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7F0" w:rsidRDefault="00577B25" w:rsidP="000457F0">
      <w:pPr>
        <w:pStyle w:val="Title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-445770</wp:posOffset>
                </wp:positionH>
                <wp:positionV relativeFrom="paragraph">
                  <wp:posOffset>-94615</wp:posOffset>
                </wp:positionV>
                <wp:extent cx="6629400" cy="9055100"/>
                <wp:effectExtent l="20955" t="19685" r="17145" b="2159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905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245DFC" id="Rectangle 2" o:spid="_x0000_s1026" style="position:absolute;margin-left:-35.1pt;margin-top:-7.45pt;width:522pt;height:71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" strokeweight="2pt"/>
            </w:pict>
          </mc:Fallback>
        </mc:AlternateContent>
      </w:r>
    </w:p>
    <w:p w:rsidR="00411DB3" w:rsidRDefault="00411DB3" w:rsidP="000457F0">
      <w:pPr>
        <w:pStyle w:val="Title"/>
      </w:pPr>
    </w:p>
    <w:p w:rsidR="00B73324" w:rsidRDefault="00A44270" w:rsidP="002202D0">
      <w:pPr>
        <w:pStyle w:val="Title"/>
      </w:pPr>
      <w:r>
        <w:t xml:space="preserve">Stage 2 </w:t>
      </w:r>
      <w:r w:rsidR="000A076D">
        <w:t>English</w:t>
      </w:r>
      <w:r w:rsidR="002202D0">
        <w:t xml:space="preserve"> </w:t>
      </w:r>
      <w:r w:rsidR="00E309B6">
        <w:t>– 201</w:t>
      </w:r>
      <w:r w:rsidR="00835AC3">
        <w:t>9</w:t>
      </w:r>
      <w:bookmarkStart w:id="0" w:name="_GoBack"/>
      <w:bookmarkEnd w:id="0"/>
    </w:p>
    <w:p w:rsidR="00B73324" w:rsidRDefault="00B73324" w:rsidP="000457F0">
      <w:pPr>
        <w:pStyle w:val="Title"/>
      </w:pPr>
    </w:p>
    <w:p w:rsidR="000D132F" w:rsidRDefault="000D132F" w:rsidP="000457F0">
      <w:pPr>
        <w:pStyle w:val="Title"/>
      </w:pPr>
    </w:p>
    <w:p w:rsidR="00DF5974" w:rsidRDefault="00DF5974" w:rsidP="000457F0">
      <w:pPr>
        <w:pStyle w:val="Title"/>
      </w:pPr>
    </w:p>
    <w:p w:rsidR="00A44270" w:rsidRPr="00CB43A2" w:rsidRDefault="00A44270" w:rsidP="00E924FF">
      <w:pPr>
        <w:tabs>
          <w:tab w:val="right" w:pos="8880"/>
        </w:tabs>
        <w:jc w:val="center"/>
        <w:rPr>
          <w:b/>
          <w:bCs/>
          <w:sz w:val="44"/>
          <w:szCs w:val="44"/>
          <w:lang w:eastAsia="en-AU"/>
        </w:rPr>
      </w:pPr>
      <w:r w:rsidRPr="00CB43A2">
        <w:rPr>
          <w:b/>
          <w:bCs/>
          <w:sz w:val="44"/>
          <w:szCs w:val="44"/>
          <w:lang w:eastAsia="en-AU"/>
        </w:rPr>
        <w:t>Ext</w:t>
      </w:r>
      <w:r w:rsidR="009F0BF3">
        <w:rPr>
          <w:b/>
          <w:bCs/>
          <w:sz w:val="44"/>
          <w:szCs w:val="44"/>
          <w:lang w:eastAsia="en-AU"/>
        </w:rPr>
        <w:t>ernal Assessment Cover Sheet</w:t>
      </w:r>
    </w:p>
    <w:p w:rsidR="00B73324" w:rsidRPr="00A44270" w:rsidRDefault="00A44270" w:rsidP="002202D0">
      <w:pPr>
        <w:tabs>
          <w:tab w:val="right" w:pos="8880"/>
        </w:tabs>
        <w:spacing w:before="240"/>
        <w:jc w:val="center"/>
        <w:rPr>
          <w:bCs/>
          <w:sz w:val="40"/>
          <w:szCs w:val="40"/>
        </w:rPr>
      </w:pPr>
      <w:r w:rsidRPr="00C9169D">
        <w:rPr>
          <w:bCs/>
          <w:sz w:val="40"/>
          <w:szCs w:val="40"/>
        </w:rPr>
        <w:t xml:space="preserve">Assessment Type </w:t>
      </w:r>
      <w:r w:rsidR="00C9169D" w:rsidRPr="00C9169D">
        <w:rPr>
          <w:bCs/>
          <w:sz w:val="40"/>
          <w:szCs w:val="40"/>
        </w:rPr>
        <w:t>3</w:t>
      </w:r>
      <w:r w:rsidRPr="00C9169D">
        <w:rPr>
          <w:bCs/>
          <w:sz w:val="40"/>
          <w:szCs w:val="40"/>
        </w:rPr>
        <w:t xml:space="preserve">: </w:t>
      </w:r>
      <w:r w:rsidR="002202D0">
        <w:rPr>
          <w:bCs/>
          <w:sz w:val="40"/>
          <w:szCs w:val="40"/>
        </w:rPr>
        <w:t>Comparative Analysis</w:t>
      </w:r>
    </w:p>
    <w:p w:rsidR="00B73324" w:rsidRDefault="00B73324" w:rsidP="000457F0">
      <w:pPr>
        <w:pStyle w:val="Title"/>
      </w:pPr>
    </w:p>
    <w:p w:rsidR="000D132F" w:rsidRDefault="000D132F" w:rsidP="000457F0">
      <w:pPr>
        <w:pStyle w:val="Title"/>
      </w:pPr>
    </w:p>
    <w:p w:rsidR="000D132F" w:rsidRDefault="000D132F" w:rsidP="000457F0">
      <w:pPr>
        <w:pStyle w:val="Title"/>
      </w:pPr>
    </w:p>
    <w:tbl>
      <w:tblPr>
        <w:tblpPr w:leftFromText="181" w:rightFromText="181" w:vertAnchor="text" w:horzAnchor="margin" w:tblpXSpec="right" w:tblpY="-56"/>
        <w:tblW w:w="3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"/>
        <w:gridCol w:w="487"/>
        <w:gridCol w:w="487"/>
        <w:gridCol w:w="488"/>
        <w:gridCol w:w="488"/>
        <w:gridCol w:w="488"/>
        <w:gridCol w:w="273"/>
        <w:gridCol w:w="488"/>
      </w:tblGrid>
      <w:tr w:rsidR="00A06802" w:rsidTr="00A06802">
        <w:trPr>
          <w:trHeight w:val="540"/>
        </w:trPr>
        <w:tc>
          <w:tcPr>
            <w:tcW w:w="397" w:type="dxa"/>
          </w:tcPr>
          <w:p w:rsidR="00A06802" w:rsidRDefault="00A06802" w:rsidP="00E924FF">
            <w:pPr>
              <w:tabs>
                <w:tab w:val="right" w:pos="8880"/>
              </w:tabs>
              <w:rPr>
                <w:b/>
                <w:bCs/>
                <w:sz w:val="40"/>
              </w:rPr>
            </w:pPr>
          </w:p>
        </w:tc>
        <w:tc>
          <w:tcPr>
            <w:tcW w:w="397" w:type="dxa"/>
          </w:tcPr>
          <w:p w:rsidR="00A06802" w:rsidRDefault="00A06802" w:rsidP="00E924FF">
            <w:pPr>
              <w:tabs>
                <w:tab w:val="right" w:pos="8880"/>
              </w:tabs>
              <w:rPr>
                <w:b/>
                <w:bCs/>
                <w:sz w:val="40"/>
              </w:rPr>
            </w:pPr>
          </w:p>
        </w:tc>
        <w:tc>
          <w:tcPr>
            <w:tcW w:w="397" w:type="dxa"/>
          </w:tcPr>
          <w:p w:rsidR="00A06802" w:rsidRDefault="00A06802" w:rsidP="00E924FF">
            <w:pPr>
              <w:tabs>
                <w:tab w:val="right" w:pos="8880"/>
              </w:tabs>
              <w:rPr>
                <w:b/>
                <w:bCs/>
                <w:sz w:val="40"/>
              </w:rPr>
            </w:pPr>
          </w:p>
        </w:tc>
        <w:tc>
          <w:tcPr>
            <w:tcW w:w="397" w:type="dxa"/>
          </w:tcPr>
          <w:p w:rsidR="00A06802" w:rsidRDefault="00A06802" w:rsidP="00E924FF">
            <w:pPr>
              <w:tabs>
                <w:tab w:val="right" w:pos="8880"/>
              </w:tabs>
              <w:rPr>
                <w:b/>
                <w:bCs/>
                <w:sz w:val="40"/>
              </w:rPr>
            </w:pPr>
          </w:p>
        </w:tc>
        <w:tc>
          <w:tcPr>
            <w:tcW w:w="397" w:type="dxa"/>
          </w:tcPr>
          <w:p w:rsidR="00A06802" w:rsidRDefault="00A06802" w:rsidP="00E924FF">
            <w:pPr>
              <w:tabs>
                <w:tab w:val="right" w:pos="8880"/>
              </w:tabs>
              <w:rPr>
                <w:b/>
                <w:bCs/>
                <w:sz w:val="40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A06802" w:rsidRDefault="00A06802" w:rsidP="00E924FF">
            <w:pPr>
              <w:tabs>
                <w:tab w:val="right" w:pos="8880"/>
              </w:tabs>
              <w:rPr>
                <w:b/>
                <w:bCs/>
                <w:sz w:val="40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802" w:rsidRDefault="00A06802" w:rsidP="00E924FF">
            <w:pPr>
              <w:tabs>
                <w:tab w:val="right" w:pos="8880"/>
              </w:tabs>
              <w:rPr>
                <w:b/>
                <w:bCs/>
                <w:sz w:val="4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A06802" w:rsidRDefault="00A06802" w:rsidP="00E924FF">
            <w:pPr>
              <w:tabs>
                <w:tab w:val="right" w:pos="8880"/>
              </w:tabs>
              <w:rPr>
                <w:b/>
                <w:bCs/>
                <w:sz w:val="40"/>
              </w:rPr>
            </w:pPr>
          </w:p>
        </w:tc>
      </w:tr>
    </w:tbl>
    <w:p w:rsidR="00B73324" w:rsidRPr="000457F0" w:rsidRDefault="00B73324" w:rsidP="00E924FF">
      <w:pPr>
        <w:tabs>
          <w:tab w:val="right" w:pos="8880"/>
        </w:tabs>
        <w:rPr>
          <w:b/>
          <w:bCs/>
          <w:sz w:val="36"/>
          <w:szCs w:val="36"/>
        </w:rPr>
      </w:pPr>
      <w:r w:rsidRPr="000457F0">
        <w:rPr>
          <w:b/>
          <w:bCs/>
          <w:sz w:val="36"/>
          <w:szCs w:val="36"/>
        </w:rPr>
        <w:t>SACE Registration Number:</w:t>
      </w:r>
    </w:p>
    <w:p w:rsidR="00B73324" w:rsidRPr="000457F0" w:rsidRDefault="00B73324" w:rsidP="00E924FF">
      <w:pPr>
        <w:tabs>
          <w:tab w:val="right" w:pos="8880"/>
        </w:tabs>
        <w:rPr>
          <w:b/>
          <w:bCs/>
          <w:sz w:val="36"/>
          <w:szCs w:val="36"/>
        </w:rPr>
      </w:pPr>
    </w:p>
    <w:p w:rsidR="00E913F3" w:rsidRPr="000457F0" w:rsidRDefault="00E913F3" w:rsidP="00E924FF">
      <w:pPr>
        <w:tabs>
          <w:tab w:val="right" w:pos="8880"/>
        </w:tabs>
        <w:rPr>
          <w:b/>
          <w:bCs/>
          <w:sz w:val="36"/>
          <w:szCs w:val="36"/>
        </w:rPr>
      </w:pPr>
    </w:p>
    <w:p w:rsidR="00E913F3" w:rsidRPr="000457F0" w:rsidRDefault="00E913F3" w:rsidP="00E924FF">
      <w:pPr>
        <w:tabs>
          <w:tab w:val="right" w:pos="8880"/>
        </w:tabs>
        <w:rPr>
          <w:b/>
          <w:bCs/>
          <w:sz w:val="36"/>
          <w:szCs w:val="36"/>
        </w:rPr>
      </w:pPr>
    </w:p>
    <w:p w:rsidR="00477295" w:rsidRDefault="002202D0" w:rsidP="006D5C4C">
      <w:pPr>
        <w:tabs>
          <w:tab w:val="right" w:pos="8880"/>
          <w:tab w:val="right" w:leader="underscore" w:pos="8931"/>
        </w:tabs>
        <w:spacing w:before="120" w:after="120" w:line="360" w:lineRule="auto"/>
        <w:rPr>
          <w:sz w:val="22"/>
          <w:szCs w:val="22"/>
        </w:rPr>
      </w:pPr>
      <w:r>
        <w:rPr>
          <w:b/>
          <w:bCs/>
          <w:sz w:val="36"/>
          <w:szCs w:val="36"/>
        </w:rPr>
        <w:t>Text</w:t>
      </w:r>
      <w:r w:rsidR="005F6CF7">
        <w:rPr>
          <w:b/>
          <w:bCs/>
          <w:sz w:val="36"/>
          <w:szCs w:val="36"/>
        </w:rPr>
        <w:t>s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20"/>
          <w:szCs w:val="20"/>
        </w:rPr>
        <w:t>(e.g. extended, poetry, drama, film, media)</w:t>
      </w:r>
      <w:r w:rsidR="00E924FF">
        <w:rPr>
          <w:b/>
          <w:bCs/>
          <w:sz w:val="36"/>
          <w:szCs w:val="36"/>
        </w:rPr>
        <w:t xml:space="preserve"> </w:t>
      </w:r>
      <w:r w:rsidR="00E924FF" w:rsidRPr="00E924FF">
        <w:rPr>
          <w:b/>
          <w:bCs/>
          <w:sz w:val="18"/>
          <w:szCs w:val="18"/>
        </w:rPr>
        <w:t>______________</w:t>
      </w:r>
      <w:r w:rsidR="00E924FF">
        <w:rPr>
          <w:b/>
          <w:bCs/>
          <w:sz w:val="18"/>
          <w:szCs w:val="18"/>
        </w:rPr>
        <w:t>__________________</w:t>
      </w:r>
      <w:r w:rsidR="00E924FF" w:rsidRPr="00E924FF">
        <w:rPr>
          <w:b/>
          <w:bCs/>
          <w:sz w:val="18"/>
          <w:szCs w:val="18"/>
        </w:rPr>
        <w:t>_________</w:t>
      </w:r>
      <w:r w:rsidR="00E924FF">
        <w:rPr>
          <w:b/>
          <w:bCs/>
          <w:sz w:val="18"/>
          <w:szCs w:val="18"/>
        </w:rPr>
        <w:t>___</w:t>
      </w:r>
      <w:r>
        <w:rPr>
          <w:b/>
          <w:bCs/>
          <w:sz w:val="18"/>
          <w:szCs w:val="18"/>
        </w:rPr>
        <w:t>___________________________________________</w:t>
      </w:r>
      <w:r w:rsidR="00E924FF">
        <w:rPr>
          <w:b/>
          <w:bCs/>
          <w:sz w:val="18"/>
          <w:szCs w:val="18"/>
        </w:rPr>
        <w:t>_</w:t>
      </w:r>
    </w:p>
    <w:p w:rsidR="00477295" w:rsidRDefault="00E924FF" w:rsidP="00E924FF">
      <w:pPr>
        <w:tabs>
          <w:tab w:val="right" w:pos="8880"/>
          <w:tab w:val="right" w:leader="underscore" w:pos="8931"/>
        </w:tabs>
        <w:spacing w:before="240" w:after="120" w:line="480" w:lineRule="auto"/>
        <w:rPr>
          <w:sz w:val="22"/>
          <w:szCs w:val="22"/>
        </w:rPr>
      </w:pPr>
      <w:r w:rsidRPr="00E924FF">
        <w:rPr>
          <w:b/>
          <w:bCs/>
          <w:sz w:val="18"/>
          <w:szCs w:val="18"/>
        </w:rPr>
        <w:t>_____</w:t>
      </w:r>
      <w:r>
        <w:rPr>
          <w:b/>
          <w:bCs/>
          <w:sz w:val="18"/>
          <w:szCs w:val="18"/>
        </w:rPr>
        <w:t>_________________</w:t>
      </w:r>
      <w:r w:rsidRPr="00E924FF">
        <w:rPr>
          <w:b/>
          <w:bCs/>
          <w:sz w:val="18"/>
          <w:szCs w:val="18"/>
        </w:rPr>
        <w:t>_________</w:t>
      </w:r>
      <w:r>
        <w:rPr>
          <w:b/>
          <w:bCs/>
          <w:sz w:val="18"/>
          <w:szCs w:val="18"/>
        </w:rPr>
        <w:t>_________________________________________________________</w:t>
      </w:r>
    </w:p>
    <w:p w:rsidR="00674903" w:rsidRDefault="00E924FF" w:rsidP="00E924FF">
      <w:pPr>
        <w:tabs>
          <w:tab w:val="right" w:pos="8880"/>
          <w:tab w:val="right" w:leader="underscore" w:pos="8931"/>
        </w:tabs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 </w:t>
      </w:r>
      <w:r w:rsidR="00674903">
        <w:rPr>
          <w:b/>
          <w:bCs/>
          <w:sz w:val="28"/>
          <w:szCs w:val="28"/>
        </w:rPr>
        <w:t>word count</w:t>
      </w:r>
      <w:r w:rsidR="00674903">
        <w:rPr>
          <w:sz w:val="22"/>
          <w:szCs w:val="22"/>
        </w:rPr>
        <w:t xml:space="preserve"> ________</w:t>
      </w:r>
    </w:p>
    <w:p w:rsidR="00674903" w:rsidRDefault="00674903" w:rsidP="00E924FF">
      <w:pPr>
        <w:tabs>
          <w:tab w:val="left" w:pos="6379"/>
          <w:tab w:val="right" w:pos="8880"/>
          <w:tab w:val="right" w:leader="underscore" w:pos="8931"/>
        </w:tabs>
        <w:rPr>
          <w:sz w:val="18"/>
          <w:szCs w:val="18"/>
        </w:rPr>
      </w:pPr>
    </w:p>
    <w:p w:rsidR="00477295" w:rsidRDefault="00477295" w:rsidP="00E924FF">
      <w:pPr>
        <w:tabs>
          <w:tab w:val="right" w:pos="8880"/>
        </w:tabs>
      </w:pPr>
    </w:p>
    <w:p w:rsidR="00674903" w:rsidRDefault="00674903" w:rsidP="00E924FF">
      <w:pPr>
        <w:tabs>
          <w:tab w:val="right" w:pos="8880"/>
        </w:tabs>
      </w:pPr>
    </w:p>
    <w:p w:rsidR="00477295" w:rsidRDefault="00477295" w:rsidP="00E924FF">
      <w:pPr>
        <w:tabs>
          <w:tab w:val="right" w:pos="8880"/>
        </w:tabs>
      </w:pPr>
    </w:p>
    <w:p w:rsidR="0009572A" w:rsidRPr="00236CF2" w:rsidRDefault="0009572A" w:rsidP="002202D0">
      <w:pPr>
        <w:tabs>
          <w:tab w:val="right" w:pos="8880"/>
        </w:tabs>
      </w:pPr>
      <w:r w:rsidRPr="00236CF2">
        <w:t xml:space="preserve">This </w:t>
      </w:r>
      <w:r w:rsidR="002202D0">
        <w:rPr>
          <w:b/>
          <w:bCs/>
        </w:rPr>
        <w:t>comparative analysis</w:t>
      </w:r>
      <w:r w:rsidRPr="00236CF2">
        <w:t xml:space="preserve"> is assessed using the following specific features:</w:t>
      </w:r>
    </w:p>
    <w:p w:rsidR="0009572A" w:rsidRPr="008C0FEC" w:rsidRDefault="0009572A" w:rsidP="008C0FE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126"/>
        <w:gridCol w:w="2126"/>
      </w:tblGrid>
      <w:tr w:rsidR="002202D0" w:rsidRPr="00D365AD" w:rsidTr="008C0FEC">
        <w:trPr>
          <w:jc w:val="center"/>
        </w:trPr>
        <w:tc>
          <w:tcPr>
            <w:tcW w:w="2126" w:type="dxa"/>
            <w:shd w:val="clear" w:color="auto" w:fill="auto"/>
          </w:tcPr>
          <w:p w:rsidR="002202D0" w:rsidRPr="00D365AD" w:rsidRDefault="002202D0" w:rsidP="00E924FF">
            <w:pPr>
              <w:tabs>
                <w:tab w:val="right" w:pos="88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365AD">
              <w:rPr>
                <w:b/>
                <w:bCs/>
                <w:sz w:val="20"/>
                <w:szCs w:val="20"/>
              </w:rPr>
              <w:t>Knowledge and Understanding</w:t>
            </w:r>
          </w:p>
        </w:tc>
        <w:tc>
          <w:tcPr>
            <w:tcW w:w="2126" w:type="dxa"/>
            <w:shd w:val="clear" w:color="auto" w:fill="auto"/>
          </w:tcPr>
          <w:p w:rsidR="002202D0" w:rsidRPr="00D365AD" w:rsidRDefault="002202D0" w:rsidP="00E924FF">
            <w:pPr>
              <w:tabs>
                <w:tab w:val="right" w:pos="88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365AD">
              <w:rPr>
                <w:b/>
                <w:bCs/>
                <w:sz w:val="20"/>
                <w:szCs w:val="20"/>
              </w:rPr>
              <w:t xml:space="preserve">Analysis </w:t>
            </w:r>
          </w:p>
        </w:tc>
        <w:tc>
          <w:tcPr>
            <w:tcW w:w="2126" w:type="dxa"/>
            <w:shd w:val="clear" w:color="auto" w:fill="auto"/>
          </w:tcPr>
          <w:p w:rsidR="002202D0" w:rsidRPr="00D365AD" w:rsidRDefault="002202D0" w:rsidP="00E924FF">
            <w:pPr>
              <w:tabs>
                <w:tab w:val="right" w:pos="88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Application</w:t>
            </w:r>
          </w:p>
        </w:tc>
      </w:tr>
      <w:tr w:rsidR="002202D0" w:rsidRPr="00D365AD" w:rsidTr="008C0FEC">
        <w:trPr>
          <w:trHeight w:val="284"/>
          <w:jc w:val="center"/>
        </w:trPr>
        <w:tc>
          <w:tcPr>
            <w:tcW w:w="2126" w:type="dxa"/>
            <w:shd w:val="clear" w:color="auto" w:fill="auto"/>
          </w:tcPr>
          <w:p w:rsidR="002202D0" w:rsidRPr="008C0FEC" w:rsidRDefault="002202D0" w:rsidP="00E924FF">
            <w:pPr>
              <w:tabs>
                <w:tab w:val="right" w:pos="8880"/>
              </w:tabs>
              <w:jc w:val="center"/>
              <w:rPr>
                <w:bCs/>
                <w:sz w:val="20"/>
                <w:szCs w:val="20"/>
              </w:rPr>
            </w:pPr>
            <w:r w:rsidRPr="008C0FEC">
              <w:rPr>
                <w:bCs/>
                <w:sz w:val="20"/>
                <w:szCs w:val="20"/>
              </w:rPr>
              <w:t>KU1</w:t>
            </w:r>
          </w:p>
        </w:tc>
        <w:tc>
          <w:tcPr>
            <w:tcW w:w="2126" w:type="dxa"/>
            <w:shd w:val="clear" w:color="auto" w:fill="auto"/>
          </w:tcPr>
          <w:p w:rsidR="002202D0" w:rsidRPr="008C0FEC" w:rsidRDefault="002202D0" w:rsidP="00E924FF">
            <w:pPr>
              <w:tabs>
                <w:tab w:val="right" w:pos="88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An1</w:t>
            </w:r>
          </w:p>
        </w:tc>
        <w:tc>
          <w:tcPr>
            <w:tcW w:w="2126" w:type="dxa"/>
            <w:shd w:val="clear" w:color="auto" w:fill="auto"/>
          </w:tcPr>
          <w:p w:rsidR="002202D0" w:rsidRPr="008C0FEC" w:rsidRDefault="002202D0" w:rsidP="00E924FF">
            <w:pPr>
              <w:tabs>
                <w:tab w:val="right" w:pos="88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Ap1</w:t>
            </w:r>
          </w:p>
        </w:tc>
      </w:tr>
      <w:tr w:rsidR="002202D0" w:rsidRPr="00D365AD" w:rsidTr="008C0FEC">
        <w:trPr>
          <w:trHeight w:val="284"/>
          <w:jc w:val="center"/>
        </w:trPr>
        <w:tc>
          <w:tcPr>
            <w:tcW w:w="2126" w:type="dxa"/>
            <w:shd w:val="clear" w:color="auto" w:fill="auto"/>
          </w:tcPr>
          <w:p w:rsidR="002202D0" w:rsidRPr="008C0FEC" w:rsidRDefault="002202D0" w:rsidP="00E924FF">
            <w:pPr>
              <w:tabs>
                <w:tab w:val="right" w:pos="88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KU2</w:t>
            </w:r>
          </w:p>
        </w:tc>
        <w:tc>
          <w:tcPr>
            <w:tcW w:w="2126" w:type="dxa"/>
            <w:shd w:val="clear" w:color="auto" w:fill="auto"/>
          </w:tcPr>
          <w:p w:rsidR="002202D0" w:rsidRPr="008C0FEC" w:rsidRDefault="002202D0" w:rsidP="00E924FF">
            <w:pPr>
              <w:tabs>
                <w:tab w:val="right" w:pos="88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An2</w:t>
            </w:r>
          </w:p>
        </w:tc>
        <w:tc>
          <w:tcPr>
            <w:tcW w:w="2126" w:type="dxa"/>
            <w:shd w:val="clear" w:color="auto" w:fill="auto"/>
          </w:tcPr>
          <w:p w:rsidR="002202D0" w:rsidRPr="008C0FEC" w:rsidRDefault="002202D0" w:rsidP="00E924FF">
            <w:pPr>
              <w:tabs>
                <w:tab w:val="right" w:pos="88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Ap2</w:t>
            </w:r>
          </w:p>
        </w:tc>
      </w:tr>
      <w:tr w:rsidR="002202D0" w:rsidRPr="00D365AD" w:rsidTr="008C0FEC">
        <w:trPr>
          <w:trHeight w:val="284"/>
          <w:jc w:val="center"/>
        </w:trPr>
        <w:tc>
          <w:tcPr>
            <w:tcW w:w="2126" w:type="dxa"/>
            <w:shd w:val="clear" w:color="auto" w:fill="auto"/>
          </w:tcPr>
          <w:p w:rsidR="002202D0" w:rsidRPr="008C0FEC" w:rsidRDefault="002202D0" w:rsidP="00E924FF">
            <w:pPr>
              <w:tabs>
                <w:tab w:val="right" w:pos="88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KU3</w:t>
            </w:r>
          </w:p>
        </w:tc>
        <w:tc>
          <w:tcPr>
            <w:tcW w:w="2126" w:type="dxa"/>
            <w:shd w:val="clear" w:color="auto" w:fill="auto"/>
          </w:tcPr>
          <w:p w:rsidR="002202D0" w:rsidRPr="008C0FEC" w:rsidRDefault="002202D0" w:rsidP="00E924FF">
            <w:pPr>
              <w:tabs>
                <w:tab w:val="right" w:pos="88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An3</w:t>
            </w:r>
          </w:p>
        </w:tc>
        <w:tc>
          <w:tcPr>
            <w:tcW w:w="2126" w:type="dxa"/>
            <w:shd w:val="clear" w:color="auto" w:fill="auto"/>
          </w:tcPr>
          <w:p w:rsidR="002202D0" w:rsidRPr="008C0FEC" w:rsidRDefault="002202D0" w:rsidP="00E924FF">
            <w:pPr>
              <w:tabs>
                <w:tab w:val="right" w:pos="88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Ap3</w:t>
            </w:r>
          </w:p>
        </w:tc>
      </w:tr>
    </w:tbl>
    <w:p w:rsidR="00E913F3" w:rsidRPr="00E924FF" w:rsidRDefault="00E913F3" w:rsidP="00E924FF"/>
    <w:sectPr w:rsidR="00E913F3" w:rsidRPr="00E924FF" w:rsidSect="00E924FF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73C" w:rsidRDefault="00CD373C">
      <w:r>
        <w:separator/>
      </w:r>
    </w:p>
  </w:endnote>
  <w:endnote w:type="continuationSeparator" w:id="0">
    <w:p w:rsidR="00CD373C" w:rsidRDefault="00CD3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C4C" w:rsidRPr="00F72E78" w:rsidRDefault="006D5C4C">
    <w:pPr>
      <w:pStyle w:val="Footer"/>
      <w:rPr>
        <w:sz w:val="16"/>
      </w:rPr>
    </w:pPr>
    <w:r w:rsidRPr="006D5C4C">
      <w:rPr>
        <w:sz w:val="16"/>
      </w:rPr>
      <w:t xml:space="preserve">Ref: </w:t>
    </w:r>
    <w:r w:rsidRPr="006D5C4C">
      <w:rPr>
        <w:sz w:val="16"/>
      </w:rPr>
      <w:fldChar w:fldCharType="begin"/>
    </w:r>
    <w:r w:rsidRPr="006D5C4C">
      <w:rPr>
        <w:sz w:val="16"/>
      </w:rPr>
      <w:instrText xml:space="preserve"> DOCPROPERTY  Objective-Id  \* MERGEFORMAT </w:instrText>
    </w:r>
    <w:r w:rsidRPr="006D5C4C">
      <w:rPr>
        <w:sz w:val="16"/>
      </w:rPr>
      <w:fldChar w:fldCharType="separate"/>
    </w:r>
    <w:r w:rsidR="00835AC3">
      <w:rPr>
        <w:sz w:val="16"/>
      </w:rPr>
      <w:t>A539911</w:t>
    </w:r>
    <w:r w:rsidRPr="006D5C4C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73C" w:rsidRDefault="00CD373C">
      <w:r>
        <w:separator/>
      </w:r>
    </w:p>
  </w:footnote>
  <w:footnote w:type="continuationSeparator" w:id="0">
    <w:p w:rsidR="00CD373C" w:rsidRDefault="00CD3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34702"/>
    <w:multiLevelType w:val="multilevel"/>
    <w:tmpl w:val="126C3B7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827BF"/>
    <w:multiLevelType w:val="hybridMultilevel"/>
    <w:tmpl w:val="126C3B74"/>
    <w:lvl w:ilvl="0" w:tplc="0C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83954"/>
    <w:multiLevelType w:val="hybridMultilevel"/>
    <w:tmpl w:val="C4F0CAB2"/>
    <w:lvl w:ilvl="0" w:tplc="A266A9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324"/>
    <w:rsid w:val="0003737A"/>
    <w:rsid w:val="000457F0"/>
    <w:rsid w:val="0005768E"/>
    <w:rsid w:val="0009572A"/>
    <w:rsid w:val="000A076D"/>
    <w:rsid w:val="000B6261"/>
    <w:rsid w:val="000D132F"/>
    <w:rsid w:val="000E6F6D"/>
    <w:rsid w:val="00210C21"/>
    <w:rsid w:val="002202D0"/>
    <w:rsid w:val="00236CF2"/>
    <w:rsid w:val="002D5A36"/>
    <w:rsid w:val="00320CA8"/>
    <w:rsid w:val="00332111"/>
    <w:rsid w:val="00354A1A"/>
    <w:rsid w:val="00362D54"/>
    <w:rsid w:val="003C64A0"/>
    <w:rsid w:val="003E3D77"/>
    <w:rsid w:val="003F05D9"/>
    <w:rsid w:val="00400676"/>
    <w:rsid w:val="00411DB3"/>
    <w:rsid w:val="00477295"/>
    <w:rsid w:val="004B6CA1"/>
    <w:rsid w:val="00537FA3"/>
    <w:rsid w:val="00560035"/>
    <w:rsid w:val="00567A6C"/>
    <w:rsid w:val="00577B25"/>
    <w:rsid w:val="005F6CF7"/>
    <w:rsid w:val="0061032E"/>
    <w:rsid w:val="006251B4"/>
    <w:rsid w:val="00674903"/>
    <w:rsid w:val="006D5C4C"/>
    <w:rsid w:val="006E206C"/>
    <w:rsid w:val="006F4E80"/>
    <w:rsid w:val="007227A0"/>
    <w:rsid w:val="007901C5"/>
    <w:rsid w:val="00791B2B"/>
    <w:rsid w:val="00813367"/>
    <w:rsid w:val="00835AC3"/>
    <w:rsid w:val="00857323"/>
    <w:rsid w:val="00874BF3"/>
    <w:rsid w:val="008C0FEC"/>
    <w:rsid w:val="00951B9E"/>
    <w:rsid w:val="00974159"/>
    <w:rsid w:val="009F0BF3"/>
    <w:rsid w:val="009F3966"/>
    <w:rsid w:val="00A06802"/>
    <w:rsid w:val="00A21E7C"/>
    <w:rsid w:val="00A35766"/>
    <w:rsid w:val="00A44270"/>
    <w:rsid w:val="00AD5071"/>
    <w:rsid w:val="00AF0560"/>
    <w:rsid w:val="00B36F5C"/>
    <w:rsid w:val="00B73324"/>
    <w:rsid w:val="00B9216B"/>
    <w:rsid w:val="00B93ECB"/>
    <w:rsid w:val="00B94AB1"/>
    <w:rsid w:val="00BB10F7"/>
    <w:rsid w:val="00BE4273"/>
    <w:rsid w:val="00C8163C"/>
    <w:rsid w:val="00C87750"/>
    <w:rsid w:val="00C9169D"/>
    <w:rsid w:val="00CB43A2"/>
    <w:rsid w:val="00CB69A8"/>
    <w:rsid w:val="00CD373C"/>
    <w:rsid w:val="00D37B1E"/>
    <w:rsid w:val="00D51C86"/>
    <w:rsid w:val="00DF5974"/>
    <w:rsid w:val="00E13F12"/>
    <w:rsid w:val="00E309B6"/>
    <w:rsid w:val="00E66E23"/>
    <w:rsid w:val="00E913F3"/>
    <w:rsid w:val="00E924FF"/>
    <w:rsid w:val="00F43ADB"/>
    <w:rsid w:val="00F72E78"/>
    <w:rsid w:val="00FA2E5C"/>
    <w:rsid w:val="00FA59CB"/>
    <w:rsid w:val="00FC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44D5E3"/>
  <w15:docId w15:val="{33477F52-E783-46BC-A00B-943580C3D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52"/>
    </w:rPr>
  </w:style>
  <w:style w:type="paragraph" w:styleId="Header">
    <w:name w:val="header"/>
    <w:basedOn w:val="Normal"/>
    <w:rsid w:val="00CB43A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B43A2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7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customXml" Target="/customXML/item2.xml" Id="R8e22cf1e3a604e9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A539911</value>
    </field>
    <field name="Objective-Title">
      <value order="0">External Assessment Cover Sheet - English - Comparative Analysis</value>
    </field>
    <field name="Objective-Description">
      <value order="0"/>
    </field>
    <field name="Objective-CreationStamp">
      <value order="0">2016-06-15T01:36:41Z</value>
    </field>
    <field name="Objective-IsApproved">
      <value order="0">false</value>
    </field>
    <field name="Objective-IsPublished">
      <value order="0">true</value>
    </field>
    <field name="Objective-DatePublished">
      <value order="0">2019-02-12T02:28:02Z</value>
    </field>
    <field name="Objective-ModificationStamp">
      <value order="0">2019-02-12T02:28:02Z</value>
    </field>
    <field name="Objective-Owner">
      <value order="0">Karen Collins</value>
    </field>
    <field name="Objective-Path">
      <value order="0">Objective Global Folder:SACE Management:Results Processing:Operations and Logistics:External Assessment Cover Sheets</value>
    </field>
    <field name="Objective-Parent">
      <value order="0">External Assessment Cover Sheets</value>
    </field>
    <field name="Objective-State">
      <value order="0">Published</value>
    </field>
    <field name="Objective-VersionId">
      <value order="0">vA1392032</value>
    </field>
    <field name="Objective-Version">
      <value order="0">7.0</value>
    </field>
    <field name="Objective-VersionNumber">
      <value order="0">8</value>
    </field>
    <field name="Objective-VersionComment">
      <value order="0"/>
    </field>
    <field name="Objective-FileNumber">
      <value order="0">qA6128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investigations cover sheet</vt:lpstr>
    </vt:vector>
  </TitlesOfParts>
  <Company>SSABSA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investigations cover sheet</dc:title>
  <dc:subject>investigations cover sheet</dc:subject>
  <dc:creator>SSABSA</dc:creator>
  <cp:keywords>investigations cover sheet</cp:keywords>
  <cp:lastModifiedBy>Collins, Karen (SACE)</cp:lastModifiedBy>
  <cp:revision>9</cp:revision>
  <cp:lastPrinted>2011-06-28T03:22:00Z</cp:lastPrinted>
  <dcterms:created xsi:type="dcterms:W3CDTF">2016-06-15T02:32:00Z</dcterms:created>
  <dcterms:modified xsi:type="dcterms:W3CDTF">2019-02-12T02:28:00Z</dcterms:modified>
  <cp:category>investigations cover sheet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A539911</vt:lpwstr>
  </property>
  <property fmtid="{D5CDD505-2E9C-101B-9397-08002B2CF9AE}" pid="3" name="Objective-Comment">
    <vt:lpwstr/>
  </property>
  <property fmtid="{D5CDD505-2E9C-101B-9397-08002B2CF9AE}" pid="4" name="Objective-CreationStamp">
    <vt:filetime>2016-06-15T01:36:41Z</vt:filetime>
  </property>
  <property fmtid="{D5CDD505-2E9C-101B-9397-08002B2CF9AE}" pid="5" name="Objective-IsApproved">
    <vt:bool>false</vt:bool>
  </property>
  <property fmtid="{D5CDD505-2E9C-101B-9397-08002B2CF9AE}" pid="6" name="Objective-IsPublished">
    <vt:bool>true</vt:bool>
  </property>
  <property fmtid="{D5CDD505-2E9C-101B-9397-08002B2CF9AE}" pid="7" name="Objective-DatePublished">
    <vt:filetime>2019-02-12T02:28:02Z</vt:filetime>
  </property>
  <property fmtid="{D5CDD505-2E9C-101B-9397-08002B2CF9AE}" pid="8" name="Objective-ModificationStamp">
    <vt:filetime>2019-02-12T02:28:02Z</vt:filetime>
  </property>
  <property fmtid="{D5CDD505-2E9C-101B-9397-08002B2CF9AE}" pid="9" name="Objective-Owner">
    <vt:lpwstr>Karen Collins</vt:lpwstr>
  </property>
  <property fmtid="{D5CDD505-2E9C-101B-9397-08002B2CF9AE}" pid="10" name="Objective-Path">
    <vt:lpwstr>Objective Global Folder:SACE Management:Results Processing:Operations and Logistics:External Assessment Cover Sheets</vt:lpwstr>
  </property>
  <property fmtid="{D5CDD505-2E9C-101B-9397-08002B2CF9AE}" pid="11" name="Objective-Parent">
    <vt:lpwstr>External Assessment Cover Sheets</vt:lpwstr>
  </property>
  <property fmtid="{D5CDD505-2E9C-101B-9397-08002B2CF9AE}" pid="12" name="Objective-State">
    <vt:lpwstr>Published</vt:lpwstr>
  </property>
  <property fmtid="{D5CDD505-2E9C-101B-9397-08002B2CF9AE}" pid="13" name="Objective-Title">
    <vt:lpwstr>External Assessment Cover Sheet - English - Comparative Analysis</vt:lpwstr>
  </property>
  <property fmtid="{D5CDD505-2E9C-101B-9397-08002B2CF9AE}" pid="14" name="Objective-Version">
    <vt:lpwstr>7.0</vt:lpwstr>
  </property>
  <property fmtid="{D5CDD505-2E9C-101B-9397-08002B2CF9AE}" pid="15" name="Objective-VersionComment">
    <vt:lpwstr/>
  </property>
  <property fmtid="{D5CDD505-2E9C-101B-9397-08002B2CF9AE}" pid="16" name="Objective-VersionNumber">
    <vt:r8>8</vt:r8>
  </property>
  <property fmtid="{D5CDD505-2E9C-101B-9397-08002B2CF9AE}" pid="17" name="Objective-FileNumber">
    <vt:lpwstr>qA6128</vt:lpwstr>
  </property>
  <property fmtid="{D5CDD505-2E9C-101B-9397-08002B2CF9AE}" pid="18" name="Objective-Classification">
    <vt:lpwstr/>
  </property>
  <property fmtid="{D5CDD505-2E9C-101B-9397-08002B2CF9AE}" pid="19" name="Objective-Caveats">
    <vt:lpwstr/>
  </property>
  <property fmtid="{D5CDD505-2E9C-101B-9397-08002B2CF9AE}" pid="20" name="Objective-Description">
    <vt:lpwstr/>
  </property>
  <property fmtid="{D5CDD505-2E9C-101B-9397-08002B2CF9AE}" pid="21" name="Objective-VersionId">
    <vt:lpwstr>vA1392032</vt:lpwstr>
  </property>
</Properties>
</file>