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8D" w:rsidRPr="00163D11" w:rsidRDefault="00D4688D" w:rsidP="00163D11">
      <w:pPr>
        <w:jc w:val="center"/>
        <w:rPr>
          <w:rFonts w:cs="Arial"/>
          <w:b/>
          <w:color w:val="0E57C4" w:themeColor="background2" w:themeShade="80"/>
          <w:sz w:val="36"/>
          <w:szCs w:val="36"/>
        </w:rPr>
      </w:pPr>
      <w:r w:rsidRPr="00163D11">
        <w:rPr>
          <w:rFonts w:cs="Arial"/>
          <w:b/>
          <w:color w:val="0E57C4" w:themeColor="background2" w:themeShade="80"/>
          <w:sz w:val="36"/>
          <w:szCs w:val="36"/>
        </w:rPr>
        <w:t>Stage 2 Material Solutions</w:t>
      </w:r>
    </w:p>
    <w:p w:rsidR="002B0D95" w:rsidRPr="00163D11" w:rsidRDefault="00D4688D" w:rsidP="00163D11">
      <w:pPr>
        <w:jc w:val="center"/>
        <w:rPr>
          <w:rFonts w:cs="Arial"/>
          <w:b/>
          <w:color w:val="0E57C4" w:themeColor="background2" w:themeShade="80"/>
          <w:sz w:val="36"/>
          <w:szCs w:val="36"/>
        </w:rPr>
      </w:pPr>
      <w:r w:rsidRPr="00163D11">
        <w:rPr>
          <w:rFonts w:cs="Arial"/>
          <w:b/>
          <w:color w:val="0E57C4" w:themeColor="background2" w:themeShade="80"/>
          <w:sz w:val="36"/>
          <w:szCs w:val="36"/>
        </w:rPr>
        <w:t>Design, Technology and Engineering</w:t>
      </w:r>
    </w:p>
    <w:p w:rsidR="00D4688D" w:rsidRDefault="00D4688D">
      <w:pPr>
        <w:rPr>
          <w:rFonts w:cs="Arial"/>
          <w:szCs w:val="22"/>
        </w:rPr>
      </w:pPr>
    </w:p>
    <w:p w:rsidR="00D4688D" w:rsidRPr="00163D11" w:rsidRDefault="00D4688D">
      <w:pPr>
        <w:rPr>
          <w:rFonts w:cs="Arial"/>
          <w:sz w:val="32"/>
          <w:szCs w:val="32"/>
        </w:rPr>
      </w:pPr>
      <w:r w:rsidRPr="00163D11">
        <w:rPr>
          <w:rFonts w:cs="Arial"/>
          <w:sz w:val="32"/>
          <w:szCs w:val="32"/>
        </w:rPr>
        <w:t>School Assessment</w:t>
      </w:r>
    </w:p>
    <w:p w:rsidR="00D4688D" w:rsidRPr="00163D11" w:rsidRDefault="00D4688D">
      <w:pPr>
        <w:rPr>
          <w:rFonts w:cs="Arial"/>
          <w:b/>
          <w:sz w:val="32"/>
          <w:szCs w:val="32"/>
        </w:rPr>
      </w:pPr>
      <w:r w:rsidRPr="00163D11">
        <w:rPr>
          <w:rFonts w:cs="Arial"/>
          <w:b/>
          <w:sz w:val="32"/>
          <w:szCs w:val="32"/>
        </w:rPr>
        <w:t>Assessment Type 1: Specialised Skills Task 1</w:t>
      </w:r>
    </w:p>
    <w:p w:rsidR="00D4688D" w:rsidRPr="00163D11" w:rsidRDefault="00D4688D">
      <w:pPr>
        <w:rPr>
          <w:rFonts w:cs="Arial"/>
          <w:b/>
          <w:szCs w:val="22"/>
        </w:rPr>
      </w:pPr>
    </w:p>
    <w:p w:rsidR="00D4688D" w:rsidRDefault="00D4688D" w:rsidP="00163D11">
      <w:pPr>
        <w:shd w:val="clear" w:color="auto" w:fill="498CF1" w:themeFill="background2" w:themeFillShade="BF"/>
        <w:rPr>
          <w:rFonts w:cs="Arial"/>
          <w:szCs w:val="22"/>
        </w:rPr>
      </w:pPr>
      <w:r>
        <w:rPr>
          <w:rFonts w:cs="Arial"/>
          <w:szCs w:val="22"/>
        </w:rPr>
        <w:t>Purpose</w:t>
      </w:r>
    </w:p>
    <w:p w:rsidR="00D4688D" w:rsidRPr="00FE7813" w:rsidRDefault="00D4688D" w:rsidP="00D4688D">
      <w:pPr>
        <w:pStyle w:val="SOFinalBodyText"/>
      </w:pPr>
      <w:r w:rsidRPr="001A570B">
        <w:rPr>
          <w:rFonts w:cs="Arial"/>
          <w:color w:val="auto"/>
          <w:sz w:val="22"/>
          <w:szCs w:val="22"/>
          <w:lang w:val="en-AU"/>
        </w:rPr>
        <w:t>Students develop knowledge and skills through specialised skills tasks. They apply the skills, processes and techniques in the chosen context. This informs the design development for a solution in Assessment Type 2. Students evaluate and assess the development of their own skills in this assessment task. They review how these processes and techniques may influence their solution</w:t>
      </w:r>
      <w:r w:rsidRPr="00FE7813">
        <w:t>.</w:t>
      </w:r>
    </w:p>
    <w:p w:rsidR="00D4688D" w:rsidRDefault="00D4688D">
      <w:pPr>
        <w:rPr>
          <w:rFonts w:cs="Arial"/>
          <w:szCs w:val="22"/>
        </w:rPr>
      </w:pPr>
    </w:p>
    <w:p w:rsidR="00D4688D" w:rsidRDefault="00D4688D" w:rsidP="00163D11">
      <w:pPr>
        <w:shd w:val="clear" w:color="auto" w:fill="498CF1" w:themeFill="background2" w:themeFillShade="BF"/>
        <w:rPr>
          <w:rFonts w:cs="Arial"/>
          <w:szCs w:val="22"/>
        </w:rPr>
      </w:pPr>
      <w:r>
        <w:rPr>
          <w:rFonts w:cs="Arial"/>
          <w:szCs w:val="22"/>
        </w:rPr>
        <w:t>Description of task</w:t>
      </w:r>
    </w:p>
    <w:p w:rsidR="00D4688D" w:rsidRDefault="00D4688D">
      <w:pPr>
        <w:rPr>
          <w:rFonts w:cs="Arial"/>
          <w:szCs w:val="22"/>
        </w:rPr>
      </w:pPr>
    </w:p>
    <w:p w:rsidR="00D4688D" w:rsidRPr="001A570B" w:rsidRDefault="001A570B" w:rsidP="001A570B">
      <w:pPr>
        <w:pStyle w:val="SOFinalBodyText"/>
        <w:rPr>
          <w:rFonts w:cs="Arial"/>
          <w:color w:val="auto"/>
          <w:sz w:val="22"/>
          <w:szCs w:val="22"/>
          <w:lang w:val="en-AU"/>
        </w:rPr>
      </w:pPr>
      <w:r>
        <w:rPr>
          <w:rFonts w:cs="Arial"/>
          <w:color w:val="auto"/>
          <w:sz w:val="22"/>
          <w:szCs w:val="22"/>
          <w:lang w:val="en-AU"/>
        </w:rPr>
        <w:t>Joining systems;</w:t>
      </w:r>
    </w:p>
    <w:p w:rsidR="00D4688D" w:rsidRDefault="00D4688D" w:rsidP="001A570B">
      <w:pPr>
        <w:pStyle w:val="SOFinalBodyText"/>
        <w:rPr>
          <w:rFonts w:cs="Arial"/>
          <w:color w:val="auto"/>
          <w:sz w:val="22"/>
          <w:szCs w:val="22"/>
          <w:lang w:val="en-AU"/>
        </w:rPr>
      </w:pPr>
      <w:r w:rsidRPr="001A570B">
        <w:rPr>
          <w:rFonts w:cs="Arial"/>
          <w:color w:val="auto"/>
          <w:sz w:val="22"/>
          <w:szCs w:val="22"/>
          <w:lang w:val="en-AU"/>
        </w:rPr>
        <w:t xml:space="preserve">To </w:t>
      </w:r>
      <w:r w:rsidR="001A570B" w:rsidRPr="001A570B">
        <w:rPr>
          <w:rFonts w:cs="Arial"/>
          <w:color w:val="auto"/>
          <w:sz w:val="22"/>
          <w:szCs w:val="22"/>
          <w:lang w:val="en-AU"/>
        </w:rPr>
        <w:t>manufacture frames</w:t>
      </w:r>
      <w:r w:rsidR="001A570B">
        <w:rPr>
          <w:rFonts w:cs="Arial"/>
          <w:color w:val="auto"/>
          <w:sz w:val="22"/>
          <w:szCs w:val="22"/>
          <w:lang w:val="en-AU"/>
        </w:rPr>
        <w:t xml:space="preserve"> or samples</w:t>
      </w:r>
      <w:r w:rsidRPr="001A570B">
        <w:rPr>
          <w:rFonts w:cs="Arial"/>
          <w:color w:val="auto"/>
          <w:sz w:val="22"/>
          <w:szCs w:val="22"/>
          <w:lang w:val="en-AU"/>
        </w:rPr>
        <w:t xml:space="preserve"> from d</w:t>
      </w:r>
      <w:r w:rsidR="00CD4727">
        <w:rPr>
          <w:rFonts w:cs="Arial"/>
          <w:color w:val="auto"/>
          <w:sz w:val="22"/>
          <w:szCs w:val="22"/>
          <w:lang w:val="en-AU"/>
        </w:rPr>
        <w:t>rawings provided, using 4 joint types</w:t>
      </w:r>
      <w:r w:rsidRPr="001A570B">
        <w:rPr>
          <w:rFonts w:cs="Arial"/>
          <w:color w:val="auto"/>
          <w:sz w:val="22"/>
          <w:szCs w:val="22"/>
          <w:lang w:val="en-AU"/>
        </w:rPr>
        <w:t xml:space="preserve"> outlined by your teacher</w:t>
      </w:r>
      <w:r w:rsidR="001A570B">
        <w:rPr>
          <w:rFonts w:cs="Arial"/>
          <w:color w:val="auto"/>
          <w:sz w:val="22"/>
          <w:szCs w:val="22"/>
          <w:lang w:val="en-AU"/>
        </w:rPr>
        <w:t>. T</w:t>
      </w:r>
      <w:r w:rsidRPr="001A570B">
        <w:rPr>
          <w:rFonts w:cs="Arial"/>
          <w:color w:val="auto"/>
          <w:sz w:val="22"/>
          <w:szCs w:val="22"/>
          <w:lang w:val="en-AU"/>
        </w:rPr>
        <w:t>he joint types can be negotiated with your teacher, to target possible use in A</w:t>
      </w:r>
      <w:r w:rsidR="00CD7735">
        <w:rPr>
          <w:rFonts w:cs="Arial"/>
          <w:color w:val="auto"/>
          <w:sz w:val="22"/>
          <w:szCs w:val="22"/>
          <w:lang w:val="en-AU"/>
        </w:rPr>
        <w:t xml:space="preserve">ssessment </w:t>
      </w:r>
      <w:r w:rsidRPr="001A570B">
        <w:rPr>
          <w:rFonts w:cs="Arial"/>
          <w:color w:val="auto"/>
          <w:sz w:val="22"/>
          <w:szCs w:val="22"/>
          <w:lang w:val="en-AU"/>
        </w:rPr>
        <w:t>T</w:t>
      </w:r>
      <w:r w:rsidR="00CD7735">
        <w:rPr>
          <w:rFonts w:cs="Arial"/>
          <w:color w:val="auto"/>
          <w:sz w:val="22"/>
          <w:szCs w:val="22"/>
          <w:lang w:val="en-AU"/>
        </w:rPr>
        <w:t xml:space="preserve">ype </w:t>
      </w:r>
      <w:r w:rsidRPr="001A570B">
        <w:rPr>
          <w:rFonts w:cs="Arial"/>
          <w:color w:val="auto"/>
          <w:sz w:val="22"/>
          <w:szCs w:val="22"/>
          <w:lang w:val="en-AU"/>
        </w:rPr>
        <w:t>2</w:t>
      </w:r>
      <w:r w:rsidR="001A570B">
        <w:rPr>
          <w:rFonts w:cs="Arial"/>
          <w:color w:val="auto"/>
          <w:sz w:val="22"/>
          <w:szCs w:val="22"/>
          <w:lang w:val="en-AU"/>
        </w:rPr>
        <w:t>.</w:t>
      </w:r>
    </w:p>
    <w:p w:rsidR="001A570B" w:rsidRDefault="001A570B" w:rsidP="001A570B">
      <w:pPr>
        <w:pStyle w:val="SOFinalBodyText"/>
        <w:rPr>
          <w:rFonts w:cs="Arial"/>
          <w:color w:val="auto"/>
          <w:sz w:val="22"/>
          <w:szCs w:val="22"/>
          <w:lang w:val="en-AU"/>
        </w:rPr>
      </w:pPr>
      <w:r>
        <w:rPr>
          <w:rFonts w:cs="Arial"/>
          <w:color w:val="auto"/>
          <w:sz w:val="22"/>
          <w:szCs w:val="22"/>
          <w:lang w:val="en-AU"/>
        </w:rPr>
        <w:t xml:space="preserve">Students present frames or samples demonstrating 4 joint types for assessment to teacher with </w:t>
      </w:r>
      <w:r w:rsidR="00546C38">
        <w:rPr>
          <w:rFonts w:cs="Arial"/>
          <w:color w:val="auto"/>
          <w:sz w:val="22"/>
          <w:szCs w:val="22"/>
          <w:lang w:val="en-AU"/>
        </w:rPr>
        <w:t xml:space="preserve">a </w:t>
      </w:r>
      <w:r>
        <w:rPr>
          <w:rFonts w:cs="Arial"/>
          <w:color w:val="auto"/>
          <w:sz w:val="22"/>
          <w:szCs w:val="22"/>
          <w:lang w:val="en-AU"/>
        </w:rPr>
        <w:t xml:space="preserve">checklist. </w:t>
      </w:r>
    </w:p>
    <w:p w:rsidR="00D4416D" w:rsidRDefault="001A570B" w:rsidP="001A570B">
      <w:pPr>
        <w:pStyle w:val="SOFinalBodyText"/>
        <w:rPr>
          <w:rFonts w:cs="Arial"/>
          <w:color w:val="auto"/>
          <w:sz w:val="22"/>
          <w:szCs w:val="22"/>
          <w:lang w:val="en-AU"/>
        </w:rPr>
      </w:pPr>
      <w:r>
        <w:rPr>
          <w:rFonts w:cs="Arial"/>
          <w:color w:val="auto"/>
          <w:sz w:val="22"/>
          <w:szCs w:val="22"/>
          <w:lang w:val="en-AU"/>
        </w:rPr>
        <w:t xml:space="preserve">Students also provide photographic </w:t>
      </w:r>
      <w:r w:rsidR="00546C38">
        <w:rPr>
          <w:rFonts w:cs="Arial"/>
          <w:color w:val="auto"/>
          <w:sz w:val="22"/>
          <w:szCs w:val="22"/>
          <w:lang w:val="en-AU"/>
        </w:rPr>
        <w:t xml:space="preserve">or multimedia </w:t>
      </w:r>
      <w:r>
        <w:rPr>
          <w:rFonts w:cs="Arial"/>
          <w:color w:val="auto"/>
          <w:sz w:val="22"/>
          <w:szCs w:val="22"/>
          <w:lang w:val="en-AU"/>
        </w:rPr>
        <w:t>evidence of each joint type produced</w:t>
      </w:r>
      <w:r w:rsidR="00546C38">
        <w:rPr>
          <w:rFonts w:cs="Arial"/>
          <w:color w:val="auto"/>
          <w:sz w:val="22"/>
          <w:szCs w:val="22"/>
          <w:lang w:val="en-AU"/>
        </w:rPr>
        <w:t xml:space="preserve"> and an evaluation of their skills and review on how these processes and techniques may be used in their solution for Assessment Type 2. This can be in the form of a recorded discussion by the student</w:t>
      </w:r>
      <w:r w:rsidR="00D4416D">
        <w:rPr>
          <w:rFonts w:cs="Arial"/>
          <w:color w:val="auto"/>
          <w:sz w:val="22"/>
          <w:szCs w:val="22"/>
          <w:lang w:val="en-AU"/>
        </w:rPr>
        <w:t xml:space="preserve"> with the teacher or the student verbally responding </w:t>
      </w:r>
      <w:r w:rsidR="00CD4727">
        <w:rPr>
          <w:rFonts w:cs="Arial"/>
          <w:color w:val="auto"/>
          <w:sz w:val="22"/>
          <w:szCs w:val="22"/>
          <w:lang w:val="en-AU"/>
        </w:rPr>
        <w:t xml:space="preserve">and recording or writing </w:t>
      </w:r>
      <w:r w:rsidR="00D4416D">
        <w:rPr>
          <w:rFonts w:cs="Arial"/>
          <w:color w:val="auto"/>
          <w:sz w:val="22"/>
          <w:szCs w:val="22"/>
          <w:lang w:val="en-AU"/>
        </w:rPr>
        <w:t xml:space="preserve">to the following </w:t>
      </w:r>
      <w:r w:rsidR="00CD4727">
        <w:rPr>
          <w:rFonts w:cs="Arial"/>
          <w:color w:val="auto"/>
          <w:sz w:val="22"/>
          <w:szCs w:val="22"/>
          <w:lang w:val="en-AU"/>
        </w:rPr>
        <w:t>questions.</w:t>
      </w:r>
    </w:p>
    <w:p w:rsidR="00D4416D" w:rsidRDefault="00D4416D" w:rsidP="001A570B">
      <w:pPr>
        <w:pStyle w:val="SOFinalBodyText"/>
        <w:rPr>
          <w:rFonts w:cs="Arial"/>
          <w:color w:val="auto"/>
          <w:sz w:val="22"/>
          <w:szCs w:val="22"/>
          <w:lang w:val="en-AU"/>
        </w:rPr>
      </w:pPr>
      <w:r>
        <w:rPr>
          <w:rFonts w:cs="Arial"/>
          <w:color w:val="auto"/>
          <w:sz w:val="22"/>
          <w:szCs w:val="22"/>
          <w:lang w:val="en-AU"/>
        </w:rPr>
        <w:t>For each joint</w:t>
      </w:r>
      <w:r w:rsidR="00CD4727">
        <w:rPr>
          <w:rFonts w:cs="Arial"/>
          <w:color w:val="auto"/>
          <w:sz w:val="22"/>
          <w:szCs w:val="22"/>
          <w:lang w:val="en-AU"/>
        </w:rPr>
        <w:t xml:space="preserve"> type</w:t>
      </w:r>
      <w:r>
        <w:rPr>
          <w:rFonts w:cs="Arial"/>
          <w:color w:val="auto"/>
          <w:sz w:val="22"/>
          <w:szCs w:val="22"/>
          <w:lang w:val="en-AU"/>
        </w:rPr>
        <w:t>;</w:t>
      </w:r>
    </w:p>
    <w:p w:rsidR="00D4416D" w:rsidRDefault="00D4416D" w:rsidP="00D4416D">
      <w:pPr>
        <w:pStyle w:val="SOFinalBodyText"/>
        <w:numPr>
          <w:ilvl w:val="0"/>
          <w:numId w:val="2"/>
        </w:numPr>
        <w:rPr>
          <w:rFonts w:cs="Arial"/>
          <w:color w:val="auto"/>
          <w:sz w:val="22"/>
          <w:szCs w:val="22"/>
          <w:lang w:val="en-AU"/>
        </w:rPr>
      </w:pPr>
      <w:r>
        <w:rPr>
          <w:rFonts w:cs="Arial"/>
          <w:color w:val="auto"/>
          <w:sz w:val="22"/>
          <w:szCs w:val="22"/>
          <w:lang w:val="en-AU"/>
        </w:rPr>
        <w:t>Explain the jo</w:t>
      </w:r>
      <w:r w:rsidR="002877F3">
        <w:rPr>
          <w:rFonts w:cs="Arial"/>
          <w:color w:val="auto"/>
          <w:sz w:val="22"/>
          <w:szCs w:val="22"/>
          <w:lang w:val="en-AU"/>
        </w:rPr>
        <w:t xml:space="preserve">int type and production methods you </w:t>
      </w:r>
      <w:r>
        <w:rPr>
          <w:rFonts w:cs="Arial"/>
          <w:color w:val="auto"/>
          <w:sz w:val="22"/>
          <w:szCs w:val="22"/>
          <w:lang w:val="en-AU"/>
        </w:rPr>
        <w:t>used</w:t>
      </w:r>
    </w:p>
    <w:p w:rsidR="00D4416D" w:rsidRDefault="00D4416D" w:rsidP="00D4416D">
      <w:pPr>
        <w:pStyle w:val="SOFinalBodyText"/>
        <w:numPr>
          <w:ilvl w:val="0"/>
          <w:numId w:val="2"/>
        </w:numPr>
        <w:rPr>
          <w:rFonts w:cs="Arial"/>
          <w:color w:val="auto"/>
          <w:sz w:val="22"/>
          <w:szCs w:val="22"/>
          <w:lang w:val="en-AU"/>
        </w:rPr>
      </w:pPr>
      <w:r>
        <w:rPr>
          <w:rFonts w:cs="Arial"/>
          <w:color w:val="auto"/>
          <w:sz w:val="22"/>
          <w:szCs w:val="22"/>
          <w:lang w:val="en-AU"/>
        </w:rPr>
        <w:t>Discuss how well you executed the construction of the joint</w:t>
      </w:r>
    </w:p>
    <w:p w:rsidR="002877F3" w:rsidRPr="002877F3" w:rsidRDefault="002877F3" w:rsidP="002877F3">
      <w:pPr>
        <w:pStyle w:val="SOFinalBodyText"/>
        <w:numPr>
          <w:ilvl w:val="0"/>
          <w:numId w:val="2"/>
        </w:numPr>
        <w:rPr>
          <w:rFonts w:cs="Arial"/>
          <w:color w:val="auto"/>
          <w:sz w:val="22"/>
          <w:szCs w:val="22"/>
          <w:lang w:val="en-AU"/>
        </w:rPr>
      </w:pPr>
      <w:r>
        <w:rPr>
          <w:rFonts w:cs="Arial"/>
          <w:color w:val="auto"/>
          <w:sz w:val="22"/>
          <w:szCs w:val="22"/>
          <w:lang w:val="en-AU"/>
        </w:rPr>
        <w:t>Make judgements on the fit of each joint, squareness of the frame or sample, flatness/ without twist of the frame or sample</w:t>
      </w:r>
    </w:p>
    <w:p w:rsidR="00D4416D" w:rsidRDefault="00D4416D" w:rsidP="00D4416D">
      <w:pPr>
        <w:pStyle w:val="SOFinalBodyText"/>
        <w:numPr>
          <w:ilvl w:val="0"/>
          <w:numId w:val="2"/>
        </w:numPr>
        <w:rPr>
          <w:rFonts w:cs="Arial"/>
          <w:color w:val="auto"/>
          <w:sz w:val="22"/>
          <w:szCs w:val="22"/>
          <w:lang w:val="en-AU"/>
        </w:rPr>
      </w:pPr>
      <w:r>
        <w:rPr>
          <w:rFonts w:cs="Arial"/>
          <w:color w:val="auto"/>
          <w:sz w:val="22"/>
          <w:szCs w:val="22"/>
          <w:lang w:val="en-AU"/>
        </w:rPr>
        <w:t xml:space="preserve">How well </w:t>
      </w:r>
      <w:r w:rsidR="002877F3">
        <w:rPr>
          <w:rFonts w:cs="Arial"/>
          <w:color w:val="auto"/>
          <w:sz w:val="22"/>
          <w:szCs w:val="22"/>
          <w:lang w:val="en-AU"/>
        </w:rPr>
        <w:t xml:space="preserve">did </w:t>
      </w:r>
      <w:r>
        <w:rPr>
          <w:rFonts w:cs="Arial"/>
          <w:color w:val="auto"/>
          <w:sz w:val="22"/>
          <w:szCs w:val="22"/>
          <w:lang w:val="en-AU"/>
        </w:rPr>
        <w:t>you understood the technical drawings</w:t>
      </w:r>
      <w:r w:rsidR="002877F3">
        <w:rPr>
          <w:rFonts w:cs="Arial"/>
          <w:color w:val="auto"/>
          <w:sz w:val="22"/>
          <w:szCs w:val="22"/>
          <w:lang w:val="en-AU"/>
        </w:rPr>
        <w:t xml:space="preserve"> </w:t>
      </w:r>
      <w:proofErr w:type="gramStart"/>
      <w:r w:rsidR="002877F3">
        <w:rPr>
          <w:rFonts w:cs="Arial"/>
          <w:color w:val="auto"/>
          <w:sz w:val="22"/>
          <w:szCs w:val="22"/>
          <w:lang w:val="en-AU"/>
        </w:rPr>
        <w:t>provided</w:t>
      </w:r>
      <w:proofErr w:type="gramEnd"/>
    </w:p>
    <w:p w:rsidR="002877F3" w:rsidRDefault="002877F3" w:rsidP="00D4416D">
      <w:pPr>
        <w:pStyle w:val="SOFinalBodyText"/>
        <w:numPr>
          <w:ilvl w:val="0"/>
          <w:numId w:val="2"/>
        </w:numPr>
        <w:rPr>
          <w:rFonts w:cs="Arial"/>
          <w:color w:val="auto"/>
          <w:sz w:val="22"/>
          <w:szCs w:val="22"/>
          <w:lang w:val="en-AU"/>
        </w:rPr>
      </w:pPr>
      <w:r>
        <w:rPr>
          <w:rFonts w:cs="Arial"/>
          <w:color w:val="auto"/>
          <w:sz w:val="22"/>
          <w:szCs w:val="22"/>
          <w:lang w:val="en-AU"/>
        </w:rPr>
        <w:t>Review if this joint type could be suitable fo</w:t>
      </w:r>
      <w:r w:rsidR="00CD7735">
        <w:rPr>
          <w:rFonts w:cs="Arial"/>
          <w:color w:val="auto"/>
          <w:sz w:val="22"/>
          <w:szCs w:val="22"/>
          <w:lang w:val="en-AU"/>
        </w:rPr>
        <w:t>r your solution for Assessment T</w:t>
      </w:r>
      <w:r>
        <w:rPr>
          <w:rFonts w:cs="Arial"/>
          <w:color w:val="auto"/>
          <w:sz w:val="22"/>
          <w:szCs w:val="22"/>
          <w:lang w:val="en-AU"/>
        </w:rPr>
        <w:t>ype 2 and justify your decision.</w:t>
      </w:r>
    </w:p>
    <w:p w:rsidR="00D4416D" w:rsidRPr="001A570B" w:rsidRDefault="00D4416D" w:rsidP="001A570B">
      <w:pPr>
        <w:pStyle w:val="SOFinalBodyText"/>
        <w:rPr>
          <w:rFonts w:cs="Arial"/>
          <w:color w:val="auto"/>
          <w:sz w:val="22"/>
          <w:szCs w:val="22"/>
          <w:lang w:val="en-AU"/>
        </w:rPr>
      </w:pPr>
    </w:p>
    <w:p w:rsidR="00D4688D" w:rsidRDefault="00CD4727" w:rsidP="00163D11">
      <w:pPr>
        <w:shd w:val="clear" w:color="auto" w:fill="498CF1" w:themeFill="background2" w:themeFillShade="BF"/>
        <w:rPr>
          <w:rFonts w:cs="Arial"/>
          <w:szCs w:val="22"/>
        </w:rPr>
      </w:pPr>
      <w:r>
        <w:rPr>
          <w:rFonts w:cs="Arial"/>
          <w:szCs w:val="22"/>
        </w:rPr>
        <w:t>Assessment conditions</w:t>
      </w:r>
    </w:p>
    <w:p w:rsidR="00CD4727" w:rsidRDefault="00CD4727">
      <w:pPr>
        <w:rPr>
          <w:rFonts w:cs="Arial"/>
          <w:szCs w:val="22"/>
        </w:rPr>
      </w:pPr>
    </w:p>
    <w:p w:rsidR="00CD4727" w:rsidRDefault="00CD4727">
      <w:r>
        <w:t xml:space="preserve">Evidence for this assessment type should be provided </w:t>
      </w:r>
      <w:r w:rsidRPr="00FE7813">
        <w:t>in m</w:t>
      </w:r>
      <w:r>
        <w:t>ultimodal form to a maximum of 3 </w:t>
      </w:r>
      <w:r w:rsidRPr="00FE7813">
        <w:t>minutes</w:t>
      </w:r>
      <w:r>
        <w:t>, 500</w:t>
      </w:r>
      <w:r w:rsidRPr="00FE7813">
        <w:t xml:space="preserve"> words</w:t>
      </w:r>
      <w:r>
        <w:t xml:space="preserve"> in written form or a combination of these.</w:t>
      </w:r>
    </w:p>
    <w:p w:rsidR="00CD4727" w:rsidRDefault="00CD4727">
      <w:pPr>
        <w:rPr>
          <w:rFonts w:cs="Arial"/>
          <w:szCs w:val="22"/>
        </w:rPr>
      </w:pPr>
    </w:p>
    <w:p w:rsidR="00CD4727" w:rsidRPr="000D08E2" w:rsidRDefault="00CD4727" w:rsidP="00CD4727">
      <w:r w:rsidRPr="000D08E2">
        <w:t xml:space="preserve">For this assessment type, students provide evidence of their learning </w:t>
      </w:r>
      <w:r>
        <w:t xml:space="preserve">in </w:t>
      </w:r>
      <w:r w:rsidRPr="000D08E2">
        <w:t xml:space="preserve">relation to the following assessment design criteria: </w:t>
      </w:r>
    </w:p>
    <w:p w:rsidR="00CD4727" w:rsidRDefault="00CD4727" w:rsidP="00CD4727">
      <w:pPr>
        <w:pStyle w:val="ListParagraph"/>
        <w:numPr>
          <w:ilvl w:val="0"/>
          <w:numId w:val="4"/>
        </w:numPr>
      </w:pPr>
      <w:r w:rsidRPr="00FE7813">
        <w:t>Production</w:t>
      </w:r>
      <w:r>
        <w:t xml:space="preserve"> (P1)</w:t>
      </w:r>
    </w:p>
    <w:p w:rsidR="00CD4727" w:rsidRDefault="00CD4727" w:rsidP="00CD4727">
      <w:pPr>
        <w:pStyle w:val="ListParagraph"/>
        <w:numPr>
          <w:ilvl w:val="0"/>
          <w:numId w:val="4"/>
        </w:numPr>
      </w:pPr>
      <w:r>
        <w:t>Evaluation (E1)</w:t>
      </w:r>
    </w:p>
    <w:p w:rsidR="00CD4727" w:rsidRDefault="00CD4727" w:rsidP="00CD4727"/>
    <w:p w:rsidR="00CD4727" w:rsidRPr="00FE7813" w:rsidRDefault="00CD4727" w:rsidP="00CD4727"/>
    <w:p w:rsidR="00CD4727" w:rsidRDefault="00CD4727" w:rsidP="008F03B4">
      <w:pPr>
        <w:rPr>
          <w:rFonts w:cs="Arial"/>
          <w:szCs w:val="22"/>
        </w:rPr>
      </w:pPr>
    </w:p>
    <w:tbl>
      <w:tblPr>
        <w:tblStyle w:val="SOFinalPerformanceTable"/>
        <w:tblpPr w:leftFromText="180" w:rightFromText="180" w:vertAnchor="page" w:horzAnchor="margin" w:tblpXSpec="center" w:tblpY="1756"/>
        <w:tblW w:w="10385" w:type="dxa"/>
        <w:jc w:val="left"/>
        <w:tblLayout w:type="fixed"/>
        <w:tblCellMar>
          <w:left w:w="57" w:type="dxa"/>
          <w:right w:w="57" w:type="dxa"/>
        </w:tblCellMar>
        <w:tblLook w:val="01E0" w:firstRow="1" w:lastRow="1" w:firstColumn="1" w:lastColumn="1" w:noHBand="0" w:noVBand="0"/>
      </w:tblPr>
      <w:tblGrid>
        <w:gridCol w:w="397"/>
        <w:gridCol w:w="2497"/>
        <w:gridCol w:w="2497"/>
        <w:gridCol w:w="2497"/>
        <w:gridCol w:w="2497"/>
      </w:tblGrid>
      <w:tr w:rsidR="008F03B4" w:rsidRPr="005324D2" w:rsidTr="008F03B4">
        <w:trPr>
          <w:trHeight w:val="1247"/>
          <w:jc w:val="left"/>
        </w:trPr>
        <w:tc>
          <w:tcPr>
            <w:tcW w:w="2894" w:type="dxa"/>
            <w:gridSpan w:val="2"/>
            <w:shd w:val="clear" w:color="auto" w:fill="BFBFBF" w:themeFill="background1" w:themeFillShade="BF"/>
          </w:tcPr>
          <w:p w:rsidR="008F03B4" w:rsidRPr="008F03B4" w:rsidRDefault="008F03B4" w:rsidP="008F03B4">
            <w:pPr>
              <w:pStyle w:val="SOFinalPerformanceTableLetters"/>
              <w:jc w:val="left"/>
            </w:pPr>
            <w:r w:rsidRPr="008F03B4">
              <w:lastRenderedPageBreak/>
              <w:t>Investigations and Analysis</w:t>
            </w:r>
          </w:p>
        </w:tc>
        <w:tc>
          <w:tcPr>
            <w:tcW w:w="2497" w:type="dxa"/>
            <w:shd w:val="clear" w:color="auto" w:fill="BFBFBF" w:themeFill="background1" w:themeFillShade="BF"/>
          </w:tcPr>
          <w:p w:rsidR="008F03B4" w:rsidRPr="008F03B4" w:rsidRDefault="008F03B4" w:rsidP="008F03B4">
            <w:pPr>
              <w:pStyle w:val="SOFinalPerformanceTableLetters"/>
              <w:jc w:val="left"/>
            </w:pPr>
            <w:r w:rsidRPr="008F03B4">
              <w:t>Design Development and Planning</w:t>
            </w:r>
          </w:p>
        </w:tc>
        <w:tc>
          <w:tcPr>
            <w:tcW w:w="2497" w:type="dxa"/>
            <w:shd w:val="clear" w:color="auto" w:fill="BFBFBF" w:themeFill="background1" w:themeFillShade="BF"/>
          </w:tcPr>
          <w:p w:rsidR="008F03B4" w:rsidRPr="008F03B4" w:rsidRDefault="008F03B4" w:rsidP="008F03B4">
            <w:pPr>
              <w:pStyle w:val="SOFinalPerformanceTableLetters"/>
              <w:jc w:val="left"/>
            </w:pPr>
            <w:r w:rsidRPr="008F03B4">
              <w:t>Production</w:t>
            </w:r>
          </w:p>
        </w:tc>
        <w:tc>
          <w:tcPr>
            <w:tcW w:w="2497" w:type="dxa"/>
            <w:shd w:val="clear" w:color="auto" w:fill="BFBFBF" w:themeFill="background1" w:themeFillShade="BF"/>
          </w:tcPr>
          <w:p w:rsidR="008F03B4" w:rsidRPr="008F03B4" w:rsidRDefault="008F03B4" w:rsidP="008F03B4">
            <w:pPr>
              <w:pStyle w:val="SOFinalPerformanceTableLetters"/>
              <w:jc w:val="left"/>
            </w:pPr>
            <w:r w:rsidRPr="008F03B4">
              <w:t>Evaluation</w:t>
            </w:r>
          </w:p>
        </w:tc>
      </w:tr>
      <w:tr w:rsidR="008F03B4" w:rsidRPr="005324D2" w:rsidTr="008F03B4">
        <w:trPr>
          <w:jc w:val="left"/>
        </w:trPr>
        <w:tc>
          <w:tcPr>
            <w:tcW w:w="397" w:type="dxa"/>
            <w:shd w:val="clear" w:color="auto" w:fill="D9D9D9" w:themeFill="background1" w:themeFillShade="D9"/>
          </w:tcPr>
          <w:p w:rsidR="008F03B4" w:rsidRPr="00D516DC" w:rsidRDefault="008F03B4" w:rsidP="008F03B4">
            <w:pPr>
              <w:pStyle w:val="SOFinalPerformanceTableLetters"/>
            </w:pPr>
            <w:r w:rsidRPr="006124DB">
              <w:t>A</w:t>
            </w:r>
          </w:p>
        </w:tc>
        <w:tc>
          <w:tcPr>
            <w:tcW w:w="2497" w:type="dxa"/>
          </w:tcPr>
          <w:p w:rsidR="008F03B4" w:rsidRPr="008F03B4" w:rsidRDefault="008F03B4" w:rsidP="008F03B4">
            <w:pPr>
              <w:pStyle w:val="SOFinalPerformanceTableText"/>
              <w:rPr>
                <w:color w:val="D9D9D9" w:themeColor="background1" w:themeShade="D9"/>
              </w:rPr>
            </w:pPr>
            <w:r w:rsidRPr="008F03B4">
              <w:rPr>
                <w:color w:val="D9D9D9" w:themeColor="background1" w:themeShade="D9"/>
              </w:rPr>
              <w:t>Comprehensive and insightful analysis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Purposeful research and </w:t>
            </w:r>
            <w:proofErr w:type="gramStart"/>
            <w:r w:rsidRPr="008F03B4">
              <w:rPr>
                <w:color w:val="D9D9D9" w:themeColor="background1" w:themeShade="D9"/>
              </w:rPr>
              <w:t>critical  analysis</w:t>
            </w:r>
            <w:proofErr w:type="gramEnd"/>
            <w:r w:rsidRPr="008F03B4">
              <w:rPr>
                <w:color w:val="D9D9D9" w:themeColor="background1" w:themeShade="D9"/>
              </w:rPr>
              <w:t xml:space="preserve"> of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Insightful and comprehensive communication of design concepts using relevant technical language and visual representations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Insightful and thorough planning, development, testing and validation of design concepts and procedures</w:t>
            </w:r>
          </w:p>
          <w:p w:rsidR="008F03B4" w:rsidRPr="008F03B4" w:rsidRDefault="008F03B4" w:rsidP="008F03B4">
            <w:pPr>
              <w:pStyle w:val="SOFinalPerformanceTableText"/>
              <w:spacing w:line="180" w:lineRule="exact"/>
              <w:rPr>
                <w:color w:val="D9D9D9" w:themeColor="background1" w:themeShade="D9"/>
              </w:rPr>
            </w:pPr>
          </w:p>
        </w:tc>
        <w:tc>
          <w:tcPr>
            <w:tcW w:w="2497" w:type="dxa"/>
          </w:tcPr>
          <w:p w:rsidR="008F03B4" w:rsidRPr="005324D2" w:rsidRDefault="008F03B4" w:rsidP="008F03B4">
            <w:pPr>
              <w:pStyle w:val="SOFinalPerformanceTableText"/>
              <w:spacing w:line="180" w:lineRule="exact"/>
            </w:pPr>
            <w:r w:rsidRPr="005324D2">
              <w:t>Highly proficient application of skills, processes, procedures and techniques to create a solution</w:t>
            </w:r>
          </w:p>
          <w:p w:rsidR="008F03B4" w:rsidRPr="005324D2" w:rsidRDefault="008F03B4" w:rsidP="008F03B4">
            <w:pPr>
              <w:pStyle w:val="SOFinalPerformanceTableText"/>
              <w:spacing w:line="180" w:lineRule="exact"/>
            </w:pPr>
            <w:r w:rsidRPr="008F03B4">
              <w:rPr>
                <w:color w:val="D9D9D9" w:themeColor="background1" w:themeShade="D9"/>
              </w:rPr>
              <w:t>Comprehensive development of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Comprehensive and insightful evaluation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B</w:t>
            </w:r>
          </w:p>
        </w:tc>
        <w:tc>
          <w:tcPr>
            <w:tcW w:w="2497" w:type="dxa"/>
          </w:tcPr>
          <w:p w:rsidR="008F03B4" w:rsidRPr="008F03B4" w:rsidRDefault="008F03B4" w:rsidP="008F03B4">
            <w:pPr>
              <w:pStyle w:val="SOFinalPerformanceTableText"/>
              <w:rPr>
                <w:color w:val="D9D9D9" w:themeColor="background1" w:themeShade="D9"/>
              </w:rPr>
            </w:pPr>
            <w:r w:rsidRPr="008F03B4">
              <w:rPr>
                <w:color w:val="D9D9D9" w:themeColor="background1" w:themeShade="D9"/>
              </w:rPr>
              <w:t>Thoughtful and well-considered analysis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proofErr w:type="gramStart"/>
            <w:r w:rsidRPr="008F03B4">
              <w:rPr>
                <w:color w:val="D9D9D9" w:themeColor="background1" w:themeShade="D9"/>
              </w:rPr>
              <w:t>Detailed  research</w:t>
            </w:r>
            <w:proofErr w:type="gramEnd"/>
            <w:r w:rsidRPr="008F03B4">
              <w:rPr>
                <w:color w:val="D9D9D9" w:themeColor="background1" w:themeShade="D9"/>
              </w:rPr>
              <w:t xml:space="preserve"> and well-considered discussion of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Thoughtful and well-considered communication of design concepts using relevant technical language and visual representations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Well-considered planning, development, testing and validation of design concepts and procedures </w:t>
            </w:r>
          </w:p>
        </w:tc>
        <w:tc>
          <w:tcPr>
            <w:tcW w:w="2497" w:type="dxa"/>
          </w:tcPr>
          <w:p w:rsidR="008F03B4" w:rsidRPr="005324D2" w:rsidRDefault="008F03B4" w:rsidP="008F03B4">
            <w:pPr>
              <w:pStyle w:val="SOFinalPerformanceTableText"/>
              <w:spacing w:line="180" w:lineRule="exact"/>
            </w:pPr>
            <w:r w:rsidRPr="005324D2">
              <w:t>Proficient application of skills, processes, procedures and techniques to create a solution</w:t>
            </w:r>
          </w:p>
          <w:p w:rsidR="008F03B4" w:rsidRPr="005324D2" w:rsidRDefault="008F03B4" w:rsidP="008F03B4">
            <w:pPr>
              <w:pStyle w:val="SOFinalPerformanceTableText"/>
              <w:spacing w:line="180" w:lineRule="exact"/>
            </w:pPr>
            <w:r w:rsidRPr="008F03B4">
              <w:rPr>
                <w:color w:val="D9D9D9" w:themeColor="background1" w:themeShade="D9"/>
              </w:rPr>
              <w:t>Thoughtful development of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Well-informed and detailed evaluation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C</w:t>
            </w:r>
          </w:p>
        </w:tc>
        <w:tc>
          <w:tcPr>
            <w:tcW w:w="2497" w:type="dxa"/>
          </w:tcPr>
          <w:p w:rsidR="008F03B4" w:rsidRPr="008F03B4" w:rsidRDefault="008F03B4" w:rsidP="008F03B4">
            <w:pPr>
              <w:pStyle w:val="SOFinalPerformanceTableText"/>
              <w:rPr>
                <w:color w:val="D9D9D9" w:themeColor="background1" w:themeShade="D9"/>
              </w:rPr>
            </w:pPr>
            <w:r w:rsidRPr="008F03B4">
              <w:rPr>
                <w:color w:val="D9D9D9" w:themeColor="background1" w:themeShade="D9"/>
              </w:rPr>
              <w:t>Considered analysis of the design features of products, processes, materials, systems and/or production techniques</w:t>
            </w:r>
          </w:p>
          <w:p w:rsidR="008F03B4" w:rsidRPr="008F03B4" w:rsidRDefault="008F03B4" w:rsidP="008F03B4">
            <w:pPr>
              <w:pStyle w:val="SOFinalPerformanceTableText"/>
              <w:rPr>
                <w:color w:val="D9D9D9" w:themeColor="background1" w:themeShade="D9"/>
              </w:rPr>
            </w:pPr>
            <w:r w:rsidRPr="008F03B4">
              <w:rPr>
                <w:color w:val="D9D9D9" w:themeColor="background1" w:themeShade="D9"/>
              </w:rPr>
              <w:t>Research and some analysis of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Clear communication of design concepts using technical language and some visual representations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Competent planning, development, testing and validation of some design concepts and procedures </w:t>
            </w:r>
          </w:p>
        </w:tc>
        <w:tc>
          <w:tcPr>
            <w:tcW w:w="2497" w:type="dxa"/>
          </w:tcPr>
          <w:p w:rsidR="008F03B4" w:rsidRPr="005324D2" w:rsidRDefault="008F03B4" w:rsidP="008F03B4">
            <w:pPr>
              <w:pStyle w:val="SOFinalPerformanceTableText"/>
              <w:spacing w:line="180" w:lineRule="exact"/>
            </w:pPr>
            <w:r w:rsidRPr="005324D2">
              <w:t>Competent application of skills, processes, procedures and techniques to create a solution</w:t>
            </w:r>
          </w:p>
          <w:p w:rsidR="008F03B4" w:rsidRPr="005324D2" w:rsidRDefault="008F03B4" w:rsidP="008F03B4">
            <w:pPr>
              <w:pStyle w:val="SOFinalPerformanceTableText"/>
              <w:spacing w:line="180" w:lineRule="exact"/>
            </w:pPr>
            <w:r w:rsidRPr="008F03B4">
              <w:rPr>
                <w:color w:val="D9D9D9" w:themeColor="background1" w:themeShade="D9"/>
              </w:rPr>
              <w:t>Development of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Considered evaluation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D</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Identification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Some description of information about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Basic communication of design concepts using some technical language</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Some planning and development of design concepts and/or procedures</w:t>
            </w:r>
          </w:p>
          <w:p w:rsidR="008F03B4" w:rsidRPr="008F03B4" w:rsidRDefault="008F03B4" w:rsidP="008F03B4">
            <w:pPr>
              <w:pStyle w:val="SOFinalPerformanceTableText"/>
              <w:spacing w:line="180" w:lineRule="exact"/>
              <w:rPr>
                <w:color w:val="D9D9D9" w:themeColor="background1" w:themeShade="D9"/>
              </w:rPr>
            </w:pPr>
          </w:p>
        </w:tc>
        <w:tc>
          <w:tcPr>
            <w:tcW w:w="2497" w:type="dxa"/>
          </w:tcPr>
          <w:p w:rsidR="008F03B4" w:rsidRPr="005324D2" w:rsidRDefault="008F03B4" w:rsidP="008F03B4">
            <w:pPr>
              <w:pStyle w:val="SOFinalPerformanceTableText"/>
              <w:spacing w:line="180" w:lineRule="exact"/>
            </w:pPr>
            <w:r w:rsidRPr="005324D2">
              <w:t>Basic application of some skills, processes, procedures and techniques to create a solution</w:t>
            </w:r>
          </w:p>
          <w:p w:rsidR="008F03B4" w:rsidRPr="005324D2" w:rsidRDefault="008F03B4" w:rsidP="008F03B4">
            <w:pPr>
              <w:pStyle w:val="SOFinalPerformanceTableText"/>
              <w:spacing w:line="180" w:lineRule="exact"/>
            </w:pPr>
            <w:r w:rsidRPr="008F03B4">
              <w:rPr>
                <w:color w:val="D9D9D9" w:themeColor="background1" w:themeShade="D9"/>
              </w:rPr>
              <w:t>Some endeavour to develop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Some description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E</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Attempted identification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Some accessing of information about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Superficial and simplistic communication of design concepts </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Limited use of information to plan design concepts  </w:t>
            </w:r>
          </w:p>
          <w:p w:rsidR="008F03B4" w:rsidRPr="008F03B4" w:rsidRDefault="008F03B4" w:rsidP="008F03B4">
            <w:pPr>
              <w:pStyle w:val="SOFinalPerformanceTableText"/>
              <w:spacing w:line="180" w:lineRule="exact"/>
              <w:rPr>
                <w:color w:val="D9D9D9" w:themeColor="background1" w:themeShade="D9"/>
              </w:rPr>
            </w:pPr>
          </w:p>
        </w:tc>
        <w:tc>
          <w:tcPr>
            <w:tcW w:w="2497" w:type="dxa"/>
          </w:tcPr>
          <w:p w:rsidR="008F03B4" w:rsidRPr="005324D2" w:rsidRDefault="008F03B4" w:rsidP="008F03B4">
            <w:pPr>
              <w:pStyle w:val="SOFinalPerformanceTableText"/>
              <w:spacing w:line="180" w:lineRule="exact"/>
            </w:pPr>
            <w:r w:rsidRPr="005324D2">
              <w:t xml:space="preserve">Limited application of emerging skills </w:t>
            </w:r>
          </w:p>
          <w:p w:rsidR="008F03B4" w:rsidRPr="005324D2" w:rsidRDefault="008F03B4" w:rsidP="008F03B4">
            <w:pPr>
              <w:pStyle w:val="SOFinalPerformanceTableText"/>
              <w:spacing w:line="180" w:lineRule="exact"/>
            </w:pPr>
            <w:r w:rsidRPr="008F03B4">
              <w:rPr>
                <w:color w:val="D9D9D9" w:themeColor="background1" w:themeShade="D9"/>
              </w:rPr>
              <w:t xml:space="preserve">Attempted development of a solution to a technical problem </w:t>
            </w:r>
          </w:p>
        </w:tc>
        <w:tc>
          <w:tcPr>
            <w:tcW w:w="2497" w:type="dxa"/>
          </w:tcPr>
          <w:p w:rsidR="008F03B4" w:rsidRPr="005324D2" w:rsidRDefault="008F03B4" w:rsidP="008F03B4">
            <w:pPr>
              <w:pStyle w:val="SOFinalPerformanceTableText"/>
              <w:spacing w:line="180" w:lineRule="exact"/>
            </w:pPr>
            <w:r w:rsidRPr="005324D2">
              <w:t>Emerging recognition of the solution features and realisation process</w:t>
            </w:r>
          </w:p>
        </w:tc>
      </w:tr>
    </w:tbl>
    <w:p w:rsidR="008F03B4" w:rsidRDefault="008F03B4" w:rsidP="008F03B4">
      <w:pPr>
        <w:rPr>
          <w:rFonts w:cs="Arial"/>
          <w:szCs w:val="22"/>
        </w:rPr>
      </w:pPr>
      <w:bookmarkStart w:id="0" w:name="_GoBack"/>
      <w:bookmarkEnd w:id="0"/>
    </w:p>
    <w:p w:rsidR="008F03B4" w:rsidRDefault="008F03B4" w:rsidP="008F03B4">
      <w:pPr>
        <w:rPr>
          <w:rFonts w:cs="Arial"/>
          <w:szCs w:val="22"/>
        </w:rPr>
      </w:pPr>
    </w:p>
    <w:p w:rsidR="008F03B4" w:rsidRDefault="00163D11" w:rsidP="008F03B4">
      <w:pPr>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137795</wp:posOffset>
                </wp:positionV>
                <wp:extent cx="6457950" cy="1362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57950" cy="1362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B341B" id="Rectangle 1" o:spid="_x0000_s1026" style="position:absolute;margin-left:-45.75pt;margin-top:10.85pt;width:508.5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" filled="f" strokecolor="#243255 [1604]" strokeweight="2pt"/>
            </w:pict>
          </mc:Fallback>
        </mc:AlternateContent>
      </w:r>
    </w:p>
    <w:p w:rsidR="008F03B4" w:rsidRDefault="00163D11" w:rsidP="00163D11">
      <w:pPr>
        <w:rPr>
          <w:rFonts w:cs="Arial"/>
          <w:szCs w:val="22"/>
        </w:rPr>
      </w:pPr>
      <w:r>
        <w:rPr>
          <w:rFonts w:cs="Arial"/>
          <w:szCs w:val="22"/>
        </w:rPr>
        <w:t>Teacher comment:</w:t>
      </w:r>
    </w:p>
    <w:p w:rsidR="008F03B4" w:rsidRDefault="008F03B4" w:rsidP="008F03B4">
      <w:pPr>
        <w:rPr>
          <w:rFonts w:cs="Arial"/>
          <w:szCs w:val="22"/>
        </w:rPr>
      </w:pPr>
    </w:p>
    <w:p w:rsidR="008F03B4" w:rsidRDefault="008F03B4" w:rsidP="008F03B4">
      <w:pPr>
        <w:rPr>
          <w:rFonts w:cs="Arial"/>
          <w:szCs w:val="22"/>
        </w:rPr>
      </w:pPr>
    </w:p>
    <w:p w:rsidR="00163D11" w:rsidRDefault="00163D11" w:rsidP="008F03B4">
      <w:pPr>
        <w:rPr>
          <w:rFonts w:cs="Arial"/>
          <w:szCs w:val="22"/>
        </w:rPr>
      </w:pPr>
    </w:p>
    <w:p w:rsidR="00163D11" w:rsidRDefault="00163D11" w:rsidP="008F03B4">
      <w:pPr>
        <w:rPr>
          <w:rFonts w:cs="Arial"/>
          <w:szCs w:val="22"/>
        </w:rPr>
      </w:pPr>
    </w:p>
    <w:p w:rsidR="00163D11" w:rsidRDefault="00163D11" w:rsidP="008F03B4">
      <w:pPr>
        <w:rPr>
          <w:rFonts w:cs="Arial"/>
          <w:szCs w:val="22"/>
        </w:rPr>
      </w:pPr>
    </w:p>
    <w:p w:rsidR="00163D11" w:rsidRDefault="00163D11" w:rsidP="008F03B4">
      <w:pPr>
        <w:rPr>
          <w:rFonts w:cs="Arial"/>
          <w:szCs w:val="22"/>
        </w:rPr>
      </w:pPr>
    </w:p>
    <w:p w:rsidR="00163D11" w:rsidRDefault="00163D11" w:rsidP="00163D11">
      <w:pPr>
        <w:jc w:val="right"/>
        <w:rPr>
          <w:rFonts w:cs="Arial"/>
          <w:szCs w:val="22"/>
        </w:rPr>
      </w:pPr>
      <w:r>
        <w:rPr>
          <w:rFonts w:cs="Arial"/>
          <w:szCs w:val="22"/>
        </w:rPr>
        <w:t xml:space="preserve">Overall grade </w:t>
      </w:r>
    </w:p>
    <w:sectPr w:rsidR="00163D11">
      <w:footerReference w:type="default" r:id="rId8"/>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657" w:rsidRDefault="002D2657" w:rsidP="000D018F">
      <w:r>
        <w:separator/>
      </w:r>
    </w:p>
  </w:endnote>
  <w:endnote w:type="continuationSeparator" w:id="0">
    <w:p w:rsidR="002D2657" w:rsidRDefault="002D2657" w:rsidP="000D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57" w:rsidRPr="002C4E57" w:rsidRDefault="002C4E57">
    <w:pPr>
      <w:pStyle w:val="Footer"/>
      <w:rPr>
        <w:rFonts w:cs="Arial"/>
        <w:sz w:val="16"/>
      </w:rPr>
    </w:pPr>
    <w:r w:rsidRPr="002C4E57">
      <w:rPr>
        <w:rFonts w:cs="Arial"/>
        <w:sz w:val="16"/>
      </w:rPr>
      <w:t xml:space="preserve">Ref: </w:t>
    </w:r>
    <w:r w:rsidRPr="002C4E57">
      <w:rPr>
        <w:rFonts w:cs="Arial"/>
        <w:sz w:val="16"/>
      </w:rPr>
      <w:fldChar w:fldCharType="begin"/>
    </w:r>
    <w:r w:rsidRPr="002C4E57">
      <w:rPr>
        <w:rFonts w:cs="Arial"/>
        <w:sz w:val="16"/>
      </w:rPr>
      <w:instrText xml:space="preserve"> DOCPROPERTY  Objective-Id  \* MERGEFORMAT </w:instrText>
    </w:r>
    <w:r w:rsidRPr="002C4E57">
      <w:rPr>
        <w:rFonts w:cs="Arial"/>
        <w:sz w:val="16"/>
      </w:rPr>
      <w:fldChar w:fldCharType="separate"/>
    </w:r>
    <w:r w:rsidRPr="002C4E57">
      <w:rPr>
        <w:rFonts w:cs="Arial"/>
        <w:sz w:val="16"/>
      </w:rPr>
      <w:t>A875299</w:t>
    </w:r>
    <w:r w:rsidRPr="002C4E57">
      <w:rPr>
        <w:rFonts w:cs="Arial"/>
        <w:sz w:val="16"/>
      </w:rPr>
      <w:fldChar w:fldCharType="end"/>
    </w:r>
    <w:r w:rsidRPr="002C4E57">
      <w:rPr>
        <w:rFonts w:cs="Arial"/>
        <w:sz w:val="16"/>
      </w:rPr>
      <w:t xml:space="preserve">, </w:t>
    </w:r>
    <w:r w:rsidRPr="002C4E57">
      <w:rPr>
        <w:rFonts w:cs="Arial"/>
        <w:sz w:val="16"/>
      </w:rPr>
      <w:fldChar w:fldCharType="begin"/>
    </w:r>
    <w:r w:rsidRPr="002C4E57">
      <w:rPr>
        <w:rFonts w:cs="Arial"/>
        <w:sz w:val="16"/>
      </w:rPr>
      <w:instrText xml:space="preserve"> DOCPROPERTY  Objective-Version  \* MERGEFORMAT </w:instrText>
    </w:r>
    <w:r w:rsidRPr="002C4E57">
      <w:rPr>
        <w:rFonts w:cs="Arial"/>
        <w:sz w:val="16"/>
      </w:rPr>
      <w:fldChar w:fldCharType="separate"/>
    </w:r>
    <w:r w:rsidRPr="002C4E57">
      <w:rPr>
        <w:rFonts w:cs="Arial"/>
        <w:sz w:val="16"/>
      </w:rPr>
      <w:t>0.2</w:t>
    </w:r>
    <w:r w:rsidRPr="002C4E57">
      <w:rPr>
        <w:rFonts w:cs="Arial"/>
        <w:sz w:val="16"/>
      </w:rPr>
      <w:fldChar w:fldCharType="end"/>
    </w:r>
    <w:r w:rsidRPr="002C4E57">
      <w:rPr>
        <w:rFonts w:cs="Arial"/>
        <w:sz w:val="16"/>
      </w:rPr>
      <w:tab/>
    </w:r>
    <w:r w:rsidRPr="002C4E57">
      <w:rPr>
        <w:rFonts w:cs="Arial"/>
        <w:sz w:val="16"/>
      </w:rPr>
      <w:tab/>
    </w:r>
    <w:r w:rsidRPr="002C4E57">
      <w:rPr>
        <w:rFonts w:cs="Arial"/>
        <w:sz w:val="16"/>
      </w:rPr>
      <w:fldChar w:fldCharType="begin"/>
    </w:r>
    <w:r w:rsidRPr="002C4E57">
      <w:rPr>
        <w:rFonts w:cs="Arial"/>
        <w:sz w:val="16"/>
      </w:rPr>
      <w:instrText xml:space="preserve"> PAGE  \* MERGEFORMAT </w:instrText>
    </w:r>
    <w:r w:rsidRPr="002C4E57">
      <w:rPr>
        <w:rFonts w:cs="Arial"/>
        <w:sz w:val="16"/>
      </w:rPr>
      <w:fldChar w:fldCharType="separate"/>
    </w:r>
    <w:r w:rsidRPr="002C4E57">
      <w:rPr>
        <w:rFonts w:cs="Arial"/>
        <w:noProof/>
        <w:sz w:val="16"/>
      </w:rPr>
      <w:t>2</w:t>
    </w:r>
    <w:r w:rsidRPr="002C4E57">
      <w:rPr>
        <w:rFonts w:cs="Arial"/>
        <w:sz w:val="16"/>
      </w:rPr>
      <w:fldChar w:fldCharType="end"/>
    </w:r>
    <w:r w:rsidRPr="002C4E57">
      <w:rPr>
        <w:rFonts w:cs="Arial"/>
        <w:sz w:val="16"/>
      </w:rPr>
      <w:t xml:space="preserve"> of </w:t>
    </w:r>
    <w:r w:rsidRPr="002C4E57">
      <w:rPr>
        <w:rFonts w:cs="Arial"/>
        <w:sz w:val="16"/>
      </w:rPr>
      <w:fldChar w:fldCharType="begin"/>
    </w:r>
    <w:r w:rsidRPr="002C4E57">
      <w:rPr>
        <w:rFonts w:cs="Arial"/>
        <w:sz w:val="16"/>
      </w:rPr>
      <w:instrText xml:space="preserve"> NUMPAGES  \* MERGEFORMAT </w:instrText>
    </w:r>
    <w:r w:rsidRPr="002C4E57">
      <w:rPr>
        <w:rFonts w:cs="Arial"/>
        <w:sz w:val="16"/>
      </w:rPr>
      <w:fldChar w:fldCharType="separate"/>
    </w:r>
    <w:r w:rsidRPr="002C4E57">
      <w:rPr>
        <w:rFonts w:cs="Arial"/>
        <w:noProof/>
        <w:sz w:val="16"/>
      </w:rPr>
      <w:t>2</w:t>
    </w:r>
    <w:r w:rsidRPr="002C4E57">
      <w:rPr>
        <w:rFonts w:cs="Arial"/>
        <w:sz w:val="16"/>
      </w:rPr>
      <w:fldChar w:fldCharType="end"/>
    </w:r>
  </w:p>
  <w:p w:rsidR="002C4E57" w:rsidRDefault="002C4E57">
    <w:pPr>
      <w:pStyle w:val="Footer"/>
      <w:rPr>
        <w:rFonts w:cs="Arial"/>
        <w:sz w:val="16"/>
      </w:rPr>
    </w:pPr>
    <w:r w:rsidRPr="002C4E57">
      <w:rPr>
        <w:rFonts w:cs="Arial"/>
        <w:sz w:val="16"/>
      </w:rPr>
      <w:t xml:space="preserve">Last Updated: </w:t>
    </w:r>
    <w:r w:rsidRPr="002C4E57">
      <w:rPr>
        <w:rFonts w:cs="Arial"/>
        <w:sz w:val="16"/>
      </w:rPr>
      <w:fldChar w:fldCharType="begin"/>
    </w:r>
    <w:r w:rsidRPr="002C4E57">
      <w:rPr>
        <w:rFonts w:cs="Arial"/>
        <w:sz w:val="16"/>
      </w:rPr>
      <w:instrText xml:space="preserve"> DOCPROPERTY  LastSavedTime  \* MERGEFORMAT </w:instrText>
    </w:r>
    <w:r w:rsidRPr="002C4E57">
      <w:rPr>
        <w:rFonts w:cs="Arial"/>
        <w:sz w:val="16"/>
      </w:rPr>
      <w:fldChar w:fldCharType="separate"/>
    </w:r>
    <w:r w:rsidRPr="002C4E57">
      <w:rPr>
        <w:rFonts w:cs="Arial"/>
        <w:sz w:val="16"/>
      </w:rPr>
      <w:t>6/12/2019 10:34 AM</w:t>
    </w:r>
    <w:r w:rsidRPr="002C4E57">
      <w:rPr>
        <w:rFonts w:cs="Arial"/>
        <w:sz w:val="16"/>
      </w:rPr>
      <w:fldChar w:fldCharType="end"/>
    </w:r>
  </w:p>
  <w:p w:rsidR="002C4E57" w:rsidRPr="002C4E57" w:rsidRDefault="002C4E57">
    <w:pPr>
      <w:pStyle w:val="Footer"/>
      <w:rPr>
        <w:rFonts w:cs="Arial"/>
        <w:sz w:val="16"/>
      </w:rPr>
    </w:pPr>
    <w:r>
      <w:rPr>
        <w:rFonts w:cs="Arial"/>
        <w:sz w:val="16"/>
      </w:rPr>
      <w:t>© SACE Board of South Australia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657" w:rsidRDefault="002D2657" w:rsidP="000D018F">
      <w:r>
        <w:separator/>
      </w:r>
    </w:p>
  </w:footnote>
  <w:footnote w:type="continuationSeparator" w:id="0">
    <w:p w:rsidR="002D2657" w:rsidRDefault="002D2657" w:rsidP="000D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2504"/>
    <w:multiLevelType w:val="hybridMultilevel"/>
    <w:tmpl w:val="29EA4404"/>
    <w:lvl w:ilvl="0" w:tplc="DD8AB6C6">
      <w:start w:val="1"/>
      <w:numFmt w:val="bullet"/>
      <w:pStyle w:val="SOFin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B40D38"/>
    <w:multiLevelType w:val="hybridMultilevel"/>
    <w:tmpl w:val="AC224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A20EEF"/>
    <w:multiLevelType w:val="hybridMultilevel"/>
    <w:tmpl w:val="7C2E540C"/>
    <w:lvl w:ilvl="0" w:tplc="71F06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67FCA"/>
    <w:multiLevelType w:val="hybridMultilevel"/>
    <w:tmpl w:val="9242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8D"/>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18F"/>
    <w:rsid w:val="000D0717"/>
    <w:rsid w:val="000D71E9"/>
    <w:rsid w:val="000D7C90"/>
    <w:rsid w:val="000E7D84"/>
    <w:rsid w:val="000F1CD6"/>
    <w:rsid w:val="00101E10"/>
    <w:rsid w:val="00102B90"/>
    <w:rsid w:val="00106DA3"/>
    <w:rsid w:val="00110A29"/>
    <w:rsid w:val="00126982"/>
    <w:rsid w:val="00145879"/>
    <w:rsid w:val="00151F7A"/>
    <w:rsid w:val="00163751"/>
    <w:rsid w:val="00163D11"/>
    <w:rsid w:val="00165366"/>
    <w:rsid w:val="00172292"/>
    <w:rsid w:val="0017434A"/>
    <w:rsid w:val="00174F7C"/>
    <w:rsid w:val="00180F61"/>
    <w:rsid w:val="00191CA3"/>
    <w:rsid w:val="001936A7"/>
    <w:rsid w:val="00196FAF"/>
    <w:rsid w:val="001A0CB2"/>
    <w:rsid w:val="001A570B"/>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857E0"/>
    <w:rsid w:val="002877F3"/>
    <w:rsid w:val="00294972"/>
    <w:rsid w:val="002A0847"/>
    <w:rsid w:val="002B0D95"/>
    <w:rsid w:val="002B395F"/>
    <w:rsid w:val="002C4E57"/>
    <w:rsid w:val="002D0D3E"/>
    <w:rsid w:val="002D2657"/>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6C38"/>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1290"/>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03B4"/>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4727"/>
    <w:rsid w:val="00CD5A41"/>
    <w:rsid w:val="00CD7735"/>
    <w:rsid w:val="00CE136D"/>
    <w:rsid w:val="00CF39CB"/>
    <w:rsid w:val="00D0265D"/>
    <w:rsid w:val="00D06174"/>
    <w:rsid w:val="00D0655C"/>
    <w:rsid w:val="00D15FCD"/>
    <w:rsid w:val="00D4416D"/>
    <w:rsid w:val="00D4688D"/>
    <w:rsid w:val="00D50063"/>
    <w:rsid w:val="00D572F7"/>
    <w:rsid w:val="00D603D6"/>
    <w:rsid w:val="00D63C2E"/>
    <w:rsid w:val="00D772AA"/>
    <w:rsid w:val="00D86722"/>
    <w:rsid w:val="00D91AE6"/>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CD615"/>
  <w15:chartTrackingRefBased/>
  <w15:docId w15:val="{F1251EC8-E5A9-483D-BA87-0FA5CA6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3">
    <w:name w:val="heading 3"/>
    <w:basedOn w:val="Normal"/>
    <w:next w:val="Normal"/>
    <w:link w:val="Heading3Char"/>
    <w:qFormat/>
    <w:rsid w:val="00D4688D"/>
    <w:pPr>
      <w:keepNext/>
      <w:outlineLvl w:val="2"/>
    </w:pPr>
    <w:rPr>
      <w:rFonts w:ascii="Times New Roman" w:hAnsi="Times New Roman"/>
      <w:b/>
      <w:sz w:val="24"/>
      <w:szCs w:val="20"/>
    </w:rPr>
  </w:style>
  <w:style w:type="paragraph" w:styleId="Heading4">
    <w:name w:val="heading 4"/>
    <w:basedOn w:val="Normal"/>
    <w:next w:val="Normal"/>
    <w:link w:val="Heading4Char"/>
    <w:semiHidden/>
    <w:unhideWhenUsed/>
    <w:qFormat/>
    <w:rsid w:val="008F03B4"/>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018F"/>
    <w:pPr>
      <w:tabs>
        <w:tab w:val="center" w:pos="4513"/>
        <w:tab w:val="right" w:pos="9026"/>
      </w:tabs>
    </w:pPr>
  </w:style>
  <w:style w:type="character" w:customStyle="1" w:styleId="HeaderChar">
    <w:name w:val="Header Char"/>
    <w:basedOn w:val="DefaultParagraphFont"/>
    <w:link w:val="Header"/>
    <w:rsid w:val="000D018F"/>
    <w:rPr>
      <w:rFonts w:ascii="Arial" w:hAnsi="Arial"/>
      <w:sz w:val="22"/>
      <w:szCs w:val="24"/>
      <w:lang w:eastAsia="en-US"/>
    </w:rPr>
  </w:style>
  <w:style w:type="paragraph" w:styleId="Footer">
    <w:name w:val="footer"/>
    <w:basedOn w:val="Normal"/>
    <w:link w:val="FooterChar"/>
    <w:rsid w:val="000D018F"/>
    <w:pPr>
      <w:tabs>
        <w:tab w:val="center" w:pos="4513"/>
        <w:tab w:val="right" w:pos="9026"/>
      </w:tabs>
    </w:pPr>
  </w:style>
  <w:style w:type="character" w:customStyle="1" w:styleId="FooterChar">
    <w:name w:val="Footer Char"/>
    <w:basedOn w:val="DefaultParagraphFont"/>
    <w:link w:val="Footer"/>
    <w:rsid w:val="000D018F"/>
    <w:rPr>
      <w:rFonts w:ascii="Arial" w:hAnsi="Arial"/>
      <w:sz w:val="22"/>
      <w:szCs w:val="24"/>
      <w:lang w:eastAsia="en-US"/>
    </w:rPr>
  </w:style>
  <w:style w:type="paragraph" w:customStyle="1" w:styleId="SOFinalBodyText">
    <w:name w:val="SO Final Body Text"/>
    <w:link w:val="SOFinalBodyTextCharChar"/>
    <w:qFormat/>
    <w:rsid w:val="00D4688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D4688D"/>
    <w:rPr>
      <w:rFonts w:ascii="Arial" w:hAnsi="Arial"/>
      <w:color w:val="000000"/>
      <w:szCs w:val="24"/>
      <w:lang w:val="en-US" w:eastAsia="en-US"/>
    </w:rPr>
  </w:style>
  <w:style w:type="character" w:customStyle="1" w:styleId="Heading3Char">
    <w:name w:val="Heading 3 Char"/>
    <w:basedOn w:val="DefaultParagraphFont"/>
    <w:link w:val="Heading3"/>
    <w:rsid w:val="00D4688D"/>
    <w:rPr>
      <w:b/>
      <w:sz w:val="24"/>
      <w:lang w:eastAsia="en-US"/>
    </w:rPr>
  </w:style>
  <w:style w:type="paragraph" w:customStyle="1" w:styleId="SOFinalBullets">
    <w:name w:val="SO Final Bullets"/>
    <w:link w:val="SOFinalBulletsChar"/>
    <w:autoRedefine/>
    <w:rsid w:val="00CD4727"/>
    <w:pPr>
      <w:numPr>
        <w:numId w:val="3"/>
      </w:numPr>
      <w:spacing w:before="60"/>
    </w:pPr>
    <w:rPr>
      <w:rFonts w:ascii="Arial" w:eastAsia="MS Mincho" w:hAnsi="Arial" w:cs="Arial"/>
      <w:szCs w:val="22"/>
      <w:lang w:val="en-US" w:eastAsia="en-US"/>
    </w:rPr>
  </w:style>
  <w:style w:type="character" w:customStyle="1" w:styleId="SOFinalBulletsChar">
    <w:name w:val="SO Final Bullets Char"/>
    <w:link w:val="SOFinalBullets"/>
    <w:rsid w:val="00CD4727"/>
    <w:rPr>
      <w:rFonts w:ascii="Arial" w:eastAsia="MS Mincho" w:hAnsi="Arial" w:cs="Arial"/>
      <w:szCs w:val="22"/>
      <w:lang w:val="en-US" w:eastAsia="en-US"/>
    </w:rPr>
  </w:style>
  <w:style w:type="paragraph" w:styleId="ListParagraph">
    <w:name w:val="List Paragraph"/>
    <w:basedOn w:val="Normal"/>
    <w:uiPriority w:val="34"/>
    <w:qFormat/>
    <w:rsid w:val="00CD4727"/>
    <w:pPr>
      <w:ind w:left="720"/>
      <w:contextualSpacing/>
    </w:pPr>
  </w:style>
  <w:style w:type="table" w:customStyle="1" w:styleId="SOFinalPerformanceTable">
    <w:name w:val="SO Final Performance Table"/>
    <w:basedOn w:val="TableNormal"/>
    <w:rsid w:val="00CD4727"/>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Text">
    <w:name w:val="SO Final Performance Table Text"/>
    <w:rsid w:val="00CD4727"/>
    <w:pPr>
      <w:spacing w:before="120"/>
    </w:pPr>
    <w:rPr>
      <w:rFonts w:ascii="Arial" w:eastAsia="SimSun" w:hAnsi="Arial"/>
      <w:sz w:val="16"/>
      <w:szCs w:val="24"/>
      <w:lang w:eastAsia="zh-CN"/>
    </w:rPr>
  </w:style>
  <w:style w:type="paragraph" w:customStyle="1" w:styleId="SOFinalPerformanceTableLetters">
    <w:name w:val="SO Final Performance Table Letters"/>
    <w:rsid w:val="00CD4727"/>
    <w:pPr>
      <w:spacing w:before="120"/>
      <w:jc w:val="center"/>
    </w:pPr>
    <w:rPr>
      <w:rFonts w:ascii="Arial" w:eastAsia="SimSun" w:hAnsi="Arial"/>
      <w:b/>
      <w:sz w:val="24"/>
      <w:szCs w:val="24"/>
      <w:lang w:eastAsia="zh-CN"/>
    </w:rPr>
  </w:style>
  <w:style w:type="character" w:customStyle="1" w:styleId="Heading4Char">
    <w:name w:val="Heading 4 Char"/>
    <w:basedOn w:val="DefaultParagraphFont"/>
    <w:link w:val="Heading4"/>
    <w:semiHidden/>
    <w:rsid w:val="008F03B4"/>
    <w:rPr>
      <w:rFonts w:asciiTheme="majorHAnsi" w:eastAsiaTheme="majorEastAsia" w:hAnsiTheme="majorHAnsi" w:cstheme="majorBidi"/>
      <w:i/>
      <w:iCs/>
      <w:color w:val="374C80" w:themeColor="accent1" w:themeShade="BF"/>
      <w:sz w:val="22"/>
      <w:szCs w:val="24"/>
      <w:lang w:eastAsia="en-US"/>
    </w:rPr>
  </w:style>
  <w:style w:type="table" w:styleId="TableGrid">
    <w:name w:val="Table Grid"/>
    <w:basedOn w:val="TableNormal"/>
    <w:rsid w:val="0016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63D11"/>
    <w:rPr>
      <w:rFonts w:ascii="Segoe UI" w:hAnsi="Segoe UI" w:cs="Segoe UI"/>
      <w:sz w:val="18"/>
      <w:szCs w:val="18"/>
    </w:rPr>
  </w:style>
  <w:style w:type="character" w:customStyle="1" w:styleId="BalloonTextChar">
    <w:name w:val="Balloon Text Char"/>
    <w:basedOn w:val="DefaultParagraphFont"/>
    <w:link w:val="BalloonText"/>
    <w:semiHidden/>
    <w:rsid w:val="00163D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22398a667b924704"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A875299</value>
    </field>
    <field name="Objective-Title">
      <value order="0">AT1 Specialised Skills Tasks - Task 1 (aligns with LAP-01)</value>
    </field>
    <field name="Objective-Description">
      <value order="0"/>
    </field>
    <field name="Objective-CreationStamp">
      <value order="0">2019-12-09T02:34:11Z</value>
    </field>
    <field name="Objective-IsApproved">
      <value order="0">false</value>
    </field>
    <field name="Objective-IsPublished">
      <value order="0">true</value>
    </field>
    <field name="Objective-DatePublished">
      <value order="0">2019-12-09T02:37:38Z</value>
    </field>
    <field name="Objective-ModificationStamp">
      <value order="0">2019-12-09T02:37:38Z</value>
    </field>
    <field name="Objective-Owner">
      <value order="0">Karen Collins</value>
    </field>
    <field name="Objective-Path">
      <value order="0">Objective Global Folder:SACE Support Materials:SACE Support Materials Stage 2:Business, Enterprise and Technology:Design, Technology, and Engineering (for use from 2020):Tasks (for use from 2020):Stage 2 Material Solutions</value>
    </field>
    <field name="Objective-Parent">
      <value order="0">Stage 2 Material Solutions</value>
    </field>
    <field name="Objective-State">
      <value order="0">Published</value>
    </field>
    <field name="Objective-VersionId">
      <value order="0">vA1512086</value>
    </field>
    <field name="Objective-Version">
      <value order="0">1.0</value>
    </field>
    <field name="Objective-VersionNumber">
      <value order="0">2</value>
    </field>
    <field name="Objective-VersionComment">
      <value order="0"/>
    </field>
    <field name="Objective-FileNumber">
      <value order="0">qA17128</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 Joy (SACE)</dc:creator>
  <cp:keywords/>
  <dc:description/>
  <cp:lastModifiedBy>Collins, Karen (SACE)</cp:lastModifiedBy>
  <cp:revision>4</cp:revision>
  <cp:lastPrinted>2019-03-05T00:51:00Z</cp:lastPrinted>
  <dcterms:created xsi:type="dcterms:W3CDTF">2019-12-06T00:04:00Z</dcterms:created>
  <dcterms:modified xsi:type="dcterms:W3CDTF">2019-12-09T02:37:00Z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A875299</vt:lpwstr>
  </property>
  <property fmtid="{D5CDD505-2E9C-101B-9397-08002B2CF9AE}" pid="4" name="Objective-Title">
    <vt:lpwstr>AT1 Specialised Skills Tasks - Task 1 (aligns with LAP-01)</vt:lpwstr>
  </property>
  <property fmtid="{D5CDD505-2E9C-101B-9397-08002B2CF9AE}" pid="5" name="Objective-Description">
    <vt:lpwstr/>
  </property>
  <property fmtid="{D5CDD505-2E9C-101B-9397-08002B2CF9AE}" pid="6" name="Objective-CreationStamp">
    <vt:filetime>2019-12-09T02:34:11Z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2019-12-09T02:37:38Z</vt:filetime>
  </property>
  <property fmtid="{D5CDD505-2E9C-101B-9397-08002B2CF9AE}" pid="10" name="Objective-ModificationStamp">
    <vt:filetime>2019-12-09T02:37:38Z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2:Business, Enterprise and Technology:Design, Technology, and Engineering (for use from 2020):Tasks (for use from 2020):Stage 2 Material Solutions</vt:lpwstr>
  </property>
  <property fmtid="{D5CDD505-2E9C-101B-9397-08002B2CF9AE}" pid="13" name="Objective-Parent">
    <vt:lpwstr>Stage 2 Material Solutions</vt:lpwstr>
  </property>
  <property fmtid="{D5CDD505-2E9C-101B-9397-08002B2CF9AE}" pid="14" name="Objective-State">
    <vt:lpwstr>Published</vt:lpwstr>
  </property>
  <property fmtid="{D5CDD505-2E9C-101B-9397-08002B2CF9AE}" pid="15" name="Objective-VersionId">
    <vt:lpwstr>vA1512086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qA17128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