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610D6C" w:rsidRDefault="00A323DB" w:rsidP="00111A42">
      <w:pPr>
        <w:pStyle w:val="Subtitle"/>
        <w:spacing w:before="240"/>
      </w:pPr>
      <w:r>
        <w:t>Stage 2</w:t>
      </w:r>
      <w:r w:rsidR="00FF5B14" w:rsidRPr="002F39D1">
        <w:t xml:space="preserve"> </w:t>
      </w:r>
      <w:r w:rsidR="00610D6C">
        <w:t>Australian and International Politics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610D6C" w:rsidRDefault="00153C12" w:rsidP="00610D6C">
            <w:pPr>
              <w:pStyle w:val="LAPTableText"/>
              <w:jc w:val="center"/>
              <w:rPr>
                <w:rFonts w:ascii="Roboto Medium" w:hAnsi="Roboto Medium"/>
              </w:rP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610D6C" w:rsidRDefault="00610D6C" w:rsidP="00A44DC9">
            <w:pPr>
              <w:pStyle w:val="LAPTableText"/>
              <w:jc w:val="center"/>
              <w:rPr>
                <w:rFonts w:ascii="Roboto" w:hAnsi="Roboto"/>
                <w:b/>
                <w:sz w:val="20"/>
              </w:rPr>
            </w:pPr>
            <w:r>
              <w:rPr>
                <w:rFonts w:ascii="Roboto" w:hAnsi="Roboto"/>
                <w:b/>
                <w:sz w:val="20"/>
              </w:rPr>
              <w:t>A</w:t>
            </w:r>
          </w:p>
        </w:tc>
        <w:tc>
          <w:tcPr>
            <w:tcW w:w="662" w:type="dxa"/>
            <w:shd w:val="clear" w:color="auto" w:fill="auto"/>
            <w:vAlign w:val="center"/>
          </w:tcPr>
          <w:p w:rsidR="00153C12" w:rsidRPr="00610D6C" w:rsidRDefault="00610D6C" w:rsidP="00A44DC9">
            <w:pPr>
              <w:pStyle w:val="LAPTableText"/>
              <w:jc w:val="center"/>
              <w:rPr>
                <w:rFonts w:ascii="Roboto" w:hAnsi="Roboto"/>
                <w:b/>
                <w:sz w:val="20"/>
              </w:rPr>
            </w:pPr>
            <w:r>
              <w:rPr>
                <w:rFonts w:ascii="Roboto" w:hAnsi="Roboto"/>
                <w:b/>
                <w:sz w:val="20"/>
              </w:rPr>
              <w:t>I</w:t>
            </w:r>
          </w:p>
        </w:tc>
        <w:tc>
          <w:tcPr>
            <w:tcW w:w="662" w:type="dxa"/>
            <w:shd w:val="clear" w:color="auto" w:fill="auto"/>
            <w:vAlign w:val="center"/>
          </w:tcPr>
          <w:p w:rsidR="00153C12" w:rsidRPr="00610D6C" w:rsidRDefault="00610D6C" w:rsidP="00A44DC9">
            <w:pPr>
              <w:pStyle w:val="LAPTableText"/>
              <w:jc w:val="center"/>
              <w:rPr>
                <w:rFonts w:ascii="Roboto" w:hAnsi="Roboto"/>
                <w:b/>
                <w:sz w:val="20"/>
              </w:rPr>
            </w:pPr>
            <w:r>
              <w:rPr>
                <w:rFonts w:ascii="Roboto" w:hAnsi="Roboto"/>
                <w:b/>
                <w:sz w:val="20"/>
              </w:rPr>
              <w:t>P</w:t>
            </w:r>
          </w:p>
        </w:tc>
        <w:tc>
          <w:tcPr>
            <w:tcW w:w="1275" w:type="dxa"/>
            <w:shd w:val="clear" w:color="auto" w:fill="auto"/>
            <w:vAlign w:val="center"/>
          </w:tcPr>
          <w:p w:rsidR="00153C12" w:rsidRPr="00610D6C" w:rsidRDefault="00610D6C"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A613D1">
        <w:trPr>
          <w:trHeight w:val="5349"/>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bookmarkStart w:id="0" w:name="_GoBack"/>
      <w:bookmarkEnd w:id="0"/>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A613D1">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610D6C" w:rsidRPr="00610D6C" w:rsidRDefault="00610D6C" w:rsidP="00610D6C">
      <w:pPr>
        <w:pStyle w:val="Subtitle"/>
        <w:spacing w:before="240"/>
      </w:pPr>
      <w:r>
        <w:t>Stage 2</w:t>
      </w:r>
      <w:r w:rsidRPr="002F39D1">
        <w:t xml:space="preserve"> </w:t>
      </w:r>
      <w:r>
        <w:t>Australian and International Politics – 20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AD3260" w:rsidP="00AD3260">
      <w:pPr>
        <w:spacing w:before="240"/>
        <w:rPr>
          <w:lang w:val="en-US"/>
        </w:rPr>
      </w:pPr>
      <w:r w:rsidRPr="00AD3260">
        <w:rPr>
          <w:rFonts w:ascii="Roboto Medium" w:hAnsi="Roboto Medium"/>
        </w:rPr>
        <w:t>Assessment Type 1:</w:t>
      </w:r>
      <w:r w:rsidR="00A344B7">
        <w:rPr>
          <w:rFonts w:ascii="Roboto Medium" w:hAnsi="Roboto Medium"/>
        </w:rPr>
        <w:t xml:space="preserve"> </w:t>
      </w:r>
      <w:r w:rsidR="00A344B7" w:rsidRPr="00A344B7">
        <w:rPr>
          <w:rFonts w:ascii="Roboto Medium" w:hAnsi="Roboto Medium"/>
        </w:rPr>
        <w:t>Folio</w:t>
      </w:r>
      <w:r w:rsidRPr="00A344B7">
        <w:t xml:space="preserve"> – </w:t>
      </w:r>
      <w:r w:rsidR="005D1617" w:rsidRPr="00A344B7">
        <w:t>w</w:t>
      </w:r>
      <w:r w:rsidRPr="00A344B7">
        <w:t xml:space="preserve">eighting </w:t>
      </w:r>
      <w:r w:rsidR="00A344B7" w:rsidRPr="00A344B7">
        <w:t>30</w:t>
      </w:r>
      <w:r w:rsidRPr="00A344B7">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610D6C" w:rsidRPr="00153C12" w:rsidTr="001D1AFD">
        <w:trPr>
          <w:trHeight w:val="397"/>
          <w:tblHeader/>
        </w:trPr>
        <w:tc>
          <w:tcPr>
            <w:tcW w:w="5222" w:type="dxa"/>
            <w:vMerge w:val="restart"/>
            <w:shd w:val="clear" w:color="auto" w:fill="D9D9D9" w:themeFill="background1" w:themeFillShade="D9"/>
            <w:vAlign w:val="center"/>
          </w:tcPr>
          <w:p w:rsidR="00610D6C" w:rsidRPr="00DE3C5C" w:rsidRDefault="00610D6C" w:rsidP="005D1617">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vAlign w:val="center"/>
          </w:tcPr>
          <w:p w:rsidR="00610D6C" w:rsidRPr="00103D79" w:rsidRDefault="00610D6C" w:rsidP="00610D6C">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rsidR="00610D6C" w:rsidRPr="00103D79" w:rsidRDefault="00610D6C" w:rsidP="00DE3C5C">
            <w:pPr>
              <w:pStyle w:val="SOTableHeadings"/>
            </w:pPr>
            <w:r w:rsidRPr="00103D79">
              <w:t xml:space="preserve">Assessment conditions </w:t>
            </w:r>
          </w:p>
          <w:p w:rsidR="00610D6C" w:rsidRPr="00153C12" w:rsidRDefault="00610D6C" w:rsidP="00DE3C5C">
            <w:pPr>
              <w:pStyle w:val="SOTableText"/>
            </w:pPr>
            <w:r w:rsidRPr="00A344B7">
              <w:rPr>
                <w:sz w:val="16"/>
              </w:rPr>
              <w:t>(e.g. task type, word length, time allocated, supervision)</w:t>
            </w:r>
          </w:p>
        </w:tc>
      </w:tr>
      <w:tr w:rsidR="00610D6C" w:rsidRPr="00153C12" w:rsidTr="00F94DC0">
        <w:trPr>
          <w:trHeight w:val="397"/>
          <w:tblHeader/>
        </w:trPr>
        <w:tc>
          <w:tcPr>
            <w:tcW w:w="5222" w:type="dxa"/>
            <w:vMerge/>
            <w:shd w:val="clear" w:color="auto" w:fill="D9D9D9" w:themeFill="background1" w:themeFillShade="D9"/>
            <w:vAlign w:val="center"/>
          </w:tcPr>
          <w:p w:rsidR="00610D6C" w:rsidRPr="00153C12" w:rsidRDefault="00610D6C" w:rsidP="00103D79">
            <w:pPr>
              <w:pStyle w:val="SOTableText"/>
              <w:rPr>
                <w:i/>
              </w:rPr>
            </w:pPr>
          </w:p>
        </w:tc>
        <w:tc>
          <w:tcPr>
            <w:tcW w:w="602" w:type="dxa"/>
            <w:shd w:val="clear" w:color="auto" w:fill="D9D9D9" w:themeFill="background1" w:themeFillShade="D9"/>
            <w:vAlign w:val="center"/>
          </w:tcPr>
          <w:p w:rsidR="00610D6C" w:rsidRPr="00F94DC0" w:rsidRDefault="00610D6C" w:rsidP="008969E4">
            <w:pPr>
              <w:pStyle w:val="SOTableHeadings"/>
              <w:jc w:val="center"/>
              <w:rPr>
                <w:sz w:val="17"/>
                <w:szCs w:val="17"/>
              </w:rPr>
            </w:pPr>
            <w:r w:rsidRPr="00F94DC0">
              <w:rPr>
                <w:sz w:val="17"/>
                <w:szCs w:val="17"/>
              </w:rPr>
              <w:t>KU</w:t>
            </w:r>
          </w:p>
        </w:tc>
        <w:tc>
          <w:tcPr>
            <w:tcW w:w="603" w:type="dxa"/>
            <w:shd w:val="clear" w:color="auto" w:fill="D9D9D9" w:themeFill="background1" w:themeFillShade="D9"/>
            <w:vAlign w:val="center"/>
          </w:tcPr>
          <w:p w:rsidR="00610D6C" w:rsidRPr="00F94DC0" w:rsidRDefault="00610D6C" w:rsidP="008969E4">
            <w:pPr>
              <w:pStyle w:val="SOTableHeadings"/>
              <w:jc w:val="center"/>
              <w:rPr>
                <w:sz w:val="17"/>
                <w:szCs w:val="17"/>
              </w:rPr>
            </w:pPr>
            <w:r w:rsidRPr="00F94DC0">
              <w:rPr>
                <w:sz w:val="17"/>
                <w:szCs w:val="17"/>
              </w:rPr>
              <w:t>RCAE</w:t>
            </w:r>
          </w:p>
        </w:tc>
        <w:tc>
          <w:tcPr>
            <w:tcW w:w="602" w:type="dxa"/>
            <w:shd w:val="clear" w:color="auto" w:fill="D9D9D9" w:themeFill="background1" w:themeFillShade="D9"/>
            <w:vAlign w:val="center"/>
          </w:tcPr>
          <w:p w:rsidR="00610D6C" w:rsidRPr="00F94DC0" w:rsidRDefault="00610D6C" w:rsidP="008969E4">
            <w:pPr>
              <w:pStyle w:val="SOTableHeadings"/>
              <w:jc w:val="center"/>
              <w:rPr>
                <w:sz w:val="17"/>
                <w:szCs w:val="17"/>
              </w:rPr>
            </w:pPr>
            <w:r w:rsidRPr="00F94DC0">
              <w:rPr>
                <w:sz w:val="17"/>
                <w:szCs w:val="17"/>
              </w:rPr>
              <w:t>ER</w:t>
            </w:r>
          </w:p>
        </w:tc>
        <w:tc>
          <w:tcPr>
            <w:tcW w:w="603" w:type="dxa"/>
            <w:shd w:val="clear" w:color="auto" w:fill="D9D9D9" w:themeFill="background1" w:themeFillShade="D9"/>
            <w:vAlign w:val="center"/>
          </w:tcPr>
          <w:p w:rsidR="00610D6C" w:rsidRPr="00F94DC0" w:rsidRDefault="00610D6C" w:rsidP="00610D6C">
            <w:pPr>
              <w:pStyle w:val="SOTableText"/>
              <w:jc w:val="center"/>
              <w:rPr>
                <w:rFonts w:ascii="Roboto Medium" w:hAnsi="Roboto Medium"/>
                <w:sz w:val="17"/>
                <w:szCs w:val="17"/>
              </w:rPr>
            </w:pPr>
            <w:r w:rsidRPr="00F94DC0">
              <w:rPr>
                <w:rFonts w:ascii="Roboto Medium" w:hAnsi="Roboto Medium"/>
                <w:sz w:val="17"/>
                <w:szCs w:val="17"/>
              </w:rPr>
              <w:t>C</w:t>
            </w:r>
          </w:p>
        </w:tc>
        <w:tc>
          <w:tcPr>
            <w:tcW w:w="2551" w:type="dxa"/>
            <w:vMerge/>
            <w:shd w:val="clear" w:color="auto" w:fill="auto"/>
            <w:vAlign w:val="center"/>
          </w:tcPr>
          <w:p w:rsidR="00610D6C" w:rsidRPr="00153C12" w:rsidRDefault="00610D6C" w:rsidP="00103D79">
            <w:pPr>
              <w:pStyle w:val="SOTableText"/>
            </w:pPr>
          </w:p>
        </w:tc>
      </w:tr>
      <w:tr w:rsidR="00423ACA" w:rsidRPr="00153C12" w:rsidTr="00F94DC0">
        <w:trPr>
          <w:trHeight w:val="1102"/>
        </w:trPr>
        <w:tc>
          <w:tcPr>
            <w:tcW w:w="5222" w:type="dxa"/>
            <w:shd w:val="clear" w:color="auto" w:fill="auto"/>
            <w:vAlign w:val="center"/>
          </w:tcPr>
          <w:p w:rsidR="00423ACA" w:rsidRPr="008279B0" w:rsidRDefault="00423ACA" w:rsidP="00423ACA">
            <w:pPr>
              <w:pStyle w:val="LAPTableText"/>
              <w:rPr>
                <w:rFonts w:ascii="Roboto Medium" w:hAnsi="Roboto Medium"/>
                <w:sz w:val="18"/>
                <w:u w:val="single"/>
              </w:rPr>
            </w:pPr>
            <w:r w:rsidRPr="008279B0">
              <w:rPr>
                <w:rFonts w:ascii="Roboto Medium" w:hAnsi="Roboto Medium"/>
                <w:sz w:val="18"/>
                <w:u w:val="single"/>
              </w:rPr>
              <w:t>Australian Politics Essay</w:t>
            </w:r>
          </w:p>
          <w:p w:rsidR="00423ACA" w:rsidRPr="008279B0" w:rsidRDefault="00423ACA" w:rsidP="00423ACA">
            <w:pPr>
              <w:pStyle w:val="SOFinalBodyText"/>
              <w:spacing w:before="40" w:after="40"/>
              <w:rPr>
                <w:rFonts w:ascii="Roboto Light" w:hAnsi="Roboto Light"/>
              </w:rPr>
            </w:pPr>
            <w:r w:rsidRPr="008279B0">
              <w:rPr>
                <w:rFonts w:ascii="Roboto Light" w:hAnsi="Roboto Light"/>
                <w:sz w:val="18"/>
              </w:rPr>
              <w:t>Essay response to one of the four Australian Politics topics. A choice of questions is provided for all topics and students negotiate their preferred topic and question. The essay response is an argumentative essay responding directly to the question.</w:t>
            </w:r>
          </w:p>
        </w:tc>
        <w:tc>
          <w:tcPr>
            <w:tcW w:w="602" w:type="dxa"/>
            <w:shd w:val="clear" w:color="auto" w:fill="auto"/>
            <w:vAlign w:val="center"/>
          </w:tcPr>
          <w:p w:rsidR="00423ACA" w:rsidRPr="00B62267" w:rsidRDefault="00423ACA" w:rsidP="00423ACA">
            <w:pPr>
              <w:autoSpaceDE w:val="0"/>
              <w:autoSpaceDN w:val="0"/>
              <w:adjustRightInd w:val="0"/>
              <w:jc w:val="center"/>
              <w:rPr>
                <w:rFonts w:cs="Arial"/>
                <w:sz w:val="18"/>
                <w:szCs w:val="18"/>
              </w:rPr>
            </w:pPr>
            <w:r>
              <w:rPr>
                <w:rFonts w:cs="Arial"/>
                <w:sz w:val="18"/>
                <w:szCs w:val="18"/>
              </w:rPr>
              <w:t>1,2</w:t>
            </w:r>
          </w:p>
        </w:tc>
        <w:tc>
          <w:tcPr>
            <w:tcW w:w="603" w:type="dxa"/>
            <w:shd w:val="clear" w:color="auto" w:fill="auto"/>
            <w:vAlign w:val="center"/>
          </w:tcPr>
          <w:p w:rsidR="00423ACA" w:rsidRPr="00B62267" w:rsidRDefault="00423ACA" w:rsidP="00423ACA">
            <w:pPr>
              <w:autoSpaceDE w:val="0"/>
              <w:autoSpaceDN w:val="0"/>
              <w:adjustRightInd w:val="0"/>
              <w:jc w:val="center"/>
              <w:rPr>
                <w:rFonts w:cs="Arial"/>
                <w:sz w:val="18"/>
                <w:szCs w:val="18"/>
              </w:rPr>
            </w:pPr>
            <w:r>
              <w:rPr>
                <w:rFonts w:cs="Arial"/>
                <w:sz w:val="18"/>
                <w:szCs w:val="18"/>
              </w:rPr>
              <w:t>2</w:t>
            </w:r>
          </w:p>
        </w:tc>
        <w:tc>
          <w:tcPr>
            <w:tcW w:w="602" w:type="dxa"/>
            <w:shd w:val="clear" w:color="auto" w:fill="auto"/>
            <w:vAlign w:val="center"/>
          </w:tcPr>
          <w:p w:rsidR="00423ACA" w:rsidRPr="00B62267" w:rsidRDefault="00423ACA" w:rsidP="00423ACA">
            <w:pPr>
              <w:autoSpaceDE w:val="0"/>
              <w:autoSpaceDN w:val="0"/>
              <w:adjustRightInd w:val="0"/>
              <w:ind w:right="40"/>
              <w:jc w:val="center"/>
              <w:rPr>
                <w:rFonts w:cs="Arial"/>
                <w:sz w:val="18"/>
                <w:szCs w:val="18"/>
              </w:rPr>
            </w:pPr>
          </w:p>
        </w:tc>
        <w:tc>
          <w:tcPr>
            <w:tcW w:w="603" w:type="dxa"/>
            <w:vAlign w:val="center"/>
          </w:tcPr>
          <w:p w:rsidR="00423ACA" w:rsidRPr="00B62267" w:rsidRDefault="00423ACA" w:rsidP="00423ACA">
            <w:pPr>
              <w:autoSpaceDE w:val="0"/>
              <w:autoSpaceDN w:val="0"/>
              <w:adjustRightInd w:val="0"/>
              <w:ind w:right="40"/>
              <w:jc w:val="center"/>
              <w:rPr>
                <w:rFonts w:cs="Arial"/>
                <w:sz w:val="18"/>
                <w:szCs w:val="18"/>
              </w:rPr>
            </w:pPr>
            <w:r>
              <w:rPr>
                <w:rFonts w:cs="Arial"/>
                <w:sz w:val="18"/>
                <w:szCs w:val="18"/>
              </w:rPr>
              <w:t>1</w:t>
            </w:r>
          </w:p>
        </w:tc>
        <w:tc>
          <w:tcPr>
            <w:tcW w:w="2551" w:type="dxa"/>
            <w:shd w:val="clear" w:color="auto" w:fill="auto"/>
            <w:vAlign w:val="center"/>
          </w:tcPr>
          <w:p w:rsidR="00423ACA" w:rsidRDefault="00423ACA" w:rsidP="00423ACA">
            <w:pPr>
              <w:pStyle w:val="LAPTableText"/>
              <w:rPr>
                <w:sz w:val="18"/>
              </w:rPr>
            </w:pPr>
            <w:r w:rsidRPr="008279B0">
              <w:rPr>
                <w:sz w:val="18"/>
              </w:rPr>
              <w:t xml:space="preserve">Essay 1000 words maximum  </w:t>
            </w:r>
          </w:p>
          <w:p w:rsidR="00423ACA" w:rsidRPr="008279B0" w:rsidRDefault="00423ACA" w:rsidP="00423ACA"/>
          <w:p w:rsidR="00423ACA" w:rsidRPr="00E13CCF" w:rsidRDefault="00423ACA" w:rsidP="00423ACA">
            <w:pPr>
              <w:rPr>
                <w:rFonts w:cs="Arial"/>
                <w:sz w:val="18"/>
                <w:szCs w:val="18"/>
              </w:rPr>
            </w:pPr>
            <w:r w:rsidRPr="008279B0">
              <w:rPr>
                <w:sz w:val="18"/>
                <w:szCs w:val="18"/>
              </w:rPr>
              <w:t>1-</w:t>
            </w:r>
            <w:r w:rsidR="001B510D">
              <w:rPr>
                <w:sz w:val="18"/>
                <w:szCs w:val="18"/>
              </w:rPr>
              <w:t xml:space="preserve"> </w:t>
            </w:r>
            <w:r w:rsidRPr="008279B0">
              <w:rPr>
                <w:sz w:val="18"/>
                <w:szCs w:val="18"/>
              </w:rPr>
              <w:t>2 Weeks</w:t>
            </w:r>
          </w:p>
        </w:tc>
      </w:tr>
      <w:tr w:rsidR="00423ACA" w:rsidRPr="00153C12" w:rsidTr="00F94DC0">
        <w:trPr>
          <w:trHeight w:val="848"/>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23ACA" w:rsidRPr="008279B0" w:rsidRDefault="00423ACA" w:rsidP="00423ACA">
            <w:pPr>
              <w:pStyle w:val="SOTableText"/>
              <w:rPr>
                <w:rFonts w:ascii="Roboto Medium" w:hAnsi="Roboto Medium"/>
                <w:u w:val="single"/>
              </w:rPr>
            </w:pPr>
            <w:r w:rsidRPr="008279B0">
              <w:rPr>
                <w:rFonts w:ascii="Roboto Medium" w:hAnsi="Roboto Medium"/>
                <w:u w:val="single"/>
              </w:rPr>
              <w:t>International Politics Essay</w:t>
            </w:r>
          </w:p>
          <w:p w:rsidR="00423ACA" w:rsidRPr="00E13CCF" w:rsidRDefault="00423ACA" w:rsidP="00423ACA">
            <w:pPr>
              <w:pStyle w:val="SOTableText"/>
              <w:rPr>
                <w:rFonts w:ascii="Roboto Medium" w:hAnsi="Roboto Medium"/>
              </w:rPr>
            </w:pPr>
            <w:r>
              <w:t xml:space="preserve">Through research, discussion and media analysis, students develop an understanding of the emergence of the United States as a Superpower during the </w:t>
            </w:r>
            <w:r>
              <w:rPr>
                <w:i/>
              </w:rPr>
              <w:t>Cold War</w:t>
            </w:r>
            <w:r>
              <w:t xml:space="preserve"> and their development into a Global Hegemon post </w:t>
            </w:r>
            <w:r w:rsidRPr="00E369C7">
              <w:rPr>
                <w:i/>
              </w:rPr>
              <w:t>1991</w:t>
            </w:r>
            <w:r>
              <w:rPr>
                <w:i/>
              </w:rPr>
              <w:t xml:space="preserve">, </w:t>
            </w:r>
            <w:r>
              <w:t>the challenges of 9/11</w:t>
            </w:r>
            <w:r w:rsidR="001B510D">
              <w:t>,</w:t>
            </w:r>
            <w:r>
              <w:rPr>
                <w:i/>
              </w:rPr>
              <w:t xml:space="preserve"> </w:t>
            </w:r>
            <w:r>
              <w:t>and their future global position in the 21</w:t>
            </w:r>
            <w:r w:rsidRPr="00C07E0C">
              <w:rPr>
                <w:vertAlign w:val="superscript"/>
              </w:rPr>
              <w:t>st</w:t>
            </w:r>
            <w:r>
              <w:t xml:space="preserve"> Century. Students respond in an argumentative essay to a selection of questions related to all four eras.</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23ACA" w:rsidRPr="00B62267" w:rsidRDefault="00423ACA" w:rsidP="00423ACA">
            <w:pPr>
              <w:autoSpaceDE w:val="0"/>
              <w:autoSpaceDN w:val="0"/>
              <w:adjustRightInd w:val="0"/>
              <w:jc w:val="center"/>
              <w:rPr>
                <w:rFonts w:cs="Arial"/>
                <w:sz w:val="18"/>
                <w:szCs w:val="18"/>
              </w:rPr>
            </w:pPr>
            <w:r>
              <w:rPr>
                <w:rFonts w:cs="Arial"/>
                <w:sz w:val="18"/>
                <w:szCs w:val="18"/>
              </w:rPr>
              <w:t>1,2</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23ACA" w:rsidRPr="00B62267" w:rsidRDefault="00423ACA" w:rsidP="00423ACA">
            <w:pPr>
              <w:autoSpaceDE w:val="0"/>
              <w:autoSpaceDN w:val="0"/>
              <w:adjustRightInd w:val="0"/>
              <w:jc w:val="center"/>
              <w:rPr>
                <w:rFonts w:cs="Arial"/>
                <w:sz w:val="18"/>
                <w:szCs w:val="18"/>
              </w:rPr>
            </w:pPr>
            <w:r>
              <w:rPr>
                <w:rFonts w:cs="Arial"/>
                <w:sz w:val="18"/>
                <w:szCs w:val="18"/>
              </w:rPr>
              <w:t>2,3</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23ACA" w:rsidRPr="00B62267" w:rsidRDefault="00423ACA" w:rsidP="00423ACA">
            <w:pPr>
              <w:autoSpaceDE w:val="0"/>
              <w:autoSpaceDN w:val="0"/>
              <w:adjustRightInd w:val="0"/>
              <w:ind w:right="40"/>
              <w:jc w:val="center"/>
              <w:rPr>
                <w:rFonts w:cs="Arial"/>
                <w:sz w:val="18"/>
                <w:szCs w:val="18"/>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3ACA" w:rsidRPr="00B62267" w:rsidRDefault="00423ACA" w:rsidP="00423ACA">
            <w:pPr>
              <w:autoSpaceDE w:val="0"/>
              <w:autoSpaceDN w:val="0"/>
              <w:adjustRightInd w:val="0"/>
              <w:ind w:right="40"/>
              <w:jc w:val="center"/>
              <w:rPr>
                <w:rFonts w:cs="Arial"/>
                <w:sz w:val="18"/>
                <w:szCs w:val="18"/>
              </w:rPr>
            </w:pPr>
            <w:r>
              <w:rPr>
                <w:rFonts w:cs="Arial"/>
                <w:sz w:val="18"/>
                <w:szCs w:val="18"/>
              </w:rPr>
              <w:t>1</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23ACA" w:rsidRDefault="00423ACA" w:rsidP="00423ACA">
            <w:pPr>
              <w:pStyle w:val="LAPTableText"/>
              <w:rPr>
                <w:sz w:val="18"/>
              </w:rPr>
            </w:pPr>
            <w:r w:rsidRPr="008279B0">
              <w:rPr>
                <w:sz w:val="18"/>
              </w:rPr>
              <w:t>One written, oral or multimodal response, (1000 words or 6 minutes).</w:t>
            </w:r>
          </w:p>
          <w:p w:rsidR="00423ACA" w:rsidRPr="008279B0" w:rsidRDefault="00423ACA" w:rsidP="00423ACA"/>
          <w:p w:rsidR="00423ACA" w:rsidRPr="00C70099" w:rsidRDefault="00423ACA" w:rsidP="00423ACA">
            <w:pPr>
              <w:spacing w:before="60" w:after="60"/>
              <w:rPr>
                <w:rFonts w:cs="Arial"/>
                <w:sz w:val="18"/>
                <w:szCs w:val="18"/>
              </w:rPr>
            </w:pPr>
            <w:r w:rsidRPr="008279B0">
              <w:rPr>
                <w:sz w:val="18"/>
                <w:szCs w:val="18"/>
              </w:rPr>
              <w:t>2-3 weeks</w:t>
            </w:r>
          </w:p>
        </w:tc>
      </w:tr>
      <w:tr w:rsidR="00423ACA" w:rsidRPr="00153C12" w:rsidTr="00F94DC0">
        <w:trPr>
          <w:trHeight w:val="848"/>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23ACA" w:rsidRPr="008279B0" w:rsidRDefault="00423ACA" w:rsidP="00423ACA">
            <w:pPr>
              <w:pStyle w:val="SOTableText"/>
              <w:rPr>
                <w:rFonts w:ascii="Roboto Medium" w:hAnsi="Roboto Medium"/>
                <w:szCs w:val="18"/>
                <w:u w:val="single"/>
              </w:rPr>
            </w:pPr>
            <w:r w:rsidRPr="008279B0">
              <w:rPr>
                <w:rFonts w:ascii="Roboto Medium" w:hAnsi="Roboto Medium"/>
                <w:szCs w:val="18"/>
                <w:u w:val="single"/>
              </w:rPr>
              <w:t>International Politics Extended Response</w:t>
            </w:r>
          </w:p>
          <w:p w:rsidR="00423ACA" w:rsidRPr="00E13CCF" w:rsidRDefault="00423ACA" w:rsidP="00423ACA">
            <w:pPr>
              <w:pStyle w:val="SOTableText"/>
              <w:rPr>
                <w:rFonts w:ascii="Roboto Medium" w:hAnsi="Roboto Medium"/>
              </w:rPr>
            </w:pPr>
            <w:r>
              <w:t xml:space="preserve">Students respond to a question regarding relations between Australia and the USA. e.g. </w:t>
            </w:r>
            <w:r w:rsidRPr="00777CBD">
              <w:rPr>
                <w:i/>
              </w:rPr>
              <w:t>Should Australia re-evaluate their alliance with the US in light of China’s rise and growing influence and the change in US global and domestic policy since the election of President Trump?</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23ACA" w:rsidRPr="00B62267" w:rsidRDefault="00423ACA" w:rsidP="00423ACA">
            <w:pPr>
              <w:autoSpaceDE w:val="0"/>
              <w:autoSpaceDN w:val="0"/>
              <w:adjustRightInd w:val="0"/>
              <w:jc w:val="center"/>
              <w:rPr>
                <w:rFonts w:cs="Arial"/>
                <w:sz w:val="18"/>
                <w:szCs w:val="18"/>
              </w:rPr>
            </w:pPr>
            <w:r>
              <w:rPr>
                <w:rFonts w:cs="Arial"/>
                <w:sz w:val="18"/>
                <w:szCs w:val="18"/>
              </w:rPr>
              <w:t>1,2</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23ACA" w:rsidRPr="00B62267" w:rsidRDefault="00423ACA" w:rsidP="00423ACA">
            <w:pPr>
              <w:autoSpaceDE w:val="0"/>
              <w:autoSpaceDN w:val="0"/>
              <w:adjustRightInd w:val="0"/>
              <w:jc w:val="center"/>
              <w:rPr>
                <w:rFonts w:cs="Arial"/>
                <w:sz w:val="18"/>
                <w:szCs w:val="18"/>
              </w:rPr>
            </w:pPr>
            <w:r>
              <w:rPr>
                <w:rFonts w:cs="Arial"/>
                <w:sz w:val="18"/>
                <w:szCs w:val="18"/>
              </w:rPr>
              <w:t>2,3</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23ACA" w:rsidRPr="00B62267" w:rsidRDefault="00423ACA" w:rsidP="00423ACA">
            <w:pPr>
              <w:autoSpaceDE w:val="0"/>
              <w:autoSpaceDN w:val="0"/>
              <w:adjustRightInd w:val="0"/>
              <w:ind w:right="40"/>
              <w:jc w:val="center"/>
              <w:rPr>
                <w:rFonts w:cs="Arial"/>
                <w:sz w:val="18"/>
                <w:szCs w:val="18"/>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23ACA" w:rsidRPr="00B62267" w:rsidRDefault="00423ACA" w:rsidP="00423ACA">
            <w:pPr>
              <w:autoSpaceDE w:val="0"/>
              <w:autoSpaceDN w:val="0"/>
              <w:adjustRightInd w:val="0"/>
              <w:ind w:right="40"/>
              <w:jc w:val="center"/>
              <w:rPr>
                <w:rFonts w:cs="Arial"/>
                <w:sz w:val="18"/>
                <w:szCs w:val="18"/>
              </w:rPr>
            </w:pPr>
            <w:r>
              <w:rPr>
                <w:rFonts w:cs="Arial"/>
                <w:sz w:val="18"/>
                <w:szCs w:val="18"/>
              </w:rPr>
              <w:t>1</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23ACA" w:rsidRDefault="00423ACA" w:rsidP="00423ACA">
            <w:pPr>
              <w:pStyle w:val="LAPTableText"/>
              <w:rPr>
                <w:sz w:val="18"/>
              </w:rPr>
            </w:pPr>
            <w:r w:rsidRPr="008279B0">
              <w:rPr>
                <w:sz w:val="18"/>
              </w:rPr>
              <w:t>Essay 1000 words max from a choice of questions</w:t>
            </w:r>
          </w:p>
          <w:p w:rsidR="00423ACA" w:rsidRPr="008279B0" w:rsidRDefault="00423ACA" w:rsidP="00423ACA"/>
          <w:p w:rsidR="00423ACA" w:rsidRPr="008279B0" w:rsidRDefault="00423ACA" w:rsidP="00423ACA">
            <w:pPr>
              <w:rPr>
                <w:rFonts w:cs="Arial"/>
                <w:sz w:val="18"/>
                <w:szCs w:val="18"/>
              </w:rPr>
            </w:pPr>
            <w:r w:rsidRPr="008279B0">
              <w:rPr>
                <w:sz w:val="18"/>
                <w:szCs w:val="18"/>
              </w:rPr>
              <w:t>1-2 Weeks</w:t>
            </w:r>
          </w:p>
        </w:tc>
      </w:tr>
    </w:tbl>
    <w:p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423ACA">
        <w:rPr>
          <w:rFonts w:ascii="Roboto Medium" w:hAnsi="Roboto Medium"/>
          <w:sz w:val="20"/>
        </w:rPr>
        <w:t xml:space="preserve">Source </w:t>
      </w:r>
      <w:r w:rsidR="00A344B7" w:rsidRPr="00A344B7">
        <w:rPr>
          <w:rFonts w:ascii="Roboto Medium" w:hAnsi="Roboto Medium"/>
          <w:sz w:val="20"/>
        </w:rPr>
        <w:t>Analysis</w:t>
      </w:r>
      <w:r w:rsidRPr="00A344B7">
        <w:rPr>
          <w:sz w:val="20"/>
        </w:rPr>
        <w:t xml:space="preserve"> – </w:t>
      </w:r>
      <w:r w:rsidR="005D1617" w:rsidRPr="00A344B7">
        <w:rPr>
          <w:sz w:val="20"/>
        </w:rPr>
        <w:t>w</w:t>
      </w:r>
      <w:r w:rsidRPr="00A344B7">
        <w:rPr>
          <w:sz w:val="20"/>
        </w:rPr>
        <w:t xml:space="preserve">eighting </w:t>
      </w:r>
      <w:r w:rsidR="00A344B7" w:rsidRPr="00A344B7">
        <w:rPr>
          <w:sz w:val="20"/>
        </w:rPr>
        <w:t>20</w:t>
      </w:r>
      <w:r w:rsidRPr="00A344B7">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610D6C" w:rsidRPr="00153C12" w:rsidTr="001D1AFD">
        <w:trPr>
          <w:trHeight w:val="397"/>
          <w:tblHeader/>
        </w:trPr>
        <w:tc>
          <w:tcPr>
            <w:tcW w:w="5222" w:type="dxa"/>
            <w:vMerge w:val="restart"/>
            <w:shd w:val="clear" w:color="auto" w:fill="D9D9D9" w:themeFill="background1" w:themeFillShade="D9"/>
            <w:vAlign w:val="center"/>
          </w:tcPr>
          <w:p w:rsidR="00610D6C" w:rsidRPr="00DE3C5C" w:rsidRDefault="00610D6C" w:rsidP="005D1617">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vAlign w:val="center"/>
          </w:tcPr>
          <w:p w:rsidR="00610D6C" w:rsidRPr="00103D79" w:rsidRDefault="00610D6C" w:rsidP="00610D6C">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rsidR="00610D6C" w:rsidRPr="00103D79" w:rsidRDefault="00610D6C" w:rsidP="008969E4">
            <w:pPr>
              <w:pStyle w:val="SOTableHeadings"/>
            </w:pPr>
            <w:r w:rsidRPr="00103D79">
              <w:t xml:space="preserve">Assessment conditions </w:t>
            </w:r>
          </w:p>
          <w:p w:rsidR="00610D6C" w:rsidRPr="00153C12" w:rsidRDefault="00610D6C" w:rsidP="008969E4">
            <w:pPr>
              <w:pStyle w:val="SOTableText"/>
            </w:pPr>
            <w:r w:rsidRPr="00A344B7">
              <w:rPr>
                <w:sz w:val="16"/>
              </w:rPr>
              <w:t>(e.g. task type, word length, time allocated, supervision)</w:t>
            </w:r>
          </w:p>
        </w:tc>
      </w:tr>
      <w:tr w:rsidR="00E13CCF" w:rsidRPr="00153C12" w:rsidTr="00F94DC0">
        <w:trPr>
          <w:trHeight w:val="149"/>
          <w:tblHeader/>
        </w:trPr>
        <w:tc>
          <w:tcPr>
            <w:tcW w:w="5222" w:type="dxa"/>
            <w:vMerge/>
            <w:shd w:val="clear" w:color="auto" w:fill="D9D9D9" w:themeFill="background1" w:themeFillShade="D9"/>
            <w:vAlign w:val="center"/>
          </w:tcPr>
          <w:p w:rsidR="00E13CCF" w:rsidRPr="00DE3C5C" w:rsidRDefault="00E13CCF" w:rsidP="008969E4">
            <w:pPr>
              <w:pStyle w:val="SOTableText"/>
              <w:rPr>
                <w:i/>
              </w:rPr>
            </w:pPr>
          </w:p>
        </w:tc>
        <w:tc>
          <w:tcPr>
            <w:tcW w:w="602" w:type="dxa"/>
            <w:shd w:val="clear" w:color="auto" w:fill="D9D9D9" w:themeFill="background1" w:themeFillShade="D9"/>
            <w:vAlign w:val="center"/>
          </w:tcPr>
          <w:p w:rsidR="00E13CCF" w:rsidRPr="00F94DC0" w:rsidRDefault="00E13CCF" w:rsidP="00BC1EDE">
            <w:pPr>
              <w:pStyle w:val="SOTableHeadings"/>
              <w:jc w:val="center"/>
              <w:rPr>
                <w:sz w:val="17"/>
                <w:szCs w:val="17"/>
              </w:rPr>
            </w:pPr>
            <w:r w:rsidRPr="00F94DC0">
              <w:rPr>
                <w:sz w:val="17"/>
                <w:szCs w:val="17"/>
              </w:rPr>
              <w:t>KU</w:t>
            </w:r>
          </w:p>
        </w:tc>
        <w:tc>
          <w:tcPr>
            <w:tcW w:w="603" w:type="dxa"/>
            <w:shd w:val="clear" w:color="auto" w:fill="D9D9D9" w:themeFill="background1" w:themeFillShade="D9"/>
            <w:vAlign w:val="center"/>
          </w:tcPr>
          <w:p w:rsidR="00E13CCF" w:rsidRPr="00F94DC0" w:rsidRDefault="00E13CCF" w:rsidP="00BC1EDE">
            <w:pPr>
              <w:pStyle w:val="SOTableHeadings"/>
              <w:jc w:val="center"/>
              <w:rPr>
                <w:sz w:val="17"/>
                <w:szCs w:val="17"/>
              </w:rPr>
            </w:pPr>
            <w:r w:rsidRPr="00F94DC0">
              <w:rPr>
                <w:sz w:val="17"/>
                <w:szCs w:val="17"/>
              </w:rPr>
              <w:t>RCAE</w:t>
            </w:r>
          </w:p>
        </w:tc>
        <w:tc>
          <w:tcPr>
            <w:tcW w:w="602" w:type="dxa"/>
            <w:shd w:val="clear" w:color="auto" w:fill="D9D9D9" w:themeFill="background1" w:themeFillShade="D9"/>
            <w:vAlign w:val="center"/>
          </w:tcPr>
          <w:p w:rsidR="00E13CCF" w:rsidRPr="00F94DC0" w:rsidRDefault="00E13CCF" w:rsidP="00BC1EDE">
            <w:pPr>
              <w:pStyle w:val="SOTableHeadings"/>
              <w:jc w:val="center"/>
              <w:rPr>
                <w:sz w:val="17"/>
                <w:szCs w:val="17"/>
              </w:rPr>
            </w:pPr>
            <w:r w:rsidRPr="00F94DC0">
              <w:rPr>
                <w:sz w:val="17"/>
                <w:szCs w:val="17"/>
              </w:rPr>
              <w:t>ER</w:t>
            </w:r>
          </w:p>
        </w:tc>
        <w:tc>
          <w:tcPr>
            <w:tcW w:w="603" w:type="dxa"/>
            <w:shd w:val="clear" w:color="auto" w:fill="D9D9D9" w:themeFill="background1" w:themeFillShade="D9"/>
            <w:vAlign w:val="center"/>
          </w:tcPr>
          <w:p w:rsidR="00E13CCF" w:rsidRPr="00F94DC0" w:rsidRDefault="00E13CCF" w:rsidP="00BC1EDE">
            <w:pPr>
              <w:pStyle w:val="SOTableText"/>
              <w:jc w:val="center"/>
              <w:rPr>
                <w:rFonts w:ascii="Roboto Medium" w:hAnsi="Roboto Medium"/>
                <w:sz w:val="17"/>
                <w:szCs w:val="17"/>
              </w:rPr>
            </w:pPr>
            <w:r w:rsidRPr="00F94DC0">
              <w:rPr>
                <w:rFonts w:ascii="Roboto Medium" w:hAnsi="Roboto Medium"/>
                <w:sz w:val="17"/>
                <w:szCs w:val="17"/>
              </w:rPr>
              <w:t>C</w:t>
            </w:r>
          </w:p>
        </w:tc>
        <w:tc>
          <w:tcPr>
            <w:tcW w:w="2551" w:type="dxa"/>
            <w:vMerge/>
            <w:shd w:val="clear" w:color="auto" w:fill="auto"/>
            <w:vAlign w:val="center"/>
          </w:tcPr>
          <w:p w:rsidR="00E13CCF" w:rsidRPr="00153C12" w:rsidRDefault="00E13CCF" w:rsidP="008969E4">
            <w:pPr>
              <w:pStyle w:val="SOTableText"/>
            </w:pPr>
          </w:p>
        </w:tc>
      </w:tr>
      <w:tr w:rsidR="00423ACA" w:rsidRPr="00153C12" w:rsidTr="00F94DC0">
        <w:trPr>
          <w:trHeight w:val="1399"/>
        </w:trPr>
        <w:tc>
          <w:tcPr>
            <w:tcW w:w="5222" w:type="dxa"/>
            <w:shd w:val="clear" w:color="auto" w:fill="auto"/>
            <w:vAlign w:val="center"/>
          </w:tcPr>
          <w:p w:rsidR="00423ACA" w:rsidRPr="008279B0" w:rsidRDefault="00423ACA" w:rsidP="00423ACA">
            <w:pPr>
              <w:pStyle w:val="LAPTableText"/>
              <w:rPr>
                <w:rFonts w:ascii="Roboto Medium" w:hAnsi="Roboto Medium"/>
                <w:sz w:val="18"/>
                <w:u w:val="single"/>
              </w:rPr>
            </w:pPr>
            <w:r w:rsidRPr="008279B0">
              <w:rPr>
                <w:rFonts w:ascii="Roboto Medium" w:hAnsi="Roboto Medium"/>
                <w:sz w:val="18"/>
                <w:u w:val="single"/>
              </w:rPr>
              <w:t xml:space="preserve">Source Analysis 1 Australian Focus  </w:t>
            </w:r>
          </w:p>
          <w:p w:rsidR="00423ACA" w:rsidRDefault="00423ACA" w:rsidP="00423ACA">
            <w:pPr>
              <w:pStyle w:val="LAPTableText"/>
              <w:rPr>
                <w:sz w:val="18"/>
              </w:rPr>
            </w:pPr>
            <w:r w:rsidRPr="008279B0">
              <w:rPr>
                <w:sz w:val="18"/>
              </w:rPr>
              <w:t>Students identify a cur</w:t>
            </w:r>
            <w:r w:rsidR="00862514">
              <w:rPr>
                <w:sz w:val="18"/>
              </w:rPr>
              <w:t>rent Australian political issue</w:t>
            </w:r>
            <w:r w:rsidRPr="008279B0">
              <w:rPr>
                <w:sz w:val="18"/>
              </w:rPr>
              <w:t xml:space="preserve"> from a list of suggested issues. They select a range of media sources to gather information on the issue (e.g. newspapers, magazines, television, radio, I</w:t>
            </w:r>
            <w:r>
              <w:rPr>
                <w:sz w:val="18"/>
              </w:rPr>
              <w:t>nternet etc.)</w:t>
            </w:r>
          </w:p>
          <w:p w:rsidR="00423ACA" w:rsidRPr="00F54E47" w:rsidRDefault="00423ACA" w:rsidP="00423ACA">
            <w:pPr>
              <w:pStyle w:val="LAPTableText"/>
              <w:rPr>
                <w:sz w:val="6"/>
              </w:rPr>
            </w:pPr>
          </w:p>
          <w:p w:rsidR="00423ACA" w:rsidRPr="008279B0" w:rsidRDefault="00423ACA" w:rsidP="00423ACA">
            <w:pPr>
              <w:pStyle w:val="LAPTableText"/>
              <w:rPr>
                <w:sz w:val="18"/>
              </w:rPr>
            </w:pPr>
            <w:r w:rsidRPr="008279B0">
              <w:rPr>
                <w:sz w:val="18"/>
              </w:rPr>
              <w:t xml:space="preserve">Students </w:t>
            </w:r>
            <w:r w:rsidR="00862514">
              <w:rPr>
                <w:sz w:val="18"/>
              </w:rPr>
              <w:t>compare and contrast the way</w:t>
            </w:r>
            <w:r w:rsidRPr="008279B0">
              <w:rPr>
                <w:sz w:val="18"/>
              </w:rPr>
              <w:t xml:space="preserve"> various forms of media present the issue and respond to the following questions: </w:t>
            </w:r>
          </w:p>
          <w:p w:rsidR="00423ACA" w:rsidRPr="008279B0" w:rsidRDefault="00423ACA" w:rsidP="00423ACA">
            <w:pPr>
              <w:pStyle w:val="LAPTableText"/>
              <w:numPr>
                <w:ilvl w:val="0"/>
                <w:numId w:val="7"/>
              </w:numPr>
              <w:tabs>
                <w:tab w:val="clear" w:pos="1117"/>
                <w:tab w:val="num" w:pos="459"/>
              </w:tabs>
              <w:spacing w:before="60" w:after="20"/>
              <w:ind w:left="459" w:hanging="283"/>
              <w:rPr>
                <w:sz w:val="18"/>
              </w:rPr>
            </w:pPr>
            <w:proofErr w:type="gramStart"/>
            <w:r w:rsidRPr="008279B0">
              <w:rPr>
                <w:sz w:val="18"/>
              </w:rPr>
              <w:t>the</w:t>
            </w:r>
            <w:proofErr w:type="gramEnd"/>
            <w:r w:rsidRPr="008279B0">
              <w:rPr>
                <w:sz w:val="18"/>
              </w:rPr>
              <w:t xml:space="preserve"> subject matter – what are the texts about, what has been put in, what has been left out?</w:t>
            </w:r>
          </w:p>
          <w:p w:rsidR="00423ACA" w:rsidRPr="008279B0" w:rsidRDefault="00423ACA" w:rsidP="00423ACA">
            <w:pPr>
              <w:pStyle w:val="LAPTableText"/>
              <w:numPr>
                <w:ilvl w:val="0"/>
                <w:numId w:val="7"/>
              </w:numPr>
              <w:tabs>
                <w:tab w:val="clear" w:pos="1117"/>
                <w:tab w:val="num" w:pos="459"/>
              </w:tabs>
              <w:spacing w:before="60" w:after="20"/>
              <w:ind w:left="459" w:hanging="283"/>
              <w:rPr>
                <w:sz w:val="18"/>
              </w:rPr>
            </w:pPr>
            <w:proofErr w:type="gramStart"/>
            <w:r w:rsidRPr="008279B0">
              <w:rPr>
                <w:sz w:val="18"/>
              </w:rPr>
              <w:t>which</w:t>
            </w:r>
            <w:proofErr w:type="gramEnd"/>
            <w:r w:rsidRPr="008279B0">
              <w:rPr>
                <w:sz w:val="18"/>
              </w:rPr>
              <w:t xml:space="preserve"> organisation or writer is presenting the text? Who owns the text?</w:t>
            </w:r>
          </w:p>
          <w:p w:rsidR="00423ACA" w:rsidRPr="008279B0" w:rsidRDefault="00423ACA" w:rsidP="00423ACA">
            <w:pPr>
              <w:pStyle w:val="LAPTableText"/>
              <w:numPr>
                <w:ilvl w:val="0"/>
                <w:numId w:val="7"/>
              </w:numPr>
              <w:tabs>
                <w:tab w:val="clear" w:pos="1117"/>
                <w:tab w:val="num" w:pos="459"/>
              </w:tabs>
              <w:spacing w:before="60" w:after="20"/>
              <w:ind w:left="459" w:hanging="283"/>
              <w:rPr>
                <w:sz w:val="18"/>
              </w:rPr>
            </w:pPr>
            <w:proofErr w:type="gramStart"/>
            <w:r w:rsidRPr="008279B0">
              <w:rPr>
                <w:sz w:val="18"/>
              </w:rPr>
              <w:t>a</w:t>
            </w:r>
            <w:r w:rsidR="00862514">
              <w:rPr>
                <w:sz w:val="18"/>
              </w:rPr>
              <w:t>re</w:t>
            </w:r>
            <w:proofErr w:type="gramEnd"/>
            <w:r w:rsidR="00862514">
              <w:rPr>
                <w:sz w:val="18"/>
              </w:rPr>
              <w:t xml:space="preserve"> these forms of media reports</w:t>
            </w:r>
            <w:r w:rsidRPr="008279B0">
              <w:rPr>
                <w:sz w:val="18"/>
              </w:rPr>
              <w:t xml:space="preserve"> or opinions?</w:t>
            </w:r>
          </w:p>
          <w:p w:rsidR="00423ACA" w:rsidRPr="008279B0" w:rsidRDefault="00423ACA" w:rsidP="00423ACA">
            <w:pPr>
              <w:pStyle w:val="LAPTableText"/>
              <w:numPr>
                <w:ilvl w:val="0"/>
                <w:numId w:val="7"/>
              </w:numPr>
              <w:tabs>
                <w:tab w:val="clear" w:pos="1117"/>
                <w:tab w:val="num" w:pos="459"/>
              </w:tabs>
              <w:spacing w:before="60" w:after="20"/>
              <w:ind w:left="459" w:hanging="283"/>
              <w:rPr>
                <w:sz w:val="18"/>
              </w:rPr>
            </w:pPr>
            <w:proofErr w:type="gramStart"/>
            <w:r w:rsidRPr="008279B0">
              <w:rPr>
                <w:sz w:val="18"/>
              </w:rPr>
              <w:t>what</w:t>
            </w:r>
            <w:proofErr w:type="gramEnd"/>
            <w:r w:rsidRPr="008279B0">
              <w:rPr>
                <w:sz w:val="18"/>
              </w:rPr>
              <w:t xml:space="preserve"> visual impact do the pieces have? Do photographs, images, graphs etc. appear?  Why?</w:t>
            </w:r>
          </w:p>
          <w:p w:rsidR="00423ACA" w:rsidRPr="008279B0" w:rsidRDefault="00423ACA" w:rsidP="00423ACA">
            <w:pPr>
              <w:pStyle w:val="LAPTableText"/>
              <w:numPr>
                <w:ilvl w:val="0"/>
                <w:numId w:val="7"/>
              </w:numPr>
              <w:tabs>
                <w:tab w:val="clear" w:pos="1117"/>
                <w:tab w:val="num" w:pos="459"/>
              </w:tabs>
              <w:spacing w:before="60" w:after="20"/>
              <w:ind w:left="459" w:hanging="283"/>
              <w:rPr>
                <w:sz w:val="18"/>
              </w:rPr>
            </w:pPr>
            <w:proofErr w:type="gramStart"/>
            <w:r w:rsidRPr="008279B0">
              <w:rPr>
                <w:sz w:val="18"/>
              </w:rPr>
              <w:t>are</w:t>
            </w:r>
            <w:proofErr w:type="gramEnd"/>
            <w:r w:rsidRPr="008279B0">
              <w:rPr>
                <w:sz w:val="18"/>
              </w:rPr>
              <w:t xml:space="preserve"> there hidden agendas at work?  How do you know?</w:t>
            </w:r>
          </w:p>
          <w:p w:rsidR="00423ACA" w:rsidRPr="008279B0" w:rsidRDefault="00423ACA" w:rsidP="00423ACA">
            <w:pPr>
              <w:pStyle w:val="LAPTableText"/>
              <w:numPr>
                <w:ilvl w:val="0"/>
                <w:numId w:val="7"/>
              </w:numPr>
              <w:tabs>
                <w:tab w:val="clear" w:pos="1117"/>
                <w:tab w:val="num" w:pos="459"/>
              </w:tabs>
              <w:spacing w:before="60" w:after="20"/>
              <w:ind w:left="459" w:hanging="283"/>
              <w:rPr>
                <w:sz w:val="18"/>
              </w:rPr>
            </w:pPr>
            <w:proofErr w:type="gramStart"/>
            <w:r w:rsidRPr="008279B0">
              <w:rPr>
                <w:sz w:val="18"/>
              </w:rPr>
              <w:t>is</w:t>
            </w:r>
            <w:proofErr w:type="gramEnd"/>
            <w:r w:rsidRPr="008279B0">
              <w:rPr>
                <w:sz w:val="18"/>
              </w:rPr>
              <w:t xml:space="preserve"> bias evident in any of these pieces?</w:t>
            </w:r>
          </w:p>
          <w:p w:rsidR="00423ACA" w:rsidRPr="008279B0" w:rsidRDefault="00862514" w:rsidP="00423ACA">
            <w:r>
              <w:rPr>
                <w:sz w:val="18"/>
                <w:szCs w:val="18"/>
              </w:rPr>
              <w:t>In the written analysis</w:t>
            </w:r>
            <w:r w:rsidR="00423ACA" w:rsidRPr="008279B0">
              <w:rPr>
                <w:sz w:val="18"/>
                <w:szCs w:val="18"/>
              </w:rPr>
              <w:t xml:space="preserve"> students should interpret, analyse</w:t>
            </w:r>
            <w:r>
              <w:rPr>
                <w:sz w:val="18"/>
                <w:szCs w:val="18"/>
              </w:rPr>
              <w:t>,</w:t>
            </w:r>
            <w:r w:rsidR="00423ACA" w:rsidRPr="008279B0">
              <w:rPr>
                <w:sz w:val="18"/>
                <w:szCs w:val="18"/>
              </w:rPr>
              <w:t xml:space="preserve"> and evaluate the sources in relation to politics, power, government</w:t>
            </w:r>
            <w:r>
              <w:rPr>
                <w:sz w:val="18"/>
                <w:szCs w:val="18"/>
              </w:rPr>
              <w:t>,</w:t>
            </w:r>
            <w:r w:rsidR="00423ACA" w:rsidRPr="008279B0">
              <w:rPr>
                <w:sz w:val="18"/>
                <w:szCs w:val="18"/>
              </w:rPr>
              <w:t xml:space="preserve"> and participation in different contexts.</w:t>
            </w:r>
          </w:p>
        </w:tc>
        <w:tc>
          <w:tcPr>
            <w:tcW w:w="602" w:type="dxa"/>
            <w:shd w:val="clear" w:color="auto" w:fill="auto"/>
            <w:vAlign w:val="center"/>
          </w:tcPr>
          <w:p w:rsidR="00423ACA" w:rsidRPr="00B62267" w:rsidRDefault="00423ACA" w:rsidP="00423ACA">
            <w:pPr>
              <w:autoSpaceDE w:val="0"/>
              <w:autoSpaceDN w:val="0"/>
              <w:adjustRightInd w:val="0"/>
              <w:jc w:val="center"/>
              <w:rPr>
                <w:rFonts w:cs="Arial"/>
                <w:sz w:val="18"/>
                <w:szCs w:val="18"/>
              </w:rPr>
            </w:pPr>
            <w:r>
              <w:rPr>
                <w:rFonts w:cs="Arial"/>
                <w:sz w:val="18"/>
                <w:szCs w:val="18"/>
              </w:rPr>
              <w:t>1,2</w:t>
            </w:r>
          </w:p>
        </w:tc>
        <w:tc>
          <w:tcPr>
            <w:tcW w:w="603" w:type="dxa"/>
            <w:shd w:val="clear" w:color="auto" w:fill="auto"/>
            <w:vAlign w:val="center"/>
          </w:tcPr>
          <w:p w:rsidR="00423ACA" w:rsidRPr="00B62267" w:rsidRDefault="00423ACA" w:rsidP="00423ACA">
            <w:pPr>
              <w:autoSpaceDE w:val="0"/>
              <w:autoSpaceDN w:val="0"/>
              <w:adjustRightInd w:val="0"/>
              <w:jc w:val="center"/>
              <w:rPr>
                <w:rFonts w:cs="Arial"/>
                <w:sz w:val="18"/>
                <w:szCs w:val="18"/>
              </w:rPr>
            </w:pPr>
            <w:r>
              <w:rPr>
                <w:rFonts w:cs="Arial"/>
                <w:sz w:val="18"/>
                <w:szCs w:val="18"/>
              </w:rPr>
              <w:t>1,2,3</w:t>
            </w:r>
          </w:p>
        </w:tc>
        <w:tc>
          <w:tcPr>
            <w:tcW w:w="602" w:type="dxa"/>
            <w:shd w:val="clear" w:color="auto" w:fill="auto"/>
            <w:vAlign w:val="center"/>
          </w:tcPr>
          <w:p w:rsidR="00423ACA" w:rsidRPr="00B62267" w:rsidRDefault="00423ACA" w:rsidP="00423ACA">
            <w:pPr>
              <w:autoSpaceDE w:val="0"/>
              <w:autoSpaceDN w:val="0"/>
              <w:adjustRightInd w:val="0"/>
              <w:ind w:right="40"/>
              <w:jc w:val="center"/>
              <w:rPr>
                <w:rFonts w:cs="Arial"/>
                <w:sz w:val="18"/>
                <w:szCs w:val="18"/>
              </w:rPr>
            </w:pPr>
            <w:r>
              <w:rPr>
                <w:rFonts w:cs="Arial"/>
                <w:sz w:val="18"/>
                <w:szCs w:val="18"/>
              </w:rPr>
              <w:t>2</w:t>
            </w:r>
          </w:p>
        </w:tc>
        <w:tc>
          <w:tcPr>
            <w:tcW w:w="603" w:type="dxa"/>
            <w:vAlign w:val="center"/>
          </w:tcPr>
          <w:p w:rsidR="00423ACA" w:rsidRPr="00B62267" w:rsidRDefault="00423ACA" w:rsidP="00423ACA">
            <w:pPr>
              <w:autoSpaceDE w:val="0"/>
              <w:autoSpaceDN w:val="0"/>
              <w:adjustRightInd w:val="0"/>
              <w:ind w:right="40"/>
              <w:jc w:val="center"/>
              <w:rPr>
                <w:rFonts w:cs="Arial"/>
                <w:sz w:val="18"/>
                <w:szCs w:val="18"/>
              </w:rPr>
            </w:pPr>
            <w:r>
              <w:rPr>
                <w:rFonts w:cs="Arial"/>
                <w:sz w:val="18"/>
                <w:szCs w:val="18"/>
              </w:rPr>
              <w:t>1,2</w:t>
            </w:r>
          </w:p>
        </w:tc>
        <w:tc>
          <w:tcPr>
            <w:tcW w:w="2551" w:type="dxa"/>
            <w:shd w:val="clear" w:color="auto" w:fill="auto"/>
            <w:vAlign w:val="center"/>
          </w:tcPr>
          <w:p w:rsidR="00423ACA" w:rsidRDefault="00423ACA" w:rsidP="00423ACA">
            <w:pPr>
              <w:pStyle w:val="LAPTableText"/>
              <w:rPr>
                <w:sz w:val="18"/>
                <w:lang w:val="en-US"/>
              </w:rPr>
            </w:pPr>
            <w:r w:rsidRPr="008279B0">
              <w:rPr>
                <w:sz w:val="18"/>
                <w:lang w:val="en-US"/>
              </w:rPr>
              <w:t>Essay in response to questions on a current Australian political issue.</w:t>
            </w:r>
          </w:p>
          <w:p w:rsidR="00423ACA" w:rsidRPr="008279B0" w:rsidRDefault="00423ACA" w:rsidP="00423ACA">
            <w:pPr>
              <w:rPr>
                <w:lang w:val="en-US"/>
              </w:rPr>
            </w:pPr>
          </w:p>
          <w:p w:rsidR="00423ACA" w:rsidRPr="008279B0" w:rsidRDefault="00423ACA" w:rsidP="00423ACA">
            <w:pPr>
              <w:pStyle w:val="LAPTableText"/>
              <w:rPr>
                <w:sz w:val="18"/>
                <w:lang w:val="en-US"/>
              </w:rPr>
            </w:pPr>
            <w:r w:rsidRPr="008279B0">
              <w:rPr>
                <w:sz w:val="18"/>
                <w:lang w:val="en-US"/>
              </w:rPr>
              <w:t>Up to a maximum of 1000 words.</w:t>
            </w:r>
          </w:p>
          <w:p w:rsidR="00423ACA" w:rsidRPr="00E74697" w:rsidRDefault="00423ACA" w:rsidP="00423ACA">
            <w:pPr>
              <w:pStyle w:val="SOTableText"/>
              <w:rPr>
                <w:color w:val="FF0000"/>
              </w:rPr>
            </w:pPr>
            <w:r w:rsidRPr="008279B0">
              <w:rPr>
                <w:szCs w:val="18"/>
              </w:rPr>
              <w:t>2-3 weeks</w:t>
            </w:r>
          </w:p>
        </w:tc>
      </w:tr>
      <w:tr w:rsidR="00423ACA" w:rsidRPr="00153C12" w:rsidTr="00F94DC0">
        <w:trPr>
          <w:trHeight w:val="5149"/>
        </w:trPr>
        <w:tc>
          <w:tcPr>
            <w:tcW w:w="5222" w:type="dxa"/>
            <w:shd w:val="clear" w:color="auto" w:fill="auto"/>
            <w:vAlign w:val="center"/>
          </w:tcPr>
          <w:p w:rsidR="00423ACA" w:rsidRPr="005F5036" w:rsidRDefault="00423ACA" w:rsidP="00423ACA">
            <w:pPr>
              <w:spacing w:after="0"/>
              <w:rPr>
                <w:rFonts w:ascii="Roboto Medium" w:hAnsi="Roboto Medium"/>
                <w:sz w:val="18"/>
                <w:u w:val="single"/>
              </w:rPr>
            </w:pPr>
            <w:r w:rsidRPr="005F5036">
              <w:rPr>
                <w:rFonts w:ascii="Roboto Medium" w:hAnsi="Roboto Medium"/>
                <w:sz w:val="18"/>
                <w:u w:val="single"/>
              </w:rPr>
              <w:lastRenderedPageBreak/>
              <w:t xml:space="preserve">Source Analysis 2 International Focus </w:t>
            </w:r>
            <w:r>
              <w:rPr>
                <w:rFonts w:ascii="Roboto Medium" w:hAnsi="Roboto Medium"/>
                <w:sz w:val="18"/>
                <w:u w:val="single"/>
              </w:rPr>
              <w:t>(u</w:t>
            </w:r>
            <w:r w:rsidRPr="005F5036">
              <w:rPr>
                <w:rFonts w:ascii="Roboto Medium" w:hAnsi="Roboto Medium"/>
                <w:sz w:val="18"/>
                <w:u w:val="single"/>
              </w:rPr>
              <w:t>nder supervision</w:t>
            </w:r>
            <w:r>
              <w:rPr>
                <w:rFonts w:ascii="Roboto Medium" w:hAnsi="Roboto Medium"/>
                <w:sz w:val="18"/>
                <w:u w:val="single"/>
              </w:rPr>
              <w:t>)</w:t>
            </w:r>
          </w:p>
          <w:p w:rsidR="00423ACA" w:rsidRPr="005F5036" w:rsidRDefault="00423ACA" w:rsidP="00423ACA">
            <w:pPr>
              <w:pStyle w:val="LAPTableText"/>
              <w:rPr>
                <w:sz w:val="18"/>
              </w:rPr>
            </w:pPr>
            <w:r w:rsidRPr="005F5036">
              <w:rPr>
                <w:sz w:val="18"/>
              </w:rPr>
              <w:t>Students select one cartoon and two written articles about the foreign policies of President Obama and President Trump foreign (articles provided) and answer the following questions in relation to the selected sources:</w:t>
            </w:r>
          </w:p>
          <w:p w:rsidR="00423ACA" w:rsidRPr="005F5036" w:rsidRDefault="00423ACA" w:rsidP="00423ACA">
            <w:pPr>
              <w:pStyle w:val="LAPTableText"/>
              <w:numPr>
                <w:ilvl w:val="0"/>
                <w:numId w:val="6"/>
              </w:numPr>
              <w:tabs>
                <w:tab w:val="clear" w:pos="360"/>
                <w:tab w:val="num" w:pos="459"/>
              </w:tabs>
              <w:spacing w:before="60" w:after="20"/>
              <w:ind w:left="459" w:hanging="283"/>
              <w:rPr>
                <w:sz w:val="18"/>
                <w:lang w:val="en-US"/>
              </w:rPr>
            </w:pPr>
            <w:r w:rsidRPr="005F5036">
              <w:rPr>
                <w:sz w:val="18"/>
                <w:lang w:val="en-US"/>
              </w:rPr>
              <w:t>What is the context and purpose of each source? (Identify each source by author, title, publisher and date with a brief description.)</w:t>
            </w:r>
          </w:p>
          <w:p w:rsidR="00423ACA" w:rsidRPr="005F5036" w:rsidRDefault="00423ACA" w:rsidP="00423ACA">
            <w:pPr>
              <w:pStyle w:val="LAPTableText"/>
              <w:numPr>
                <w:ilvl w:val="0"/>
                <w:numId w:val="6"/>
              </w:numPr>
              <w:tabs>
                <w:tab w:val="clear" w:pos="360"/>
                <w:tab w:val="num" w:pos="459"/>
              </w:tabs>
              <w:spacing w:before="60" w:after="20"/>
              <w:ind w:left="459" w:hanging="283"/>
              <w:rPr>
                <w:sz w:val="18"/>
                <w:lang w:val="en-US"/>
              </w:rPr>
            </w:pPr>
            <w:r w:rsidRPr="005F5036">
              <w:rPr>
                <w:sz w:val="18"/>
                <w:lang w:val="en-US"/>
              </w:rPr>
              <w:t>How do the sources guide you to form an opinion about attitudes to, and consequences of, both Presidents key foreign policy platforms for America and/or the global community?</w:t>
            </w:r>
          </w:p>
          <w:p w:rsidR="00423ACA" w:rsidRPr="005F5036" w:rsidRDefault="00423ACA" w:rsidP="00423ACA">
            <w:pPr>
              <w:pStyle w:val="LAPTableText"/>
              <w:numPr>
                <w:ilvl w:val="0"/>
                <w:numId w:val="6"/>
              </w:numPr>
              <w:tabs>
                <w:tab w:val="clear" w:pos="360"/>
                <w:tab w:val="num" w:pos="459"/>
              </w:tabs>
              <w:spacing w:before="60" w:after="20"/>
              <w:ind w:left="459" w:hanging="283"/>
              <w:rPr>
                <w:sz w:val="18"/>
                <w:lang w:val="en-US"/>
              </w:rPr>
            </w:pPr>
            <w:r w:rsidRPr="005F5036">
              <w:rPr>
                <w:sz w:val="18"/>
                <w:lang w:val="en-US"/>
              </w:rPr>
              <w:t>What similar and different understandings do the sources give the reader about the changing foreign policy of America recently?</w:t>
            </w:r>
          </w:p>
          <w:p w:rsidR="00423ACA" w:rsidRPr="005F5036" w:rsidRDefault="00423ACA" w:rsidP="00423ACA">
            <w:pPr>
              <w:pStyle w:val="LAPTableText"/>
              <w:numPr>
                <w:ilvl w:val="0"/>
                <w:numId w:val="6"/>
              </w:numPr>
              <w:tabs>
                <w:tab w:val="clear" w:pos="360"/>
                <w:tab w:val="num" w:pos="459"/>
              </w:tabs>
              <w:spacing w:before="60" w:after="20"/>
              <w:ind w:left="459" w:hanging="283"/>
              <w:rPr>
                <w:sz w:val="18"/>
                <w:lang w:val="en-US"/>
              </w:rPr>
            </w:pPr>
            <w:r w:rsidRPr="005F5036">
              <w:rPr>
                <w:sz w:val="18"/>
                <w:lang w:val="en-US"/>
              </w:rPr>
              <w:t>Using all the sources compare and contrast both administrations attitudes to the threat of global terrorism?</w:t>
            </w:r>
          </w:p>
          <w:p w:rsidR="00423ACA" w:rsidRPr="0048115F" w:rsidRDefault="00423ACA" w:rsidP="00423ACA">
            <w:pPr>
              <w:spacing w:after="0"/>
              <w:rPr>
                <w:sz w:val="18"/>
                <w:szCs w:val="18"/>
              </w:rPr>
            </w:pPr>
            <w:r w:rsidRPr="005F5036">
              <w:rPr>
                <w:sz w:val="18"/>
                <w:szCs w:val="18"/>
              </w:rPr>
              <w:t>What are the limitations of the sources in developing understandings about both administrations’ foreign policy? Is the reliability of the sources affected by the views of those who created, published, or promoted them? (Use evidence comparatively.)</w:t>
            </w:r>
          </w:p>
        </w:tc>
        <w:tc>
          <w:tcPr>
            <w:tcW w:w="602" w:type="dxa"/>
            <w:shd w:val="clear" w:color="auto" w:fill="auto"/>
            <w:vAlign w:val="center"/>
          </w:tcPr>
          <w:p w:rsidR="00423ACA" w:rsidRPr="00B62267" w:rsidRDefault="00423ACA" w:rsidP="00F94DC0">
            <w:pPr>
              <w:autoSpaceDE w:val="0"/>
              <w:autoSpaceDN w:val="0"/>
              <w:adjustRightInd w:val="0"/>
              <w:jc w:val="center"/>
              <w:rPr>
                <w:rFonts w:cs="Arial"/>
                <w:sz w:val="18"/>
                <w:szCs w:val="18"/>
              </w:rPr>
            </w:pPr>
            <w:r>
              <w:rPr>
                <w:rFonts w:cs="Arial"/>
                <w:sz w:val="18"/>
                <w:szCs w:val="18"/>
              </w:rPr>
              <w:t>1,2</w:t>
            </w:r>
          </w:p>
        </w:tc>
        <w:tc>
          <w:tcPr>
            <w:tcW w:w="603" w:type="dxa"/>
            <w:shd w:val="clear" w:color="auto" w:fill="auto"/>
            <w:vAlign w:val="center"/>
          </w:tcPr>
          <w:p w:rsidR="00423ACA" w:rsidRPr="00B62267" w:rsidRDefault="00423ACA" w:rsidP="00423ACA">
            <w:pPr>
              <w:autoSpaceDE w:val="0"/>
              <w:autoSpaceDN w:val="0"/>
              <w:adjustRightInd w:val="0"/>
              <w:jc w:val="center"/>
              <w:rPr>
                <w:rFonts w:cs="Arial"/>
                <w:sz w:val="18"/>
                <w:szCs w:val="18"/>
              </w:rPr>
            </w:pPr>
            <w:r>
              <w:rPr>
                <w:rFonts w:cs="Arial"/>
                <w:sz w:val="18"/>
                <w:szCs w:val="18"/>
              </w:rPr>
              <w:t>1,2,3</w:t>
            </w:r>
          </w:p>
        </w:tc>
        <w:tc>
          <w:tcPr>
            <w:tcW w:w="602" w:type="dxa"/>
            <w:shd w:val="clear" w:color="auto" w:fill="auto"/>
            <w:vAlign w:val="center"/>
          </w:tcPr>
          <w:p w:rsidR="00423ACA" w:rsidRPr="00B62267" w:rsidRDefault="00423ACA" w:rsidP="00423ACA">
            <w:pPr>
              <w:autoSpaceDE w:val="0"/>
              <w:autoSpaceDN w:val="0"/>
              <w:adjustRightInd w:val="0"/>
              <w:ind w:right="40"/>
              <w:jc w:val="center"/>
              <w:rPr>
                <w:rFonts w:cs="Arial"/>
                <w:sz w:val="18"/>
                <w:szCs w:val="18"/>
              </w:rPr>
            </w:pPr>
            <w:r>
              <w:rPr>
                <w:rFonts w:cs="Arial"/>
                <w:sz w:val="18"/>
                <w:szCs w:val="18"/>
              </w:rPr>
              <w:t>1,2</w:t>
            </w:r>
            <w:r w:rsidR="00862514">
              <w:rPr>
                <w:rFonts w:cs="Arial"/>
                <w:sz w:val="18"/>
                <w:szCs w:val="18"/>
              </w:rPr>
              <w:t xml:space="preserve"> </w:t>
            </w:r>
          </w:p>
        </w:tc>
        <w:tc>
          <w:tcPr>
            <w:tcW w:w="603" w:type="dxa"/>
            <w:vAlign w:val="center"/>
          </w:tcPr>
          <w:p w:rsidR="00423ACA" w:rsidRPr="00B62267" w:rsidRDefault="00423ACA" w:rsidP="00423ACA">
            <w:pPr>
              <w:autoSpaceDE w:val="0"/>
              <w:autoSpaceDN w:val="0"/>
              <w:adjustRightInd w:val="0"/>
              <w:ind w:right="40"/>
              <w:jc w:val="center"/>
              <w:rPr>
                <w:rFonts w:cs="Arial"/>
                <w:sz w:val="18"/>
                <w:szCs w:val="18"/>
              </w:rPr>
            </w:pPr>
            <w:r>
              <w:rPr>
                <w:rFonts w:cs="Arial"/>
                <w:sz w:val="18"/>
                <w:szCs w:val="18"/>
              </w:rPr>
              <w:t>1,2</w:t>
            </w:r>
          </w:p>
        </w:tc>
        <w:tc>
          <w:tcPr>
            <w:tcW w:w="2551" w:type="dxa"/>
            <w:shd w:val="clear" w:color="auto" w:fill="auto"/>
            <w:vAlign w:val="center"/>
          </w:tcPr>
          <w:p w:rsidR="00423ACA" w:rsidRPr="00F54E47" w:rsidRDefault="00423ACA" w:rsidP="00423ACA">
            <w:pPr>
              <w:pStyle w:val="LAPTableText"/>
              <w:rPr>
                <w:sz w:val="18"/>
              </w:rPr>
            </w:pPr>
            <w:r w:rsidRPr="00F54E47">
              <w:rPr>
                <w:sz w:val="18"/>
              </w:rPr>
              <w:t>Written response including short answers and extended responses answering all questions.</w:t>
            </w:r>
          </w:p>
          <w:p w:rsidR="00423ACA" w:rsidRPr="00F54E47" w:rsidRDefault="00423ACA" w:rsidP="00423ACA">
            <w:pPr>
              <w:rPr>
                <w:sz w:val="18"/>
                <w:szCs w:val="18"/>
              </w:rPr>
            </w:pPr>
          </w:p>
          <w:p w:rsidR="00423ACA" w:rsidRPr="000F1C38" w:rsidRDefault="00423ACA" w:rsidP="000F1C38">
            <w:pPr>
              <w:pStyle w:val="LAPTableText"/>
              <w:rPr>
                <w:sz w:val="18"/>
              </w:rPr>
            </w:pPr>
            <w:r w:rsidRPr="00F54E47">
              <w:rPr>
                <w:sz w:val="18"/>
              </w:rPr>
              <w:t xml:space="preserve">Written under supervision. 90 </w:t>
            </w:r>
            <w:r w:rsidR="000F1C38">
              <w:rPr>
                <w:sz w:val="18"/>
              </w:rPr>
              <w:t>minutes</w:t>
            </w:r>
          </w:p>
        </w:tc>
      </w:tr>
    </w:tbl>
    <w:p w:rsidR="00483E68" w:rsidRPr="00441E73" w:rsidRDefault="00AD3260" w:rsidP="00AD3260">
      <w:pPr>
        <w:spacing w:before="240"/>
        <w:rPr>
          <w:szCs w:val="20"/>
          <w:lang w:val="en-US"/>
        </w:rPr>
      </w:pPr>
      <w:r w:rsidRPr="00AD3260">
        <w:rPr>
          <w:rFonts w:ascii="Roboto Medium" w:hAnsi="Roboto Medium"/>
        </w:rPr>
        <w:t>Assessment Type 3:</w:t>
      </w:r>
      <w:r w:rsidRPr="00EE4F23">
        <w:t xml:space="preserve">  </w:t>
      </w:r>
      <w:r w:rsidR="00441E73" w:rsidRPr="00441E73">
        <w:rPr>
          <w:rFonts w:ascii="Roboto Medium" w:hAnsi="Roboto Medium"/>
        </w:rPr>
        <w:t>Investigation</w:t>
      </w:r>
      <w:r w:rsidRPr="00441E73">
        <w:t xml:space="preserve"> – </w:t>
      </w:r>
      <w:r w:rsidR="005D1617" w:rsidRPr="00441E73">
        <w:t>w</w:t>
      </w:r>
      <w:r w:rsidRPr="00441E73">
        <w:t xml:space="preserve">eighting </w:t>
      </w:r>
      <w:r w:rsidR="00441E73" w:rsidRPr="00441E73">
        <w:t>20</w:t>
      </w:r>
      <w:r w:rsidRPr="00441E73">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A51B09" w:rsidRPr="00153C12" w:rsidTr="001D1AFD">
        <w:trPr>
          <w:trHeight w:val="397"/>
          <w:tblHeader/>
        </w:trPr>
        <w:tc>
          <w:tcPr>
            <w:tcW w:w="5222" w:type="dxa"/>
            <w:vMerge w:val="restart"/>
            <w:shd w:val="clear" w:color="auto" w:fill="D9D9D9" w:themeFill="background1" w:themeFillShade="D9"/>
            <w:vAlign w:val="center"/>
          </w:tcPr>
          <w:p w:rsidR="00A51B09" w:rsidRPr="00111A42" w:rsidRDefault="00A51B09"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vAlign w:val="center"/>
          </w:tcPr>
          <w:p w:rsidR="00A51B09" w:rsidRPr="00103D79" w:rsidRDefault="00A51B09" w:rsidP="00A51B09">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rsidR="00A51B09" w:rsidRPr="00103D79" w:rsidRDefault="00A51B09" w:rsidP="008969E4">
            <w:pPr>
              <w:pStyle w:val="SOTableHeadings"/>
            </w:pPr>
            <w:r w:rsidRPr="00103D79">
              <w:t xml:space="preserve">Assessment conditions </w:t>
            </w:r>
          </w:p>
          <w:p w:rsidR="00A51B09" w:rsidRPr="00153C12" w:rsidRDefault="00A51B09" w:rsidP="008969E4">
            <w:pPr>
              <w:pStyle w:val="SOTableText"/>
            </w:pPr>
            <w:r w:rsidRPr="00A344B7">
              <w:rPr>
                <w:sz w:val="16"/>
              </w:rPr>
              <w:t>(e.g. task type, word length, time allocated, supervision)</w:t>
            </w:r>
          </w:p>
        </w:tc>
      </w:tr>
      <w:tr w:rsidR="00E13CCF" w:rsidRPr="00153C12" w:rsidTr="00F94DC0">
        <w:trPr>
          <w:trHeight w:val="397"/>
          <w:tblHeader/>
        </w:trPr>
        <w:tc>
          <w:tcPr>
            <w:tcW w:w="5222" w:type="dxa"/>
            <w:vMerge/>
            <w:shd w:val="clear" w:color="auto" w:fill="D9D9D9" w:themeFill="background1" w:themeFillShade="D9"/>
            <w:vAlign w:val="center"/>
          </w:tcPr>
          <w:p w:rsidR="00E13CCF" w:rsidRPr="00EE4F23" w:rsidRDefault="00E13CCF" w:rsidP="008969E4">
            <w:pPr>
              <w:pStyle w:val="SOTableText"/>
              <w:rPr>
                <w:i/>
              </w:rPr>
            </w:pPr>
          </w:p>
        </w:tc>
        <w:tc>
          <w:tcPr>
            <w:tcW w:w="602" w:type="dxa"/>
            <w:shd w:val="clear" w:color="auto" w:fill="D9D9D9" w:themeFill="background1" w:themeFillShade="D9"/>
            <w:vAlign w:val="center"/>
          </w:tcPr>
          <w:p w:rsidR="00E13CCF" w:rsidRPr="00F94DC0" w:rsidRDefault="00E13CCF" w:rsidP="00BC1EDE">
            <w:pPr>
              <w:pStyle w:val="SOTableHeadings"/>
              <w:jc w:val="center"/>
              <w:rPr>
                <w:sz w:val="17"/>
                <w:szCs w:val="17"/>
              </w:rPr>
            </w:pPr>
            <w:r w:rsidRPr="00F94DC0">
              <w:rPr>
                <w:sz w:val="17"/>
                <w:szCs w:val="17"/>
              </w:rPr>
              <w:t>KU</w:t>
            </w:r>
          </w:p>
        </w:tc>
        <w:tc>
          <w:tcPr>
            <w:tcW w:w="603" w:type="dxa"/>
            <w:shd w:val="clear" w:color="auto" w:fill="D9D9D9" w:themeFill="background1" w:themeFillShade="D9"/>
            <w:vAlign w:val="center"/>
          </w:tcPr>
          <w:p w:rsidR="00E13CCF" w:rsidRPr="00F94DC0" w:rsidRDefault="00E13CCF" w:rsidP="00BC1EDE">
            <w:pPr>
              <w:pStyle w:val="SOTableHeadings"/>
              <w:jc w:val="center"/>
              <w:rPr>
                <w:sz w:val="17"/>
                <w:szCs w:val="17"/>
              </w:rPr>
            </w:pPr>
            <w:r w:rsidRPr="00F94DC0">
              <w:rPr>
                <w:sz w:val="17"/>
                <w:szCs w:val="17"/>
              </w:rPr>
              <w:t>RCAE</w:t>
            </w:r>
          </w:p>
        </w:tc>
        <w:tc>
          <w:tcPr>
            <w:tcW w:w="602" w:type="dxa"/>
            <w:shd w:val="clear" w:color="auto" w:fill="D9D9D9" w:themeFill="background1" w:themeFillShade="D9"/>
            <w:vAlign w:val="center"/>
          </w:tcPr>
          <w:p w:rsidR="00E13CCF" w:rsidRPr="00F94DC0" w:rsidRDefault="00E13CCF" w:rsidP="00BC1EDE">
            <w:pPr>
              <w:pStyle w:val="SOTableHeadings"/>
              <w:jc w:val="center"/>
              <w:rPr>
                <w:sz w:val="17"/>
                <w:szCs w:val="17"/>
              </w:rPr>
            </w:pPr>
            <w:r w:rsidRPr="00F94DC0">
              <w:rPr>
                <w:sz w:val="17"/>
                <w:szCs w:val="17"/>
              </w:rPr>
              <w:t>ER</w:t>
            </w:r>
          </w:p>
        </w:tc>
        <w:tc>
          <w:tcPr>
            <w:tcW w:w="603" w:type="dxa"/>
            <w:shd w:val="clear" w:color="auto" w:fill="D9D9D9" w:themeFill="background1" w:themeFillShade="D9"/>
            <w:vAlign w:val="center"/>
          </w:tcPr>
          <w:p w:rsidR="00E13CCF" w:rsidRPr="00F94DC0" w:rsidRDefault="00E13CCF" w:rsidP="00BC1EDE">
            <w:pPr>
              <w:pStyle w:val="SOTableText"/>
              <w:jc w:val="center"/>
              <w:rPr>
                <w:rFonts w:ascii="Roboto Medium" w:hAnsi="Roboto Medium"/>
                <w:sz w:val="17"/>
                <w:szCs w:val="17"/>
              </w:rPr>
            </w:pPr>
            <w:r w:rsidRPr="00F94DC0">
              <w:rPr>
                <w:rFonts w:ascii="Roboto Medium" w:hAnsi="Roboto Medium"/>
                <w:sz w:val="17"/>
                <w:szCs w:val="17"/>
              </w:rPr>
              <w:t>C</w:t>
            </w:r>
          </w:p>
        </w:tc>
        <w:tc>
          <w:tcPr>
            <w:tcW w:w="2551" w:type="dxa"/>
            <w:vMerge/>
            <w:shd w:val="clear" w:color="auto" w:fill="auto"/>
            <w:vAlign w:val="center"/>
          </w:tcPr>
          <w:p w:rsidR="00E13CCF" w:rsidRPr="00153C12" w:rsidRDefault="00E13CCF" w:rsidP="008969E4">
            <w:pPr>
              <w:pStyle w:val="SOTableText"/>
            </w:pPr>
          </w:p>
        </w:tc>
      </w:tr>
      <w:tr w:rsidR="00423ACA" w:rsidRPr="00153C12" w:rsidTr="00F94DC0">
        <w:trPr>
          <w:trHeight w:val="790"/>
        </w:trPr>
        <w:tc>
          <w:tcPr>
            <w:tcW w:w="5222" w:type="dxa"/>
            <w:shd w:val="clear" w:color="auto" w:fill="auto"/>
            <w:vAlign w:val="center"/>
          </w:tcPr>
          <w:p w:rsidR="00423ACA" w:rsidRPr="00441E73" w:rsidRDefault="00423ACA" w:rsidP="00423ACA">
            <w:pPr>
              <w:pStyle w:val="SOTableText"/>
              <w:rPr>
                <w:color w:val="FF0000"/>
              </w:rPr>
            </w:pPr>
            <w:r>
              <w:t xml:space="preserve">Students undertake </w:t>
            </w:r>
            <w:r w:rsidRPr="000953FC">
              <w:t>an investigation on a local, national, or international political issue of personal interest and reflect on the relationship between politics, power, and decision-making.</w:t>
            </w:r>
          </w:p>
        </w:tc>
        <w:tc>
          <w:tcPr>
            <w:tcW w:w="602" w:type="dxa"/>
            <w:shd w:val="clear" w:color="auto" w:fill="auto"/>
            <w:vAlign w:val="center"/>
          </w:tcPr>
          <w:p w:rsidR="00423ACA" w:rsidRPr="00B62267" w:rsidRDefault="00423ACA" w:rsidP="00423ACA">
            <w:pPr>
              <w:autoSpaceDE w:val="0"/>
              <w:autoSpaceDN w:val="0"/>
              <w:adjustRightInd w:val="0"/>
              <w:jc w:val="center"/>
              <w:rPr>
                <w:rFonts w:cs="Arial"/>
                <w:sz w:val="18"/>
                <w:szCs w:val="18"/>
              </w:rPr>
            </w:pPr>
          </w:p>
        </w:tc>
        <w:tc>
          <w:tcPr>
            <w:tcW w:w="603" w:type="dxa"/>
            <w:shd w:val="clear" w:color="auto" w:fill="auto"/>
            <w:vAlign w:val="center"/>
          </w:tcPr>
          <w:p w:rsidR="00423ACA" w:rsidRPr="00B62267" w:rsidRDefault="00423ACA" w:rsidP="00423ACA">
            <w:pPr>
              <w:autoSpaceDE w:val="0"/>
              <w:autoSpaceDN w:val="0"/>
              <w:adjustRightInd w:val="0"/>
              <w:jc w:val="center"/>
              <w:rPr>
                <w:rFonts w:cs="Arial"/>
                <w:sz w:val="18"/>
                <w:szCs w:val="18"/>
              </w:rPr>
            </w:pPr>
            <w:r>
              <w:rPr>
                <w:rFonts w:cs="Arial"/>
                <w:sz w:val="18"/>
                <w:szCs w:val="18"/>
              </w:rPr>
              <w:t>1,2,3</w:t>
            </w:r>
          </w:p>
        </w:tc>
        <w:tc>
          <w:tcPr>
            <w:tcW w:w="602" w:type="dxa"/>
            <w:shd w:val="clear" w:color="auto" w:fill="auto"/>
            <w:vAlign w:val="center"/>
          </w:tcPr>
          <w:p w:rsidR="00423ACA" w:rsidRPr="00B62267" w:rsidRDefault="00423ACA" w:rsidP="00423ACA">
            <w:pPr>
              <w:autoSpaceDE w:val="0"/>
              <w:autoSpaceDN w:val="0"/>
              <w:adjustRightInd w:val="0"/>
              <w:ind w:right="40"/>
              <w:jc w:val="center"/>
              <w:rPr>
                <w:rFonts w:cs="Arial"/>
                <w:sz w:val="18"/>
                <w:szCs w:val="18"/>
              </w:rPr>
            </w:pPr>
            <w:r>
              <w:rPr>
                <w:rFonts w:cs="Arial"/>
                <w:sz w:val="18"/>
                <w:szCs w:val="18"/>
              </w:rPr>
              <w:t>1,2</w:t>
            </w:r>
          </w:p>
        </w:tc>
        <w:tc>
          <w:tcPr>
            <w:tcW w:w="603" w:type="dxa"/>
            <w:vAlign w:val="center"/>
          </w:tcPr>
          <w:p w:rsidR="00423ACA" w:rsidRPr="00B62267" w:rsidRDefault="00423ACA" w:rsidP="00423ACA">
            <w:pPr>
              <w:autoSpaceDE w:val="0"/>
              <w:autoSpaceDN w:val="0"/>
              <w:adjustRightInd w:val="0"/>
              <w:ind w:right="40"/>
              <w:jc w:val="center"/>
              <w:rPr>
                <w:rFonts w:cs="Arial"/>
                <w:sz w:val="18"/>
                <w:szCs w:val="18"/>
              </w:rPr>
            </w:pPr>
            <w:r>
              <w:rPr>
                <w:rFonts w:cs="Arial"/>
                <w:sz w:val="18"/>
                <w:szCs w:val="18"/>
              </w:rPr>
              <w:t>1</w:t>
            </w:r>
          </w:p>
        </w:tc>
        <w:tc>
          <w:tcPr>
            <w:tcW w:w="2551" w:type="dxa"/>
            <w:shd w:val="clear" w:color="auto" w:fill="auto"/>
            <w:vAlign w:val="center"/>
          </w:tcPr>
          <w:p w:rsidR="00423ACA" w:rsidRPr="000953FC" w:rsidRDefault="00423ACA" w:rsidP="00423ACA">
            <w:pPr>
              <w:pStyle w:val="LAPTableText"/>
              <w:rPr>
                <w:lang w:val="en-US"/>
              </w:rPr>
            </w:pPr>
            <w:r w:rsidRPr="000953FC">
              <w:rPr>
                <w:lang w:val="en-US"/>
              </w:rPr>
              <w:t xml:space="preserve">Written report </w:t>
            </w:r>
          </w:p>
          <w:p w:rsidR="00423ACA" w:rsidRPr="00F54E47" w:rsidRDefault="00423ACA" w:rsidP="00423ACA">
            <w:pPr>
              <w:pStyle w:val="LAPTableText"/>
              <w:rPr>
                <w:lang w:val="en-US"/>
              </w:rPr>
            </w:pPr>
            <w:r w:rsidRPr="000953FC">
              <w:rPr>
                <w:lang w:val="en-US"/>
              </w:rPr>
              <w:t>Up to a maximum of 2000 words.</w:t>
            </w:r>
          </w:p>
        </w:tc>
      </w:tr>
    </w:tbl>
    <w:p w:rsidR="00441E73" w:rsidRPr="00441E73" w:rsidRDefault="00441E73" w:rsidP="00AD3260">
      <w:pPr>
        <w:spacing w:before="240"/>
        <w:rPr>
          <w:szCs w:val="20"/>
          <w:lang w:val="en-US"/>
        </w:rPr>
      </w:pPr>
      <w:r>
        <w:rPr>
          <w:rFonts w:ascii="Roboto Medium" w:hAnsi="Roboto Medium"/>
        </w:rPr>
        <w:t xml:space="preserve">External Examination </w:t>
      </w:r>
      <w:r w:rsidRPr="00441E73">
        <w:t xml:space="preserve">– weighting </w:t>
      </w:r>
      <w:r>
        <w:t>30</w:t>
      </w:r>
      <w:r w:rsidRPr="00441E73">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632"/>
        <w:gridCol w:w="2551"/>
      </w:tblGrid>
      <w:tr w:rsidR="00441E73" w:rsidRPr="00153C12" w:rsidTr="001D1AFD">
        <w:trPr>
          <w:trHeight w:val="397"/>
          <w:tblHeader/>
        </w:trPr>
        <w:tc>
          <w:tcPr>
            <w:tcW w:w="7632" w:type="dxa"/>
            <w:vMerge w:val="restart"/>
            <w:shd w:val="clear" w:color="auto" w:fill="D9D9D9" w:themeFill="background1" w:themeFillShade="D9"/>
            <w:vAlign w:val="center"/>
          </w:tcPr>
          <w:p w:rsidR="00441E73" w:rsidRPr="00111A42" w:rsidRDefault="00441E73" w:rsidP="00BE52CC">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551" w:type="dxa"/>
            <w:vMerge w:val="restart"/>
            <w:shd w:val="clear" w:color="auto" w:fill="D9D9D9" w:themeFill="background1" w:themeFillShade="D9"/>
            <w:vAlign w:val="center"/>
          </w:tcPr>
          <w:p w:rsidR="00441E73" w:rsidRPr="00103D79" w:rsidRDefault="00441E73" w:rsidP="00BE52CC">
            <w:pPr>
              <w:pStyle w:val="SOTableHeadings"/>
            </w:pPr>
            <w:r w:rsidRPr="00103D79">
              <w:t xml:space="preserve">Assessment conditions </w:t>
            </w:r>
          </w:p>
          <w:p w:rsidR="00441E73" w:rsidRPr="00153C12" w:rsidRDefault="00441E73" w:rsidP="00BE52CC">
            <w:pPr>
              <w:pStyle w:val="SOTableText"/>
            </w:pPr>
            <w:r w:rsidRPr="00A344B7">
              <w:rPr>
                <w:sz w:val="16"/>
              </w:rPr>
              <w:t>(e.g. task type, word length, time allocated, supervision)</w:t>
            </w:r>
          </w:p>
        </w:tc>
      </w:tr>
      <w:tr w:rsidR="00441E73" w:rsidRPr="00153C12" w:rsidTr="001D1AFD">
        <w:trPr>
          <w:trHeight w:val="336"/>
          <w:tblHeader/>
        </w:trPr>
        <w:tc>
          <w:tcPr>
            <w:tcW w:w="7632" w:type="dxa"/>
            <w:vMerge/>
            <w:shd w:val="clear" w:color="auto" w:fill="D9D9D9" w:themeFill="background1" w:themeFillShade="D9"/>
            <w:vAlign w:val="center"/>
          </w:tcPr>
          <w:p w:rsidR="00441E73" w:rsidRPr="00EE4F23" w:rsidRDefault="00441E73" w:rsidP="00BE52CC">
            <w:pPr>
              <w:pStyle w:val="SOTableText"/>
              <w:rPr>
                <w:i/>
              </w:rPr>
            </w:pPr>
          </w:p>
        </w:tc>
        <w:tc>
          <w:tcPr>
            <w:tcW w:w="2551" w:type="dxa"/>
            <w:vMerge/>
            <w:shd w:val="clear" w:color="auto" w:fill="auto"/>
            <w:vAlign w:val="center"/>
          </w:tcPr>
          <w:p w:rsidR="00441E73" w:rsidRPr="00153C12" w:rsidRDefault="00441E73" w:rsidP="00BE52CC">
            <w:pPr>
              <w:pStyle w:val="SOTableText"/>
            </w:pPr>
          </w:p>
        </w:tc>
      </w:tr>
      <w:tr w:rsidR="00441E73" w:rsidRPr="00153C12" w:rsidTr="001D1AFD">
        <w:trPr>
          <w:trHeight w:val="571"/>
        </w:trPr>
        <w:tc>
          <w:tcPr>
            <w:tcW w:w="7632" w:type="dxa"/>
            <w:shd w:val="clear" w:color="auto" w:fill="auto"/>
            <w:vAlign w:val="center"/>
          </w:tcPr>
          <w:p w:rsidR="00F54E47" w:rsidRPr="00F54E47" w:rsidRDefault="00F54E47" w:rsidP="00F54E47">
            <w:pPr>
              <w:autoSpaceDE w:val="0"/>
              <w:autoSpaceDN w:val="0"/>
              <w:adjustRightInd w:val="0"/>
              <w:rPr>
                <w:rFonts w:eastAsia="Times New Roman" w:cs="Arial"/>
                <w:i/>
                <w:sz w:val="18"/>
                <w:szCs w:val="18"/>
                <w:lang w:eastAsia="en-AU"/>
              </w:rPr>
            </w:pPr>
            <w:r w:rsidRPr="00F54E47">
              <w:rPr>
                <w:rFonts w:eastAsia="Times New Roman" w:cs="Arial"/>
                <w:i/>
                <w:sz w:val="18"/>
                <w:szCs w:val="18"/>
                <w:lang w:eastAsia="en-AU"/>
              </w:rPr>
              <w:t>Students undertake one 2-hour examination that consists of two sections:</w:t>
            </w:r>
          </w:p>
          <w:p w:rsidR="00F54E47" w:rsidRPr="00F54E47" w:rsidRDefault="00F54E47" w:rsidP="00F54E47">
            <w:pPr>
              <w:pStyle w:val="LAPTableText"/>
              <w:numPr>
                <w:ilvl w:val="0"/>
                <w:numId w:val="7"/>
              </w:numPr>
              <w:tabs>
                <w:tab w:val="clear" w:pos="1117"/>
                <w:tab w:val="num" w:pos="459"/>
              </w:tabs>
              <w:spacing w:before="60" w:after="20"/>
              <w:ind w:left="459" w:hanging="283"/>
              <w:rPr>
                <w:i/>
                <w:sz w:val="18"/>
              </w:rPr>
            </w:pPr>
            <w:r w:rsidRPr="00F54E47">
              <w:rPr>
                <w:i/>
                <w:sz w:val="18"/>
              </w:rPr>
              <w:t>Section A, which examines topics from the ‘Australian Politics’ section</w:t>
            </w:r>
          </w:p>
          <w:p w:rsidR="00441E73" w:rsidRPr="00441E73" w:rsidRDefault="00F54E47" w:rsidP="00F54E47">
            <w:pPr>
              <w:pStyle w:val="LAPTableText"/>
              <w:numPr>
                <w:ilvl w:val="0"/>
                <w:numId w:val="7"/>
              </w:numPr>
              <w:tabs>
                <w:tab w:val="clear" w:pos="1117"/>
                <w:tab w:val="num" w:pos="459"/>
              </w:tabs>
              <w:spacing w:before="60" w:after="20"/>
              <w:ind w:left="459" w:hanging="283"/>
              <w:rPr>
                <w:color w:val="FF0000"/>
              </w:rPr>
            </w:pPr>
            <w:r w:rsidRPr="00F54E47">
              <w:rPr>
                <w:i/>
                <w:sz w:val="18"/>
              </w:rPr>
              <w:t>Section B, which examines topics from the ‘International Politics’ section.</w:t>
            </w:r>
          </w:p>
        </w:tc>
        <w:tc>
          <w:tcPr>
            <w:tcW w:w="2551" w:type="dxa"/>
            <w:shd w:val="clear" w:color="auto" w:fill="auto"/>
            <w:vAlign w:val="center"/>
          </w:tcPr>
          <w:p w:rsidR="00441E73" w:rsidRPr="00F54E47" w:rsidRDefault="00F54E47" w:rsidP="00F54E47">
            <w:pPr>
              <w:pStyle w:val="NoSpacing"/>
              <w:rPr>
                <w:i/>
                <w:sz w:val="18"/>
              </w:rPr>
            </w:pPr>
            <w:r w:rsidRPr="00F54E47">
              <w:rPr>
                <w:i/>
                <w:sz w:val="18"/>
                <w:lang w:eastAsia="en-AU"/>
              </w:rPr>
              <w:t>S</w:t>
            </w:r>
            <w:r w:rsidR="00862514">
              <w:rPr>
                <w:i/>
                <w:sz w:val="18"/>
                <w:lang w:eastAsia="en-AU"/>
              </w:rPr>
              <w:t>tudents write two essays, one from Section A and one from</w:t>
            </w:r>
            <w:r w:rsidRPr="00F54E47">
              <w:rPr>
                <w:i/>
                <w:sz w:val="18"/>
                <w:lang w:eastAsia="en-AU"/>
              </w:rPr>
              <w:t xml:space="preserve"> Section B.</w:t>
            </w:r>
          </w:p>
        </w:tc>
      </w:tr>
    </w:tbl>
    <w:p w:rsidR="00AD3260" w:rsidRPr="00153C12" w:rsidRDefault="00DB53CF" w:rsidP="00AD3260">
      <w:pPr>
        <w:spacing w:before="240"/>
        <w:rPr>
          <w:szCs w:val="20"/>
          <w:lang w:val="en-US"/>
        </w:rPr>
      </w:pPr>
      <w:proofErr w:type="gramStart"/>
      <w:r w:rsidRPr="00970BBE">
        <w:rPr>
          <w:rFonts w:ascii="Roboto Medium" w:hAnsi="Roboto Medium"/>
          <w:i/>
          <w:lang w:eastAsia="en-AU"/>
        </w:rPr>
        <w:t>Seven to ten</w:t>
      </w:r>
      <w:r w:rsidRPr="00970BBE">
        <w:rPr>
          <w:i/>
          <w:lang w:eastAsia="en-AU"/>
        </w:rPr>
        <w:t xml:space="preserve"> assessments</w:t>
      </w:r>
      <w:r w:rsidR="00970BBE">
        <w:rPr>
          <w:i/>
          <w:lang w:eastAsia="en-AU"/>
        </w:rPr>
        <w:t>.</w:t>
      </w:r>
      <w:proofErr w:type="gramEnd"/>
      <w:r w:rsidRPr="00103D79">
        <w:rPr>
          <w:i/>
        </w:rPr>
        <w:t xml:space="preserve"> </w:t>
      </w:r>
      <w:r w:rsidR="00AD3260" w:rsidRPr="00103D79">
        <w:rPr>
          <w:i/>
        </w:rPr>
        <w:t xml:space="preserve">Please refer to the </w:t>
      </w:r>
      <w:r w:rsidR="00441E73">
        <w:rPr>
          <w:i/>
        </w:rPr>
        <w:t xml:space="preserve">Stage </w:t>
      </w:r>
      <w:r w:rsidR="00441E73" w:rsidRPr="00441E73">
        <w:rPr>
          <w:i/>
        </w:rPr>
        <w:t>2</w:t>
      </w:r>
      <w:r w:rsidR="00AD3260" w:rsidRPr="00441E73">
        <w:rPr>
          <w:i/>
        </w:rPr>
        <w:t xml:space="preserve"> </w:t>
      </w:r>
      <w:r w:rsidR="00441E73" w:rsidRPr="00441E73">
        <w:rPr>
          <w:i/>
        </w:rPr>
        <w:t>Australian and International Politics</w:t>
      </w:r>
      <w:r w:rsidR="00AD3260" w:rsidRPr="00441E73">
        <w:rPr>
          <w:i/>
        </w:rPr>
        <w:t xml:space="preserve"> subject outline.</w:t>
      </w: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D17" w:rsidRDefault="00667D17" w:rsidP="00483E68">
      <w:r>
        <w:separator/>
      </w:r>
    </w:p>
  </w:endnote>
  <w:endnote w:type="continuationSeparator" w:id="0">
    <w:p w:rsidR="00667D17" w:rsidRDefault="00667D1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CC038EF7-812A-470B-97AA-0491C11CC4B0}"/>
    <w:embedItalic r:id="rId2" w:fontKey="{CF6D8B08-3FD0-4C5B-800C-08CD1A0F8CC2}"/>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3" w:fontKey="{BA88134E-C9C6-4428-BFAA-74E37C3FE106}"/>
    <w:embedBold r:id="rId4" w:fontKey="{4D537C19-FB6F-4B08-827E-57E038A398C4}"/>
    <w:embedItalic r:id="rId5" w:fontKey="{2CC812EE-2AD5-42A2-A520-4AD8FE42B72B}"/>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2D2F2BD1-4455-446D-949C-D057752771CE}"/>
  </w:font>
  <w:font w:name="Roboto Medium">
    <w:panose1 w:val="02000000000000000000"/>
    <w:charset w:val="00"/>
    <w:family w:val="auto"/>
    <w:pitch w:val="variable"/>
    <w:sig w:usb0="E00002FF" w:usb1="5000205B" w:usb2="00000020" w:usb3="00000000" w:csb0="0000019F" w:csb1="00000000"/>
    <w:embedRegular r:id="rId7" w:fontKey="{4A85CA12-8FFD-441C-8B24-64FE83C50A2F}"/>
    <w:embedItalic r:id="rId8" w:fontKey="{F2BC0072-FCB4-4137-8797-4D3C9539CA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8E777A" w:rsidP="00FF5B14">
    <w:pPr>
      <w:tabs>
        <w:tab w:val="right" w:pos="10348"/>
      </w:tabs>
      <w:rPr>
        <w:sz w:val="16"/>
        <w:szCs w:val="16"/>
        <w:lang w:val="en-US" w:eastAsia="en-AU"/>
      </w:rPr>
    </w:pPr>
    <w:r>
      <w:rPr>
        <w:sz w:val="16"/>
        <w:szCs w:val="16"/>
        <w:lang w:val="en-US" w:eastAsia="en-AU"/>
      </w:rPr>
      <w:t xml:space="preserve">Ref: </w:t>
    </w:r>
    <w:r>
      <w:rPr>
        <w:sz w:val="16"/>
        <w:szCs w:val="16"/>
        <w:lang w:val="en-US" w:eastAsia="en-AU"/>
      </w:rPr>
      <w:fldChar w:fldCharType="begin"/>
    </w:r>
    <w:r>
      <w:rPr>
        <w:sz w:val="16"/>
        <w:szCs w:val="16"/>
        <w:lang w:val="en-US" w:eastAsia="en-AU"/>
      </w:rPr>
      <w:instrText xml:space="preserve"> DOCPROPERTY  Objective-Id  \* MERGEFORMAT </w:instrText>
    </w:r>
    <w:r>
      <w:rPr>
        <w:sz w:val="16"/>
        <w:szCs w:val="16"/>
        <w:lang w:val="en-US" w:eastAsia="en-AU"/>
      </w:rPr>
      <w:fldChar w:fldCharType="separate"/>
    </w:r>
    <w:r>
      <w:rPr>
        <w:sz w:val="16"/>
        <w:szCs w:val="16"/>
        <w:lang w:val="en-US" w:eastAsia="en-AU"/>
      </w:rPr>
      <w:t>A679300</w:t>
    </w:r>
    <w:r>
      <w:rPr>
        <w:sz w:val="16"/>
        <w:szCs w:val="16"/>
        <w:lang w:val="en-US" w:eastAsia="en-AU"/>
      </w:rPr>
      <w:fldChar w:fldCharType="end"/>
    </w:r>
    <w:r>
      <w:rPr>
        <w:sz w:val="16"/>
        <w:szCs w:val="16"/>
        <w:lang w:val="en-US" w:eastAsia="en-AU"/>
      </w:rPr>
      <w:t xml:space="preserve">, </w:t>
    </w:r>
    <w:r>
      <w:rPr>
        <w:sz w:val="16"/>
        <w:szCs w:val="16"/>
        <w:lang w:val="en-US" w:eastAsia="en-AU"/>
      </w:rPr>
      <w:fldChar w:fldCharType="begin"/>
    </w:r>
    <w:r>
      <w:rPr>
        <w:sz w:val="16"/>
        <w:szCs w:val="16"/>
        <w:lang w:val="en-US" w:eastAsia="en-AU"/>
      </w:rPr>
      <w:instrText xml:space="preserve"> DOCPROPERTY  Objective-Version  \* MERGEFORMAT </w:instrText>
    </w:r>
    <w:r>
      <w:rPr>
        <w:sz w:val="16"/>
        <w:szCs w:val="16"/>
        <w:lang w:val="en-US" w:eastAsia="en-AU"/>
      </w:rPr>
      <w:fldChar w:fldCharType="separate"/>
    </w:r>
    <w:r>
      <w:rPr>
        <w:sz w:val="16"/>
        <w:szCs w:val="16"/>
        <w:lang w:val="en-US" w:eastAsia="en-AU"/>
      </w:rPr>
      <w:t>1.1</w:t>
    </w:r>
    <w:r>
      <w:rPr>
        <w:sz w:val="16"/>
        <w:szCs w:val="16"/>
        <w:lang w:val="en-US" w:eastAsia="en-AU"/>
      </w:rPr>
      <w:fldChar w:fldCharType="end"/>
    </w:r>
    <w:r>
      <w:rPr>
        <w:sz w:val="16"/>
        <w:szCs w:val="16"/>
        <w:lang w:val="en-US" w:eastAsia="en-AU"/>
      </w:rPr>
      <w:tab/>
    </w:r>
    <w:r>
      <w:rPr>
        <w:sz w:val="16"/>
        <w:szCs w:val="16"/>
        <w:lang w:val="en-US" w:eastAsia="en-AU"/>
      </w:rPr>
      <w:tab/>
    </w:r>
    <w:r>
      <w:rPr>
        <w:sz w:val="16"/>
        <w:szCs w:val="16"/>
        <w:lang w:val="en-US" w:eastAsia="en-AU"/>
      </w:rPr>
      <w:fldChar w:fldCharType="begin"/>
    </w:r>
    <w:r>
      <w:rPr>
        <w:sz w:val="16"/>
        <w:szCs w:val="16"/>
        <w:lang w:val="en-US" w:eastAsia="en-AU"/>
      </w:rPr>
      <w:instrText xml:space="preserve"> PAGE  \* MERGEFORMAT </w:instrText>
    </w:r>
    <w:r>
      <w:rPr>
        <w:sz w:val="16"/>
        <w:szCs w:val="16"/>
        <w:lang w:val="en-US" w:eastAsia="en-AU"/>
      </w:rPr>
      <w:fldChar w:fldCharType="separate"/>
    </w:r>
    <w:r w:rsidR="00A613D1">
      <w:rPr>
        <w:noProof/>
        <w:sz w:val="16"/>
        <w:szCs w:val="16"/>
        <w:lang w:val="en-US" w:eastAsia="en-AU"/>
      </w:rPr>
      <w:t>2</w:t>
    </w:r>
    <w:r>
      <w:rPr>
        <w:sz w:val="16"/>
        <w:szCs w:val="16"/>
        <w:lang w:val="en-US" w:eastAsia="en-AU"/>
      </w:rPr>
      <w:fldChar w:fldCharType="end"/>
    </w:r>
    <w:r>
      <w:rPr>
        <w:sz w:val="16"/>
        <w:szCs w:val="16"/>
        <w:lang w:val="en-US" w:eastAsia="en-AU"/>
      </w:rPr>
      <w:t xml:space="preserve"> of </w:t>
    </w:r>
    <w:r>
      <w:rPr>
        <w:sz w:val="16"/>
        <w:szCs w:val="16"/>
        <w:lang w:val="en-US" w:eastAsia="en-AU"/>
      </w:rPr>
      <w:fldChar w:fldCharType="begin"/>
    </w:r>
    <w:r>
      <w:rPr>
        <w:sz w:val="16"/>
        <w:szCs w:val="16"/>
        <w:lang w:val="en-US" w:eastAsia="en-AU"/>
      </w:rPr>
      <w:instrText xml:space="preserve"> NUMPAGES  \* MERGEFORMAT </w:instrText>
    </w:r>
    <w:r>
      <w:rPr>
        <w:sz w:val="16"/>
        <w:szCs w:val="16"/>
        <w:lang w:val="en-US" w:eastAsia="en-AU"/>
      </w:rPr>
      <w:fldChar w:fldCharType="separate"/>
    </w:r>
    <w:r w:rsidR="00A613D1">
      <w:rPr>
        <w:noProof/>
        <w:sz w:val="16"/>
        <w:szCs w:val="16"/>
        <w:lang w:val="en-US" w:eastAsia="en-AU"/>
      </w:rPr>
      <w:t>4</w:t>
    </w:r>
    <w:r>
      <w:rPr>
        <w:sz w:val="16"/>
        <w:szCs w:val="16"/>
        <w:lang w:val="en-US" w:eastAsia="en-AU"/>
      </w:rPr>
      <w:fldChar w:fldCharType="end"/>
    </w:r>
  </w:p>
  <w:p w:rsidR="008E777A" w:rsidRPr="008E777A" w:rsidRDefault="008E777A" w:rsidP="00FF5B14">
    <w:pPr>
      <w:tabs>
        <w:tab w:val="right" w:pos="10348"/>
      </w:tabs>
      <w:rPr>
        <w:rFonts w:ascii="Arial" w:hAnsi="Arial" w:cs="Arial"/>
        <w:sz w:val="16"/>
        <w:szCs w:val="16"/>
        <w:lang w:val="en-US" w:eastAsia="en-AU"/>
      </w:rPr>
    </w:pPr>
    <w:r>
      <w:rPr>
        <w:sz w:val="16"/>
        <w:szCs w:val="16"/>
        <w:lang w:val="en-US" w:eastAsia="en-AU"/>
      </w:rPr>
      <w:t xml:space="preserve">Last Updated: </w:t>
    </w:r>
    <w:r>
      <w:rPr>
        <w:sz w:val="16"/>
        <w:szCs w:val="16"/>
        <w:lang w:val="en-US" w:eastAsia="en-AU"/>
      </w:rPr>
      <w:fldChar w:fldCharType="begin"/>
    </w:r>
    <w:r>
      <w:rPr>
        <w:sz w:val="16"/>
        <w:szCs w:val="16"/>
        <w:lang w:val="en-US" w:eastAsia="en-AU"/>
      </w:rPr>
      <w:instrText xml:space="preserve"> DOCPROPERTY  LastSavedTime  \* MERGEFORMAT </w:instrText>
    </w:r>
    <w:r>
      <w:rPr>
        <w:sz w:val="16"/>
        <w:szCs w:val="16"/>
        <w:lang w:val="en-US" w:eastAsia="en-AU"/>
      </w:rPr>
      <w:fldChar w:fldCharType="separate"/>
    </w:r>
    <w:r>
      <w:rPr>
        <w:sz w:val="16"/>
        <w:szCs w:val="16"/>
        <w:lang w:val="en-US" w:eastAsia="en-AU"/>
      </w:rPr>
      <w:t>31/10/2017 5:25 PM</w:t>
    </w:r>
    <w:r>
      <w:rPr>
        <w:sz w:val="16"/>
        <w:szCs w:val="16"/>
        <w:lang w:val="en-US" w:eastAsia="en-AU"/>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A613D1" w:rsidP="00111A42">
    <w:pPr>
      <w:pStyle w:val="LAPFooter"/>
    </w:pPr>
    <w:r w:rsidRPr="00A613D1">
      <w:rPr>
        <w:noProof/>
        <w:lang w:val="en-AU"/>
      </w:rPr>
      <w:drawing>
        <wp:anchor distT="0" distB="0" distL="114300" distR="114300" simplePos="0" relativeHeight="251666432" behindDoc="1" locked="0" layoutInCell="1" allowOverlap="1" wp14:anchorId="46ECEF1C" wp14:editId="0A9DE861">
          <wp:simplePos x="0" y="0"/>
          <wp:positionH relativeFrom="column">
            <wp:posOffset>5239385</wp:posOffset>
          </wp:positionH>
          <wp:positionV relativeFrom="paragraph">
            <wp:posOffset>-364490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44EE11D6" wp14:editId="7C2F0C71">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F94DC0">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F94DC0">
      <w:rPr>
        <w:noProof/>
      </w:rPr>
      <w:t>3</w:t>
    </w:r>
    <w:r w:rsidR="009B7824" w:rsidRPr="00D128A8">
      <w:fldChar w:fldCharType="end"/>
    </w:r>
    <w:r w:rsidR="00693A24">
      <w:br/>
    </w:r>
    <w:r w:rsidR="006552F9" w:rsidRPr="00D23370">
      <w:t xml:space="preserve">Stage </w:t>
    </w:r>
    <w:r w:rsidR="001606DE" w:rsidRPr="00D23370">
      <w:t>2</w:t>
    </w:r>
    <w:r w:rsidR="00645238" w:rsidRPr="00D23370">
      <w:t xml:space="preserve"> </w:t>
    </w:r>
    <w:r w:rsidR="00D23370" w:rsidRPr="00D23370">
      <w:t>Australian and International Politics</w:t>
    </w:r>
    <w:r w:rsidR="00313A3F" w:rsidRPr="00D23370">
      <w:t xml:space="preserve"> – P</w:t>
    </w:r>
    <w:r w:rsidR="00645238" w:rsidRPr="00D23370">
      <w:t>re-approved LAP-</w:t>
    </w:r>
    <w:r w:rsidR="006552F9" w:rsidRPr="00D23370">
      <w:t>0</w:t>
    </w:r>
    <w:r w:rsidR="008279B0">
      <w:t>2</w:t>
    </w:r>
    <w:r w:rsidR="00111A42">
      <w:br/>
    </w:r>
    <w:r w:rsidR="00693A24" w:rsidRPr="00AD3BD3">
      <w:t xml:space="preserve">Ref: </w:t>
    </w:r>
    <w:r w:rsidR="00040E03">
      <w:t>A679300</w:t>
    </w:r>
    <w:r w:rsidR="00040E03">
      <w:rPr>
        <w:color w:val="FF0000"/>
      </w:rPr>
      <w:t xml:space="preserve"> </w:t>
    </w:r>
    <w:r w:rsidR="00693A24" w:rsidRPr="00AD3BD3">
      <w:t>(</w:t>
    </w:r>
    <w:r w:rsidR="006552F9">
      <w:t>created December 2017</w:t>
    </w:r>
    <w:r w:rsidR="00693A24">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5B9BE1B8" wp14:editId="062F2E0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F94DC0">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F94DC0">
      <w:rPr>
        <w:noProof/>
      </w:rPr>
      <w:t>3</w:t>
    </w:r>
    <w:r w:rsidRPr="00D128A8">
      <w:fldChar w:fldCharType="end"/>
    </w:r>
    <w:r>
      <w:br/>
    </w:r>
    <w:r w:rsidR="00D23370" w:rsidRPr="00D23370">
      <w:t>Stage 2 Australian and Internationa</w:t>
    </w:r>
    <w:r w:rsidR="008279B0">
      <w:t>l Politics – Pre-approved LAP-02</w:t>
    </w:r>
    <w:r w:rsidR="006552F9">
      <w:br/>
    </w:r>
    <w:r w:rsidR="006552F9" w:rsidRPr="00AD3BD3">
      <w:t xml:space="preserve">Ref: </w:t>
    </w:r>
    <w:r w:rsidR="00040E03">
      <w:t>A679300</w:t>
    </w:r>
    <w:r w:rsidR="008E777A">
      <w:rPr>
        <w:color w:val="FF0000"/>
      </w:rPr>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r w:rsidR="00A613D1">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D17" w:rsidRDefault="00667D17" w:rsidP="00483E68">
      <w:r>
        <w:separator/>
      </w:r>
    </w:p>
  </w:footnote>
  <w:footnote w:type="continuationSeparator" w:id="0">
    <w:p w:rsidR="00667D17" w:rsidRDefault="00667D17"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A613D1">
    <w:pPr>
      <w:pStyle w:val="Header"/>
    </w:pPr>
    <w:r w:rsidRPr="00A613D1">
      <w:rPr>
        <w:noProof/>
        <w:lang w:eastAsia="en-AU"/>
      </w:rPr>
      <w:drawing>
        <wp:anchor distT="0" distB="0" distL="114300" distR="114300" simplePos="0" relativeHeight="251665408" behindDoc="1" locked="1" layoutInCell="1" allowOverlap="1" wp14:anchorId="52424A16" wp14:editId="542112D8">
          <wp:simplePos x="0" y="0"/>
          <wp:positionH relativeFrom="column">
            <wp:posOffset>-886460</wp:posOffset>
          </wp:positionH>
          <wp:positionV relativeFrom="page">
            <wp:posOffset>1905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26B620D"/>
    <w:multiLevelType w:val="hybridMultilevel"/>
    <w:tmpl w:val="A4282AE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55B53A1C"/>
    <w:multiLevelType w:val="hybridMultilevel"/>
    <w:tmpl w:val="584006F0"/>
    <w:lvl w:ilvl="0" w:tplc="6AA26B44">
      <w:start w:val="1"/>
      <w:numFmt w:val="bullet"/>
      <w:pStyle w:val="SOFinalBullets"/>
      <w:lvlText w:val=""/>
      <w:lvlJc w:val="left"/>
      <w:pPr>
        <w:tabs>
          <w:tab w:val="num" w:pos="360"/>
        </w:tabs>
        <w:ind w:left="360" w:hanging="360"/>
      </w:pPr>
      <w:rPr>
        <w:rFonts w:ascii="Symbol" w:hAnsi="Symbol" w:hint="default"/>
        <w:color w:val="auto"/>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5D263D28"/>
    <w:multiLevelType w:val="hybridMultilevel"/>
    <w:tmpl w:val="CF24211A"/>
    <w:lvl w:ilvl="0" w:tplc="4036DAE8">
      <w:start w:val="1"/>
      <w:numFmt w:val="bullet"/>
      <w:lvlText w:val=""/>
      <w:lvlJc w:val="left"/>
      <w:pPr>
        <w:tabs>
          <w:tab w:val="num" w:pos="1440"/>
        </w:tabs>
        <w:ind w:left="1440" w:hanging="360"/>
      </w:pPr>
      <w:rPr>
        <w:rFonts w:ascii="Symbol" w:hAnsi="Symbol" w:hint="default"/>
        <w:color w:val="auto"/>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6">
    <w:nsid w:val="60074729"/>
    <w:multiLevelType w:val="hybridMultilevel"/>
    <w:tmpl w:val="E1F647DC"/>
    <w:lvl w:ilvl="0" w:tplc="57523DE2">
      <w:start w:val="1"/>
      <w:numFmt w:val="bullet"/>
      <w:lvlText w:val=""/>
      <w:lvlJc w:val="left"/>
      <w:pPr>
        <w:tabs>
          <w:tab w:val="num" w:pos="1117"/>
        </w:tabs>
        <w:ind w:left="1117" w:hanging="397"/>
      </w:pPr>
      <w:rPr>
        <w:rFonts w:ascii="Symbol" w:hAnsi="Symbol" w:hint="default"/>
        <w:color w:val="auto"/>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8"/>
  </w:num>
  <w:num w:numId="5">
    <w:abstractNumId w:val="0"/>
  </w:num>
  <w:num w:numId="6">
    <w:abstractNumId w:val="1"/>
  </w:num>
  <w:num w:numId="7">
    <w:abstractNumId w:val="6"/>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15340"/>
    <w:rsid w:val="000201DA"/>
    <w:rsid w:val="00022AFE"/>
    <w:rsid w:val="00023281"/>
    <w:rsid w:val="00027283"/>
    <w:rsid w:val="00030998"/>
    <w:rsid w:val="0003787E"/>
    <w:rsid w:val="00040E03"/>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678F"/>
    <w:rsid w:val="000D71E9"/>
    <w:rsid w:val="000D7C90"/>
    <w:rsid w:val="000E49B4"/>
    <w:rsid w:val="000E7D84"/>
    <w:rsid w:val="000F1C38"/>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B510D"/>
    <w:rsid w:val="001C503A"/>
    <w:rsid w:val="001C6E5D"/>
    <w:rsid w:val="001D0CE4"/>
    <w:rsid w:val="001D1AFD"/>
    <w:rsid w:val="001D65D2"/>
    <w:rsid w:val="001F1534"/>
    <w:rsid w:val="001F2263"/>
    <w:rsid w:val="001F6407"/>
    <w:rsid w:val="00214C9B"/>
    <w:rsid w:val="00216175"/>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36D26"/>
    <w:rsid w:val="00342C6D"/>
    <w:rsid w:val="003432DA"/>
    <w:rsid w:val="00346026"/>
    <w:rsid w:val="0035263D"/>
    <w:rsid w:val="003553F8"/>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3ACA"/>
    <w:rsid w:val="00427C68"/>
    <w:rsid w:val="0043314C"/>
    <w:rsid w:val="004414FF"/>
    <w:rsid w:val="00441E73"/>
    <w:rsid w:val="00445FE6"/>
    <w:rsid w:val="004474C4"/>
    <w:rsid w:val="00447724"/>
    <w:rsid w:val="004511CF"/>
    <w:rsid w:val="004564E8"/>
    <w:rsid w:val="00456B34"/>
    <w:rsid w:val="00462C34"/>
    <w:rsid w:val="00466BB8"/>
    <w:rsid w:val="00472039"/>
    <w:rsid w:val="0048115F"/>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565D"/>
    <w:rsid w:val="005D1617"/>
    <w:rsid w:val="005D6C10"/>
    <w:rsid w:val="005D6C38"/>
    <w:rsid w:val="005E0001"/>
    <w:rsid w:val="005F5036"/>
    <w:rsid w:val="00610D6C"/>
    <w:rsid w:val="00611E40"/>
    <w:rsid w:val="00621841"/>
    <w:rsid w:val="006225BE"/>
    <w:rsid w:val="00626837"/>
    <w:rsid w:val="006319F7"/>
    <w:rsid w:val="00645238"/>
    <w:rsid w:val="00651649"/>
    <w:rsid w:val="00654C77"/>
    <w:rsid w:val="006552F9"/>
    <w:rsid w:val="00660189"/>
    <w:rsid w:val="006611CD"/>
    <w:rsid w:val="0066308D"/>
    <w:rsid w:val="00667D17"/>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771D1"/>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279B0"/>
    <w:rsid w:val="00842C28"/>
    <w:rsid w:val="00844EE0"/>
    <w:rsid w:val="00854E02"/>
    <w:rsid w:val="0085748E"/>
    <w:rsid w:val="00862514"/>
    <w:rsid w:val="00864276"/>
    <w:rsid w:val="00865AE5"/>
    <w:rsid w:val="00866FCA"/>
    <w:rsid w:val="0087480A"/>
    <w:rsid w:val="008843EE"/>
    <w:rsid w:val="00895B13"/>
    <w:rsid w:val="008A18B3"/>
    <w:rsid w:val="008B27C6"/>
    <w:rsid w:val="008B2907"/>
    <w:rsid w:val="008B6E60"/>
    <w:rsid w:val="008C6750"/>
    <w:rsid w:val="008D140A"/>
    <w:rsid w:val="008D717F"/>
    <w:rsid w:val="008E14D1"/>
    <w:rsid w:val="008E351E"/>
    <w:rsid w:val="008E777A"/>
    <w:rsid w:val="008E791A"/>
    <w:rsid w:val="00920663"/>
    <w:rsid w:val="0092176F"/>
    <w:rsid w:val="0092183B"/>
    <w:rsid w:val="00925ED6"/>
    <w:rsid w:val="00926940"/>
    <w:rsid w:val="0093737C"/>
    <w:rsid w:val="00944750"/>
    <w:rsid w:val="00955E30"/>
    <w:rsid w:val="009643B3"/>
    <w:rsid w:val="0096528B"/>
    <w:rsid w:val="00970BBE"/>
    <w:rsid w:val="009770D1"/>
    <w:rsid w:val="00996C3C"/>
    <w:rsid w:val="0099796F"/>
    <w:rsid w:val="009A7D3D"/>
    <w:rsid w:val="009B27B1"/>
    <w:rsid w:val="009B7824"/>
    <w:rsid w:val="009C4C9E"/>
    <w:rsid w:val="009C6CC2"/>
    <w:rsid w:val="009D4DB6"/>
    <w:rsid w:val="009D6855"/>
    <w:rsid w:val="009E2A37"/>
    <w:rsid w:val="009E3631"/>
    <w:rsid w:val="009E39B2"/>
    <w:rsid w:val="009F4D2C"/>
    <w:rsid w:val="009F6B1A"/>
    <w:rsid w:val="00A032A4"/>
    <w:rsid w:val="00A15D02"/>
    <w:rsid w:val="00A23DE3"/>
    <w:rsid w:val="00A323DB"/>
    <w:rsid w:val="00A33E47"/>
    <w:rsid w:val="00A344B7"/>
    <w:rsid w:val="00A370F5"/>
    <w:rsid w:val="00A41838"/>
    <w:rsid w:val="00A440AC"/>
    <w:rsid w:val="00A44DC9"/>
    <w:rsid w:val="00A455B2"/>
    <w:rsid w:val="00A51B09"/>
    <w:rsid w:val="00A52537"/>
    <w:rsid w:val="00A54E10"/>
    <w:rsid w:val="00A573ED"/>
    <w:rsid w:val="00A613D1"/>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E681B"/>
    <w:rsid w:val="00CF39CB"/>
    <w:rsid w:val="00D0265D"/>
    <w:rsid w:val="00D06174"/>
    <w:rsid w:val="00D0655C"/>
    <w:rsid w:val="00D15FCD"/>
    <w:rsid w:val="00D21703"/>
    <w:rsid w:val="00D23370"/>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53CF"/>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3CCF"/>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54E47"/>
    <w:rsid w:val="00F6284E"/>
    <w:rsid w:val="00F8083E"/>
    <w:rsid w:val="00F90C04"/>
    <w:rsid w:val="00F94DC0"/>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E13CCF"/>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odyText">
    <w:name w:val="SO Final Body Text"/>
    <w:link w:val="SOFinalBodyTextCharChar"/>
    <w:rsid w:val="00E13CCF"/>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13CCF"/>
    <w:rPr>
      <w:rFonts w:ascii="Arial" w:hAnsi="Arial"/>
      <w:color w:val="000000"/>
      <w:szCs w:val="24"/>
      <w:lang w:val="en-US" w:eastAsia="en-US"/>
    </w:rPr>
  </w:style>
  <w:style w:type="paragraph" w:customStyle="1" w:styleId="SOFinalBullets">
    <w:name w:val="SO Final Bullets"/>
    <w:link w:val="SOFinalBulletsCharChar"/>
    <w:autoRedefine/>
    <w:rsid w:val="00F54E47"/>
    <w:pPr>
      <w:numPr>
        <w:numId w:val="9"/>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F54E47"/>
    <w:rPr>
      <w:rFonts w:ascii="Arial" w:eastAsia="MS Mincho" w:hAnsi="Arial" w:cs="Arial"/>
      <w:color w:val="000000"/>
      <w:szCs w:val="24"/>
      <w:lang w:val="en-US" w:eastAsia="en-US"/>
    </w:rPr>
  </w:style>
  <w:style w:type="paragraph" w:styleId="NoSpacing">
    <w:name w:val="No Spacing"/>
    <w:uiPriority w:val="1"/>
    <w:qFormat/>
    <w:rsid w:val="00F54E47"/>
    <w:rPr>
      <w:rFonts w:ascii="Roboto Light" w:eastAsiaTheme="minorHAnsi" w:hAnsi="Roboto Light" w:cstheme="minorBid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E13CCF"/>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odyText">
    <w:name w:val="SO Final Body Text"/>
    <w:link w:val="SOFinalBodyTextCharChar"/>
    <w:rsid w:val="00E13CCF"/>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13CCF"/>
    <w:rPr>
      <w:rFonts w:ascii="Arial" w:hAnsi="Arial"/>
      <w:color w:val="000000"/>
      <w:szCs w:val="24"/>
      <w:lang w:val="en-US" w:eastAsia="en-US"/>
    </w:rPr>
  </w:style>
  <w:style w:type="paragraph" w:customStyle="1" w:styleId="SOFinalBullets">
    <w:name w:val="SO Final Bullets"/>
    <w:link w:val="SOFinalBulletsCharChar"/>
    <w:autoRedefine/>
    <w:rsid w:val="00F54E47"/>
    <w:pPr>
      <w:numPr>
        <w:numId w:val="9"/>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F54E47"/>
    <w:rPr>
      <w:rFonts w:ascii="Arial" w:eastAsia="MS Mincho" w:hAnsi="Arial" w:cs="Arial"/>
      <w:color w:val="000000"/>
      <w:szCs w:val="24"/>
      <w:lang w:val="en-US" w:eastAsia="en-US"/>
    </w:rPr>
  </w:style>
  <w:style w:type="paragraph" w:styleId="NoSpacing">
    <w:name w:val="No Spacing"/>
    <w:uiPriority w:val="1"/>
    <w:qFormat/>
    <w:rsid w:val="00F54E47"/>
    <w:rPr>
      <w:rFonts w:ascii="Roboto Light" w:eastAsiaTheme="minorHAnsi" w:hAnsi="Roboto Light"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392080">
      <w:bodyDiv w:val="1"/>
      <w:marLeft w:val="0"/>
      <w:marRight w:val="0"/>
      <w:marTop w:val="0"/>
      <w:marBottom w:val="0"/>
      <w:divBdr>
        <w:top w:val="none" w:sz="0" w:space="0" w:color="auto"/>
        <w:left w:val="none" w:sz="0" w:space="0" w:color="auto"/>
        <w:bottom w:val="none" w:sz="0" w:space="0" w:color="auto"/>
        <w:right w:val="none" w:sz="0" w:space="0" w:color="auto"/>
      </w:divBdr>
    </w:div>
    <w:div w:id="879707885">
      <w:bodyDiv w:val="1"/>
      <w:marLeft w:val="0"/>
      <w:marRight w:val="0"/>
      <w:marTop w:val="0"/>
      <w:marBottom w:val="0"/>
      <w:divBdr>
        <w:top w:val="none" w:sz="0" w:space="0" w:color="auto"/>
        <w:left w:val="none" w:sz="0" w:space="0" w:color="auto"/>
        <w:bottom w:val="none" w:sz="0" w:space="0" w:color="auto"/>
        <w:right w:val="none" w:sz="0" w:space="0" w:color="auto"/>
      </w:divBdr>
    </w:div>
    <w:div w:id="1033186673">
      <w:bodyDiv w:val="1"/>
      <w:marLeft w:val="0"/>
      <w:marRight w:val="0"/>
      <w:marTop w:val="0"/>
      <w:marBottom w:val="0"/>
      <w:divBdr>
        <w:top w:val="none" w:sz="0" w:space="0" w:color="auto"/>
        <w:left w:val="none" w:sz="0" w:space="0" w:color="auto"/>
        <w:bottom w:val="none" w:sz="0" w:space="0" w:color="auto"/>
        <w:right w:val="none" w:sz="0" w:space="0" w:color="auto"/>
      </w:divBdr>
    </w:div>
    <w:div w:id="1292857607">
      <w:bodyDiv w:val="1"/>
      <w:marLeft w:val="0"/>
      <w:marRight w:val="0"/>
      <w:marTop w:val="0"/>
      <w:marBottom w:val="0"/>
      <w:divBdr>
        <w:top w:val="none" w:sz="0" w:space="0" w:color="auto"/>
        <w:left w:val="none" w:sz="0" w:space="0" w:color="auto"/>
        <w:bottom w:val="none" w:sz="0" w:space="0" w:color="auto"/>
        <w:right w:val="none" w:sz="0" w:space="0" w:color="auto"/>
      </w:divBdr>
    </w:div>
    <w:div w:id="181294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65f3511476ce4a0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A679300</value>
    </field>
    <field name="Objective-Title">
      <value order="0">Stage 2 Australian and International Politics - Pre-approved LAP-02 - For use from 2018</value>
    </field>
    <field name="Objective-Description">
      <value order="0"/>
    </field>
    <field name="Objective-CreationStamp">
      <value order="0">2017-10-31T05:30:33Z</value>
    </field>
    <field name="Objective-IsApproved">
      <value order="0">false</value>
    </field>
    <field name="Objective-IsPublished">
      <value order="0">true</value>
    </field>
    <field name="Objective-DatePublished">
      <value order="0">2018-01-08T03:09:53Z</value>
    </field>
    <field name="Objective-ModificationStamp">
      <value order="0">2018-01-08T03:09:53Z</value>
    </field>
    <field name="Objective-Owner">
      <value order="0">Simone Hitch</value>
    </field>
    <field name="Objective-Path">
      <value order="0">Objective Global Folder:SACE Support Materials:SACE Support Materials Stage 2:Humanities and Social Sciences:Australian and International Politics:2018 pre-approved LAPs</value>
    </field>
    <field name="Objective-Parent">
      <value order="0">2018 pre-approved LAPs</value>
    </field>
    <field name="Objective-State">
      <value order="0">Published</value>
    </field>
    <field name="Objective-VersionId">
      <value order="0">vA1228966</value>
    </field>
    <field name="Objective-Version">
      <value order="0">3.0</value>
    </field>
    <field name="Objective-VersionNumber">
      <value order="0">5</value>
    </field>
    <field name="Objective-VersionComment">
      <value order="0"/>
    </field>
    <field name="Objective-FileNumber">
      <value order="0">qA6168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54C979EA-6DBB-485D-B5A2-8A5DCFBF5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965</Words>
  <Characters>5505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4</cp:revision>
  <cp:lastPrinted>2017-10-19T05:27:00Z</cp:lastPrinted>
  <dcterms:created xsi:type="dcterms:W3CDTF">2017-11-01T05:22:00Z</dcterms:created>
  <dcterms:modified xsi:type="dcterms:W3CDTF">2018-01-08T03:10:00Z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A679300</vt:lpwstr>
  </property>
  <property fmtid="{D5CDD505-2E9C-101B-9397-08002B2CF9AE}" pid="4" name="Objective-Title">
    <vt:lpwstr>Stage 2 Australian and International Politics - Pre-approved LAP-02 - For use from 2018</vt:lpwstr>
  </property>
  <property fmtid="{D5CDD505-2E9C-101B-9397-08002B2CF9AE}" pid="5" name="Objective-Comment">
    <vt:lpwstr/>
  </property>
  <property fmtid="{D5CDD505-2E9C-101B-9397-08002B2CF9AE}" pid="6" name="Objective-CreationStamp">
    <vt:filetime>2017-10-31T05:30:33Z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2018-01-08T03:09:53Z</vt:filetime>
  </property>
  <property fmtid="{D5CDD505-2E9C-101B-9397-08002B2CF9AE}" pid="10" name="Objective-ModificationStamp">
    <vt:filetime>2018-01-08T03:09:53Z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2:Humanities and Social Sciences:Australian and International Politics:2018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qA6168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vA1228966</vt:lpwstr>
  </property>
</Properties>
</file>