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38F7" w:rsidRDefault="003238F7" w:rsidP="003238F7">
      <w:pPr>
        <w:pStyle w:val="NormalWeb"/>
        <w:spacing w:before="0" w:beforeAutospacing="0" w:after="60" w:afterAutospacing="0"/>
        <w:jc w:val="center"/>
        <w:rPr>
          <w:rFonts w:ascii="Arial" w:hAnsi="Arial" w:cs="Arial"/>
          <w:b/>
          <w:bCs/>
          <w:color w:val="000000"/>
          <w:sz w:val="28"/>
          <w:szCs w:val="28"/>
        </w:rPr>
      </w:pPr>
      <w:r>
        <w:rPr>
          <w:rFonts w:ascii="Arial" w:hAnsi="Arial" w:cs="Arial"/>
          <w:b/>
          <w:bCs/>
          <w:color w:val="000000"/>
          <w:sz w:val="28"/>
          <w:szCs w:val="28"/>
        </w:rPr>
        <w:t>Stage 1 Physics – Medical Physics Program - Semester 2</w:t>
      </w:r>
    </w:p>
    <w:p w:rsidR="003238F7" w:rsidRPr="00F64C25" w:rsidRDefault="003238F7" w:rsidP="00AF2A30">
      <w:pPr>
        <w:pStyle w:val="NormalWeb"/>
        <w:spacing w:before="0" w:beforeAutospacing="0" w:after="60" w:afterAutospacing="0"/>
        <w:rPr>
          <w:sz w:val="16"/>
          <w:szCs w:val="16"/>
        </w:rPr>
      </w:pPr>
    </w:p>
    <w:p w:rsidR="00AE4AE3" w:rsidRDefault="007D3BBD" w:rsidP="00332066">
      <w:pPr>
        <w:keepLines/>
        <w:spacing w:after="60"/>
        <w:ind w:left="709"/>
      </w:pPr>
      <w:r>
        <w:t>This is a 10-credit program for students intending to study Stage 1 Physics.</w:t>
      </w:r>
    </w:p>
    <w:p w:rsidR="00AE4AE3" w:rsidRDefault="007D3BBD" w:rsidP="00283081">
      <w:pPr>
        <w:keepLines/>
        <w:spacing w:after="60"/>
        <w:ind w:left="709"/>
      </w:pPr>
      <w:r>
        <w:t xml:space="preserve">The number of lessons is equivalent </w:t>
      </w:r>
      <w:r w:rsidR="003238F7">
        <w:t>to approximately 60 hours over 2</w:t>
      </w:r>
      <w:r>
        <w:t xml:space="preserve"> semester, including 8</w:t>
      </w:r>
      <w:r w:rsidR="003153FF">
        <w:t xml:space="preserve"> </w:t>
      </w:r>
      <w:r>
        <w:t>-</w:t>
      </w:r>
      <w:r w:rsidR="008F71C5">
        <w:t xml:space="preserve"> </w:t>
      </w:r>
      <w:r>
        <w:t xml:space="preserve">10 hours of practical activities. </w:t>
      </w:r>
    </w:p>
    <w:p w:rsidR="006664AE" w:rsidRDefault="007D3BBD" w:rsidP="00283081">
      <w:pPr>
        <w:keepLines/>
        <w:ind w:left="709"/>
      </w:pPr>
      <w:r>
        <w:t>The unit covers</w:t>
      </w:r>
      <w:r w:rsidR="006664AE">
        <w:t>:</w:t>
      </w:r>
    </w:p>
    <w:p w:rsidR="003238F7" w:rsidRDefault="003238F7" w:rsidP="006664AE">
      <w:pPr>
        <w:pStyle w:val="ListParagraph"/>
        <w:keepLines/>
        <w:numPr>
          <w:ilvl w:val="0"/>
          <w:numId w:val="3"/>
        </w:numPr>
        <w:spacing w:after="60"/>
      </w:pPr>
      <w:r>
        <w:t xml:space="preserve">Topic 5 - Waves </w:t>
      </w:r>
    </w:p>
    <w:p w:rsidR="003238F7" w:rsidRDefault="003238F7" w:rsidP="006664AE">
      <w:pPr>
        <w:pStyle w:val="ListParagraph"/>
        <w:keepLines/>
        <w:numPr>
          <w:ilvl w:val="0"/>
          <w:numId w:val="3"/>
        </w:numPr>
        <w:spacing w:after="60"/>
      </w:pPr>
      <w:r>
        <w:t>Topic 6 - Nuclear Models</w:t>
      </w:r>
      <w:r w:rsidR="00D55C4B">
        <w:t xml:space="preserve"> </w:t>
      </w:r>
    </w:p>
    <w:p w:rsidR="003238F7" w:rsidRPr="00283081" w:rsidRDefault="003238F7" w:rsidP="00283081">
      <w:pPr>
        <w:pStyle w:val="ListParagraph"/>
        <w:keepLines/>
        <w:numPr>
          <w:ilvl w:val="0"/>
          <w:numId w:val="3"/>
        </w:numPr>
        <w:spacing w:after="60"/>
      </w:pPr>
      <w:r>
        <w:t>Topic 2</w:t>
      </w:r>
      <w:r w:rsidR="008F71C5">
        <w:t xml:space="preserve"> </w:t>
      </w:r>
      <w:r>
        <w:t>- Electric Circuits</w:t>
      </w:r>
      <w:r w:rsidR="00D55C4B">
        <w:t xml:space="preserve"> </w:t>
      </w:r>
    </w:p>
    <w:tbl>
      <w:tblPr>
        <w:tblStyle w:val="a"/>
        <w:tblW w:w="15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3588"/>
        <w:gridCol w:w="3925"/>
        <w:gridCol w:w="2302"/>
        <w:gridCol w:w="13"/>
      </w:tblGrid>
      <w:tr w:rsidR="00AE4AE3" w:rsidTr="008F021C">
        <w:trPr>
          <w:tblHeader/>
        </w:trPr>
        <w:tc>
          <w:tcPr>
            <w:tcW w:w="6062" w:type="dxa"/>
            <w:vAlign w:val="center"/>
          </w:tcPr>
          <w:p w:rsidR="00AE4AE3" w:rsidRDefault="007D3BBD" w:rsidP="009871BF">
            <w:pPr>
              <w:keepLines/>
              <w:spacing w:before="60" w:after="60"/>
              <w:jc w:val="center"/>
            </w:pPr>
            <w:r>
              <w:rPr>
                <w:b/>
                <w:sz w:val="24"/>
                <w:szCs w:val="24"/>
              </w:rPr>
              <w:t>Science Understanding</w:t>
            </w:r>
          </w:p>
        </w:tc>
        <w:tc>
          <w:tcPr>
            <w:tcW w:w="3588" w:type="dxa"/>
            <w:vAlign w:val="center"/>
          </w:tcPr>
          <w:p w:rsidR="00AE4AE3" w:rsidRDefault="007D3BBD" w:rsidP="009871BF">
            <w:pPr>
              <w:keepLines/>
              <w:spacing w:before="60" w:after="60"/>
              <w:jc w:val="center"/>
            </w:pPr>
            <w:r>
              <w:rPr>
                <w:b/>
                <w:sz w:val="24"/>
                <w:szCs w:val="24"/>
              </w:rPr>
              <w:t>Activities/teaching strategies</w:t>
            </w:r>
          </w:p>
        </w:tc>
        <w:tc>
          <w:tcPr>
            <w:tcW w:w="3925" w:type="dxa"/>
            <w:vAlign w:val="center"/>
          </w:tcPr>
          <w:p w:rsidR="00AE4AE3" w:rsidRDefault="007D3BBD" w:rsidP="009871BF">
            <w:pPr>
              <w:keepLines/>
              <w:spacing w:before="60" w:after="60"/>
              <w:jc w:val="center"/>
            </w:pPr>
            <w:r>
              <w:rPr>
                <w:b/>
                <w:sz w:val="24"/>
                <w:szCs w:val="24"/>
              </w:rPr>
              <w:t>SIS</w:t>
            </w:r>
          </w:p>
        </w:tc>
        <w:tc>
          <w:tcPr>
            <w:tcW w:w="2315" w:type="dxa"/>
            <w:gridSpan w:val="2"/>
            <w:vAlign w:val="center"/>
          </w:tcPr>
          <w:p w:rsidR="00AE4AE3" w:rsidRDefault="007D3BBD" w:rsidP="009871BF">
            <w:pPr>
              <w:keepLines/>
              <w:spacing w:before="60" w:after="60"/>
              <w:jc w:val="center"/>
            </w:pPr>
            <w:r>
              <w:rPr>
                <w:b/>
                <w:sz w:val="24"/>
                <w:szCs w:val="24"/>
              </w:rPr>
              <w:t>SHE</w:t>
            </w:r>
          </w:p>
        </w:tc>
      </w:tr>
      <w:tr w:rsidR="00AE4AE3" w:rsidTr="008F021C">
        <w:tc>
          <w:tcPr>
            <w:tcW w:w="15890" w:type="dxa"/>
            <w:gridSpan w:val="5"/>
            <w:shd w:val="clear" w:color="auto" w:fill="D9D9D9"/>
          </w:tcPr>
          <w:p w:rsidR="00AE4AE3" w:rsidRDefault="003238F7" w:rsidP="008F71C5">
            <w:pPr>
              <w:pStyle w:val="PRTableHeading"/>
            </w:pPr>
            <w:r>
              <w:t xml:space="preserve">Week 1 </w:t>
            </w:r>
            <w:r w:rsidR="008F71C5">
              <w:t>and</w:t>
            </w:r>
            <w:r>
              <w:t xml:space="preserve"> </w:t>
            </w:r>
            <w:r w:rsidR="0003221A">
              <w:t>2</w:t>
            </w:r>
            <w:r>
              <w:t xml:space="preserve"> </w:t>
            </w:r>
            <w:r w:rsidR="008F71C5">
              <w:t>–</w:t>
            </w:r>
            <w:r>
              <w:t xml:space="preserve"> The Physics of Sight</w:t>
            </w:r>
          </w:p>
        </w:tc>
      </w:tr>
      <w:tr w:rsidR="003238F7" w:rsidTr="008F021C">
        <w:trPr>
          <w:gridAfter w:val="1"/>
          <w:wAfter w:w="13" w:type="dxa"/>
        </w:trPr>
        <w:tc>
          <w:tcPr>
            <w:tcW w:w="6062" w:type="dxa"/>
          </w:tcPr>
          <w:p w:rsidR="003238F7" w:rsidRPr="00283081" w:rsidRDefault="003238F7" w:rsidP="009871BF">
            <w:pPr>
              <w:spacing w:before="60" w:after="60"/>
              <w:rPr>
                <w:sz w:val="18"/>
                <w:szCs w:val="18"/>
              </w:rPr>
            </w:pPr>
            <w:r w:rsidRPr="00283081">
              <w:rPr>
                <w:sz w:val="18"/>
                <w:szCs w:val="18"/>
              </w:rPr>
              <w:t xml:space="preserve">Light is the visible part of the electromagnetic spectrum – a spectrum that also includes radio waves, microwaves, infrared, and ultraviolet radiations, x-rays, and gamma rays. </w:t>
            </w:r>
          </w:p>
          <w:p w:rsidR="003238F7" w:rsidRPr="00283081" w:rsidRDefault="003238F7" w:rsidP="009871BF">
            <w:pPr>
              <w:spacing w:before="60" w:after="60"/>
              <w:rPr>
                <w:sz w:val="18"/>
                <w:szCs w:val="18"/>
              </w:rPr>
            </w:pPr>
            <w:r w:rsidRPr="00283081">
              <w:rPr>
                <w:sz w:val="18"/>
                <w:szCs w:val="18"/>
              </w:rPr>
              <w:t xml:space="preserve">Electromagnetic waves can be modelled as a transverse wave that can travel through a vacuum. </w:t>
            </w:r>
          </w:p>
          <w:p w:rsidR="003238F7" w:rsidRPr="00283081" w:rsidRDefault="003238F7" w:rsidP="009871BF">
            <w:pPr>
              <w:spacing w:before="60" w:after="60"/>
              <w:rPr>
                <w:sz w:val="18"/>
                <w:szCs w:val="18"/>
              </w:rPr>
            </w:pPr>
            <w:r w:rsidRPr="00283081">
              <w:rPr>
                <w:sz w:val="18"/>
                <w:szCs w:val="18"/>
              </w:rPr>
              <w:t xml:space="preserve">In transverse waves the direction of oscillation is perpendicular to the propagation of the wave. </w:t>
            </w:r>
          </w:p>
          <w:p w:rsidR="003238F7" w:rsidRPr="00283081" w:rsidRDefault="003238F7" w:rsidP="009871BF">
            <w:pPr>
              <w:spacing w:before="60" w:after="60"/>
              <w:rPr>
                <w:sz w:val="18"/>
                <w:szCs w:val="18"/>
              </w:rPr>
            </w:pPr>
            <w:r w:rsidRPr="00283081">
              <w:rPr>
                <w:sz w:val="18"/>
                <w:szCs w:val="18"/>
              </w:rPr>
              <w:t>Represent transverse waves graphically and analyse the graphs.</w:t>
            </w:r>
            <w:r w:rsidR="00D55C4B">
              <w:rPr>
                <w:sz w:val="18"/>
                <w:szCs w:val="18"/>
              </w:rPr>
              <w:t xml:space="preserve"> </w:t>
            </w:r>
            <w:r w:rsidRPr="00283081">
              <w:rPr>
                <w:sz w:val="18"/>
                <w:szCs w:val="18"/>
              </w:rPr>
              <w:t xml:space="preserve"> </w:t>
            </w:r>
          </w:p>
          <w:p w:rsidR="003238F7" w:rsidRPr="00283081" w:rsidRDefault="003238F7" w:rsidP="009871BF">
            <w:pPr>
              <w:spacing w:before="60" w:after="60"/>
              <w:rPr>
                <w:sz w:val="18"/>
                <w:szCs w:val="18"/>
              </w:rPr>
            </w:pPr>
            <w:r w:rsidRPr="00283081">
              <w:rPr>
                <w:sz w:val="18"/>
                <w:szCs w:val="18"/>
              </w:rPr>
              <w:t>Describe waves in terms of measurable quantities, including amplitude, wavelength (</w:t>
            </w:r>
            <w:r w:rsidRPr="00283081">
              <w:rPr>
                <w:i/>
                <w:sz w:val="18"/>
                <w:szCs w:val="18"/>
              </w:rPr>
              <w:t>λ</w:t>
            </w:r>
            <w:r w:rsidRPr="00283081">
              <w:rPr>
                <w:sz w:val="18"/>
                <w:szCs w:val="18"/>
              </w:rPr>
              <w:t>), frequency (</w:t>
            </w:r>
            <w:r w:rsidRPr="00283081">
              <w:rPr>
                <w:rFonts w:ascii="Times New Roman" w:hAnsi="Times New Roman" w:cs="Times New Roman"/>
                <w:i/>
                <w:sz w:val="18"/>
                <w:szCs w:val="18"/>
              </w:rPr>
              <w:t>f</w:t>
            </w:r>
            <w:r w:rsidRPr="00283081">
              <w:rPr>
                <w:sz w:val="18"/>
                <w:szCs w:val="18"/>
              </w:rPr>
              <w:t>), period (</w:t>
            </w:r>
            <w:r w:rsidRPr="00283081">
              <w:rPr>
                <w:rFonts w:ascii="Times New Roman" w:hAnsi="Times New Roman" w:cs="Times New Roman"/>
                <w:i/>
                <w:sz w:val="18"/>
                <w:szCs w:val="18"/>
              </w:rPr>
              <w:t>T</w:t>
            </w:r>
            <w:r w:rsidRPr="00283081">
              <w:rPr>
                <w:sz w:val="18"/>
                <w:szCs w:val="18"/>
              </w:rPr>
              <w:t>), and velocity (</w:t>
            </w:r>
            <w:r w:rsidRPr="00283081">
              <w:rPr>
                <w:rFonts w:ascii="Times New Roman" w:hAnsi="Times New Roman" w:cs="Times New Roman"/>
                <w:i/>
                <w:sz w:val="18"/>
                <w:szCs w:val="18"/>
              </w:rPr>
              <w:t>v</w:t>
            </w:r>
            <w:r w:rsidRPr="00283081">
              <w:rPr>
                <w:sz w:val="18"/>
                <w:szCs w:val="18"/>
              </w:rPr>
              <w:t>).</w:t>
            </w:r>
            <w:r w:rsidR="00D55C4B">
              <w:rPr>
                <w:sz w:val="18"/>
                <w:szCs w:val="18"/>
              </w:rPr>
              <w:t xml:space="preserve"> </w:t>
            </w:r>
            <w:r w:rsidRPr="00283081">
              <w:rPr>
                <w:sz w:val="18"/>
                <w:szCs w:val="18"/>
              </w:rPr>
              <w:t xml:space="preserve"> </w:t>
            </w:r>
          </w:p>
          <w:p w:rsidR="003238F7" w:rsidRPr="00283081" w:rsidRDefault="003238F7" w:rsidP="009871BF">
            <w:pPr>
              <w:spacing w:before="60" w:after="60"/>
              <w:rPr>
                <w:sz w:val="18"/>
                <w:szCs w:val="18"/>
              </w:rPr>
            </w:pPr>
            <w:r w:rsidRPr="00283081">
              <w:rPr>
                <w:sz w:val="18"/>
                <w:szCs w:val="18"/>
              </w:rPr>
              <w:t xml:space="preserve">Refraction is the change in direction of propagation of a wave as its speed changes. </w:t>
            </w:r>
          </w:p>
          <w:p w:rsidR="003238F7" w:rsidRPr="00283081" w:rsidRDefault="003238F7" w:rsidP="009871BF">
            <w:pPr>
              <w:spacing w:before="60" w:after="60"/>
              <w:rPr>
                <w:sz w:val="18"/>
                <w:szCs w:val="18"/>
              </w:rPr>
            </w:pPr>
            <w:r w:rsidRPr="00283081">
              <w:rPr>
                <w:sz w:val="18"/>
                <w:szCs w:val="18"/>
              </w:rPr>
              <w:t>Describe reflection and refraction, using the ray model of light.</w:t>
            </w:r>
            <w:r w:rsidR="00D55C4B">
              <w:rPr>
                <w:sz w:val="18"/>
                <w:szCs w:val="18"/>
              </w:rPr>
              <w:t xml:space="preserve"> </w:t>
            </w:r>
          </w:p>
          <w:p w:rsidR="003238F7" w:rsidRPr="00283081" w:rsidRDefault="003238F7" w:rsidP="009871BF">
            <w:pPr>
              <w:spacing w:before="60" w:after="60"/>
              <w:rPr>
                <w:sz w:val="18"/>
                <w:szCs w:val="18"/>
              </w:rPr>
            </w:pPr>
            <w:r w:rsidRPr="00283081">
              <w:rPr>
                <w:sz w:val="18"/>
                <w:szCs w:val="18"/>
              </w:rPr>
              <w:t xml:space="preserve">Explain light-related phenomena of reflection and refraction using the wave model. </w:t>
            </w:r>
          </w:p>
        </w:tc>
        <w:tc>
          <w:tcPr>
            <w:tcW w:w="3588" w:type="dxa"/>
          </w:tcPr>
          <w:p w:rsidR="003238F7" w:rsidRPr="00283081" w:rsidRDefault="003238F7" w:rsidP="009871BF">
            <w:pPr>
              <w:spacing w:before="60" w:after="60"/>
              <w:rPr>
                <w:sz w:val="18"/>
                <w:szCs w:val="18"/>
              </w:rPr>
            </w:pPr>
            <w:r w:rsidRPr="00283081">
              <w:rPr>
                <w:sz w:val="18"/>
                <w:szCs w:val="18"/>
              </w:rPr>
              <w:t>Students use a mobile phone app (e.g. Sensor Sense) that measures brightness students will conduct an investigation to determine the effect of brightness of pupil size.</w:t>
            </w:r>
          </w:p>
          <w:p w:rsidR="003238F7" w:rsidRPr="00283081" w:rsidRDefault="003238F7" w:rsidP="009871BF">
            <w:pPr>
              <w:spacing w:before="60" w:after="60"/>
              <w:rPr>
                <w:sz w:val="18"/>
                <w:szCs w:val="18"/>
              </w:rPr>
            </w:pPr>
            <w:r w:rsidRPr="00283081">
              <w:rPr>
                <w:sz w:val="18"/>
                <w:szCs w:val="18"/>
              </w:rPr>
              <w:t>Students research the anatomy of the eye and how the</w:t>
            </w:r>
            <w:hyperlink r:id="rId8" w:history="1">
              <w:r w:rsidRPr="00283081">
                <w:rPr>
                  <w:rStyle w:val="Hyperlink"/>
                  <w:color w:val="1155CC"/>
                  <w:sz w:val="18"/>
                  <w:szCs w:val="18"/>
                </w:rPr>
                <w:t xml:space="preserve"> eye functions.</w:t>
              </w:r>
            </w:hyperlink>
          </w:p>
          <w:p w:rsidR="003238F7" w:rsidRPr="00283081" w:rsidRDefault="003238F7" w:rsidP="009871BF">
            <w:pPr>
              <w:spacing w:before="60" w:after="60"/>
              <w:rPr>
                <w:sz w:val="18"/>
                <w:szCs w:val="18"/>
              </w:rPr>
            </w:pPr>
            <w:r w:rsidRPr="00283081">
              <w:rPr>
                <w:sz w:val="18"/>
                <w:szCs w:val="18"/>
              </w:rPr>
              <w:t xml:space="preserve">Students investigate </w:t>
            </w:r>
            <w:r w:rsidR="00815CBC">
              <w:rPr>
                <w:sz w:val="18"/>
                <w:szCs w:val="18"/>
              </w:rPr>
              <w:t>colour blindness.</w:t>
            </w:r>
            <w:r w:rsidR="00D55C4B">
              <w:rPr>
                <w:sz w:val="18"/>
                <w:szCs w:val="18"/>
              </w:rPr>
              <w:t xml:space="preserve"> </w:t>
            </w:r>
            <w:r w:rsidR="00815CBC">
              <w:rPr>
                <w:sz w:val="18"/>
                <w:szCs w:val="18"/>
              </w:rPr>
              <w:t>They discuss how to solve problems of colour blindness in everyday situations.</w:t>
            </w:r>
          </w:p>
          <w:p w:rsidR="003238F7" w:rsidRPr="00283081" w:rsidRDefault="003238F7" w:rsidP="009871BF">
            <w:pPr>
              <w:spacing w:before="60" w:after="60"/>
              <w:rPr>
                <w:sz w:val="18"/>
                <w:szCs w:val="18"/>
              </w:rPr>
            </w:pPr>
          </w:p>
        </w:tc>
        <w:tc>
          <w:tcPr>
            <w:tcW w:w="3925" w:type="dxa"/>
          </w:tcPr>
          <w:p w:rsidR="003238F7" w:rsidRPr="00283081" w:rsidRDefault="003238F7" w:rsidP="009871BF">
            <w:pPr>
              <w:spacing w:before="60" w:after="60"/>
              <w:rPr>
                <w:sz w:val="18"/>
                <w:szCs w:val="18"/>
              </w:rPr>
            </w:pPr>
            <w:r w:rsidRPr="00283081">
              <w:rPr>
                <w:sz w:val="18"/>
                <w:szCs w:val="18"/>
              </w:rPr>
              <w:t xml:space="preserve">Students perform an experiment to investigate refractive index of </w:t>
            </w:r>
            <w:r w:rsidR="009248E7" w:rsidRPr="00283081">
              <w:rPr>
                <w:sz w:val="18"/>
                <w:szCs w:val="18"/>
              </w:rPr>
              <w:t>Perspex and glass</w:t>
            </w:r>
            <w:r w:rsidRPr="00283081">
              <w:rPr>
                <w:sz w:val="18"/>
                <w:szCs w:val="18"/>
              </w:rPr>
              <w:t xml:space="preserve"> and </w:t>
            </w:r>
            <w:r w:rsidR="009248E7" w:rsidRPr="00283081">
              <w:rPr>
                <w:sz w:val="18"/>
                <w:szCs w:val="18"/>
              </w:rPr>
              <w:t xml:space="preserve">thus </w:t>
            </w:r>
            <w:r w:rsidRPr="00283081">
              <w:rPr>
                <w:sz w:val="18"/>
                <w:szCs w:val="18"/>
              </w:rPr>
              <w:t>verify Snell’s Law</w:t>
            </w:r>
          </w:p>
          <w:p w:rsidR="003238F7" w:rsidRPr="00283081" w:rsidRDefault="003238F7" w:rsidP="009871BF">
            <w:pPr>
              <w:spacing w:before="60" w:after="60"/>
              <w:rPr>
                <w:sz w:val="18"/>
                <w:szCs w:val="18"/>
              </w:rPr>
            </w:pPr>
            <w:r w:rsidRPr="00283081">
              <w:rPr>
                <w:sz w:val="18"/>
                <w:szCs w:val="18"/>
              </w:rPr>
              <w:t>Students use ray boxes to investigate refraction and refractive index, convex and concave lenses</w:t>
            </w:r>
          </w:p>
          <w:p w:rsidR="003238F7" w:rsidRPr="00283081" w:rsidRDefault="003238F7" w:rsidP="009871BF">
            <w:pPr>
              <w:spacing w:before="60" w:after="60"/>
              <w:rPr>
                <w:sz w:val="18"/>
                <w:szCs w:val="18"/>
              </w:rPr>
            </w:pPr>
            <w:r w:rsidRPr="00283081">
              <w:rPr>
                <w:sz w:val="18"/>
                <w:szCs w:val="18"/>
              </w:rPr>
              <w:t>Students perform a dissection</w:t>
            </w:r>
            <w:r w:rsidR="009871BF" w:rsidRPr="00283081">
              <w:rPr>
                <w:sz w:val="18"/>
                <w:szCs w:val="18"/>
              </w:rPr>
              <w:t>,</w:t>
            </w:r>
            <w:r w:rsidRPr="00283081">
              <w:rPr>
                <w:sz w:val="18"/>
                <w:szCs w:val="18"/>
              </w:rPr>
              <w:t xml:space="preserve"> extracting the lens </w:t>
            </w:r>
            <w:r w:rsidR="009871BF" w:rsidRPr="00283081">
              <w:rPr>
                <w:sz w:val="18"/>
                <w:szCs w:val="18"/>
              </w:rPr>
              <w:t>from a bull’s eye, determining</w:t>
            </w:r>
            <w:r w:rsidRPr="00283081">
              <w:rPr>
                <w:sz w:val="18"/>
                <w:szCs w:val="18"/>
              </w:rPr>
              <w:t xml:space="preserve"> the focal length</w:t>
            </w:r>
            <w:r w:rsidR="009871BF" w:rsidRPr="00283081">
              <w:rPr>
                <w:sz w:val="18"/>
                <w:szCs w:val="18"/>
              </w:rPr>
              <w:t>,</w:t>
            </w:r>
            <w:r w:rsidRPr="00283081">
              <w:rPr>
                <w:sz w:val="18"/>
                <w:szCs w:val="18"/>
              </w:rPr>
              <w:t xml:space="preserve"> and thus deducing the index of refraction of a bull’s cornea.</w:t>
            </w:r>
          </w:p>
          <w:p w:rsidR="003238F7" w:rsidRPr="00283081" w:rsidRDefault="003238F7" w:rsidP="009871BF">
            <w:pPr>
              <w:spacing w:before="60" w:after="60"/>
              <w:rPr>
                <w:sz w:val="18"/>
                <w:szCs w:val="18"/>
              </w:rPr>
            </w:pPr>
            <w:r w:rsidRPr="00283081">
              <w:rPr>
                <w:sz w:val="18"/>
                <w:szCs w:val="18"/>
              </w:rPr>
              <w:t>Students determine the focal length of prescription glasses.</w:t>
            </w:r>
          </w:p>
          <w:p w:rsidR="003238F7" w:rsidRPr="00283081" w:rsidRDefault="003238F7" w:rsidP="009871BF">
            <w:pPr>
              <w:spacing w:before="60" w:after="60"/>
              <w:rPr>
                <w:sz w:val="18"/>
                <w:szCs w:val="18"/>
              </w:rPr>
            </w:pPr>
          </w:p>
        </w:tc>
        <w:tc>
          <w:tcPr>
            <w:tcW w:w="2302" w:type="dxa"/>
          </w:tcPr>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p>
          <w:p w:rsidR="003238F7" w:rsidRPr="00283081" w:rsidRDefault="003238F7" w:rsidP="003238F7">
            <w:pPr>
              <w:keepLines/>
              <w:spacing w:after="60"/>
              <w:rPr>
                <w:sz w:val="18"/>
                <w:szCs w:val="18"/>
              </w:rPr>
            </w:pPr>
            <w:r w:rsidRPr="00283081">
              <w:rPr>
                <w:sz w:val="18"/>
                <w:szCs w:val="18"/>
              </w:rPr>
              <w:t>Student research the development of the bionic eye.</w:t>
            </w:r>
          </w:p>
        </w:tc>
      </w:tr>
      <w:tr w:rsidR="003238F7" w:rsidTr="008F021C">
        <w:tc>
          <w:tcPr>
            <w:tcW w:w="15890" w:type="dxa"/>
            <w:gridSpan w:val="5"/>
            <w:shd w:val="clear" w:color="auto" w:fill="D9D9D9"/>
          </w:tcPr>
          <w:p w:rsidR="003238F7" w:rsidRPr="008A42E0" w:rsidRDefault="003238F7" w:rsidP="00CC2647">
            <w:pPr>
              <w:pStyle w:val="PRTableHeading"/>
            </w:pPr>
            <w:r w:rsidRPr="008A42E0">
              <w:t xml:space="preserve">Week </w:t>
            </w:r>
            <w:r w:rsidR="0003221A" w:rsidRPr="008A42E0">
              <w:t>3</w:t>
            </w:r>
            <w:r w:rsidRPr="008A42E0">
              <w:t xml:space="preserve"> and </w:t>
            </w:r>
            <w:r w:rsidR="0003221A" w:rsidRPr="008A42E0">
              <w:t>4</w:t>
            </w:r>
            <w:r w:rsidRPr="008A42E0">
              <w:t xml:space="preserve"> </w:t>
            </w:r>
            <w:r w:rsidR="008F71C5">
              <w:t>–</w:t>
            </w:r>
            <w:r w:rsidRPr="008A42E0">
              <w:t xml:space="preserve"> The Physics of Hearing </w:t>
            </w:r>
          </w:p>
        </w:tc>
      </w:tr>
      <w:tr w:rsidR="003238F7" w:rsidTr="008F021C">
        <w:tc>
          <w:tcPr>
            <w:tcW w:w="6062" w:type="dxa"/>
          </w:tcPr>
          <w:p w:rsidR="003238F7" w:rsidRPr="00283081" w:rsidRDefault="003238F7" w:rsidP="009871BF">
            <w:pPr>
              <w:spacing w:before="60" w:after="60"/>
              <w:rPr>
                <w:sz w:val="18"/>
                <w:szCs w:val="18"/>
                <w:highlight w:val="yellow"/>
              </w:rPr>
            </w:pPr>
            <w:r w:rsidRPr="00283081">
              <w:rPr>
                <w:sz w:val="18"/>
                <w:szCs w:val="18"/>
              </w:rPr>
              <w:t xml:space="preserve">Sound waves transfer energy through a physical medium. </w:t>
            </w:r>
          </w:p>
          <w:p w:rsidR="003238F7" w:rsidRPr="00283081" w:rsidRDefault="003238F7" w:rsidP="009871BF">
            <w:pPr>
              <w:spacing w:before="60" w:after="60"/>
              <w:rPr>
                <w:sz w:val="18"/>
                <w:szCs w:val="18"/>
                <w:highlight w:val="yellow"/>
              </w:rPr>
            </w:pPr>
            <w:r w:rsidRPr="00283081">
              <w:rPr>
                <w:sz w:val="18"/>
                <w:szCs w:val="18"/>
              </w:rPr>
              <w:t xml:space="preserve">The natural frequency is the rate at which an object vibrates when it is disturbed by an outside force. </w:t>
            </w:r>
          </w:p>
          <w:p w:rsidR="003238F7" w:rsidRPr="00283081" w:rsidRDefault="003238F7" w:rsidP="009871BF">
            <w:pPr>
              <w:spacing w:before="60" w:after="60"/>
              <w:rPr>
                <w:sz w:val="18"/>
                <w:szCs w:val="18"/>
                <w:highlight w:val="yellow"/>
              </w:rPr>
            </w:pPr>
            <w:r w:rsidRPr="00283081">
              <w:rPr>
                <w:sz w:val="18"/>
                <w:szCs w:val="18"/>
              </w:rPr>
              <w:t xml:space="preserve">A forced vibration occurs when a wave forces an object to vibrate at the same frequency as the wave. </w:t>
            </w:r>
          </w:p>
          <w:p w:rsidR="003238F7" w:rsidRPr="00283081" w:rsidRDefault="003238F7" w:rsidP="009871BF">
            <w:pPr>
              <w:spacing w:before="60" w:after="60"/>
              <w:rPr>
                <w:sz w:val="18"/>
                <w:szCs w:val="18"/>
                <w:highlight w:val="yellow"/>
              </w:rPr>
            </w:pPr>
            <w:r w:rsidRPr="00283081">
              <w:rPr>
                <w:sz w:val="18"/>
                <w:szCs w:val="18"/>
              </w:rPr>
              <w:t xml:space="preserve">Resonance is the large amplitude vibration that occurs in the object when the forced vibration is the same as its natural frequency. </w:t>
            </w:r>
          </w:p>
          <w:p w:rsidR="003238F7" w:rsidRPr="00283081" w:rsidRDefault="003238F7" w:rsidP="009871BF">
            <w:pPr>
              <w:spacing w:before="60" w:after="60"/>
              <w:rPr>
                <w:sz w:val="18"/>
                <w:szCs w:val="18"/>
                <w:highlight w:val="yellow"/>
              </w:rPr>
            </w:pPr>
            <w:r w:rsidRPr="00283081">
              <w:rPr>
                <w:sz w:val="18"/>
                <w:szCs w:val="18"/>
              </w:rPr>
              <w:t xml:space="preserve">Explain a range of wave-related phenomena, including echoes, refraction, and resonance, using the mechanical wave model. </w:t>
            </w:r>
          </w:p>
          <w:p w:rsidR="003238F7" w:rsidRPr="00283081" w:rsidRDefault="003238F7" w:rsidP="009871BF">
            <w:pPr>
              <w:spacing w:before="60" w:after="60"/>
              <w:rPr>
                <w:sz w:val="18"/>
                <w:szCs w:val="18"/>
                <w:highlight w:val="yellow"/>
              </w:rPr>
            </w:pPr>
            <w:r w:rsidRPr="00283081">
              <w:rPr>
                <w:sz w:val="18"/>
                <w:szCs w:val="18"/>
              </w:rPr>
              <w:t>Use the principle of superposition of waves to explain a range of interference phenomena and including standing waves.</w:t>
            </w:r>
          </w:p>
        </w:tc>
        <w:tc>
          <w:tcPr>
            <w:tcW w:w="3588" w:type="dxa"/>
          </w:tcPr>
          <w:p w:rsidR="003238F7" w:rsidRPr="00283081" w:rsidRDefault="003238F7" w:rsidP="009871BF">
            <w:pPr>
              <w:spacing w:before="60" w:after="60"/>
              <w:rPr>
                <w:sz w:val="18"/>
                <w:szCs w:val="18"/>
              </w:rPr>
            </w:pPr>
            <w:r w:rsidRPr="00283081">
              <w:rPr>
                <w:sz w:val="18"/>
                <w:szCs w:val="18"/>
              </w:rPr>
              <w:t>Students use a presentation to animate</w:t>
            </w:r>
            <w:r w:rsidR="00815CBC">
              <w:rPr>
                <w:sz w:val="18"/>
                <w:szCs w:val="18"/>
              </w:rPr>
              <w:t xml:space="preserve"> their understanding of the characteristics of waves.</w:t>
            </w:r>
            <w:r w:rsidRPr="00283081">
              <w:rPr>
                <w:sz w:val="18"/>
                <w:szCs w:val="18"/>
              </w:rPr>
              <w:t xml:space="preserve"> </w:t>
            </w:r>
          </w:p>
          <w:p w:rsidR="003238F7" w:rsidRPr="00283081" w:rsidRDefault="00D35CCD" w:rsidP="009871BF">
            <w:pPr>
              <w:spacing w:before="60" w:after="60"/>
              <w:rPr>
                <w:sz w:val="18"/>
                <w:szCs w:val="18"/>
              </w:rPr>
            </w:pPr>
            <w:r>
              <w:rPr>
                <w:sz w:val="18"/>
                <w:szCs w:val="18"/>
              </w:rPr>
              <w:t>Students discuss how to test the hearing of very young babies.</w:t>
            </w:r>
          </w:p>
        </w:tc>
        <w:tc>
          <w:tcPr>
            <w:tcW w:w="3925" w:type="dxa"/>
          </w:tcPr>
          <w:p w:rsidR="003238F7" w:rsidRPr="00283081" w:rsidRDefault="003238F7" w:rsidP="009871BF">
            <w:pPr>
              <w:widowControl w:val="0"/>
              <w:spacing w:before="60" w:after="60"/>
              <w:rPr>
                <w:sz w:val="18"/>
                <w:szCs w:val="18"/>
              </w:rPr>
            </w:pPr>
            <w:r w:rsidRPr="00283081">
              <w:rPr>
                <w:sz w:val="18"/>
                <w:szCs w:val="18"/>
              </w:rPr>
              <w:t>Students investigate the range of human hearing using a tone generator on their phones or computers.</w:t>
            </w:r>
          </w:p>
          <w:p w:rsidR="003238F7" w:rsidRPr="00283081" w:rsidRDefault="003238F7" w:rsidP="009871BF">
            <w:pPr>
              <w:spacing w:before="60" w:after="60"/>
              <w:rPr>
                <w:sz w:val="18"/>
                <w:szCs w:val="18"/>
              </w:rPr>
            </w:pPr>
            <w:r w:rsidRPr="00283081">
              <w:rPr>
                <w:sz w:val="18"/>
                <w:szCs w:val="18"/>
              </w:rPr>
              <w:t>Students use an app e.g.</w:t>
            </w:r>
            <w:r w:rsidR="00D55C4B">
              <w:rPr>
                <w:sz w:val="18"/>
                <w:szCs w:val="18"/>
              </w:rPr>
              <w:t xml:space="preserve"> </w:t>
            </w:r>
            <w:proofErr w:type="spellStart"/>
            <w:r w:rsidRPr="00283081">
              <w:rPr>
                <w:sz w:val="18"/>
                <w:szCs w:val="18"/>
              </w:rPr>
              <w:t>Frequensee</w:t>
            </w:r>
            <w:proofErr w:type="spellEnd"/>
            <w:r w:rsidRPr="00283081">
              <w:rPr>
                <w:sz w:val="18"/>
                <w:szCs w:val="18"/>
              </w:rPr>
              <w:t xml:space="preserve"> to investigate musical instruments, e.g. test tubes of water, sta</w:t>
            </w:r>
            <w:r w:rsidR="008A42E0" w:rsidRPr="00283081">
              <w:rPr>
                <w:sz w:val="18"/>
                <w:szCs w:val="18"/>
              </w:rPr>
              <w:t xml:space="preserve">nding waves in air columns etc. </w:t>
            </w:r>
            <w:r w:rsidRPr="00283081">
              <w:rPr>
                <w:sz w:val="18"/>
                <w:szCs w:val="18"/>
              </w:rPr>
              <w:t>For example they might determine the volume of air in a column to its resonant frequency.</w:t>
            </w:r>
          </w:p>
          <w:p w:rsidR="003238F7" w:rsidRPr="00283081" w:rsidRDefault="003238F7" w:rsidP="009871BF">
            <w:pPr>
              <w:widowControl w:val="0"/>
              <w:spacing w:before="60" w:after="60"/>
              <w:rPr>
                <w:sz w:val="18"/>
                <w:szCs w:val="18"/>
              </w:rPr>
            </w:pPr>
            <w:r w:rsidRPr="00283081">
              <w:rPr>
                <w:sz w:val="18"/>
                <w:szCs w:val="18"/>
              </w:rPr>
              <w:t>Competition between groups to:</w:t>
            </w:r>
          </w:p>
          <w:p w:rsidR="003238F7" w:rsidRPr="00283081" w:rsidRDefault="003238F7" w:rsidP="009871BF">
            <w:pPr>
              <w:widowControl w:val="0"/>
              <w:numPr>
                <w:ilvl w:val="0"/>
                <w:numId w:val="7"/>
              </w:numPr>
              <w:spacing w:before="60" w:after="60"/>
              <w:ind w:left="378" w:hanging="360"/>
              <w:contextualSpacing/>
              <w:rPr>
                <w:rFonts w:ascii="Roboto Condensed" w:eastAsia="Roboto Condensed" w:hAnsi="Roboto Condensed" w:cs="Roboto Condensed"/>
                <w:sz w:val="18"/>
                <w:szCs w:val="18"/>
              </w:rPr>
            </w:pPr>
            <w:r w:rsidRPr="00283081">
              <w:rPr>
                <w:sz w:val="18"/>
                <w:szCs w:val="18"/>
              </w:rPr>
              <w:t>Calculate speed of sound on the day</w:t>
            </w:r>
          </w:p>
          <w:p w:rsidR="003238F7" w:rsidRPr="00283081" w:rsidRDefault="003238F7" w:rsidP="009871BF">
            <w:pPr>
              <w:widowControl w:val="0"/>
              <w:numPr>
                <w:ilvl w:val="0"/>
                <w:numId w:val="7"/>
              </w:numPr>
              <w:spacing w:before="60" w:after="60"/>
              <w:ind w:left="378" w:hanging="360"/>
              <w:contextualSpacing/>
              <w:rPr>
                <w:rFonts w:ascii="Roboto Condensed" w:eastAsia="Roboto Condensed" w:hAnsi="Roboto Condensed" w:cs="Roboto Condensed"/>
                <w:sz w:val="18"/>
                <w:szCs w:val="18"/>
              </w:rPr>
            </w:pPr>
            <w:r w:rsidRPr="00283081">
              <w:rPr>
                <w:sz w:val="18"/>
                <w:szCs w:val="18"/>
              </w:rPr>
              <w:t xml:space="preserve">Use this to place two speakers (playing </w:t>
            </w:r>
            <w:r w:rsidRPr="00283081">
              <w:rPr>
                <w:sz w:val="18"/>
                <w:szCs w:val="18"/>
              </w:rPr>
              <w:lastRenderedPageBreak/>
              <w:t>an in-phase sinusoidal tone) in a way that minimises the volume measured by a fixed microphone.</w:t>
            </w:r>
          </w:p>
          <w:p w:rsidR="003238F7" w:rsidRPr="00283081" w:rsidRDefault="003238F7" w:rsidP="009871BF">
            <w:pPr>
              <w:widowControl w:val="0"/>
              <w:spacing w:before="60" w:after="60"/>
              <w:rPr>
                <w:sz w:val="18"/>
                <w:szCs w:val="18"/>
              </w:rPr>
            </w:pPr>
            <w:r w:rsidRPr="00283081">
              <w:rPr>
                <w:sz w:val="18"/>
                <w:szCs w:val="18"/>
              </w:rPr>
              <w:t>There is no trial and error for the second part. The speakers are placed first and then turned on once to see how the students did.</w:t>
            </w:r>
          </w:p>
          <w:p w:rsidR="003238F7" w:rsidRPr="00283081" w:rsidRDefault="003238F7" w:rsidP="009871BF">
            <w:pPr>
              <w:widowControl w:val="0"/>
              <w:spacing w:before="60" w:after="60"/>
              <w:rPr>
                <w:sz w:val="18"/>
                <w:szCs w:val="18"/>
              </w:rPr>
            </w:pPr>
            <w:r w:rsidRPr="00283081">
              <w:rPr>
                <w:sz w:val="18"/>
                <w:szCs w:val="18"/>
              </w:rPr>
              <w:t>Calculations and justifications to be completed by each student on a template provided by the teacher.</w:t>
            </w:r>
          </w:p>
        </w:tc>
        <w:tc>
          <w:tcPr>
            <w:tcW w:w="2315" w:type="dxa"/>
            <w:gridSpan w:val="2"/>
          </w:tcPr>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p>
          <w:p w:rsidR="003238F7" w:rsidRPr="00283081" w:rsidRDefault="003238F7" w:rsidP="009871BF">
            <w:pPr>
              <w:keepLines/>
              <w:spacing w:before="60" w:after="60"/>
              <w:rPr>
                <w:sz w:val="18"/>
                <w:szCs w:val="18"/>
              </w:rPr>
            </w:pPr>
            <w:r w:rsidRPr="00283081">
              <w:rPr>
                <w:sz w:val="18"/>
                <w:szCs w:val="18"/>
              </w:rPr>
              <w:t>Student research the development of the bionic eye.</w:t>
            </w:r>
          </w:p>
        </w:tc>
      </w:tr>
      <w:tr w:rsidR="003238F7" w:rsidTr="008F021C">
        <w:tc>
          <w:tcPr>
            <w:tcW w:w="15890" w:type="dxa"/>
            <w:gridSpan w:val="5"/>
            <w:shd w:val="clear" w:color="auto" w:fill="D9D9D9"/>
          </w:tcPr>
          <w:p w:rsidR="003238F7" w:rsidRPr="0003221A" w:rsidRDefault="000E0E04" w:rsidP="00CC2647">
            <w:pPr>
              <w:pStyle w:val="PRTableHeading"/>
            </w:pPr>
            <w:r>
              <w:lastRenderedPageBreak/>
              <w:t xml:space="preserve">Week </w:t>
            </w:r>
            <w:r w:rsidR="0003221A">
              <w:t>5</w:t>
            </w:r>
            <w:r w:rsidR="003238F7">
              <w:t xml:space="preserve"> </w:t>
            </w:r>
            <w:r w:rsidR="008F71C5">
              <w:t>–</w:t>
            </w:r>
            <w:r w:rsidR="003238F7">
              <w:t xml:space="preserve"> The Physics of Speech</w:t>
            </w:r>
            <w:r w:rsidR="008A42E0">
              <w:t xml:space="preserve"> (Science as a Human Endeavour)</w:t>
            </w:r>
          </w:p>
        </w:tc>
      </w:tr>
      <w:tr w:rsidR="003238F7" w:rsidTr="008F021C">
        <w:tc>
          <w:tcPr>
            <w:tcW w:w="6062" w:type="dxa"/>
          </w:tcPr>
          <w:p w:rsidR="003238F7" w:rsidRPr="00283081" w:rsidRDefault="001D6C10" w:rsidP="009871BF">
            <w:pPr>
              <w:spacing w:before="60" w:after="60"/>
              <w:ind w:left="6"/>
              <w:contextualSpacing/>
              <w:rPr>
                <w:sz w:val="18"/>
                <w:szCs w:val="18"/>
              </w:rPr>
            </w:pPr>
            <w:hyperlink r:id="rId9">
              <w:r w:rsidR="003238F7" w:rsidRPr="00283081">
                <w:rPr>
                  <w:color w:val="1155CC"/>
                  <w:sz w:val="18"/>
                  <w:szCs w:val="18"/>
                  <w:u w:val="single"/>
                </w:rPr>
                <w:t>Humans create sounds</w:t>
              </w:r>
            </w:hyperlink>
            <w:r w:rsidR="003238F7" w:rsidRPr="00283081">
              <w:rPr>
                <w:sz w:val="18"/>
                <w:szCs w:val="18"/>
              </w:rPr>
              <w:t xml:space="preserve"> using vocal folds which resonate in the mouth and throat.</w:t>
            </w:r>
          </w:p>
          <w:p w:rsidR="003238F7" w:rsidRPr="00283081" w:rsidRDefault="003238F7" w:rsidP="009871BF">
            <w:pPr>
              <w:spacing w:before="60" w:after="60"/>
              <w:rPr>
                <w:sz w:val="18"/>
                <w:szCs w:val="18"/>
              </w:rPr>
            </w:pPr>
          </w:p>
          <w:p w:rsidR="003238F7" w:rsidRPr="00283081" w:rsidRDefault="003238F7" w:rsidP="009871BF">
            <w:pPr>
              <w:spacing w:before="60" w:after="60"/>
              <w:rPr>
                <w:sz w:val="18"/>
                <w:szCs w:val="18"/>
              </w:rPr>
            </w:pPr>
          </w:p>
        </w:tc>
        <w:tc>
          <w:tcPr>
            <w:tcW w:w="3588" w:type="dxa"/>
          </w:tcPr>
          <w:p w:rsidR="003238F7" w:rsidRPr="00283081" w:rsidRDefault="003238F7" w:rsidP="009871BF">
            <w:pPr>
              <w:spacing w:before="60" w:after="60"/>
              <w:rPr>
                <w:sz w:val="18"/>
                <w:szCs w:val="18"/>
              </w:rPr>
            </w:pPr>
            <w:r w:rsidRPr="00283081">
              <w:rPr>
                <w:sz w:val="18"/>
                <w:szCs w:val="18"/>
              </w:rPr>
              <w:t xml:space="preserve">Demonstration or </w:t>
            </w:r>
            <w:hyperlink r:id="rId10" w:history="1">
              <w:r w:rsidRPr="00283081">
                <w:rPr>
                  <w:rStyle w:val="Hyperlink"/>
                  <w:sz w:val="18"/>
                  <w:szCs w:val="18"/>
                </w:rPr>
                <w:t>YouTube</w:t>
              </w:r>
            </w:hyperlink>
          </w:p>
          <w:p w:rsidR="003238F7" w:rsidRPr="00283081" w:rsidRDefault="003238F7" w:rsidP="009871BF">
            <w:pPr>
              <w:spacing w:before="60" w:after="60"/>
              <w:rPr>
                <w:sz w:val="18"/>
                <w:szCs w:val="18"/>
              </w:rPr>
            </w:pPr>
            <w:r w:rsidRPr="00283081">
              <w:rPr>
                <w:sz w:val="18"/>
                <w:szCs w:val="18"/>
              </w:rPr>
              <w:t xml:space="preserve">Helium alters the sound of the human voice, related to </w:t>
            </w:r>
            <w:r w:rsidRPr="00283081">
              <w:rPr>
                <w:rFonts w:ascii="Times New Roman" w:hAnsi="Times New Roman" w:cs="Times New Roman"/>
                <w:i/>
                <w:sz w:val="18"/>
                <w:szCs w:val="18"/>
              </w:rPr>
              <w:t>v=f λ</w:t>
            </w:r>
            <w:r w:rsidRPr="00283081">
              <w:rPr>
                <w:sz w:val="18"/>
                <w:szCs w:val="18"/>
              </w:rPr>
              <w:t xml:space="preserve"> - video of sulfur hexafluoride effect on the voice.</w:t>
            </w:r>
          </w:p>
          <w:p w:rsidR="003238F7" w:rsidRPr="00283081" w:rsidRDefault="003238F7" w:rsidP="009871BF">
            <w:pPr>
              <w:keepLines/>
              <w:spacing w:before="60" w:after="60"/>
              <w:rPr>
                <w:sz w:val="18"/>
                <w:szCs w:val="18"/>
              </w:rPr>
            </w:pPr>
          </w:p>
        </w:tc>
        <w:tc>
          <w:tcPr>
            <w:tcW w:w="3925" w:type="dxa"/>
          </w:tcPr>
          <w:p w:rsidR="003238F7" w:rsidRPr="00283081" w:rsidRDefault="003238F7" w:rsidP="009871BF">
            <w:pPr>
              <w:spacing w:before="60" w:after="60"/>
              <w:rPr>
                <w:sz w:val="18"/>
                <w:szCs w:val="18"/>
              </w:rPr>
            </w:pPr>
            <w:r w:rsidRPr="00283081">
              <w:rPr>
                <w:sz w:val="18"/>
                <w:szCs w:val="18"/>
              </w:rPr>
              <w:t>Students use app e.g.</w:t>
            </w:r>
            <w:r w:rsidR="00D55C4B">
              <w:rPr>
                <w:sz w:val="18"/>
                <w:szCs w:val="18"/>
              </w:rPr>
              <w:t xml:space="preserve"> </w:t>
            </w:r>
            <w:proofErr w:type="spellStart"/>
            <w:r w:rsidRPr="00283081">
              <w:rPr>
                <w:sz w:val="18"/>
                <w:szCs w:val="18"/>
              </w:rPr>
              <w:t>Frequensee</w:t>
            </w:r>
            <w:proofErr w:type="spellEnd"/>
            <w:r w:rsidRPr="00283081">
              <w:rPr>
                <w:sz w:val="18"/>
                <w:szCs w:val="18"/>
              </w:rPr>
              <w:t xml:space="preserve"> to investigate the sound spectrum created by human vocal chords or otherwise e.g. whistling, humming </w:t>
            </w:r>
            <w:proofErr w:type="spellStart"/>
            <w:r w:rsidRPr="00283081">
              <w:rPr>
                <w:sz w:val="18"/>
                <w:szCs w:val="18"/>
              </w:rPr>
              <w:t>etc</w:t>
            </w:r>
            <w:proofErr w:type="spellEnd"/>
            <w:r w:rsidRPr="00283081">
              <w:rPr>
                <w:sz w:val="18"/>
                <w:szCs w:val="18"/>
              </w:rPr>
              <w:t xml:space="preserve"> </w:t>
            </w:r>
          </w:p>
          <w:p w:rsidR="003238F7" w:rsidRPr="00283081" w:rsidRDefault="003238F7" w:rsidP="009871BF">
            <w:pPr>
              <w:keepLines/>
              <w:spacing w:before="60" w:after="60"/>
              <w:rPr>
                <w:sz w:val="18"/>
                <w:szCs w:val="18"/>
              </w:rPr>
            </w:pPr>
            <w:r w:rsidRPr="00283081">
              <w:rPr>
                <w:b/>
                <w:sz w:val="18"/>
                <w:szCs w:val="18"/>
              </w:rPr>
              <w:t>Investigations Folio Task:</w:t>
            </w:r>
          </w:p>
          <w:p w:rsidR="003238F7" w:rsidRPr="00283081" w:rsidRDefault="003238F7" w:rsidP="009871BF">
            <w:pPr>
              <w:keepLines/>
              <w:spacing w:before="60" w:after="60"/>
              <w:rPr>
                <w:sz w:val="18"/>
                <w:szCs w:val="18"/>
              </w:rPr>
            </w:pPr>
            <w:r w:rsidRPr="00283081">
              <w:rPr>
                <w:b/>
                <w:sz w:val="18"/>
                <w:szCs w:val="18"/>
              </w:rPr>
              <w:t xml:space="preserve">Students design and perform an investigation using phone or computer apps related to hearing or vision or speech </w:t>
            </w:r>
            <w:proofErr w:type="spellStart"/>
            <w:r w:rsidRPr="00283081">
              <w:rPr>
                <w:b/>
                <w:sz w:val="18"/>
                <w:szCs w:val="18"/>
              </w:rPr>
              <w:t>e.g</w:t>
            </w:r>
            <w:proofErr w:type="spellEnd"/>
            <w:r w:rsidRPr="00283081">
              <w:rPr>
                <w:b/>
                <w:sz w:val="18"/>
                <w:szCs w:val="18"/>
              </w:rPr>
              <w:t xml:space="preserve"> the effectiveness of sunglasses.</w:t>
            </w:r>
          </w:p>
        </w:tc>
        <w:tc>
          <w:tcPr>
            <w:tcW w:w="2315" w:type="dxa"/>
            <w:gridSpan w:val="2"/>
          </w:tcPr>
          <w:p w:rsidR="003238F7" w:rsidRPr="00283081" w:rsidRDefault="003238F7" w:rsidP="00283081">
            <w:pPr>
              <w:keepLines/>
              <w:spacing w:before="60" w:after="60"/>
              <w:rPr>
                <w:sz w:val="18"/>
                <w:szCs w:val="18"/>
              </w:rPr>
            </w:pPr>
            <w:r w:rsidRPr="00283081">
              <w:rPr>
                <w:sz w:val="18"/>
                <w:szCs w:val="18"/>
              </w:rPr>
              <w:t xml:space="preserve">Possibilities for vocal fold </w:t>
            </w:r>
            <w:hyperlink r:id="rId11">
              <w:r w:rsidRPr="00283081">
                <w:rPr>
                  <w:color w:val="1155CC"/>
                  <w:sz w:val="18"/>
                  <w:szCs w:val="18"/>
                  <w:u w:val="single"/>
                </w:rPr>
                <w:t>transplants</w:t>
              </w:r>
            </w:hyperlink>
          </w:p>
        </w:tc>
      </w:tr>
      <w:tr w:rsidR="003238F7" w:rsidTr="008F021C">
        <w:tc>
          <w:tcPr>
            <w:tcW w:w="15890" w:type="dxa"/>
            <w:gridSpan w:val="5"/>
            <w:shd w:val="clear" w:color="auto" w:fill="D9D9D9"/>
          </w:tcPr>
          <w:p w:rsidR="003238F7" w:rsidRDefault="003238F7" w:rsidP="00CC2647">
            <w:pPr>
              <w:pStyle w:val="PRTableHeading"/>
            </w:pPr>
            <w:r>
              <w:t xml:space="preserve">Week </w:t>
            </w:r>
            <w:r w:rsidR="0003221A">
              <w:t>6</w:t>
            </w:r>
            <w:r w:rsidR="000E0E04">
              <w:t xml:space="preserve"> – Medical </w:t>
            </w:r>
            <w:r w:rsidR="0003221A">
              <w:t>Imag</w:t>
            </w:r>
            <w:r w:rsidR="000E0E04">
              <w:t>ing using Ultrasound</w:t>
            </w:r>
            <w:r w:rsidR="008A42E0">
              <w:t xml:space="preserve"> (Science as a Human Endeavour)</w:t>
            </w:r>
          </w:p>
        </w:tc>
      </w:tr>
      <w:tr w:rsidR="000E0E04" w:rsidTr="008F021C">
        <w:tc>
          <w:tcPr>
            <w:tcW w:w="6062" w:type="dxa"/>
          </w:tcPr>
          <w:p w:rsidR="000E0E04" w:rsidRPr="00283081" w:rsidRDefault="000E0E04" w:rsidP="009871BF">
            <w:pPr>
              <w:keepLines/>
              <w:spacing w:before="60" w:after="60"/>
              <w:rPr>
                <w:sz w:val="18"/>
                <w:szCs w:val="18"/>
              </w:rPr>
            </w:pPr>
            <w:r w:rsidRPr="00283081">
              <w:rPr>
                <w:sz w:val="18"/>
                <w:szCs w:val="18"/>
              </w:rPr>
              <w:t>Ultrasound consists of frequencies above the range of human hearing. Sound waves reflect of structures within the body and they are picked up by a transducer to form an image.</w:t>
            </w:r>
          </w:p>
          <w:p w:rsidR="000E0E04" w:rsidRPr="00283081" w:rsidRDefault="000E0E04" w:rsidP="009871BF">
            <w:pPr>
              <w:keepLines/>
              <w:spacing w:before="60" w:after="60"/>
              <w:rPr>
                <w:sz w:val="18"/>
                <w:szCs w:val="18"/>
              </w:rPr>
            </w:pPr>
            <w:r w:rsidRPr="00283081">
              <w:rPr>
                <w:sz w:val="18"/>
                <w:szCs w:val="18"/>
              </w:rPr>
              <w:t>Sound waves are focused on a certain part of your body by a transducer that picks up the sound waves as they bounce back from organs inside the body.</w:t>
            </w:r>
          </w:p>
          <w:p w:rsidR="000E0E04" w:rsidRPr="00283081" w:rsidRDefault="000E0E04" w:rsidP="009871BF">
            <w:pPr>
              <w:keepLines/>
              <w:spacing w:before="60" w:after="60"/>
              <w:rPr>
                <w:sz w:val="18"/>
                <w:szCs w:val="18"/>
              </w:rPr>
            </w:pPr>
            <w:r w:rsidRPr="00283081">
              <w:rPr>
                <w:sz w:val="18"/>
                <w:szCs w:val="18"/>
              </w:rPr>
              <w:t xml:space="preserve">The </w:t>
            </w:r>
            <w:r w:rsidR="00283081" w:rsidRPr="00283081">
              <w:rPr>
                <w:sz w:val="18"/>
                <w:szCs w:val="18"/>
              </w:rPr>
              <w:t>Doppler</w:t>
            </w:r>
            <w:r w:rsidRPr="00283081">
              <w:rPr>
                <w:sz w:val="18"/>
                <w:szCs w:val="18"/>
              </w:rPr>
              <w:t xml:space="preserve"> effect can be used to determine the direction of blood flow in an ultrasound. </w:t>
            </w:r>
          </w:p>
        </w:tc>
        <w:tc>
          <w:tcPr>
            <w:tcW w:w="3588" w:type="dxa"/>
          </w:tcPr>
          <w:p w:rsidR="000E0E04" w:rsidRPr="00283081" w:rsidRDefault="000E0E04" w:rsidP="009871BF">
            <w:pPr>
              <w:keepLines/>
              <w:spacing w:before="60" w:after="60"/>
              <w:rPr>
                <w:sz w:val="18"/>
                <w:szCs w:val="18"/>
              </w:rPr>
            </w:pPr>
            <w:r w:rsidRPr="00283081">
              <w:rPr>
                <w:sz w:val="18"/>
                <w:szCs w:val="18"/>
              </w:rPr>
              <w:t xml:space="preserve">Demo: </w:t>
            </w:r>
            <w:hyperlink r:id="rId12">
              <w:r w:rsidRPr="00283081">
                <w:rPr>
                  <w:color w:val="1155CC"/>
                  <w:sz w:val="18"/>
                  <w:szCs w:val="18"/>
                  <w:u w:val="single"/>
                </w:rPr>
                <w:t xml:space="preserve">Seeing Sound </w:t>
              </w:r>
            </w:hyperlink>
          </w:p>
          <w:p w:rsidR="000E0E04" w:rsidRPr="00283081" w:rsidRDefault="000E0E04" w:rsidP="009871BF">
            <w:pPr>
              <w:keepLines/>
              <w:spacing w:before="60" w:after="60"/>
              <w:rPr>
                <w:sz w:val="18"/>
                <w:szCs w:val="18"/>
              </w:rPr>
            </w:pPr>
            <w:r w:rsidRPr="00283081">
              <w:rPr>
                <w:sz w:val="18"/>
                <w:szCs w:val="18"/>
              </w:rPr>
              <w:t xml:space="preserve">Resource: </w:t>
            </w:r>
            <w:hyperlink r:id="rId13">
              <w:r w:rsidRPr="00283081">
                <w:rPr>
                  <w:color w:val="1155CC"/>
                  <w:sz w:val="18"/>
                  <w:szCs w:val="18"/>
                  <w:u w:val="single"/>
                </w:rPr>
                <w:t>The physics of ultrasound</w:t>
              </w:r>
            </w:hyperlink>
          </w:p>
          <w:p w:rsidR="000E0E04" w:rsidRPr="00283081" w:rsidRDefault="000E0E04" w:rsidP="009871BF">
            <w:pPr>
              <w:keepLines/>
              <w:spacing w:before="60" w:after="60"/>
              <w:rPr>
                <w:i/>
                <w:sz w:val="18"/>
                <w:szCs w:val="18"/>
              </w:rPr>
            </w:pPr>
            <w:r w:rsidRPr="00283081">
              <w:rPr>
                <w:i/>
                <w:sz w:val="18"/>
                <w:szCs w:val="18"/>
              </w:rPr>
              <w:t>Activity:</w:t>
            </w:r>
          </w:p>
          <w:p w:rsidR="000E0E04" w:rsidRPr="00283081" w:rsidRDefault="000E0E04" w:rsidP="009871BF">
            <w:pPr>
              <w:keepLines/>
              <w:spacing w:before="60" w:after="60"/>
              <w:rPr>
                <w:sz w:val="18"/>
                <w:szCs w:val="18"/>
              </w:rPr>
            </w:pPr>
            <w:r w:rsidRPr="00283081">
              <w:rPr>
                <w:sz w:val="18"/>
                <w:szCs w:val="18"/>
              </w:rPr>
              <w:t xml:space="preserve">Low tech: </w:t>
            </w:r>
            <w:hyperlink r:id="rId14">
              <w:r w:rsidRPr="00283081">
                <w:rPr>
                  <w:color w:val="1155CC"/>
                  <w:sz w:val="18"/>
                  <w:szCs w:val="18"/>
                  <w:u w:val="single"/>
                </w:rPr>
                <w:t xml:space="preserve">Measuring distance with sound </w:t>
              </w:r>
            </w:hyperlink>
            <w:r w:rsidRPr="00283081">
              <w:rPr>
                <w:sz w:val="18"/>
                <w:szCs w:val="18"/>
              </w:rPr>
              <w:t>(modify) or</w:t>
            </w:r>
          </w:p>
          <w:p w:rsidR="000E0E04" w:rsidRPr="00283081" w:rsidRDefault="001D6C10" w:rsidP="009871BF">
            <w:pPr>
              <w:keepLines/>
              <w:spacing w:before="60" w:after="60"/>
              <w:rPr>
                <w:sz w:val="18"/>
                <w:szCs w:val="18"/>
              </w:rPr>
            </w:pPr>
            <w:hyperlink r:id="rId15">
              <w:r w:rsidR="000E0E04" w:rsidRPr="00283081">
                <w:rPr>
                  <w:color w:val="1155CC"/>
                  <w:sz w:val="18"/>
                  <w:szCs w:val="18"/>
                  <w:u w:val="single"/>
                </w:rPr>
                <w:t>Modelling ultrasound with Lego NXT</w:t>
              </w:r>
            </w:hyperlink>
            <w:r w:rsidR="000E0E04" w:rsidRPr="00283081">
              <w:rPr>
                <w:sz w:val="18"/>
                <w:szCs w:val="18"/>
              </w:rPr>
              <w:t xml:space="preserve"> or </w:t>
            </w:r>
            <w:hyperlink r:id="rId16">
              <w:r w:rsidR="000E0E04" w:rsidRPr="00283081">
                <w:rPr>
                  <w:color w:val="1155CC"/>
                  <w:sz w:val="18"/>
                  <w:szCs w:val="18"/>
                  <w:u w:val="single"/>
                </w:rPr>
                <w:t>Arduino Measuring distance with sound</w:t>
              </w:r>
            </w:hyperlink>
            <w:r w:rsidR="000E0E04" w:rsidRPr="00283081">
              <w:rPr>
                <w:sz w:val="18"/>
                <w:szCs w:val="18"/>
              </w:rPr>
              <w:t xml:space="preserve"> </w:t>
            </w:r>
          </w:p>
          <w:p w:rsidR="000E0E04" w:rsidRPr="00283081" w:rsidRDefault="001D6C10" w:rsidP="009871BF">
            <w:pPr>
              <w:keepLines/>
              <w:spacing w:before="60" w:after="60"/>
              <w:rPr>
                <w:sz w:val="18"/>
                <w:szCs w:val="18"/>
              </w:rPr>
            </w:pPr>
            <w:hyperlink r:id="rId17">
              <w:r w:rsidR="000E0E04" w:rsidRPr="00283081">
                <w:rPr>
                  <w:color w:val="1155CC"/>
                  <w:sz w:val="18"/>
                  <w:szCs w:val="18"/>
                  <w:u w:val="single"/>
                </w:rPr>
                <w:t>Doppler effect demo</w:t>
              </w:r>
            </w:hyperlink>
          </w:p>
          <w:p w:rsidR="000E0E04" w:rsidRPr="00283081" w:rsidRDefault="001D6C10" w:rsidP="009871BF">
            <w:pPr>
              <w:keepLines/>
              <w:spacing w:before="60" w:after="60"/>
              <w:rPr>
                <w:sz w:val="18"/>
                <w:szCs w:val="18"/>
              </w:rPr>
            </w:pPr>
            <w:hyperlink r:id="rId18">
              <w:r w:rsidR="000E0E04" w:rsidRPr="00283081">
                <w:rPr>
                  <w:color w:val="1155CC"/>
                  <w:sz w:val="18"/>
                  <w:szCs w:val="18"/>
                  <w:u w:val="single"/>
                </w:rPr>
                <w:t>Doppler shift explained</w:t>
              </w:r>
            </w:hyperlink>
          </w:p>
        </w:tc>
        <w:tc>
          <w:tcPr>
            <w:tcW w:w="3925" w:type="dxa"/>
          </w:tcPr>
          <w:p w:rsidR="000E0E04" w:rsidRDefault="000E0E04" w:rsidP="009871BF">
            <w:pPr>
              <w:keepLines/>
              <w:spacing w:before="60" w:after="60"/>
            </w:pPr>
          </w:p>
        </w:tc>
        <w:tc>
          <w:tcPr>
            <w:tcW w:w="2315" w:type="dxa"/>
            <w:gridSpan w:val="2"/>
          </w:tcPr>
          <w:p w:rsidR="000E0E04" w:rsidRDefault="000E0E04" w:rsidP="009871BF">
            <w:pPr>
              <w:keepLines/>
              <w:spacing w:before="60" w:after="60"/>
            </w:pPr>
          </w:p>
          <w:p w:rsidR="000E0E04" w:rsidRDefault="000E0E04" w:rsidP="009871BF">
            <w:pPr>
              <w:keepLines/>
              <w:spacing w:before="60" w:after="60"/>
            </w:pPr>
          </w:p>
          <w:p w:rsidR="000E0E04" w:rsidRDefault="000E0E04" w:rsidP="009871BF">
            <w:pPr>
              <w:keepLines/>
              <w:spacing w:before="60" w:after="60"/>
            </w:pPr>
          </w:p>
        </w:tc>
      </w:tr>
      <w:tr w:rsidR="003238F7" w:rsidTr="008F021C">
        <w:tc>
          <w:tcPr>
            <w:tcW w:w="15890" w:type="dxa"/>
            <w:gridSpan w:val="5"/>
            <w:shd w:val="clear" w:color="auto" w:fill="D9D9D9"/>
          </w:tcPr>
          <w:p w:rsidR="003238F7" w:rsidRDefault="003238F7" w:rsidP="00CC2647">
            <w:pPr>
              <w:pStyle w:val="PRTableHeading"/>
            </w:pPr>
            <w:r>
              <w:rPr>
                <w:sz w:val="20"/>
                <w:szCs w:val="20"/>
              </w:rPr>
              <w:t xml:space="preserve">Week </w:t>
            </w:r>
            <w:r w:rsidR="0003221A">
              <w:t>7</w:t>
            </w:r>
            <w:r w:rsidR="000E0E04">
              <w:t xml:space="preserve"> and </w:t>
            </w:r>
            <w:r w:rsidR="0003221A">
              <w:t>8</w:t>
            </w:r>
            <w:r w:rsidR="000E0E04">
              <w:t xml:space="preserve"> – Medical </w:t>
            </w:r>
            <w:r w:rsidR="0003221A">
              <w:t>Imag</w:t>
            </w:r>
            <w:r w:rsidR="000E0E04">
              <w:t>ing X-rays</w:t>
            </w:r>
            <w:r w:rsidR="008801BB">
              <w:t xml:space="preserve"> (Science as a Human Endeavour)</w:t>
            </w:r>
          </w:p>
        </w:tc>
      </w:tr>
      <w:tr w:rsidR="000E0E04" w:rsidTr="008F021C">
        <w:tc>
          <w:tcPr>
            <w:tcW w:w="6062" w:type="dxa"/>
          </w:tcPr>
          <w:p w:rsidR="00866284" w:rsidRPr="00866284" w:rsidRDefault="00866284" w:rsidP="00866284">
            <w:pPr>
              <w:keepLines/>
              <w:spacing w:before="60" w:after="60"/>
              <w:rPr>
                <w:sz w:val="18"/>
                <w:szCs w:val="18"/>
              </w:rPr>
            </w:pPr>
            <w:r w:rsidRPr="00866284">
              <w:rPr>
                <w:sz w:val="18"/>
                <w:szCs w:val="18"/>
              </w:rPr>
              <w:t>When light hits an object it can be reflected, transmitted or absorbed.</w:t>
            </w:r>
          </w:p>
          <w:p w:rsidR="00866284" w:rsidRPr="00866284" w:rsidRDefault="00866284" w:rsidP="00866284">
            <w:pPr>
              <w:keepLines/>
              <w:spacing w:before="60" w:after="60"/>
              <w:rPr>
                <w:sz w:val="18"/>
                <w:szCs w:val="18"/>
              </w:rPr>
            </w:pPr>
            <w:r w:rsidRPr="00866284">
              <w:rPr>
                <w:sz w:val="18"/>
                <w:szCs w:val="18"/>
              </w:rPr>
              <w:t>Pulse oximetry is a non-invasive tool that measures changing absorbance at different wavelengths to detect blood oxygen saturation.</w:t>
            </w:r>
          </w:p>
          <w:p w:rsidR="00866284" w:rsidRPr="00866284" w:rsidRDefault="00866284" w:rsidP="00866284">
            <w:pPr>
              <w:keepLines/>
              <w:spacing w:before="60" w:after="60"/>
              <w:rPr>
                <w:sz w:val="18"/>
                <w:szCs w:val="18"/>
              </w:rPr>
            </w:pPr>
            <w:r w:rsidRPr="00866284">
              <w:rPr>
                <w:sz w:val="18"/>
                <w:szCs w:val="18"/>
              </w:rPr>
              <w:t>Endoscopy and laparoscopy involve using total internal reflection to look inside the body.</w:t>
            </w:r>
          </w:p>
          <w:p w:rsidR="00866284" w:rsidRPr="00866284" w:rsidRDefault="00866284" w:rsidP="00866284">
            <w:pPr>
              <w:keepLines/>
              <w:spacing w:before="60" w:after="60"/>
              <w:rPr>
                <w:sz w:val="18"/>
                <w:szCs w:val="18"/>
              </w:rPr>
            </w:pPr>
            <w:r w:rsidRPr="00866284">
              <w:rPr>
                <w:sz w:val="18"/>
                <w:szCs w:val="18"/>
              </w:rPr>
              <w:t>Lasers are used cut, vaporize, ablate and photo-coagulate soft tissue.</w:t>
            </w:r>
          </w:p>
          <w:p w:rsidR="00866284" w:rsidRPr="00866284" w:rsidRDefault="00866284" w:rsidP="00866284">
            <w:pPr>
              <w:keepLines/>
              <w:spacing w:before="60" w:after="60"/>
              <w:rPr>
                <w:sz w:val="18"/>
                <w:szCs w:val="18"/>
              </w:rPr>
            </w:pPr>
            <w:r w:rsidRPr="00866284">
              <w:rPr>
                <w:sz w:val="18"/>
                <w:szCs w:val="18"/>
              </w:rPr>
              <w:t>X-rays are absorbed or transmitted through living tissue.</w:t>
            </w:r>
          </w:p>
          <w:p w:rsidR="000E0E04" w:rsidRPr="00283081" w:rsidRDefault="00866284" w:rsidP="009871BF">
            <w:pPr>
              <w:keepLines/>
              <w:spacing w:before="60" w:after="60"/>
              <w:rPr>
                <w:sz w:val="18"/>
                <w:szCs w:val="18"/>
              </w:rPr>
            </w:pPr>
            <w:r w:rsidRPr="00866284">
              <w:rPr>
                <w:sz w:val="18"/>
                <w:szCs w:val="18"/>
              </w:rPr>
              <w:lastRenderedPageBreak/>
              <w:t>Fluoroscopy uses a contrast agent and a screen to view x-rays images in real time.</w:t>
            </w:r>
            <w:r w:rsidRPr="00866284">
              <w:rPr>
                <w:sz w:val="18"/>
                <w:szCs w:val="18"/>
              </w:rPr>
              <w:br/>
              <w:t>Contrast agents contain atoms with high atomic numbers that are opaque to x-rays which are swallowed or introduced into blood vessels.</w:t>
            </w:r>
          </w:p>
        </w:tc>
        <w:tc>
          <w:tcPr>
            <w:tcW w:w="3588" w:type="dxa"/>
          </w:tcPr>
          <w:p w:rsidR="000E0E04" w:rsidRPr="00283081" w:rsidRDefault="000E0E04" w:rsidP="009871BF">
            <w:pPr>
              <w:spacing w:before="60" w:after="60"/>
              <w:rPr>
                <w:color w:val="1155CC"/>
                <w:sz w:val="18"/>
                <w:szCs w:val="18"/>
                <w:u w:val="single"/>
              </w:rPr>
            </w:pPr>
            <w:r w:rsidRPr="00283081">
              <w:rPr>
                <w:sz w:val="18"/>
                <w:szCs w:val="18"/>
              </w:rPr>
              <w:lastRenderedPageBreak/>
              <w:t xml:space="preserve">Activity: </w:t>
            </w:r>
            <w:hyperlink r:id="rId19">
              <w:r w:rsidRPr="00283081">
                <w:rPr>
                  <w:color w:val="1155CC"/>
                  <w:sz w:val="18"/>
                  <w:szCs w:val="18"/>
                  <w:u w:val="single"/>
                </w:rPr>
                <w:t>Modelling X-rays</w:t>
              </w:r>
            </w:hyperlink>
          </w:p>
          <w:p w:rsidR="0003221A" w:rsidRPr="00283081" w:rsidRDefault="0003221A" w:rsidP="009871BF">
            <w:pPr>
              <w:spacing w:before="60" w:after="60"/>
              <w:rPr>
                <w:color w:val="1155CC"/>
                <w:sz w:val="18"/>
                <w:szCs w:val="18"/>
                <w:u w:val="single"/>
              </w:rPr>
            </w:pPr>
          </w:p>
          <w:p w:rsidR="0003221A" w:rsidRPr="00283081" w:rsidRDefault="0003221A" w:rsidP="009871BF">
            <w:pPr>
              <w:spacing w:before="60" w:after="60"/>
              <w:rPr>
                <w:sz w:val="18"/>
                <w:szCs w:val="18"/>
              </w:rPr>
            </w:pPr>
            <w:r w:rsidRPr="00283081">
              <w:rPr>
                <w:sz w:val="18"/>
                <w:szCs w:val="18"/>
              </w:rPr>
              <w:t>Activity: Students bring in x-rays and discuss the benefits and risks of x-rays.</w:t>
            </w:r>
          </w:p>
          <w:p w:rsidR="000E0E04" w:rsidRPr="00283081" w:rsidRDefault="000E0E04" w:rsidP="009871BF">
            <w:pPr>
              <w:keepLines/>
              <w:spacing w:before="60" w:after="60"/>
              <w:rPr>
                <w:sz w:val="18"/>
                <w:szCs w:val="18"/>
              </w:rPr>
            </w:pPr>
            <w:r w:rsidRPr="00283081">
              <w:rPr>
                <w:b/>
                <w:sz w:val="18"/>
                <w:szCs w:val="18"/>
              </w:rPr>
              <w:t>SAT Task:</w:t>
            </w:r>
          </w:p>
          <w:p w:rsidR="000E0E04" w:rsidRPr="00283081" w:rsidRDefault="000E0E04" w:rsidP="009871BF">
            <w:pPr>
              <w:keepLines/>
              <w:spacing w:before="60" w:after="60"/>
              <w:rPr>
                <w:sz w:val="18"/>
                <w:szCs w:val="18"/>
              </w:rPr>
            </w:pPr>
            <w:r w:rsidRPr="00283081">
              <w:rPr>
                <w:b/>
                <w:sz w:val="18"/>
                <w:szCs w:val="18"/>
              </w:rPr>
              <w:t xml:space="preserve">Students create a video of an animation of a medical imaging technique that uses sound or EM </w:t>
            </w:r>
            <w:r w:rsidRPr="00283081">
              <w:rPr>
                <w:b/>
                <w:sz w:val="18"/>
                <w:szCs w:val="18"/>
              </w:rPr>
              <w:lastRenderedPageBreak/>
              <w:t>waves. They explain the physics behind the technique which links medical conditions that the technique is used to diagnose.</w:t>
            </w:r>
          </w:p>
        </w:tc>
        <w:tc>
          <w:tcPr>
            <w:tcW w:w="3925" w:type="dxa"/>
          </w:tcPr>
          <w:p w:rsidR="000E0E04" w:rsidRPr="00283081" w:rsidRDefault="000E0E04" w:rsidP="009871BF">
            <w:pPr>
              <w:keepLines/>
              <w:spacing w:before="60" w:after="60"/>
              <w:rPr>
                <w:sz w:val="18"/>
                <w:szCs w:val="18"/>
              </w:rPr>
            </w:pPr>
          </w:p>
        </w:tc>
        <w:tc>
          <w:tcPr>
            <w:tcW w:w="2315" w:type="dxa"/>
            <w:gridSpan w:val="2"/>
          </w:tcPr>
          <w:p w:rsidR="000E0E04" w:rsidRPr="00283081" w:rsidRDefault="000E0E04" w:rsidP="009871BF">
            <w:pPr>
              <w:keepLines/>
              <w:spacing w:before="60" w:after="60"/>
              <w:rPr>
                <w:sz w:val="18"/>
                <w:szCs w:val="18"/>
              </w:rPr>
            </w:pPr>
            <w:r w:rsidRPr="00283081">
              <w:rPr>
                <w:sz w:val="18"/>
                <w:szCs w:val="18"/>
              </w:rPr>
              <w:t>Activity:</w:t>
            </w:r>
            <w:hyperlink r:id="rId20">
              <w:r w:rsidRPr="00283081">
                <w:rPr>
                  <w:color w:val="1155CC"/>
                  <w:sz w:val="18"/>
                  <w:szCs w:val="18"/>
                  <w:u w:val="single"/>
                </w:rPr>
                <w:t xml:space="preserve"> Calculating your annual radiation exposure</w:t>
              </w:r>
            </w:hyperlink>
            <w:r w:rsidRPr="00283081">
              <w:rPr>
                <w:sz w:val="18"/>
                <w:szCs w:val="18"/>
              </w:rPr>
              <w:t>.</w:t>
            </w: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tc>
      </w:tr>
      <w:tr w:rsidR="003238F7" w:rsidTr="008F021C">
        <w:trPr>
          <w:trHeight w:val="200"/>
        </w:trPr>
        <w:tc>
          <w:tcPr>
            <w:tcW w:w="15890" w:type="dxa"/>
            <w:gridSpan w:val="5"/>
            <w:shd w:val="clear" w:color="auto" w:fill="D9D9D9"/>
          </w:tcPr>
          <w:p w:rsidR="003238F7" w:rsidRDefault="003238F7" w:rsidP="008F71C5">
            <w:pPr>
              <w:pStyle w:val="PRTableHeading"/>
            </w:pPr>
            <w:r>
              <w:lastRenderedPageBreak/>
              <w:t xml:space="preserve">Week </w:t>
            </w:r>
            <w:r w:rsidR="000E0E04">
              <w:t>9</w:t>
            </w:r>
            <w:r w:rsidR="008F71C5">
              <w:t xml:space="preserve"> and</w:t>
            </w:r>
            <w:r w:rsidR="000E0E04">
              <w:t xml:space="preserve"> 10 – Nuclear Medicine</w:t>
            </w:r>
          </w:p>
        </w:tc>
      </w:tr>
      <w:tr w:rsidR="000E0E04" w:rsidTr="008F021C">
        <w:tc>
          <w:tcPr>
            <w:tcW w:w="6062" w:type="dxa"/>
          </w:tcPr>
          <w:p w:rsidR="000E0E04" w:rsidRPr="00283081" w:rsidRDefault="000E0E04" w:rsidP="009871BF">
            <w:pPr>
              <w:keepLines/>
              <w:spacing w:before="60" w:after="60"/>
              <w:rPr>
                <w:sz w:val="18"/>
                <w:szCs w:val="18"/>
              </w:rPr>
            </w:pPr>
            <w:r w:rsidRPr="00283081">
              <w:rPr>
                <w:sz w:val="18"/>
                <w:szCs w:val="18"/>
              </w:rPr>
              <w:t>The structure of the atom.</w:t>
            </w:r>
          </w:p>
          <w:p w:rsidR="000E0E04" w:rsidRPr="00283081" w:rsidRDefault="000E0E04" w:rsidP="009871BF">
            <w:pPr>
              <w:keepLines/>
              <w:spacing w:before="60" w:after="60"/>
              <w:rPr>
                <w:sz w:val="18"/>
                <w:szCs w:val="18"/>
              </w:rPr>
            </w:pPr>
            <w:r w:rsidRPr="00283081">
              <w:rPr>
                <w:sz w:val="18"/>
                <w:szCs w:val="18"/>
              </w:rPr>
              <w:t>Atomic nuclei can be described using their chemical symbol (</w:t>
            </w:r>
            <w:r w:rsidRPr="00D11377">
              <w:rPr>
                <w:rFonts w:ascii="Times New Roman" w:hAnsi="Times New Roman" w:cs="Times New Roman"/>
                <w:i/>
                <w:sz w:val="18"/>
                <w:szCs w:val="18"/>
              </w:rPr>
              <w:t>X</w:t>
            </w:r>
            <w:r w:rsidRPr="00283081">
              <w:rPr>
                <w:sz w:val="18"/>
                <w:szCs w:val="18"/>
              </w:rPr>
              <w:t>), mass number (</w:t>
            </w:r>
            <w:r w:rsidRPr="00D11377">
              <w:rPr>
                <w:rFonts w:ascii="Times New Roman" w:hAnsi="Times New Roman" w:cs="Times New Roman"/>
                <w:i/>
                <w:sz w:val="18"/>
                <w:szCs w:val="18"/>
              </w:rPr>
              <w:t>A</w:t>
            </w:r>
            <w:r w:rsidRPr="00283081">
              <w:rPr>
                <w:sz w:val="18"/>
                <w:szCs w:val="18"/>
              </w:rPr>
              <w:t>), atomic number (</w:t>
            </w:r>
            <w:r w:rsidRPr="00D11377">
              <w:rPr>
                <w:rFonts w:ascii="Times New Roman" w:hAnsi="Times New Roman" w:cs="Times New Roman"/>
                <w:i/>
                <w:sz w:val="18"/>
                <w:szCs w:val="18"/>
              </w:rPr>
              <w:t>Z</w:t>
            </w:r>
            <w:r w:rsidRPr="00283081">
              <w:rPr>
                <w:sz w:val="18"/>
                <w:szCs w:val="18"/>
              </w:rPr>
              <w:t>), and number of neutrons (</w:t>
            </w:r>
            <w:r w:rsidRPr="00D11377">
              <w:rPr>
                <w:rFonts w:ascii="Times New Roman" w:hAnsi="Times New Roman" w:cs="Times New Roman"/>
                <w:i/>
                <w:sz w:val="18"/>
                <w:szCs w:val="18"/>
              </w:rPr>
              <w:t>N</w:t>
            </w:r>
            <w:r w:rsidRPr="00283081">
              <w:rPr>
                <w:sz w:val="18"/>
                <w:szCs w:val="18"/>
              </w:rPr>
              <w:t>).</w:t>
            </w:r>
            <w:r w:rsidR="00D55C4B">
              <w:rPr>
                <w:sz w:val="18"/>
                <w:szCs w:val="18"/>
              </w:rPr>
              <w:t xml:space="preserve"> </w:t>
            </w:r>
            <w:r w:rsidRPr="00283081">
              <w:rPr>
                <w:sz w:val="18"/>
                <w:szCs w:val="18"/>
              </w:rPr>
              <w:t xml:space="preserve">Describe the structure of an atom, including the relative size and location of the nucleons and electrons. </w:t>
            </w:r>
          </w:p>
          <w:p w:rsidR="000E0E04" w:rsidRPr="00283081" w:rsidRDefault="000E0E04" w:rsidP="009871BF">
            <w:pPr>
              <w:keepLines/>
              <w:spacing w:before="60" w:after="60"/>
              <w:rPr>
                <w:sz w:val="18"/>
                <w:szCs w:val="18"/>
              </w:rPr>
            </w:pPr>
            <w:r w:rsidRPr="00283081">
              <w:rPr>
                <w:sz w:val="18"/>
                <w:szCs w:val="18"/>
              </w:rPr>
              <w:t xml:space="preserve">Isotopes are atoms of the same element that have different mass numbers. </w:t>
            </w:r>
          </w:p>
          <w:p w:rsidR="000E0E04" w:rsidRPr="00283081" w:rsidRDefault="000E0E04" w:rsidP="009871BF">
            <w:pPr>
              <w:keepLines/>
              <w:spacing w:before="60" w:after="60"/>
              <w:rPr>
                <w:sz w:val="18"/>
                <w:szCs w:val="18"/>
              </w:rPr>
            </w:pPr>
            <w:r w:rsidRPr="00283081">
              <w:rPr>
                <w:sz w:val="18"/>
                <w:szCs w:val="18"/>
              </w:rPr>
              <w:t>Nucleons are held together by</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Describe the properties of the strong nuclear force, including its short range.</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 xml:space="preserve">Describe the balance between the electrostatic force and </w:t>
            </w:r>
            <w:r w:rsidR="00D11377" w:rsidRPr="00283081">
              <w:rPr>
                <w:sz w:val="18"/>
                <w:szCs w:val="18"/>
              </w:rPr>
              <w:t>strong nuclear</w:t>
            </w:r>
            <w:r w:rsidRPr="00283081">
              <w:rPr>
                <w:sz w:val="18"/>
                <w:szCs w:val="18"/>
              </w:rPr>
              <w:t xml:space="preserve"> force in stable nuclei.</w:t>
            </w:r>
            <w:r w:rsidR="00D55C4B">
              <w:rPr>
                <w:sz w:val="18"/>
                <w:szCs w:val="18"/>
              </w:rPr>
              <w:t xml:space="preserve"> </w:t>
            </w:r>
            <w:r w:rsidRPr="00283081">
              <w:rPr>
                <w:sz w:val="18"/>
                <w:szCs w:val="18"/>
              </w:rPr>
              <w:t xml:space="preserve"> </w:t>
            </w:r>
          </w:p>
          <w:p w:rsidR="000E0E04" w:rsidRPr="00283081" w:rsidRDefault="000E0E04" w:rsidP="009871BF">
            <w:pPr>
              <w:keepLines/>
              <w:spacing w:before="60" w:after="60"/>
              <w:rPr>
                <w:sz w:val="18"/>
                <w:szCs w:val="18"/>
              </w:rPr>
            </w:pPr>
            <w:r w:rsidRPr="00283081">
              <w:rPr>
                <w:sz w:val="18"/>
                <w:szCs w:val="18"/>
              </w:rPr>
              <w:t xml:space="preserve">Use the properties of the electrostatic force and strong nuclear force to explain why some isotopes are unstable. </w:t>
            </w:r>
          </w:p>
          <w:p w:rsidR="000E0E04" w:rsidRPr="00283081" w:rsidRDefault="000E0E04" w:rsidP="009871BF">
            <w:pPr>
              <w:keepLines/>
              <w:spacing w:before="60" w:after="60"/>
              <w:rPr>
                <w:sz w:val="18"/>
                <w:szCs w:val="18"/>
              </w:rPr>
            </w:pPr>
            <w:r w:rsidRPr="00283081">
              <w:rPr>
                <w:sz w:val="18"/>
                <w:szCs w:val="18"/>
              </w:rPr>
              <w:t xml:space="preserve">Locate stable and unstable nuclei on an </w:t>
            </w:r>
            <w:r w:rsidRPr="00D11377">
              <w:rPr>
                <w:rFonts w:ascii="Times New Roman" w:hAnsi="Times New Roman" w:cs="Times New Roman"/>
                <w:i/>
                <w:sz w:val="18"/>
                <w:szCs w:val="18"/>
              </w:rPr>
              <w:t xml:space="preserve">N </w:t>
            </w:r>
            <w:r w:rsidRPr="00283081">
              <w:rPr>
                <w:sz w:val="18"/>
                <w:szCs w:val="18"/>
              </w:rPr>
              <w:t xml:space="preserve">versus </w:t>
            </w:r>
            <w:r w:rsidRPr="00D11377">
              <w:rPr>
                <w:rFonts w:ascii="Times New Roman" w:hAnsi="Times New Roman" w:cs="Times New Roman"/>
                <w:i/>
                <w:sz w:val="18"/>
                <w:szCs w:val="18"/>
              </w:rPr>
              <w:t>Z</w:t>
            </w:r>
            <w:r w:rsidRPr="00283081">
              <w:rPr>
                <w:sz w:val="18"/>
                <w:szCs w:val="18"/>
              </w:rPr>
              <w:t xml:space="preserve"> graph. </w:t>
            </w:r>
          </w:p>
          <w:p w:rsidR="000E0E04" w:rsidRPr="00283081" w:rsidRDefault="000E0E04" w:rsidP="009871BF">
            <w:pPr>
              <w:keepLines/>
              <w:spacing w:before="60" w:after="60"/>
              <w:rPr>
                <w:sz w:val="18"/>
                <w:szCs w:val="18"/>
              </w:rPr>
            </w:pPr>
            <w:r w:rsidRPr="00283081">
              <w:rPr>
                <w:sz w:val="18"/>
                <w:szCs w:val="18"/>
              </w:rPr>
              <w:t>Unstable nuclei will undergo radioactive decay in which particles and/or electromagnetic radiation are emitted. This property can be used by medicine as a tracer to follow the path of substances within the body.</w:t>
            </w:r>
          </w:p>
        </w:tc>
        <w:tc>
          <w:tcPr>
            <w:tcW w:w="3588" w:type="dxa"/>
          </w:tcPr>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r w:rsidRPr="00283081">
              <w:rPr>
                <w:sz w:val="18"/>
                <w:szCs w:val="18"/>
              </w:rPr>
              <w:t>Activity:</w:t>
            </w:r>
            <w:hyperlink r:id="rId21">
              <w:r w:rsidRPr="00283081">
                <w:rPr>
                  <w:color w:val="1155CC"/>
                  <w:sz w:val="18"/>
                  <w:szCs w:val="18"/>
                  <w:u w:val="single"/>
                </w:rPr>
                <w:t xml:space="preserve"> Modelling exponential decay with M&amp;Ms</w:t>
              </w:r>
            </w:hyperlink>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roofErr w:type="spellStart"/>
            <w:r w:rsidRPr="00283081">
              <w:rPr>
                <w:sz w:val="18"/>
                <w:szCs w:val="18"/>
              </w:rPr>
              <w:t>Phet</w:t>
            </w:r>
            <w:proofErr w:type="spellEnd"/>
            <w:r w:rsidRPr="00283081">
              <w:rPr>
                <w:sz w:val="18"/>
                <w:szCs w:val="18"/>
              </w:rPr>
              <w:t xml:space="preserve">: </w:t>
            </w:r>
            <w:hyperlink r:id="rId22">
              <w:r w:rsidRPr="00283081">
                <w:rPr>
                  <w:color w:val="1155CC"/>
                  <w:sz w:val="18"/>
                  <w:szCs w:val="18"/>
                  <w:u w:val="single"/>
                </w:rPr>
                <w:t>Alpha Decay Simulation</w:t>
              </w:r>
            </w:hyperlink>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1D6C10" w:rsidP="009871BF">
            <w:pPr>
              <w:spacing w:before="60" w:after="60"/>
              <w:rPr>
                <w:sz w:val="18"/>
                <w:szCs w:val="18"/>
              </w:rPr>
            </w:pPr>
            <w:hyperlink r:id="rId23">
              <w:proofErr w:type="spellStart"/>
              <w:r w:rsidR="000E0E04" w:rsidRPr="00283081">
                <w:rPr>
                  <w:color w:val="1155CC"/>
                  <w:sz w:val="18"/>
                  <w:szCs w:val="18"/>
                  <w:u w:val="single"/>
                </w:rPr>
                <w:t>Simulation:Inside</w:t>
              </w:r>
              <w:proofErr w:type="spellEnd"/>
              <w:r w:rsidR="000E0E04" w:rsidRPr="00283081">
                <w:rPr>
                  <w:color w:val="1155CC"/>
                  <w:sz w:val="18"/>
                  <w:szCs w:val="18"/>
                  <w:u w:val="single"/>
                </w:rPr>
                <w:t xml:space="preserve"> Story - Radiotherapy</w:t>
              </w:r>
            </w:hyperlink>
          </w:p>
          <w:p w:rsidR="000E0E04" w:rsidRPr="00283081" w:rsidRDefault="001D6C10" w:rsidP="009871BF">
            <w:pPr>
              <w:keepLines/>
              <w:spacing w:before="60" w:after="60"/>
              <w:rPr>
                <w:sz w:val="18"/>
                <w:szCs w:val="18"/>
              </w:rPr>
            </w:pPr>
            <w:hyperlink r:id="rId24">
              <w:r w:rsidR="000E0E04" w:rsidRPr="00283081">
                <w:rPr>
                  <w:color w:val="1155CC"/>
                  <w:sz w:val="18"/>
                  <w:szCs w:val="18"/>
                  <w:u w:val="single"/>
                </w:rPr>
                <w:t>Radioactive decay Worksheet</w:t>
              </w:r>
            </w:hyperlink>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1D6C10" w:rsidP="009871BF">
            <w:pPr>
              <w:keepLines/>
              <w:spacing w:before="60" w:after="60"/>
              <w:rPr>
                <w:sz w:val="18"/>
                <w:szCs w:val="18"/>
              </w:rPr>
            </w:pPr>
            <w:hyperlink r:id="rId25">
              <w:r w:rsidR="000E0E04" w:rsidRPr="00283081">
                <w:rPr>
                  <w:color w:val="1155CC"/>
                  <w:sz w:val="18"/>
                  <w:szCs w:val="18"/>
                  <w:u w:val="single"/>
                </w:rPr>
                <w:t>Radioactive decay Worksheet</w:t>
              </w:r>
            </w:hyperlink>
          </w:p>
          <w:p w:rsidR="000E0E04" w:rsidRPr="00283081" w:rsidRDefault="000E0E04" w:rsidP="009871BF">
            <w:pPr>
              <w:spacing w:before="60" w:after="60"/>
              <w:rPr>
                <w:sz w:val="18"/>
                <w:szCs w:val="18"/>
              </w:rPr>
            </w:pPr>
          </w:p>
        </w:tc>
        <w:tc>
          <w:tcPr>
            <w:tcW w:w="3925" w:type="dxa"/>
          </w:tcPr>
          <w:p w:rsidR="000E0E04" w:rsidRPr="00283081" w:rsidRDefault="000E0E04" w:rsidP="009871BF">
            <w:pPr>
              <w:keepLines/>
              <w:spacing w:before="60" w:after="60"/>
              <w:rPr>
                <w:sz w:val="18"/>
                <w:szCs w:val="18"/>
              </w:rPr>
            </w:pPr>
          </w:p>
        </w:tc>
        <w:tc>
          <w:tcPr>
            <w:tcW w:w="2315" w:type="dxa"/>
            <w:gridSpan w:val="2"/>
          </w:tcPr>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p>
        </w:tc>
      </w:tr>
      <w:tr w:rsidR="003238F7" w:rsidTr="008F021C">
        <w:tc>
          <w:tcPr>
            <w:tcW w:w="15890" w:type="dxa"/>
            <w:gridSpan w:val="5"/>
            <w:shd w:val="clear" w:color="auto" w:fill="D9D9D9"/>
          </w:tcPr>
          <w:p w:rsidR="003238F7" w:rsidRDefault="000E0E04" w:rsidP="008F71C5">
            <w:pPr>
              <w:pStyle w:val="PRTableHeading"/>
            </w:pPr>
            <w:r>
              <w:t xml:space="preserve">Week 11 </w:t>
            </w:r>
            <w:r w:rsidR="008F71C5">
              <w:t>and</w:t>
            </w:r>
            <w:r>
              <w:t xml:space="preserve"> 12 </w:t>
            </w:r>
            <w:r w:rsidR="008F71C5" w:rsidRPr="008F71C5">
              <w:t>–</w:t>
            </w:r>
            <w:r>
              <w:t xml:space="preserve"> Isotopes in Medicine</w:t>
            </w:r>
          </w:p>
        </w:tc>
      </w:tr>
      <w:tr w:rsidR="000E0E04" w:rsidTr="008F021C">
        <w:tc>
          <w:tcPr>
            <w:tcW w:w="6062" w:type="dxa"/>
          </w:tcPr>
          <w:p w:rsidR="000E0E04" w:rsidRPr="00283081" w:rsidRDefault="000E0E04" w:rsidP="009871BF">
            <w:pPr>
              <w:keepLines/>
              <w:spacing w:before="60" w:after="60"/>
              <w:rPr>
                <w:sz w:val="18"/>
                <w:szCs w:val="18"/>
              </w:rPr>
            </w:pPr>
            <w:r w:rsidRPr="00283081">
              <w:rPr>
                <w:sz w:val="18"/>
                <w:szCs w:val="18"/>
              </w:rPr>
              <w:t>Alpha decay typically occurs for nuclei with Z &gt; 83.</w:t>
            </w:r>
            <w:r w:rsidR="00D55C4B">
              <w:rPr>
                <w:sz w:val="18"/>
                <w:szCs w:val="18"/>
              </w:rPr>
              <w:t xml:space="preserve"> </w:t>
            </w:r>
            <w:r w:rsidRPr="00283081">
              <w:rPr>
                <w:sz w:val="18"/>
                <w:szCs w:val="18"/>
              </w:rPr>
              <w:t xml:space="preserve">Write equations for the decay of heavy nuclei by alpha decay. </w:t>
            </w:r>
          </w:p>
          <w:p w:rsidR="000E0E04" w:rsidRPr="00283081" w:rsidRDefault="000E0E04" w:rsidP="009871BF">
            <w:pPr>
              <w:keepLines/>
              <w:spacing w:before="60" w:after="60"/>
              <w:rPr>
                <w:sz w:val="18"/>
                <w:szCs w:val="18"/>
              </w:rPr>
            </w:pPr>
            <w:r w:rsidRPr="00283081">
              <w:rPr>
                <w:sz w:val="18"/>
                <w:szCs w:val="18"/>
              </w:rPr>
              <w:t>In beta minus decay, an unstable nucleus emits an electron In beta plus decay, an unstable nucleus emits a positron.</w:t>
            </w:r>
          </w:p>
          <w:p w:rsidR="000E0E04" w:rsidRPr="00283081" w:rsidRDefault="000E0E04" w:rsidP="009871BF">
            <w:pPr>
              <w:keepLines/>
              <w:spacing w:before="60" w:after="60"/>
              <w:rPr>
                <w:sz w:val="18"/>
                <w:szCs w:val="18"/>
              </w:rPr>
            </w:pPr>
            <w:r w:rsidRPr="00283081">
              <w:rPr>
                <w:sz w:val="18"/>
                <w:szCs w:val="18"/>
              </w:rPr>
              <w:t>Beta plus decay occurs when a nucleus has an excess of protons, and involves the decay of a proton into a neutron, positron, and neutrino.</w:t>
            </w:r>
          </w:p>
          <w:p w:rsidR="000E0E04" w:rsidRPr="00283081" w:rsidRDefault="000E0E04" w:rsidP="009871BF">
            <w:pPr>
              <w:keepLines/>
              <w:spacing w:before="60" w:after="60"/>
              <w:rPr>
                <w:sz w:val="18"/>
                <w:szCs w:val="18"/>
              </w:rPr>
            </w:pPr>
            <w:r w:rsidRPr="00283081">
              <w:rPr>
                <w:sz w:val="18"/>
                <w:szCs w:val="18"/>
              </w:rPr>
              <w:t>Describe the structure of unstable nuclei that causes each type of beta decay.</w:t>
            </w:r>
            <w:r w:rsidR="00D55C4B">
              <w:rPr>
                <w:sz w:val="18"/>
                <w:szCs w:val="18"/>
              </w:rPr>
              <w:t xml:space="preserve"> </w:t>
            </w:r>
            <w:r w:rsidRPr="00283081">
              <w:rPr>
                <w:sz w:val="18"/>
                <w:szCs w:val="18"/>
              </w:rPr>
              <w:t>Write the equations for the decay of nuclei by beta minus and beta plus decay.</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Use the conservation of charge to explain the emission of an electron in the decay of a neutron into a proton.</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Use the conservation of charge to explain the emission of a positron in the decay of a proton into a neutron.</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In gamma decay, an unstable nucleus emits high-energy gamma rays (</w:t>
            </w:r>
            <w:r w:rsidRPr="00D11377">
              <w:rPr>
                <w:i/>
                <w:sz w:val="18"/>
                <w:szCs w:val="18"/>
              </w:rPr>
              <w:t>γ</w:t>
            </w:r>
            <w:r w:rsidRPr="00283081">
              <w:rPr>
                <w:sz w:val="18"/>
                <w:szCs w:val="18"/>
              </w:rPr>
              <w:t>).</w:t>
            </w:r>
            <w:r w:rsidR="00D55C4B">
              <w:rPr>
                <w:sz w:val="18"/>
                <w:szCs w:val="18"/>
              </w:rPr>
              <w:t xml:space="preserve"> </w:t>
            </w:r>
            <w:r w:rsidRPr="00283081">
              <w:rPr>
                <w:sz w:val="18"/>
                <w:szCs w:val="18"/>
              </w:rPr>
              <w:t xml:space="preserve">Gamma decay occurs when a nucleus is left with excess energy after </w:t>
            </w:r>
            <w:r w:rsidRPr="00283081">
              <w:rPr>
                <w:sz w:val="18"/>
                <w:szCs w:val="18"/>
              </w:rPr>
              <w:lastRenderedPageBreak/>
              <w:t>an alpha or beta decay.</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 xml:space="preserve">Write equations for the decay of unstable nuclei involving the emission of gamma rays. </w:t>
            </w:r>
          </w:p>
          <w:p w:rsidR="000E0E04" w:rsidRPr="00283081" w:rsidRDefault="000E0E04" w:rsidP="009871BF">
            <w:pPr>
              <w:keepLines/>
              <w:spacing w:before="60" w:after="60"/>
              <w:rPr>
                <w:sz w:val="18"/>
                <w:szCs w:val="18"/>
              </w:rPr>
            </w:pPr>
            <w:r w:rsidRPr="00283081">
              <w:rPr>
                <w:sz w:val="18"/>
                <w:szCs w:val="18"/>
              </w:rPr>
              <w:t>The type of decay an unstable nucleus will undergo can be predicted based on the number of protons and neutrons within the nucleus.</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Use the atomic and mass numbers to predict the type of decay for an unstable nucleus.</w:t>
            </w:r>
            <w:r w:rsidR="00D55C4B">
              <w:rPr>
                <w:sz w:val="18"/>
                <w:szCs w:val="18"/>
              </w:rPr>
              <w:t xml:space="preserve"> </w:t>
            </w:r>
          </w:p>
          <w:p w:rsidR="000E0E04" w:rsidRPr="00283081" w:rsidRDefault="000E0E04" w:rsidP="009871BF">
            <w:pPr>
              <w:keepLines/>
              <w:spacing w:before="60" w:after="60"/>
              <w:rPr>
                <w:sz w:val="18"/>
                <w:szCs w:val="18"/>
              </w:rPr>
            </w:pPr>
            <w:r w:rsidRPr="00283081">
              <w:rPr>
                <w:sz w:val="18"/>
                <w:szCs w:val="18"/>
              </w:rPr>
              <w:t xml:space="preserve">Use the location on an </w:t>
            </w:r>
            <w:r w:rsidRPr="00D11377">
              <w:rPr>
                <w:rFonts w:ascii="Times New Roman" w:hAnsi="Times New Roman" w:cs="Times New Roman"/>
                <w:i/>
                <w:sz w:val="18"/>
                <w:szCs w:val="18"/>
              </w:rPr>
              <w:t>N</w:t>
            </w:r>
            <w:r w:rsidRPr="00283081">
              <w:rPr>
                <w:sz w:val="18"/>
                <w:szCs w:val="18"/>
              </w:rPr>
              <w:t xml:space="preserve"> versus </w:t>
            </w:r>
            <w:r w:rsidRPr="00D11377">
              <w:rPr>
                <w:rFonts w:ascii="Times New Roman" w:hAnsi="Times New Roman" w:cs="Times New Roman"/>
                <w:i/>
                <w:sz w:val="18"/>
                <w:szCs w:val="18"/>
              </w:rPr>
              <w:t>Z</w:t>
            </w:r>
            <w:r w:rsidRPr="00283081">
              <w:rPr>
                <w:sz w:val="18"/>
                <w:szCs w:val="18"/>
              </w:rPr>
              <w:t xml:space="preserve"> graph to predict the type of decay for an unstable nucleus.</w:t>
            </w:r>
            <w:r w:rsidR="00D55C4B">
              <w:rPr>
                <w:sz w:val="18"/>
                <w:szCs w:val="18"/>
              </w:rPr>
              <w:t xml:space="preserve"> </w:t>
            </w:r>
          </w:p>
        </w:tc>
        <w:tc>
          <w:tcPr>
            <w:tcW w:w="3588" w:type="dxa"/>
          </w:tcPr>
          <w:p w:rsidR="000E0E04" w:rsidRPr="00283081" w:rsidRDefault="000E0E04" w:rsidP="009871BF">
            <w:pPr>
              <w:keepLines/>
              <w:spacing w:before="60" w:after="60"/>
              <w:rPr>
                <w:sz w:val="18"/>
                <w:szCs w:val="18"/>
              </w:rPr>
            </w:pPr>
            <w:r w:rsidRPr="00283081">
              <w:rPr>
                <w:sz w:val="18"/>
                <w:szCs w:val="18"/>
              </w:rPr>
              <w:lastRenderedPageBreak/>
              <w:t xml:space="preserve">Teachers demonstrate with different radioactive sources the types of radioactive decay. </w:t>
            </w:r>
          </w:p>
          <w:p w:rsidR="000E0E04" w:rsidRPr="00283081" w:rsidRDefault="000E0E04" w:rsidP="009871BF">
            <w:pPr>
              <w:keepLines/>
              <w:spacing w:before="60" w:after="60"/>
              <w:rPr>
                <w:sz w:val="18"/>
                <w:szCs w:val="18"/>
              </w:rPr>
            </w:pPr>
          </w:p>
          <w:p w:rsidR="000E0E04" w:rsidRPr="00283081" w:rsidRDefault="000E0E04" w:rsidP="009871BF">
            <w:pPr>
              <w:keepLines/>
              <w:spacing w:before="60" w:after="60"/>
              <w:rPr>
                <w:sz w:val="18"/>
                <w:szCs w:val="18"/>
              </w:rPr>
            </w:pPr>
            <w:r w:rsidRPr="00283081">
              <w:rPr>
                <w:sz w:val="18"/>
                <w:szCs w:val="18"/>
              </w:rPr>
              <w:t xml:space="preserve">Students </w:t>
            </w:r>
            <w:hyperlink r:id="rId26" w:anchor="!/media/1390049/the-alpha-beta-and-gamma-of-radiation">
              <w:r w:rsidRPr="00283081">
                <w:rPr>
                  <w:color w:val="1155CC"/>
                  <w:sz w:val="18"/>
                  <w:szCs w:val="18"/>
                  <w:u w:val="single"/>
                </w:rPr>
                <w:t>use a simulation</w:t>
              </w:r>
            </w:hyperlink>
            <w:r w:rsidRPr="00283081">
              <w:rPr>
                <w:sz w:val="18"/>
                <w:szCs w:val="18"/>
              </w:rPr>
              <w:t xml:space="preserve"> to investigate different types of radioactive decay. </w:t>
            </w:r>
          </w:p>
        </w:tc>
        <w:tc>
          <w:tcPr>
            <w:tcW w:w="3925" w:type="dxa"/>
          </w:tcPr>
          <w:p w:rsidR="000E0E04" w:rsidRPr="00283081" w:rsidRDefault="000E0E04" w:rsidP="009871BF">
            <w:pPr>
              <w:keepLines/>
              <w:spacing w:before="60" w:after="60"/>
              <w:rPr>
                <w:sz w:val="18"/>
                <w:szCs w:val="18"/>
              </w:rPr>
            </w:pPr>
          </w:p>
        </w:tc>
        <w:tc>
          <w:tcPr>
            <w:tcW w:w="2315" w:type="dxa"/>
            <w:gridSpan w:val="2"/>
          </w:tcPr>
          <w:p w:rsidR="0003221A" w:rsidRPr="00283081" w:rsidRDefault="000E0E04" w:rsidP="009871BF">
            <w:pPr>
              <w:keepLines/>
              <w:spacing w:before="60" w:after="60"/>
              <w:rPr>
                <w:sz w:val="18"/>
                <w:szCs w:val="18"/>
              </w:rPr>
            </w:pPr>
            <w:r w:rsidRPr="00283081">
              <w:rPr>
                <w:sz w:val="18"/>
                <w:szCs w:val="18"/>
              </w:rPr>
              <w:br/>
            </w: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3221A" w:rsidRPr="00283081" w:rsidRDefault="0003221A" w:rsidP="009871BF">
            <w:pPr>
              <w:keepLines/>
              <w:spacing w:before="60" w:after="60"/>
              <w:rPr>
                <w:sz w:val="18"/>
                <w:szCs w:val="18"/>
              </w:rPr>
            </w:pPr>
          </w:p>
          <w:p w:rsidR="000E0E04" w:rsidRPr="00283081" w:rsidRDefault="000E0E04" w:rsidP="009871BF">
            <w:pPr>
              <w:keepLines/>
              <w:spacing w:before="60" w:after="60"/>
              <w:rPr>
                <w:sz w:val="18"/>
                <w:szCs w:val="18"/>
              </w:rPr>
            </w:pPr>
            <w:r w:rsidRPr="00283081">
              <w:rPr>
                <w:sz w:val="18"/>
                <w:szCs w:val="18"/>
              </w:rPr>
              <w:t xml:space="preserve">Students discuss the risks and benefits from various incidents involving </w:t>
            </w:r>
            <w:r w:rsidRPr="00283081">
              <w:rPr>
                <w:sz w:val="18"/>
                <w:szCs w:val="18"/>
              </w:rPr>
              <w:lastRenderedPageBreak/>
              <w:t>release of radioactive materials</w:t>
            </w:r>
          </w:p>
          <w:p w:rsidR="000E0E04" w:rsidRPr="00283081" w:rsidRDefault="000E0E04" w:rsidP="009871BF">
            <w:pPr>
              <w:keepLines/>
              <w:spacing w:before="60" w:after="60"/>
              <w:rPr>
                <w:sz w:val="18"/>
                <w:szCs w:val="18"/>
              </w:rPr>
            </w:pPr>
            <w:r w:rsidRPr="00283081">
              <w:rPr>
                <w:sz w:val="18"/>
                <w:szCs w:val="18"/>
              </w:rPr>
              <w:t>e.g. Fukushima</w:t>
            </w:r>
          </w:p>
          <w:p w:rsidR="000E0E04" w:rsidRPr="00283081" w:rsidRDefault="000E0E04" w:rsidP="009871BF">
            <w:pPr>
              <w:keepLines/>
              <w:spacing w:before="60" w:after="60"/>
              <w:rPr>
                <w:sz w:val="18"/>
                <w:szCs w:val="18"/>
              </w:rPr>
            </w:pPr>
            <w:r w:rsidRPr="00283081">
              <w:rPr>
                <w:sz w:val="18"/>
                <w:szCs w:val="18"/>
              </w:rPr>
              <w:t>Three mile island</w:t>
            </w:r>
          </w:p>
          <w:p w:rsidR="000E0E04" w:rsidRPr="00283081" w:rsidRDefault="000E0E04" w:rsidP="009871BF">
            <w:pPr>
              <w:keepLines/>
              <w:spacing w:before="60" w:after="60"/>
              <w:rPr>
                <w:sz w:val="18"/>
                <w:szCs w:val="18"/>
              </w:rPr>
            </w:pPr>
            <w:r w:rsidRPr="00283081">
              <w:rPr>
                <w:sz w:val="18"/>
                <w:szCs w:val="18"/>
              </w:rPr>
              <w:t>Hiroshima</w:t>
            </w:r>
          </w:p>
          <w:p w:rsidR="000E0E04" w:rsidRPr="00283081" w:rsidRDefault="000E0E04" w:rsidP="009871BF">
            <w:pPr>
              <w:keepLines/>
              <w:spacing w:before="60" w:after="60"/>
              <w:rPr>
                <w:sz w:val="18"/>
                <w:szCs w:val="18"/>
              </w:rPr>
            </w:pPr>
            <w:r w:rsidRPr="00283081">
              <w:rPr>
                <w:sz w:val="18"/>
                <w:szCs w:val="18"/>
              </w:rPr>
              <w:t>Chernobyl</w:t>
            </w:r>
          </w:p>
          <w:p w:rsidR="000E0E04" w:rsidRPr="00283081" w:rsidRDefault="000E0E04" w:rsidP="009871BF">
            <w:pPr>
              <w:keepLines/>
              <w:spacing w:before="60" w:after="60"/>
              <w:rPr>
                <w:sz w:val="18"/>
                <w:szCs w:val="18"/>
              </w:rPr>
            </w:pPr>
            <w:r w:rsidRPr="00283081">
              <w:rPr>
                <w:sz w:val="18"/>
                <w:szCs w:val="18"/>
              </w:rPr>
              <w:t>Bikini Atoll</w:t>
            </w:r>
          </w:p>
          <w:p w:rsidR="000E0E04" w:rsidRPr="00283081" w:rsidRDefault="000E0E04" w:rsidP="009871BF">
            <w:pPr>
              <w:keepLines/>
              <w:spacing w:before="60" w:after="60"/>
              <w:rPr>
                <w:sz w:val="18"/>
                <w:szCs w:val="18"/>
              </w:rPr>
            </w:pPr>
            <w:r w:rsidRPr="00283081">
              <w:rPr>
                <w:sz w:val="18"/>
                <w:szCs w:val="18"/>
              </w:rPr>
              <w:t>Maralinga</w:t>
            </w:r>
          </w:p>
        </w:tc>
      </w:tr>
      <w:tr w:rsidR="003238F7" w:rsidTr="008F021C">
        <w:trPr>
          <w:trHeight w:val="200"/>
        </w:trPr>
        <w:tc>
          <w:tcPr>
            <w:tcW w:w="15890" w:type="dxa"/>
            <w:gridSpan w:val="5"/>
            <w:shd w:val="clear" w:color="auto" w:fill="D9D9D9"/>
          </w:tcPr>
          <w:p w:rsidR="003238F7" w:rsidRDefault="000E0E04" w:rsidP="00CC2647">
            <w:pPr>
              <w:pStyle w:val="PRTableHeading"/>
            </w:pPr>
            <w:r>
              <w:lastRenderedPageBreak/>
              <w:t>Week 13 – Radiation and the Human Body</w:t>
            </w:r>
          </w:p>
        </w:tc>
      </w:tr>
      <w:tr w:rsidR="000E0E04" w:rsidTr="008F021C">
        <w:tc>
          <w:tcPr>
            <w:tcW w:w="6062" w:type="dxa"/>
          </w:tcPr>
          <w:p w:rsidR="000E0E04" w:rsidRPr="00283081" w:rsidRDefault="000E0E04" w:rsidP="00F64C25">
            <w:pPr>
              <w:keepLines/>
              <w:spacing w:before="60" w:after="60"/>
              <w:rPr>
                <w:sz w:val="18"/>
                <w:szCs w:val="18"/>
              </w:rPr>
            </w:pPr>
            <w:r w:rsidRPr="00283081">
              <w:rPr>
                <w:sz w:val="18"/>
                <w:szCs w:val="18"/>
              </w:rPr>
              <w:t>The particles emitted in radioactive decay have sufficient energy to ionise atoms.</w:t>
            </w:r>
            <w:r w:rsidR="00D55C4B">
              <w:rPr>
                <w:sz w:val="18"/>
                <w:szCs w:val="18"/>
              </w:rPr>
              <w:t xml:space="preserve"> </w:t>
            </w:r>
          </w:p>
          <w:p w:rsidR="000E0E04" w:rsidRPr="00283081" w:rsidRDefault="000E0E04" w:rsidP="00F64C25">
            <w:pPr>
              <w:keepLines/>
              <w:spacing w:before="60" w:after="60"/>
              <w:rPr>
                <w:sz w:val="18"/>
                <w:szCs w:val="18"/>
              </w:rPr>
            </w:pPr>
            <w:r w:rsidRPr="00283081">
              <w:rPr>
                <w:sz w:val="18"/>
                <w:szCs w:val="18"/>
              </w:rPr>
              <w:t>The properties of the particles and/or radiation emitted in the different types of radioactive decay result in different penetration of matter.</w:t>
            </w:r>
            <w:r w:rsidR="00D55C4B">
              <w:rPr>
                <w:sz w:val="18"/>
                <w:szCs w:val="18"/>
              </w:rPr>
              <w:t xml:space="preserve"> </w:t>
            </w:r>
            <w:r w:rsidRPr="00283081">
              <w:rPr>
                <w:sz w:val="18"/>
                <w:szCs w:val="18"/>
              </w:rPr>
              <w:t xml:space="preserve"> </w:t>
            </w:r>
          </w:p>
          <w:p w:rsidR="000E0E04" w:rsidRPr="00283081" w:rsidRDefault="000E0E04" w:rsidP="00F64C25">
            <w:pPr>
              <w:keepLines/>
              <w:spacing w:before="60" w:after="60"/>
              <w:rPr>
                <w:sz w:val="18"/>
                <w:szCs w:val="18"/>
              </w:rPr>
            </w:pPr>
            <w:r w:rsidRPr="00283081">
              <w:rPr>
                <w:sz w:val="18"/>
                <w:szCs w:val="18"/>
              </w:rPr>
              <w:t xml:space="preserve">Describe the effects of ionising radiation on living matter. </w:t>
            </w:r>
          </w:p>
          <w:p w:rsidR="000E0E04" w:rsidRPr="00283081" w:rsidRDefault="000E0E04" w:rsidP="00F64C25">
            <w:pPr>
              <w:keepLines/>
              <w:spacing w:before="60" w:after="60"/>
              <w:rPr>
                <w:sz w:val="18"/>
                <w:szCs w:val="18"/>
              </w:rPr>
            </w:pPr>
            <w:r w:rsidRPr="00283081">
              <w:rPr>
                <w:sz w:val="18"/>
                <w:szCs w:val="18"/>
              </w:rPr>
              <w:t xml:space="preserve">Describe methods of minimising exposure to ionising radiation. </w:t>
            </w:r>
          </w:p>
          <w:p w:rsidR="000E0E04" w:rsidRPr="00283081" w:rsidRDefault="000E0E04" w:rsidP="00F64C25">
            <w:pPr>
              <w:keepLines/>
              <w:spacing w:before="60" w:after="60"/>
              <w:rPr>
                <w:sz w:val="18"/>
                <w:szCs w:val="18"/>
              </w:rPr>
            </w:pPr>
            <w:r w:rsidRPr="00283081">
              <w:rPr>
                <w:sz w:val="18"/>
                <w:szCs w:val="18"/>
              </w:rPr>
              <w:t xml:space="preserve">Compare and contrast the ionising ability and penetration through matter of alpha, beta, and gamma radiations. </w:t>
            </w:r>
          </w:p>
        </w:tc>
        <w:tc>
          <w:tcPr>
            <w:tcW w:w="3588" w:type="dxa"/>
          </w:tcPr>
          <w:p w:rsidR="000E0E04" w:rsidRPr="00283081" w:rsidRDefault="000E0E04" w:rsidP="00F64C25">
            <w:pPr>
              <w:keepLines/>
              <w:spacing w:before="60" w:after="60"/>
              <w:rPr>
                <w:sz w:val="18"/>
                <w:szCs w:val="18"/>
              </w:rPr>
            </w:pPr>
          </w:p>
        </w:tc>
        <w:tc>
          <w:tcPr>
            <w:tcW w:w="3925" w:type="dxa"/>
          </w:tcPr>
          <w:p w:rsidR="000E0E04" w:rsidRPr="00283081" w:rsidRDefault="000E0E04" w:rsidP="00F64C25">
            <w:pPr>
              <w:keepLines/>
              <w:spacing w:before="60" w:after="60"/>
              <w:rPr>
                <w:sz w:val="18"/>
                <w:szCs w:val="18"/>
              </w:rPr>
            </w:pPr>
          </w:p>
        </w:tc>
        <w:tc>
          <w:tcPr>
            <w:tcW w:w="2315" w:type="dxa"/>
            <w:gridSpan w:val="2"/>
          </w:tcPr>
          <w:p w:rsidR="000E0E04" w:rsidRPr="00283081" w:rsidRDefault="000E0E04" w:rsidP="00F64C25">
            <w:pPr>
              <w:keepLines/>
              <w:spacing w:before="60" w:after="60"/>
              <w:rPr>
                <w:sz w:val="18"/>
                <w:szCs w:val="18"/>
              </w:rPr>
            </w:pPr>
            <w:r w:rsidRPr="00283081">
              <w:rPr>
                <w:b/>
                <w:sz w:val="18"/>
                <w:szCs w:val="18"/>
              </w:rPr>
              <w:t>SHE Task</w:t>
            </w:r>
          </w:p>
          <w:p w:rsidR="000E0E04" w:rsidRPr="00283081" w:rsidRDefault="000E0E04" w:rsidP="00F64C25">
            <w:pPr>
              <w:keepLines/>
              <w:spacing w:before="60" w:after="60"/>
              <w:rPr>
                <w:sz w:val="18"/>
                <w:szCs w:val="18"/>
              </w:rPr>
            </w:pPr>
            <w:r w:rsidRPr="00283081">
              <w:rPr>
                <w:b/>
                <w:sz w:val="18"/>
                <w:szCs w:val="18"/>
              </w:rPr>
              <w:t xml:space="preserve">Students research a radiotracer used in medical imaging and look at key </w:t>
            </w:r>
            <w:r w:rsidR="0003221A" w:rsidRPr="00283081">
              <w:rPr>
                <w:b/>
                <w:sz w:val="18"/>
                <w:szCs w:val="18"/>
              </w:rPr>
              <w:t>i</w:t>
            </w:r>
            <w:r w:rsidRPr="00283081">
              <w:rPr>
                <w:b/>
                <w:sz w:val="18"/>
                <w:szCs w:val="18"/>
              </w:rPr>
              <w:t>ndividuals from science and medicine that interact and collaborate in either the development or implementation of the use of radiotracer.</w:t>
            </w:r>
          </w:p>
        </w:tc>
      </w:tr>
      <w:tr w:rsidR="003238F7" w:rsidTr="008F021C">
        <w:trPr>
          <w:trHeight w:val="200"/>
        </w:trPr>
        <w:tc>
          <w:tcPr>
            <w:tcW w:w="15890" w:type="dxa"/>
            <w:gridSpan w:val="5"/>
            <w:shd w:val="clear" w:color="auto" w:fill="D9D9D9"/>
          </w:tcPr>
          <w:p w:rsidR="003238F7" w:rsidRDefault="000E0E04" w:rsidP="008F71C5">
            <w:pPr>
              <w:pStyle w:val="PRTableHeading"/>
            </w:pPr>
            <w:r>
              <w:t xml:space="preserve">Week 14 </w:t>
            </w:r>
            <w:r w:rsidR="008F71C5">
              <w:t>and</w:t>
            </w:r>
            <w:r>
              <w:t xml:space="preserve"> 15 </w:t>
            </w:r>
            <w:r w:rsidR="008F71C5">
              <w:t xml:space="preserve">– </w:t>
            </w:r>
            <w:r>
              <w:t>Electricity</w:t>
            </w:r>
          </w:p>
        </w:tc>
      </w:tr>
      <w:tr w:rsidR="000E0E04" w:rsidTr="008F021C">
        <w:tc>
          <w:tcPr>
            <w:tcW w:w="6062" w:type="dxa"/>
          </w:tcPr>
          <w:p w:rsidR="00D11377" w:rsidRPr="00D11377" w:rsidRDefault="00D11377" w:rsidP="00F64C25">
            <w:pPr>
              <w:keepLines/>
              <w:spacing w:before="60" w:after="60"/>
              <w:rPr>
                <w:i/>
                <w:sz w:val="18"/>
                <w:szCs w:val="18"/>
              </w:rPr>
            </w:pPr>
            <w:r w:rsidRPr="00D11377">
              <w:rPr>
                <w:i/>
                <w:sz w:val="18"/>
                <w:szCs w:val="18"/>
              </w:rPr>
              <w:t>Review:</w:t>
            </w:r>
          </w:p>
          <w:p w:rsidR="00F64C25" w:rsidRPr="00D11377" w:rsidRDefault="000E0E04" w:rsidP="00F64C25">
            <w:pPr>
              <w:keepLines/>
              <w:spacing w:before="60" w:after="60"/>
              <w:rPr>
                <w:i/>
                <w:sz w:val="18"/>
                <w:szCs w:val="18"/>
              </w:rPr>
            </w:pPr>
            <w:r w:rsidRPr="00D11377">
              <w:rPr>
                <w:i/>
                <w:sz w:val="18"/>
                <w:szCs w:val="18"/>
              </w:rPr>
              <w:t>Charge is a property of matter.</w:t>
            </w:r>
            <w:r w:rsidRPr="00D11377">
              <w:rPr>
                <w:i/>
                <w:sz w:val="18"/>
                <w:szCs w:val="18"/>
              </w:rPr>
              <w:br/>
              <w:t>Charge can neither be created nor destroyed, but can be transfe</w:t>
            </w:r>
            <w:r w:rsidR="00F64C25" w:rsidRPr="00D11377">
              <w:rPr>
                <w:i/>
                <w:sz w:val="18"/>
                <w:szCs w:val="18"/>
              </w:rPr>
              <w:t>rred from one place to another.</w:t>
            </w:r>
          </w:p>
          <w:p w:rsidR="00F64C25" w:rsidRPr="00D11377" w:rsidRDefault="000E0E04" w:rsidP="00F64C25">
            <w:pPr>
              <w:keepLines/>
              <w:spacing w:before="60" w:after="60"/>
              <w:rPr>
                <w:i/>
                <w:sz w:val="18"/>
                <w:szCs w:val="18"/>
              </w:rPr>
            </w:pPr>
            <w:r w:rsidRPr="00D11377">
              <w:rPr>
                <w:i/>
                <w:sz w:val="18"/>
                <w:szCs w:val="18"/>
              </w:rPr>
              <w:t>Delocalised electrons are free to move in a cond</w:t>
            </w:r>
            <w:r w:rsidR="00F64C25" w:rsidRPr="00D11377">
              <w:rPr>
                <w:i/>
                <w:sz w:val="18"/>
                <w:szCs w:val="18"/>
              </w:rPr>
              <w:t>uctor, but not in an insulator.</w:t>
            </w:r>
          </w:p>
          <w:p w:rsidR="00F64C25" w:rsidRPr="00D11377" w:rsidRDefault="000E0E04" w:rsidP="00F64C25">
            <w:pPr>
              <w:keepLines/>
              <w:spacing w:before="60" w:after="60"/>
              <w:rPr>
                <w:i/>
                <w:sz w:val="18"/>
                <w:szCs w:val="18"/>
              </w:rPr>
            </w:pPr>
            <w:r w:rsidRPr="00D11377">
              <w:rPr>
                <w:i/>
                <w:sz w:val="18"/>
                <w:szCs w:val="18"/>
              </w:rPr>
              <w:t>Opposite charges attract, like charges repel</w:t>
            </w:r>
            <w:r w:rsidRPr="00D11377">
              <w:rPr>
                <w:i/>
                <w:sz w:val="18"/>
                <w:szCs w:val="18"/>
              </w:rPr>
              <w:br/>
              <w:t>Water circuits and components are analogous to elec</w:t>
            </w:r>
            <w:r w:rsidR="00F64C25" w:rsidRPr="00D11377">
              <w:rPr>
                <w:i/>
                <w:sz w:val="18"/>
                <w:szCs w:val="18"/>
              </w:rPr>
              <w:t>trical circuits and components.</w:t>
            </w:r>
          </w:p>
          <w:p w:rsidR="00F64C25" w:rsidRPr="00D11377" w:rsidRDefault="000E0E04" w:rsidP="00F64C25">
            <w:pPr>
              <w:keepLines/>
              <w:spacing w:before="60" w:after="60"/>
              <w:rPr>
                <w:i/>
                <w:sz w:val="18"/>
                <w:szCs w:val="18"/>
              </w:rPr>
            </w:pPr>
            <w:r w:rsidRPr="00D11377">
              <w:rPr>
                <w:i/>
                <w:sz w:val="18"/>
                <w:szCs w:val="18"/>
              </w:rPr>
              <w:t xml:space="preserve">Symbols and conventions for electronic components (e.g. battery, LED, resistor, </w:t>
            </w:r>
            <w:r w:rsidR="00F64C25" w:rsidRPr="00D11377">
              <w:rPr>
                <w:i/>
                <w:sz w:val="18"/>
                <w:szCs w:val="18"/>
              </w:rPr>
              <w:t>capacitor) and circuit diagrams</w:t>
            </w:r>
          </w:p>
          <w:p w:rsidR="00F64C25" w:rsidRPr="00283081" w:rsidRDefault="000E0E04" w:rsidP="00F64C25">
            <w:pPr>
              <w:keepLines/>
              <w:spacing w:before="60" w:after="60"/>
              <w:rPr>
                <w:sz w:val="18"/>
                <w:szCs w:val="18"/>
              </w:rPr>
            </w:pPr>
            <w:r w:rsidRPr="00283081">
              <w:rPr>
                <w:sz w:val="18"/>
                <w:szCs w:val="18"/>
              </w:rPr>
              <w:t>Conventional current is in the oppos</w:t>
            </w:r>
            <w:r w:rsidR="00F64C25" w:rsidRPr="00283081">
              <w:rPr>
                <w:sz w:val="18"/>
                <w:szCs w:val="18"/>
              </w:rPr>
              <w:t>ite direction to electron flow.</w:t>
            </w:r>
          </w:p>
          <w:p w:rsidR="00F64C25" w:rsidRPr="00283081" w:rsidRDefault="000E0E04" w:rsidP="00F64C25">
            <w:pPr>
              <w:keepLines/>
              <w:spacing w:before="60" w:after="60"/>
              <w:rPr>
                <w:sz w:val="18"/>
                <w:szCs w:val="18"/>
              </w:rPr>
            </w:pPr>
            <w:r w:rsidRPr="00283081">
              <w:rPr>
                <w:sz w:val="18"/>
                <w:szCs w:val="18"/>
              </w:rPr>
              <w:t>Electrical current is the rate of flo</w:t>
            </w:r>
            <w:r w:rsidR="00F64C25" w:rsidRPr="00283081">
              <w:rPr>
                <w:sz w:val="18"/>
                <w:szCs w:val="18"/>
              </w:rPr>
              <w:t>w of charge past a given point.</w:t>
            </w:r>
          </w:p>
          <w:p w:rsidR="000E0E04" w:rsidRPr="00283081" w:rsidRDefault="000E0E04" w:rsidP="00F64C25">
            <w:pPr>
              <w:keepLines/>
              <w:spacing w:before="60" w:after="60"/>
              <w:rPr>
                <w:sz w:val="18"/>
                <w:szCs w:val="18"/>
              </w:rPr>
            </w:pPr>
            <w:r w:rsidRPr="00283081">
              <w:rPr>
                <w:sz w:val="18"/>
                <w:szCs w:val="18"/>
              </w:rPr>
              <w:t>Define the ampere as 1 coulomb of charge passing a given point in one second. (</w:t>
            </w:r>
            <w:r w:rsidRPr="00283081">
              <w:rPr>
                <w:rFonts w:ascii="Times New Roman" w:hAnsi="Times New Roman" w:cs="Times New Roman"/>
                <w:i/>
                <w:sz w:val="18"/>
                <w:szCs w:val="18"/>
              </w:rPr>
              <w:t>1A=1Cs</w:t>
            </w:r>
            <w:r w:rsidRPr="00283081">
              <w:rPr>
                <w:rFonts w:ascii="Times New Roman" w:hAnsi="Times New Roman" w:cs="Times New Roman"/>
                <w:i/>
                <w:sz w:val="18"/>
                <w:szCs w:val="18"/>
                <w:vertAlign w:val="superscript"/>
              </w:rPr>
              <w:t>-1</w:t>
            </w:r>
            <w:r w:rsidR="00F64C25" w:rsidRPr="00283081">
              <w:rPr>
                <w:rFonts w:ascii="Times New Roman" w:hAnsi="Times New Roman" w:cs="Times New Roman"/>
                <w:i/>
                <w:sz w:val="18"/>
                <w:szCs w:val="18"/>
              </w:rPr>
              <w:t xml:space="preserve"> </w:t>
            </w:r>
            <w:r w:rsidRPr="00283081">
              <w:rPr>
                <w:sz w:val="18"/>
                <w:szCs w:val="18"/>
              </w:rPr>
              <w:t>)</w:t>
            </w:r>
          </w:p>
          <w:p w:rsidR="000E0E04" w:rsidRPr="00283081" w:rsidRDefault="00D11377" w:rsidP="00F64C25">
            <w:pPr>
              <w:keepLines/>
              <w:spacing w:before="60" w:after="60"/>
              <w:rPr>
                <w:sz w:val="18"/>
                <w:szCs w:val="18"/>
              </w:rPr>
            </w:pPr>
            <w:r>
              <w:rPr>
                <w:sz w:val="18"/>
                <w:szCs w:val="18"/>
              </w:rPr>
              <w:t xml:space="preserve">SHE: </w:t>
            </w:r>
            <w:r w:rsidR="000E0E04" w:rsidRPr="00283081">
              <w:rPr>
                <w:sz w:val="18"/>
                <w:szCs w:val="18"/>
              </w:rPr>
              <w:t>Humans create electricity in their bodies by transporting charges across the cell membrane.</w:t>
            </w:r>
          </w:p>
          <w:p w:rsidR="000E0E04" w:rsidRPr="00283081" w:rsidRDefault="000E0E04" w:rsidP="00F64C25">
            <w:pPr>
              <w:keepLines/>
              <w:spacing w:before="60" w:after="60"/>
              <w:rPr>
                <w:sz w:val="18"/>
                <w:szCs w:val="18"/>
              </w:rPr>
            </w:pPr>
            <w:r w:rsidRPr="00283081">
              <w:rPr>
                <w:sz w:val="18"/>
                <w:szCs w:val="18"/>
              </w:rPr>
              <w:lastRenderedPageBreak/>
              <w:t xml:space="preserve">EEGs and ECGs </w:t>
            </w:r>
            <w:r w:rsidR="0003221A" w:rsidRPr="00283081">
              <w:rPr>
                <w:sz w:val="18"/>
                <w:szCs w:val="18"/>
              </w:rPr>
              <w:t xml:space="preserve">are </w:t>
            </w:r>
            <w:r w:rsidR="00283081" w:rsidRPr="00283081">
              <w:rPr>
                <w:sz w:val="18"/>
                <w:szCs w:val="18"/>
              </w:rPr>
              <w:t>useful</w:t>
            </w:r>
            <w:r w:rsidR="0003221A" w:rsidRPr="00283081">
              <w:rPr>
                <w:sz w:val="18"/>
                <w:szCs w:val="18"/>
              </w:rPr>
              <w:t xml:space="preserve"> diagnostic tools that </w:t>
            </w:r>
            <w:r w:rsidRPr="00283081">
              <w:rPr>
                <w:sz w:val="18"/>
                <w:szCs w:val="18"/>
              </w:rPr>
              <w:t xml:space="preserve">measure ionic currents within the </w:t>
            </w:r>
            <w:r w:rsidR="0003221A" w:rsidRPr="00283081">
              <w:rPr>
                <w:sz w:val="18"/>
                <w:szCs w:val="18"/>
              </w:rPr>
              <w:t xml:space="preserve">brain and heart. </w:t>
            </w:r>
          </w:p>
          <w:p w:rsidR="00F64C25" w:rsidRPr="00283081" w:rsidRDefault="000E0E04" w:rsidP="00F64C25">
            <w:pPr>
              <w:keepLines/>
              <w:spacing w:before="60" w:after="60"/>
              <w:rPr>
                <w:sz w:val="18"/>
                <w:szCs w:val="18"/>
              </w:rPr>
            </w:pPr>
            <w:r w:rsidRPr="00283081">
              <w:rPr>
                <w:sz w:val="18"/>
                <w:szCs w:val="18"/>
              </w:rPr>
              <w:t>A source of electromotive force (e.g. a battery) gives charges electrical potential energy.</w:t>
            </w:r>
            <w:r w:rsidRPr="00283081">
              <w:rPr>
                <w:sz w:val="18"/>
                <w:szCs w:val="18"/>
              </w:rPr>
              <w:br/>
              <w:t xml:space="preserve">Define the volt as </w:t>
            </w:r>
            <w:r w:rsidRPr="00283081">
              <w:rPr>
                <w:rFonts w:ascii="Times New Roman" w:hAnsi="Times New Roman" w:cs="Times New Roman"/>
                <w:i/>
                <w:sz w:val="18"/>
                <w:szCs w:val="18"/>
              </w:rPr>
              <w:t>1V=1JC</w:t>
            </w:r>
            <w:r w:rsidRPr="00283081">
              <w:rPr>
                <w:rFonts w:ascii="Times New Roman" w:hAnsi="Times New Roman" w:cs="Times New Roman"/>
                <w:i/>
                <w:sz w:val="18"/>
                <w:szCs w:val="18"/>
                <w:vertAlign w:val="superscript"/>
              </w:rPr>
              <w:t>-1</w:t>
            </w:r>
            <w:r w:rsidRPr="00283081">
              <w:rPr>
                <w:sz w:val="18"/>
                <w:szCs w:val="18"/>
              </w:rPr>
              <w:t xml:space="preserve"> </w:t>
            </w:r>
            <w:r w:rsidRPr="00283081">
              <w:rPr>
                <w:sz w:val="18"/>
                <w:szCs w:val="18"/>
              </w:rPr>
              <w:br/>
              <w:t>Define electric potential difference (</w:t>
            </w:r>
            <w:r w:rsidRPr="00283081">
              <w:rPr>
                <w:rFonts w:ascii="Times New Roman" w:hAnsi="Times New Roman" w:cs="Times New Roman"/>
                <w:i/>
                <w:sz w:val="18"/>
                <w:szCs w:val="18"/>
              </w:rPr>
              <w:t>V</w:t>
            </w:r>
            <w:r w:rsidRPr="00283081">
              <w:rPr>
                <w:sz w:val="18"/>
                <w:szCs w:val="18"/>
              </w:rPr>
              <w:t xml:space="preserve">) (voltage) as the difference in electrical potential per </w:t>
            </w:r>
            <w:r w:rsidR="00F64C25" w:rsidRPr="00283081">
              <w:rPr>
                <w:sz w:val="18"/>
                <w:szCs w:val="18"/>
              </w:rPr>
              <w:t>unit charge between two points.</w:t>
            </w:r>
          </w:p>
          <w:p w:rsidR="000E0E04" w:rsidRPr="00283081" w:rsidRDefault="000E0E04" w:rsidP="00F64C25">
            <w:pPr>
              <w:keepLines/>
              <w:spacing w:before="60" w:after="60"/>
              <w:rPr>
                <w:sz w:val="18"/>
                <w:szCs w:val="18"/>
              </w:rPr>
            </w:pPr>
            <w:r w:rsidRPr="00283081">
              <w:rPr>
                <w:sz w:val="18"/>
                <w:szCs w:val="18"/>
              </w:rPr>
              <w:t>The sum of the voltages (changes in electrical potential energy) ar</w:t>
            </w:r>
            <w:r w:rsidR="00F64C25" w:rsidRPr="00283081">
              <w:rPr>
                <w:sz w:val="18"/>
                <w:szCs w:val="18"/>
              </w:rPr>
              <w:t>ound a circuit path equal zero.</w:t>
            </w:r>
          </w:p>
        </w:tc>
        <w:tc>
          <w:tcPr>
            <w:tcW w:w="3588" w:type="dxa"/>
          </w:tcPr>
          <w:p w:rsidR="000E0E04" w:rsidRPr="00283081" w:rsidRDefault="000E0E04" w:rsidP="00F64C25">
            <w:pPr>
              <w:keepLines/>
              <w:spacing w:before="60" w:after="60"/>
              <w:rPr>
                <w:sz w:val="18"/>
                <w:szCs w:val="18"/>
              </w:rPr>
            </w:pPr>
            <w:r w:rsidRPr="00283081">
              <w:rPr>
                <w:sz w:val="18"/>
                <w:szCs w:val="18"/>
              </w:rPr>
              <w:lastRenderedPageBreak/>
              <w:t>Demonstrations with a Van Der Graff generator and a Super Fun Fly stick</w:t>
            </w: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Activity: Investigating charge using electroscopes and Perspex and ebonite rods.</w:t>
            </w: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Activity: Describe analogous behaviour of water and electricity in behaviour and components (</w:t>
            </w:r>
            <w:proofErr w:type="spellStart"/>
            <w:r w:rsidRPr="00283081">
              <w:rPr>
                <w:sz w:val="18"/>
                <w:szCs w:val="18"/>
              </w:rPr>
              <w:t>eg</w:t>
            </w:r>
            <w:proofErr w:type="spellEnd"/>
            <w:r w:rsidRPr="00283081">
              <w:rPr>
                <w:sz w:val="18"/>
                <w:szCs w:val="18"/>
              </w:rPr>
              <w:t xml:space="preserve"> battery/pump, wire/pipe, switch/tap)</w:t>
            </w: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 xml:space="preserve">Students look at normal and abnormal </w:t>
            </w:r>
            <w:r w:rsidRPr="00283081">
              <w:rPr>
                <w:sz w:val="18"/>
                <w:szCs w:val="18"/>
              </w:rPr>
              <w:lastRenderedPageBreak/>
              <w:t>ECGs and EEG’s</w:t>
            </w:r>
          </w:p>
          <w:p w:rsidR="000E0E04" w:rsidRPr="00283081" w:rsidRDefault="000E0E04" w:rsidP="00F64C25">
            <w:pPr>
              <w:keepLines/>
              <w:spacing w:before="60" w:after="60"/>
              <w:rPr>
                <w:sz w:val="18"/>
                <w:szCs w:val="18"/>
              </w:rPr>
            </w:pPr>
          </w:p>
        </w:tc>
        <w:tc>
          <w:tcPr>
            <w:tcW w:w="3925" w:type="dxa"/>
          </w:tcPr>
          <w:p w:rsidR="000E0E04" w:rsidRPr="00283081" w:rsidRDefault="000E0E04" w:rsidP="00F64C25">
            <w:pPr>
              <w:keepLines/>
              <w:spacing w:before="60" w:after="60"/>
              <w:rPr>
                <w:sz w:val="18"/>
                <w:szCs w:val="18"/>
              </w:rPr>
            </w:pPr>
            <w:r w:rsidRPr="00283081">
              <w:rPr>
                <w:sz w:val="18"/>
                <w:szCs w:val="18"/>
              </w:rPr>
              <w:lastRenderedPageBreak/>
              <w:t>Identify circuit components (</w:t>
            </w:r>
            <w:proofErr w:type="spellStart"/>
            <w:r w:rsidRPr="00283081">
              <w:rPr>
                <w:sz w:val="18"/>
                <w:szCs w:val="18"/>
              </w:rPr>
              <w:t>eg</w:t>
            </w:r>
            <w:proofErr w:type="spellEnd"/>
            <w:r w:rsidRPr="00283081">
              <w:rPr>
                <w:sz w:val="18"/>
                <w:szCs w:val="18"/>
              </w:rPr>
              <w:t xml:space="preserve"> LED, resistors </w:t>
            </w:r>
            <w:proofErr w:type="spellStart"/>
            <w:r w:rsidRPr="00283081">
              <w:rPr>
                <w:sz w:val="18"/>
                <w:szCs w:val="18"/>
              </w:rPr>
              <w:t>etc</w:t>
            </w:r>
            <w:proofErr w:type="spellEnd"/>
            <w:r w:rsidRPr="00283081">
              <w:rPr>
                <w:sz w:val="18"/>
                <w:szCs w:val="18"/>
              </w:rPr>
              <w:t xml:space="preserve">) both physically and in circuit diagram. </w:t>
            </w: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Students build series circuits and parallel circuits and measure current using a digital multimeter.</w:t>
            </w:r>
          </w:p>
          <w:p w:rsidR="000E0E04" w:rsidRPr="00283081" w:rsidRDefault="00D35CCD" w:rsidP="00F64C25">
            <w:pPr>
              <w:keepLines/>
              <w:spacing w:before="60" w:after="60"/>
              <w:rPr>
                <w:sz w:val="18"/>
                <w:szCs w:val="18"/>
              </w:rPr>
            </w:pPr>
            <w:r>
              <w:rPr>
                <w:sz w:val="18"/>
                <w:szCs w:val="18"/>
              </w:rPr>
              <w:t xml:space="preserve">Students work out how to design an efficient wiring circuit given a floor plan. </w:t>
            </w:r>
          </w:p>
          <w:p w:rsidR="000E0E04" w:rsidRPr="00283081" w:rsidRDefault="000E0E04" w:rsidP="008F021C">
            <w:pPr>
              <w:keepLines/>
              <w:spacing w:before="60" w:after="60"/>
              <w:rPr>
                <w:sz w:val="18"/>
                <w:szCs w:val="18"/>
              </w:rPr>
            </w:pPr>
            <w:r w:rsidRPr="00283081">
              <w:rPr>
                <w:sz w:val="18"/>
                <w:szCs w:val="18"/>
              </w:rPr>
              <w:t>Use a digital multimeter to measure potential difference.</w:t>
            </w:r>
          </w:p>
        </w:tc>
        <w:tc>
          <w:tcPr>
            <w:tcW w:w="2315" w:type="dxa"/>
            <w:gridSpan w:val="2"/>
          </w:tcPr>
          <w:p w:rsidR="000E0E04" w:rsidRPr="00283081" w:rsidRDefault="000E0E04" w:rsidP="00F64C25">
            <w:pPr>
              <w:keepLines/>
              <w:spacing w:before="60" w:after="60"/>
              <w:rPr>
                <w:sz w:val="18"/>
                <w:szCs w:val="18"/>
              </w:rPr>
            </w:pPr>
            <w:r w:rsidRPr="00283081">
              <w:rPr>
                <w:sz w:val="18"/>
                <w:szCs w:val="18"/>
              </w:rPr>
              <w:t>Students investigate devices to reduce the chance of being electrocuted</w:t>
            </w:r>
          </w:p>
          <w:p w:rsidR="000E0E04" w:rsidRPr="00283081" w:rsidRDefault="000E0E04" w:rsidP="00F64C25">
            <w:pPr>
              <w:keepLines/>
              <w:spacing w:before="60" w:after="60"/>
              <w:rPr>
                <w:sz w:val="18"/>
                <w:szCs w:val="18"/>
              </w:rPr>
            </w:pPr>
            <w:r w:rsidRPr="00283081">
              <w:rPr>
                <w:sz w:val="18"/>
                <w:szCs w:val="18"/>
              </w:rPr>
              <w:t>lightning rods</w:t>
            </w:r>
          </w:p>
          <w:p w:rsidR="000E0E04" w:rsidRPr="00283081" w:rsidRDefault="000E0E04" w:rsidP="00F64C25">
            <w:pPr>
              <w:keepLines/>
              <w:spacing w:before="60" w:after="60"/>
              <w:rPr>
                <w:sz w:val="18"/>
                <w:szCs w:val="18"/>
              </w:rPr>
            </w:pPr>
            <w:r w:rsidRPr="00283081">
              <w:rPr>
                <w:sz w:val="18"/>
                <w:szCs w:val="18"/>
              </w:rPr>
              <w:t>lightning safety</w:t>
            </w:r>
          </w:p>
          <w:p w:rsidR="000E0E04" w:rsidRPr="00283081" w:rsidRDefault="000E0E04" w:rsidP="00F64C25">
            <w:pPr>
              <w:keepLines/>
              <w:spacing w:before="60" w:after="60"/>
              <w:rPr>
                <w:sz w:val="18"/>
                <w:szCs w:val="18"/>
              </w:rPr>
            </w:pPr>
            <w:r w:rsidRPr="00283081">
              <w:rPr>
                <w:sz w:val="18"/>
                <w:szCs w:val="18"/>
              </w:rPr>
              <w:t>Grounding</w:t>
            </w:r>
          </w:p>
          <w:p w:rsidR="000E0E04" w:rsidRPr="00283081" w:rsidRDefault="000E0E04" w:rsidP="00F64C25">
            <w:pPr>
              <w:keepLines/>
              <w:spacing w:before="60" w:after="60"/>
              <w:rPr>
                <w:sz w:val="18"/>
                <w:szCs w:val="18"/>
              </w:rPr>
            </w:pPr>
            <w:r w:rsidRPr="00283081">
              <w:rPr>
                <w:sz w:val="18"/>
                <w:szCs w:val="18"/>
              </w:rPr>
              <w:t>Insulation</w:t>
            </w:r>
          </w:p>
          <w:p w:rsidR="000E0E04" w:rsidRPr="00283081" w:rsidRDefault="000E0E04" w:rsidP="00F64C25">
            <w:pPr>
              <w:keepLines/>
              <w:spacing w:before="60" w:after="60"/>
              <w:rPr>
                <w:sz w:val="18"/>
                <w:szCs w:val="18"/>
              </w:rPr>
            </w:pPr>
            <w:r w:rsidRPr="00283081">
              <w:rPr>
                <w:sz w:val="18"/>
                <w:szCs w:val="18"/>
              </w:rPr>
              <w:t>RCDs</w:t>
            </w: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 xml:space="preserve">Students investigate electrical disturbances within the human body such as epilepsy and fibrillation. </w:t>
            </w:r>
          </w:p>
        </w:tc>
      </w:tr>
      <w:tr w:rsidR="003238F7" w:rsidRPr="00CC2647" w:rsidTr="008F021C">
        <w:trPr>
          <w:trHeight w:val="200"/>
        </w:trPr>
        <w:tc>
          <w:tcPr>
            <w:tcW w:w="15890" w:type="dxa"/>
            <w:gridSpan w:val="5"/>
            <w:shd w:val="clear" w:color="auto" w:fill="D9D9D9"/>
            <w:vAlign w:val="center"/>
          </w:tcPr>
          <w:p w:rsidR="003238F7" w:rsidRPr="00CC2647" w:rsidRDefault="000E0E04" w:rsidP="00CC2647">
            <w:pPr>
              <w:pStyle w:val="PRTableHeading"/>
            </w:pPr>
            <w:r w:rsidRPr="00CC2647">
              <w:lastRenderedPageBreak/>
              <w:t xml:space="preserve">Week 16 and 17 </w:t>
            </w:r>
            <w:r w:rsidR="008F71C5">
              <w:t>–</w:t>
            </w:r>
            <w:r w:rsidRPr="00CC2647">
              <w:t xml:space="preserve"> Electricity and the Human Body</w:t>
            </w:r>
          </w:p>
        </w:tc>
      </w:tr>
      <w:tr w:rsidR="000E0E04" w:rsidTr="008F021C">
        <w:tc>
          <w:tcPr>
            <w:tcW w:w="6062" w:type="dxa"/>
          </w:tcPr>
          <w:p w:rsidR="000E0E04" w:rsidRPr="00283081" w:rsidRDefault="000E0E04" w:rsidP="00F64C25">
            <w:pPr>
              <w:keepLines/>
              <w:spacing w:before="60" w:after="60"/>
              <w:rPr>
                <w:sz w:val="18"/>
                <w:szCs w:val="18"/>
              </w:rPr>
            </w:pPr>
            <w:r w:rsidRPr="00283081">
              <w:rPr>
                <w:sz w:val="18"/>
                <w:szCs w:val="18"/>
              </w:rPr>
              <w:t xml:space="preserve">Ohms Law </w:t>
            </w:r>
          </w:p>
          <w:p w:rsidR="000E0E04" w:rsidRPr="00283081" w:rsidRDefault="000E0E04" w:rsidP="00F64C25">
            <w:pPr>
              <w:keepLines/>
              <w:spacing w:before="60" w:after="60"/>
              <w:rPr>
                <w:sz w:val="18"/>
                <w:szCs w:val="18"/>
              </w:rPr>
            </w:pPr>
            <w:r w:rsidRPr="00283081">
              <w:rPr>
                <w:sz w:val="18"/>
                <w:szCs w:val="18"/>
              </w:rPr>
              <w:t xml:space="preserve">Resistance for </w:t>
            </w:r>
            <w:proofErr w:type="spellStart"/>
            <w:r w:rsidRPr="00283081">
              <w:rPr>
                <w:sz w:val="18"/>
                <w:szCs w:val="18"/>
              </w:rPr>
              <w:t>ohmic</w:t>
            </w:r>
            <w:proofErr w:type="spellEnd"/>
            <w:r w:rsidRPr="00283081">
              <w:rPr>
                <w:sz w:val="18"/>
                <w:szCs w:val="18"/>
              </w:rPr>
              <w:t xml:space="preserve"> and non-</w:t>
            </w:r>
            <w:proofErr w:type="spellStart"/>
            <w:r w:rsidRPr="00283081">
              <w:rPr>
                <w:sz w:val="18"/>
                <w:szCs w:val="18"/>
              </w:rPr>
              <w:t>ohmic</w:t>
            </w:r>
            <w:proofErr w:type="spellEnd"/>
            <w:r w:rsidRPr="00283081">
              <w:rPr>
                <w:sz w:val="18"/>
                <w:szCs w:val="18"/>
              </w:rPr>
              <w:t xml:space="preserve"> components is defined as the ratio of potential difference across the component to</w:t>
            </w:r>
            <w:r w:rsidR="00D55C4B">
              <w:rPr>
                <w:sz w:val="18"/>
                <w:szCs w:val="18"/>
              </w:rPr>
              <w:t xml:space="preserve"> the current in the component.</w:t>
            </w:r>
          </w:p>
          <w:p w:rsidR="000E0E04" w:rsidRPr="00283081" w:rsidRDefault="000E0E04" w:rsidP="00F64C25">
            <w:pPr>
              <w:keepLines/>
              <w:spacing w:before="60" w:after="60"/>
              <w:rPr>
                <w:sz w:val="18"/>
                <w:szCs w:val="18"/>
              </w:rPr>
            </w:pPr>
            <w:r w:rsidRPr="00283081">
              <w:rPr>
                <w:sz w:val="18"/>
                <w:szCs w:val="18"/>
              </w:rPr>
              <w:t>The resistance of a conductor depends on its length, area of cross-section, temperature, and the type of the ma</w:t>
            </w:r>
            <w:r w:rsidR="00D55C4B">
              <w:rPr>
                <w:sz w:val="18"/>
                <w:szCs w:val="18"/>
              </w:rPr>
              <w:t>terial of which it is composed.</w:t>
            </w:r>
          </w:p>
          <w:p w:rsidR="000E0E04" w:rsidRPr="00283081" w:rsidRDefault="000E0E04" w:rsidP="00F64C25">
            <w:pPr>
              <w:keepLines/>
              <w:spacing w:before="60" w:after="60"/>
              <w:rPr>
                <w:sz w:val="18"/>
                <w:szCs w:val="18"/>
              </w:rPr>
            </w:pPr>
            <w:r w:rsidRPr="00283081">
              <w:rPr>
                <w:sz w:val="18"/>
                <w:szCs w:val="18"/>
              </w:rPr>
              <w:t xml:space="preserve">Resistance is constant for </w:t>
            </w:r>
            <w:proofErr w:type="spellStart"/>
            <w:r w:rsidRPr="00283081">
              <w:rPr>
                <w:sz w:val="18"/>
                <w:szCs w:val="18"/>
              </w:rPr>
              <w:t>ohmic</w:t>
            </w:r>
            <w:proofErr w:type="spellEnd"/>
            <w:r w:rsidRPr="00283081">
              <w:rPr>
                <w:sz w:val="18"/>
                <w:szCs w:val="18"/>
              </w:rPr>
              <w:t xml:space="preserve"> resisto</w:t>
            </w:r>
            <w:r w:rsidR="00D55C4B">
              <w:rPr>
                <w:sz w:val="18"/>
                <w:szCs w:val="18"/>
              </w:rPr>
              <w:t>rs, which conform to Ohm’s law.</w:t>
            </w:r>
          </w:p>
          <w:p w:rsidR="000E0E04" w:rsidRPr="00283081" w:rsidRDefault="000E0E04" w:rsidP="00F64C25">
            <w:pPr>
              <w:keepLines/>
              <w:spacing w:before="60" w:after="60"/>
              <w:rPr>
                <w:sz w:val="18"/>
                <w:szCs w:val="18"/>
              </w:rPr>
            </w:pPr>
            <w:r w:rsidRPr="00283081">
              <w:rPr>
                <w:sz w:val="18"/>
                <w:szCs w:val="18"/>
              </w:rPr>
              <w:t xml:space="preserve">Ohm’s Law </w:t>
            </w:r>
            <w:proofErr w:type="gramStart"/>
            <w:r w:rsidRPr="00283081">
              <w:rPr>
                <w:sz w:val="18"/>
                <w:szCs w:val="18"/>
              </w:rPr>
              <w:t>states that current is</w:t>
            </w:r>
            <w:proofErr w:type="gramEnd"/>
            <w:r w:rsidRPr="00283081">
              <w:rPr>
                <w:sz w:val="18"/>
                <w:szCs w:val="18"/>
              </w:rPr>
              <w:t xml:space="preserve"> directly proportional to the potential difference providing the temperature of </w:t>
            </w:r>
            <w:r w:rsidR="00D55C4B">
              <w:rPr>
                <w:sz w:val="18"/>
                <w:szCs w:val="18"/>
              </w:rPr>
              <w:t>the conductor remains constant.</w:t>
            </w:r>
          </w:p>
          <w:p w:rsidR="00F64C25" w:rsidRPr="00283081" w:rsidRDefault="000E0E04" w:rsidP="00F64C25">
            <w:pPr>
              <w:keepLines/>
              <w:spacing w:before="60" w:after="60"/>
              <w:rPr>
                <w:sz w:val="18"/>
                <w:szCs w:val="18"/>
              </w:rPr>
            </w:pPr>
            <w:r w:rsidRPr="00283081">
              <w:rPr>
                <w:sz w:val="18"/>
                <w:szCs w:val="18"/>
              </w:rPr>
              <w:t>The energy available to charges moving in an electrical circuit is measured using electric potential difference (voltage). This is defined as the change in potential energy per unit charge between two defined points in the circuit and</w:t>
            </w:r>
            <w:r w:rsidR="00D55C4B">
              <w:rPr>
                <w:sz w:val="18"/>
                <w:szCs w:val="18"/>
              </w:rPr>
              <w:t xml:space="preserve"> is measured using a voltmeter.</w:t>
            </w:r>
          </w:p>
          <w:p w:rsidR="00F64C25" w:rsidRPr="00283081" w:rsidRDefault="000E0E04" w:rsidP="00F64C25">
            <w:pPr>
              <w:keepLines/>
              <w:spacing w:before="60" w:after="60"/>
              <w:rPr>
                <w:sz w:val="18"/>
                <w:szCs w:val="18"/>
              </w:rPr>
            </w:pPr>
            <w:r w:rsidRPr="00283081">
              <w:rPr>
                <w:sz w:val="18"/>
                <w:szCs w:val="18"/>
              </w:rPr>
              <w:t xml:space="preserve">Describe how a voltmeter </w:t>
            </w:r>
            <w:r w:rsidR="00F64C25" w:rsidRPr="00283081">
              <w:rPr>
                <w:sz w:val="18"/>
                <w:szCs w:val="18"/>
              </w:rPr>
              <w:t>is used in an electric circuit.</w:t>
            </w:r>
          </w:p>
          <w:p w:rsidR="000E0E04" w:rsidRPr="00283081" w:rsidRDefault="000E0E04" w:rsidP="00F64C25">
            <w:pPr>
              <w:keepLines/>
              <w:spacing w:before="60" w:after="60"/>
              <w:rPr>
                <w:sz w:val="18"/>
                <w:szCs w:val="18"/>
              </w:rPr>
            </w:pPr>
            <w:r w:rsidRPr="00283081">
              <w:rPr>
                <w:sz w:val="18"/>
                <w:szCs w:val="18"/>
              </w:rPr>
              <w:t>Explain the purpose of measuring potential d</w:t>
            </w:r>
            <w:r w:rsidR="00F64C25" w:rsidRPr="00283081">
              <w:rPr>
                <w:sz w:val="18"/>
                <w:szCs w:val="18"/>
              </w:rPr>
              <w:t xml:space="preserve">ifference in electric circuit. </w:t>
            </w:r>
          </w:p>
        </w:tc>
        <w:tc>
          <w:tcPr>
            <w:tcW w:w="3588" w:type="dxa"/>
          </w:tcPr>
          <w:p w:rsidR="000E0E04" w:rsidRPr="00283081" w:rsidRDefault="0003221A" w:rsidP="00F64C25">
            <w:pPr>
              <w:keepLines/>
              <w:spacing w:before="60" w:after="60"/>
              <w:rPr>
                <w:sz w:val="18"/>
                <w:szCs w:val="18"/>
              </w:rPr>
            </w:pPr>
            <w:r w:rsidRPr="00283081">
              <w:rPr>
                <w:sz w:val="18"/>
                <w:szCs w:val="18"/>
              </w:rPr>
              <w:br/>
            </w:r>
            <w:r w:rsidR="000E0E04" w:rsidRPr="00283081">
              <w:rPr>
                <w:sz w:val="18"/>
                <w:szCs w:val="18"/>
              </w:rPr>
              <w:t>Perform calculations involving R=V/I</w:t>
            </w:r>
            <w:r w:rsidR="000E0E04" w:rsidRPr="00283081">
              <w:rPr>
                <w:sz w:val="18"/>
                <w:szCs w:val="18"/>
              </w:rPr>
              <w:br/>
            </w:r>
          </w:p>
        </w:tc>
        <w:tc>
          <w:tcPr>
            <w:tcW w:w="3925" w:type="dxa"/>
          </w:tcPr>
          <w:p w:rsidR="000E0E04" w:rsidRPr="00283081" w:rsidRDefault="000E0E04" w:rsidP="00F64C25">
            <w:pPr>
              <w:keepLines/>
              <w:spacing w:before="60" w:after="60"/>
              <w:rPr>
                <w:sz w:val="18"/>
                <w:szCs w:val="18"/>
              </w:rPr>
            </w:pPr>
            <w:r w:rsidRPr="00283081">
              <w:rPr>
                <w:sz w:val="18"/>
                <w:szCs w:val="18"/>
              </w:rPr>
              <w:br/>
              <w:t xml:space="preserve">Perform an experiment to test the relationship between V and </w:t>
            </w:r>
            <w:proofErr w:type="gramStart"/>
            <w:r w:rsidRPr="00283081">
              <w:rPr>
                <w:sz w:val="18"/>
                <w:szCs w:val="18"/>
              </w:rPr>
              <w:t>I</w:t>
            </w:r>
            <w:proofErr w:type="gramEnd"/>
            <w:r w:rsidRPr="00283081">
              <w:rPr>
                <w:sz w:val="18"/>
                <w:szCs w:val="18"/>
              </w:rPr>
              <w:t xml:space="preserve"> across an </w:t>
            </w:r>
            <w:proofErr w:type="spellStart"/>
            <w:r w:rsidRPr="00283081">
              <w:rPr>
                <w:sz w:val="18"/>
                <w:szCs w:val="18"/>
              </w:rPr>
              <w:t>ohmic</w:t>
            </w:r>
            <w:proofErr w:type="spellEnd"/>
            <w:r w:rsidRPr="00283081">
              <w:rPr>
                <w:sz w:val="18"/>
                <w:szCs w:val="18"/>
              </w:rPr>
              <w:t xml:space="preserve"> and non-</w:t>
            </w:r>
            <w:proofErr w:type="spellStart"/>
            <w:r w:rsidRPr="00283081">
              <w:rPr>
                <w:sz w:val="18"/>
                <w:szCs w:val="18"/>
              </w:rPr>
              <w:t>ohmic</w:t>
            </w:r>
            <w:proofErr w:type="spellEnd"/>
            <w:r w:rsidRPr="00283081">
              <w:rPr>
                <w:sz w:val="18"/>
                <w:szCs w:val="18"/>
              </w:rPr>
              <w:t xml:space="preserve"> conductor.</w:t>
            </w:r>
            <w:r w:rsidRPr="00283081">
              <w:rPr>
                <w:sz w:val="18"/>
                <w:szCs w:val="18"/>
              </w:rPr>
              <w:br/>
            </w:r>
          </w:p>
          <w:p w:rsidR="000E0E04" w:rsidRPr="00283081" w:rsidRDefault="000E0E04" w:rsidP="00F64C25">
            <w:pPr>
              <w:keepLines/>
              <w:spacing w:before="60" w:after="60"/>
              <w:rPr>
                <w:sz w:val="18"/>
                <w:szCs w:val="18"/>
              </w:rPr>
            </w:pPr>
          </w:p>
          <w:p w:rsidR="000E0E04" w:rsidRPr="00283081" w:rsidRDefault="000E0E04" w:rsidP="008F021C">
            <w:pPr>
              <w:keepLines/>
              <w:spacing w:before="60" w:after="60"/>
              <w:rPr>
                <w:sz w:val="18"/>
                <w:szCs w:val="18"/>
              </w:rPr>
            </w:pPr>
            <w:r w:rsidRPr="00283081">
              <w:rPr>
                <w:sz w:val="18"/>
                <w:szCs w:val="18"/>
              </w:rPr>
              <w:t>Students perform and investigation on factors affecting electrical resistance.</w:t>
            </w:r>
          </w:p>
        </w:tc>
        <w:tc>
          <w:tcPr>
            <w:tcW w:w="2315" w:type="dxa"/>
            <w:gridSpan w:val="2"/>
          </w:tcPr>
          <w:p w:rsidR="000E0E04" w:rsidRPr="00283081" w:rsidRDefault="000E0E04" w:rsidP="00F64C25">
            <w:pPr>
              <w:keepLines/>
              <w:spacing w:before="60" w:after="60"/>
              <w:rPr>
                <w:sz w:val="18"/>
                <w:szCs w:val="18"/>
              </w:rPr>
            </w:pPr>
          </w:p>
          <w:p w:rsidR="000E0E04" w:rsidRPr="00283081" w:rsidRDefault="000E0E04" w:rsidP="00F64C25">
            <w:pPr>
              <w:keepLines/>
              <w:spacing w:before="60" w:after="60"/>
              <w:rPr>
                <w:sz w:val="18"/>
                <w:szCs w:val="18"/>
              </w:rPr>
            </w:pPr>
            <w:r w:rsidRPr="00283081">
              <w:rPr>
                <w:sz w:val="18"/>
                <w:szCs w:val="18"/>
              </w:rPr>
              <w:t xml:space="preserve">Possible class discussion: </w:t>
            </w:r>
          </w:p>
          <w:p w:rsidR="000E0E04" w:rsidRPr="00283081" w:rsidRDefault="001D6C10" w:rsidP="00F64C25">
            <w:pPr>
              <w:keepLines/>
              <w:spacing w:before="60" w:after="60"/>
              <w:rPr>
                <w:sz w:val="18"/>
                <w:szCs w:val="18"/>
              </w:rPr>
            </w:pPr>
            <w:hyperlink r:id="rId27">
              <w:r w:rsidR="000E0E04" w:rsidRPr="00283081">
                <w:rPr>
                  <w:color w:val="1155CC"/>
                  <w:sz w:val="18"/>
                  <w:szCs w:val="18"/>
                  <w:u w:val="single"/>
                </w:rPr>
                <w:t xml:space="preserve">The physics of the polygraph </w:t>
              </w:r>
            </w:hyperlink>
            <w:r w:rsidR="000E0E04" w:rsidRPr="00283081">
              <w:rPr>
                <w:sz w:val="18"/>
                <w:szCs w:val="18"/>
              </w:rPr>
              <w:t>- should polygraph tests be admissible in a court?</w:t>
            </w:r>
          </w:p>
          <w:p w:rsidR="000E0E04" w:rsidRPr="00283081" w:rsidRDefault="001D6C10" w:rsidP="00F64C25">
            <w:pPr>
              <w:keepLines/>
              <w:spacing w:before="60" w:after="60"/>
              <w:rPr>
                <w:sz w:val="18"/>
                <w:szCs w:val="18"/>
              </w:rPr>
            </w:pPr>
            <w:hyperlink r:id="rId28">
              <w:r w:rsidR="000E0E04" w:rsidRPr="00283081">
                <w:rPr>
                  <w:color w:val="1155CC"/>
                  <w:sz w:val="18"/>
                  <w:szCs w:val="18"/>
                  <w:u w:val="single"/>
                </w:rPr>
                <w:t>The physics of electroconvulsive therapy</w:t>
              </w:r>
            </w:hyperlink>
            <w:r w:rsidR="000E0E04" w:rsidRPr="00283081">
              <w:rPr>
                <w:sz w:val="18"/>
                <w:szCs w:val="18"/>
              </w:rPr>
              <w:t xml:space="preserve">- ECT useful medical tool or inhumane practice? </w:t>
            </w:r>
          </w:p>
          <w:p w:rsidR="000E0E04" w:rsidRPr="00283081" w:rsidRDefault="001D6C10" w:rsidP="00F64C25">
            <w:pPr>
              <w:keepLines/>
              <w:spacing w:before="60" w:after="60"/>
              <w:rPr>
                <w:sz w:val="18"/>
                <w:szCs w:val="18"/>
              </w:rPr>
            </w:pPr>
            <w:hyperlink r:id="rId29">
              <w:r w:rsidR="000E0E04" w:rsidRPr="00283081">
                <w:rPr>
                  <w:color w:val="1155CC"/>
                  <w:sz w:val="18"/>
                  <w:szCs w:val="18"/>
                  <w:u w:val="single"/>
                </w:rPr>
                <w:t>The physics of TASERS</w:t>
              </w:r>
            </w:hyperlink>
            <w:r w:rsidR="000E0E04" w:rsidRPr="00283081">
              <w:rPr>
                <w:sz w:val="18"/>
                <w:szCs w:val="18"/>
              </w:rPr>
              <w:t xml:space="preserve"> - Should our police be equipped with TASERS?</w:t>
            </w:r>
          </w:p>
          <w:p w:rsidR="000E0E04" w:rsidRPr="00283081" w:rsidRDefault="000E0E04" w:rsidP="00F64C25">
            <w:pPr>
              <w:keepLines/>
              <w:spacing w:before="60" w:after="60"/>
              <w:rPr>
                <w:sz w:val="18"/>
                <w:szCs w:val="18"/>
              </w:rPr>
            </w:pPr>
          </w:p>
        </w:tc>
      </w:tr>
      <w:tr w:rsidR="003238F7" w:rsidRPr="00CC2647" w:rsidTr="00CC2647">
        <w:trPr>
          <w:trHeight w:val="456"/>
        </w:trPr>
        <w:tc>
          <w:tcPr>
            <w:tcW w:w="15890" w:type="dxa"/>
            <w:gridSpan w:val="5"/>
            <w:shd w:val="clear" w:color="auto" w:fill="D9D9D9"/>
            <w:vAlign w:val="center"/>
          </w:tcPr>
          <w:p w:rsidR="003238F7" w:rsidRPr="00CC2647" w:rsidRDefault="000E0E04" w:rsidP="00CC2647">
            <w:pPr>
              <w:pStyle w:val="PRTableHeading"/>
            </w:pPr>
            <w:r w:rsidRPr="00CC2647">
              <w:t xml:space="preserve">Week 18 </w:t>
            </w:r>
          </w:p>
        </w:tc>
      </w:tr>
      <w:tr w:rsidR="003238F7" w:rsidTr="008F021C">
        <w:trPr>
          <w:trHeight w:val="200"/>
        </w:trPr>
        <w:tc>
          <w:tcPr>
            <w:tcW w:w="6062" w:type="dxa"/>
          </w:tcPr>
          <w:p w:rsidR="0003221A" w:rsidRPr="00283081" w:rsidRDefault="0003221A" w:rsidP="00F64C25">
            <w:pPr>
              <w:keepLines/>
              <w:spacing w:before="60" w:after="60"/>
              <w:rPr>
                <w:sz w:val="18"/>
                <w:szCs w:val="18"/>
              </w:rPr>
            </w:pPr>
            <w:r w:rsidRPr="00283081">
              <w:rPr>
                <w:sz w:val="18"/>
                <w:szCs w:val="18"/>
              </w:rPr>
              <w:t>Describe how electrical safety is increased through the use of</w:t>
            </w:r>
            <w:r w:rsidR="00D55C4B">
              <w:rPr>
                <w:sz w:val="18"/>
                <w:szCs w:val="18"/>
              </w:rPr>
              <w:t xml:space="preserve"> </w:t>
            </w:r>
            <w:r w:rsidRPr="00283081">
              <w:rPr>
                <w:sz w:val="18"/>
                <w:szCs w:val="18"/>
              </w:rPr>
              <w:t>fuses or circuit breakers</w:t>
            </w:r>
            <w:r w:rsidR="00D55C4B">
              <w:rPr>
                <w:sz w:val="18"/>
                <w:szCs w:val="18"/>
              </w:rPr>
              <w:t xml:space="preserve"> </w:t>
            </w:r>
            <w:r w:rsidRPr="00283081">
              <w:rPr>
                <w:sz w:val="18"/>
                <w:szCs w:val="18"/>
              </w:rPr>
              <w:t xml:space="preserve">residual current devices </w:t>
            </w:r>
          </w:p>
          <w:p w:rsidR="0003221A" w:rsidRPr="00283081" w:rsidRDefault="0003221A" w:rsidP="00F64C25">
            <w:pPr>
              <w:keepLines/>
              <w:spacing w:before="60" w:after="60"/>
              <w:rPr>
                <w:sz w:val="18"/>
                <w:szCs w:val="18"/>
              </w:rPr>
            </w:pPr>
            <w:r w:rsidRPr="00283081">
              <w:rPr>
                <w:sz w:val="18"/>
                <w:szCs w:val="18"/>
              </w:rPr>
              <w:t>When dry</w:t>
            </w:r>
            <w:r w:rsidR="00F64C25" w:rsidRPr="00283081">
              <w:rPr>
                <w:sz w:val="18"/>
                <w:szCs w:val="18"/>
              </w:rPr>
              <w:t>,</w:t>
            </w:r>
            <w:r w:rsidRPr="00283081">
              <w:rPr>
                <w:sz w:val="18"/>
                <w:szCs w:val="18"/>
              </w:rPr>
              <w:t xml:space="preserve"> the human body has a high resistance</w:t>
            </w:r>
            <w:r w:rsidR="00F64C25" w:rsidRPr="00283081">
              <w:rPr>
                <w:sz w:val="18"/>
                <w:szCs w:val="18"/>
              </w:rPr>
              <w:t>. T</w:t>
            </w:r>
            <w:r w:rsidRPr="00283081">
              <w:rPr>
                <w:sz w:val="18"/>
                <w:szCs w:val="18"/>
              </w:rPr>
              <w:t>his drops when wet.</w:t>
            </w:r>
          </w:p>
          <w:p w:rsidR="003238F7" w:rsidRPr="00283081" w:rsidRDefault="003238F7" w:rsidP="00F64C25">
            <w:pPr>
              <w:keepLines/>
              <w:spacing w:before="60" w:after="60"/>
              <w:rPr>
                <w:sz w:val="18"/>
                <w:szCs w:val="18"/>
              </w:rPr>
            </w:pPr>
          </w:p>
        </w:tc>
        <w:tc>
          <w:tcPr>
            <w:tcW w:w="3588" w:type="dxa"/>
          </w:tcPr>
          <w:p w:rsidR="000E0E04" w:rsidRPr="00283081" w:rsidRDefault="000E0E04" w:rsidP="00F64C25">
            <w:pPr>
              <w:spacing w:before="60" w:after="60"/>
              <w:rPr>
                <w:sz w:val="18"/>
                <w:szCs w:val="18"/>
              </w:rPr>
            </w:pPr>
            <w:r w:rsidRPr="00283081">
              <w:rPr>
                <w:b/>
                <w:sz w:val="18"/>
                <w:szCs w:val="18"/>
              </w:rPr>
              <w:t>Skills and Applications Task</w:t>
            </w:r>
          </w:p>
          <w:p w:rsidR="003238F7" w:rsidRPr="00283081" w:rsidRDefault="000E0E04" w:rsidP="00F64C25">
            <w:pPr>
              <w:keepLines/>
              <w:spacing w:before="60" w:after="60"/>
              <w:rPr>
                <w:sz w:val="18"/>
                <w:szCs w:val="18"/>
              </w:rPr>
            </w:pPr>
            <w:r w:rsidRPr="00283081">
              <w:rPr>
                <w:b/>
                <w:sz w:val="18"/>
                <w:szCs w:val="18"/>
              </w:rPr>
              <w:t>Test - Students demonstrate Physics knowledge, understanding and application of concepts from the nuclear medicine and electrical sections of the course. The test will include a mini extended response with a SHE focus.</w:t>
            </w:r>
          </w:p>
        </w:tc>
        <w:tc>
          <w:tcPr>
            <w:tcW w:w="3925" w:type="dxa"/>
          </w:tcPr>
          <w:p w:rsidR="003238F7" w:rsidRPr="00283081" w:rsidRDefault="003238F7" w:rsidP="003238F7">
            <w:pPr>
              <w:keepLines/>
              <w:spacing w:before="120" w:after="120"/>
              <w:rPr>
                <w:sz w:val="18"/>
                <w:szCs w:val="18"/>
              </w:rPr>
            </w:pPr>
          </w:p>
        </w:tc>
        <w:tc>
          <w:tcPr>
            <w:tcW w:w="2315" w:type="dxa"/>
            <w:gridSpan w:val="2"/>
          </w:tcPr>
          <w:p w:rsidR="003238F7" w:rsidRPr="00283081" w:rsidRDefault="003238F7" w:rsidP="003238F7">
            <w:pPr>
              <w:keepLines/>
              <w:spacing w:before="120" w:after="120"/>
              <w:rPr>
                <w:sz w:val="18"/>
                <w:szCs w:val="18"/>
              </w:rPr>
            </w:pPr>
          </w:p>
        </w:tc>
      </w:tr>
    </w:tbl>
    <w:p w:rsidR="00AE4AE3" w:rsidRDefault="00AE4AE3"/>
    <w:sectPr w:rsidR="00AE4AE3" w:rsidSect="00CC2647">
      <w:headerReference w:type="even" r:id="rId30"/>
      <w:headerReference w:type="default" r:id="rId31"/>
      <w:footerReference w:type="even" r:id="rId32"/>
      <w:footerReference w:type="default" r:id="rId33"/>
      <w:headerReference w:type="first" r:id="rId34"/>
      <w:footerReference w:type="first" r:id="rId35"/>
      <w:pgSz w:w="16840" w:h="11907" w:orient="landscape" w:code="237"/>
      <w:pgMar w:top="567" w:right="567" w:bottom="567" w:left="567" w:header="45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10" w:rsidRDefault="001D6C10" w:rsidP="00404AF1">
      <w:r>
        <w:separator/>
      </w:r>
    </w:p>
  </w:endnote>
  <w:endnote w:type="continuationSeparator" w:id="0">
    <w:p w:rsidR="001D6C10" w:rsidRDefault="001D6C10" w:rsidP="004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957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7F" w:rsidRPr="00B54B7F" w:rsidRDefault="00B54B7F">
    <w:pPr>
      <w:pStyle w:val="Footer"/>
      <w:rPr>
        <w:sz w:val="16"/>
      </w:rPr>
    </w:pPr>
    <w:r w:rsidRPr="00B54B7F">
      <w:rPr>
        <w:sz w:val="16"/>
      </w:rPr>
      <w:t xml:space="preserve">Ref: </w:t>
    </w:r>
    <w:r w:rsidRPr="00B54B7F">
      <w:rPr>
        <w:sz w:val="16"/>
      </w:rPr>
      <w:fldChar w:fldCharType="begin"/>
    </w:r>
    <w:r w:rsidRPr="00B54B7F">
      <w:rPr>
        <w:sz w:val="16"/>
      </w:rPr>
      <w:instrText xml:space="preserve"> DOCPROPERTY  Objective-Id  \* MERGEFORMAT </w:instrText>
    </w:r>
    <w:r w:rsidRPr="00B54B7F">
      <w:rPr>
        <w:sz w:val="16"/>
      </w:rPr>
      <w:fldChar w:fldCharType="separate"/>
    </w:r>
    <w:r w:rsidR="00CC2647">
      <w:rPr>
        <w:sz w:val="16"/>
      </w:rPr>
      <w:t>A542778</w:t>
    </w:r>
    <w:r w:rsidRPr="00B54B7F">
      <w:rPr>
        <w:sz w:val="16"/>
      </w:rPr>
      <w:fldChar w:fldCharType="end"/>
    </w:r>
    <w:r w:rsidRPr="00B54B7F">
      <w:rPr>
        <w:sz w:val="16"/>
      </w:rPr>
      <w:tab/>
    </w:r>
    <w:r w:rsidRPr="00B54B7F">
      <w:rPr>
        <w:sz w:val="16"/>
      </w:rPr>
      <w:tab/>
    </w:r>
    <w:r w:rsidRPr="00B54B7F">
      <w:rPr>
        <w:sz w:val="16"/>
      </w:rPr>
      <w:fldChar w:fldCharType="begin"/>
    </w:r>
    <w:r w:rsidRPr="00B54B7F">
      <w:rPr>
        <w:sz w:val="16"/>
      </w:rPr>
      <w:instrText xml:space="preserve"> PAGE  \* MERGEFORMAT </w:instrText>
    </w:r>
    <w:r w:rsidRPr="00B54B7F">
      <w:rPr>
        <w:sz w:val="16"/>
      </w:rPr>
      <w:fldChar w:fldCharType="separate"/>
    </w:r>
    <w:r w:rsidR="0095700F">
      <w:rPr>
        <w:noProof/>
        <w:sz w:val="16"/>
      </w:rPr>
      <w:t>2</w:t>
    </w:r>
    <w:r w:rsidRPr="00B54B7F">
      <w:rPr>
        <w:sz w:val="16"/>
      </w:rPr>
      <w:fldChar w:fldCharType="end"/>
    </w:r>
    <w:r w:rsidRPr="00B54B7F">
      <w:rPr>
        <w:sz w:val="16"/>
      </w:rPr>
      <w:t xml:space="preserve"> of </w:t>
    </w:r>
    <w:r w:rsidRPr="00B54B7F">
      <w:rPr>
        <w:sz w:val="16"/>
      </w:rPr>
      <w:fldChar w:fldCharType="begin"/>
    </w:r>
    <w:r w:rsidRPr="00B54B7F">
      <w:rPr>
        <w:sz w:val="16"/>
      </w:rPr>
      <w:instrText xml:space="preserve"> NUMPAGES  \* MERGEFORMAT </w:instrText>
    </w:r>
    <w:r w:rsidRPr="00B54B7F">
      <w:rPr>
        <w:sz w:val="16"/>
      </w:rPr>
      <w:fldChar w:fldCharType="separate"/>
    </w:r>
    <w:r w:rsidR="0095700F">
      <w:rPr>
        <w:noProof/>
        <w:sz w:val="16"/>
      </w:rPr>
      <w:t>5</w:t>
    </w:r>
    <w:r w:rsidRPr="00B54B7F">
      <w:rPr>
        <w:sz w:val="16"/>
      </w:rPr>
      <w:fldChar w:fldCharType="end"/>
    </w:r>
  </w:p>
  <w:p w:rsidR="00B54B7F" w:rsidRDefault="00B54B7F">
    <w:pPr>
      <w:pStyle w:val="Footer"/>
    </w:pPr>
    <w:r w:rsidRPr="00B54B7F">
      <w:rPr>
        <w:sz w:val="16"/>
      </w:rPr>
      <w:t xml:space="preserve">Last Updated: </w:t>
    </w:r>
    <w:r w:rsidR="0095700F">
      <w:rPr>
        <w:sz w:val="16"/>
      </w:rPr>
      <w:fldChar w:fldCharType="begin"/>
    </w:r>
    <w:r w:rsidR="0095700F">
      <w:rPr>
        <w:sz w:val="16"/>
      </w:rPr>
      <w:instrText xml:space="preserve"> DATE \@ "d/MM/yyyy h:mm am/pm" </w:instrText>
    </w:r>
    <w:r w:rsidR="0095700F">
      <w:rPr>
        <w:sz w:val="16"/>
      </w:rPr>
      <w:fldChar w:fldCharType="separate"/>
    </w:r>
    <w:r w:rsidR="0095700F">
      <w:rPr>
        <w:noProof/>
        <w:sz w:val="16"/>
      </w:rPr>
      <w:t>22/11/2016 12:41 PM</w:t>
    </w:r>
    <w:r w:rsidR="0095700F">
      <w:rPr>
        <w:sz w:val="16"/>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957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10" w:rsidRDefault="001D6C10" w:rsidP="00404AF1">
      <w:r>
        <w:separator/>
      </w:r>
    </w:p>
  </w:footnote>
  <w:footnote w:type="continuationSeparator" w:id="0">
    <w:p w:rsidR="001D6C10" w:rsidRDefault="001D6C10" w:rsidP="0040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957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957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0F" w:rsidRDefault="00957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3EC7"/>
    <w:multiLevelType w:val="hybridMultilevel"/>
    <w:tmpl w:val="1A2C6A7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nsid w:val="15BA376B"/>
    <w:multiLevelType w:val="multilevel"/>
    <w:tmpl w:val="A874E5D0"/>
    <w:lvl w:ilvl="0">
      <w:start w:val="1"/>
      <w:numFmt w:val="bullet"/>
      <w:lvlText w:val="­"/>
      <w:lvlJc w:val="left"/>
      <w:pPr>
        <w:ind w:left="1060" w:firstLine="700"/>
      </w:pPr>
      <w:rPr>
        <w:rFonts w:ascii="Arial" w:eastAsia="Arial" w:hAnsi="Arial" w:cs="Arial"/>
        <w:vertAlign w:val="baseline"/>
      </w:rPr>
    </w:lvl>
    <w:lvl w:ilvl="1">
      <w:start w:val="1"/>
      <w:numFmt w:val="bullet"/>
      <w:lvlText w:val="o"/>
      <w:lvlJc w:val="left"/>
      <w:pPr>
        <w:ind w:left="1780" w:firstLine="1420"/>
      </w:pPr>
      <w:rPr>
        <w:rFonts w:ascii="Arial" w:eastAsia="Arial" w:hAnsi="Arial" w:cs="Arial"/>
        <w:vertAlign w:val="baseline"/>
      </w:rPr>
    </w:lvl>
    <w:lvl w:ilvl="2">
      <w:start w:val="1"/>
      <w:numFmt w:val="bullet"/>
      <w:lvlText w:val="▪"/>
      <w:lvlJc w:val="left"/>
      <w:pPr>
        <w:ind w:left="2500" w:firstLine="2140"/>
      </w:pPr>
      <w:rPr>
        <w:rFonts w:ascii="Arial" w:eastAsia="Arial" w:hAnsi="Arial" w:cs="Arial"/>
        <w:vertAlign w:val="baseline"/>
      </w:rPr>
    </w:lvl>
    <w:lvl w:ilvl="3">
      <w:start w:val="1"/>
      <w:numFmt w:val="bullet"/>
      <w:lvlText w:val="●"/>
      <w:lvlJc w:val="left"/>
      <w:pPr>
        <w:ind w:left="3220" w:firstLine="2860"/>
      </w:pPr>
      <w:rPr>
        <w:rFonts w:ascii="Arial" w:eastAsia="Arial" w:hAnsi="Arial" w:cs="Arial"/>
        <w:vertAlign w:val="baseline"/>
      </w:rPr>
    </w:lvl>
    <w:lvl w:ilvl="4">
      <w:start w:val="1"/>
      <w:numFmt w:val="bullet"/>
      <w:lvlText w:val="o"/>
      <w:lvlJc w:val="left"/>
      <w:pPr>
        <w:ind w:left="3940" w:firstLine="3580"/>
      </w:pPr>
      <w:rPr>
        <w:rFonts w:ascii="Arial" w:eastAsia="Arial" w:hAnsi="Arial" w:cs="Arial"/>
        <w:vertAlign w:val="baseline"/>
      </w:rPr>
    </w:lvl>
    <w:lvl w:ilvl="5">
      <w:start w:val="1"/>
      <w:numFmt w:val="bullet"/>
      <w:lvlText w:val="▪"/>
      <w:lvlJc w:val="left"/>
      <w:pPr>
        <w:ind w:left="4660" w:firstLine="4300"/>
      </w:pPr>
      <w:rPr>
        <w:rFonts w:ascii="Arial" w:eastAsia="Arial" w:hAnsi="Arial" w:cs="Arial"/>
        <w:vertAlign w:val="baseline"/>
      </w:rPr>
    </w:lvl>
    <w:lvl w:ilvl="6">
      <w:start w:val="1"/>
      <w:numFmt w:val="bullet"/>
      <w:lvlText w:val="●"/>
      <w:lvlJc w:val="left"/>
      <w:pPr>
        <w:ind w:left="5380" w:firstLine="5020"/>
      </w:pPr>
      <w:rPr>
        <w:rFonts w:ascii="Arial" w:eastAsia="Arial" w:hAnsi="Arial" w:cs="Arial"/>
        <w:vertAlign w:val="baseline"/>
      </w:rPr>
    </w:lvl>
    <w:lvl w:ilvl="7">
      <w:start w:val="1"/>
      <w:numFmt w:val="bullet"/>
      <w:lvlText w:val="o"/>
      <w:lvlJc w:val="left"/>
      <w:pPr>
        <w:ind w:left="6100" w:firstLine="5740"/>
      </w:pPr>
      <w:rPr>
        <w:rFonts w:ascii="Arial" w:eastAsia="Arial" w:hAnsi="Arial" w:cs="Arial"/>
        <w:vertAlign w:val="baseline"/>
      </w:rPr>
    </w:lvl>
    <w:lvl w:ilvl="8">
      <w:start w:val="1"/>
      <w:numFmt w:val="bullet"/>
      <w:lvlText w:val="▪"/>
      <w:lvlJc w:val="left"/>
      <w:pPr>
        <w:ind w:left="6820" w:firstLine="6460"/>
      </w:pPr>
      <w:rPr>
        <w:rFonts w:ascii="Arial" w:eastAsia="Arial" w:hAnsi="Arial" w:cs="Arial"/>
        <w:vertAlign w:val="baseline"/>
      </w:rPr>
    </w:lvl>
  </w:abstractNum>
  <w:abstractNum w:abstractNumId="2">
    <w:nsid w:val="18791855"/>
    <w:multiLevelType w:val="hybridMultilevel"/>
    <w:tmpl w:val="6582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6B382B"/>
    <w:multiLevelType w:val="hybridMultilevel"/>
    <w:tmpl w:val="F0B63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C86197"/>
    <w:multiLevelType w:val="multilevel"/>
    <w:tmpl w:val="3D509230"/>
    <w:lvl w:ilvl="0">
      <w:start w:val="1"/>
      <w:numFmt w:val="bullet"/>
      <w:lvlText w:val="­"/>
      <w:lvlJc w:val="left"/>
      <w:pPr>
        <w:ind w:left="1060" w:firstLine="700"/>
      </w:pPr>
      <w:rPr>
        <w:rFonts w:ascii="Arial" w:eastAsia="Arial" w:hAnsi="Arial" w:cs="Arial"/>
        <w:vertAlign w:val="baseline"/>
      </w:rPr>
    </w:lvl>
    <w:lvl w:ilvl="1">
      <w:start w:val="1"/>
      <w:numFmt w:val="bullet"/>
      <w:lvlText w:val="o"/>
      <w:lvlJc w:val="left"/>
      <w:pPr>
        <w:ind w:left="1780" w:firstLine="1420"/>
      </w:pPr>
      <w:rPr>
        <w:rFonts w:ascii="Arial" w:eastAsia="Arial" w:hAnsi="Arial" w:cs="Arial"/>
        <w:vertAlign w:val="baseline"/>
      </w:rPr>
    </w:lvl>
    <w:lvl w:ilvl="2">
      <w:start w:val="1"/>
      <w:numFmt w:val="bullet"/>
      <w:lvlText w:val="▪"/>
      <w:lvlJc w:val="left"/>
      <w:pPr>
        <w:ind w:left="2500" w:firstLine="2140"/>
      </w:pPr>
      <w:rPr>
        <w:rFonts w:ascii="Arial" w:eastAsia="Arial" w:hAnsi="Arial" w:cs="Arial"/>
        <w:vertAlign w:val="baseline"/>
      </w:rPr>
    </w:lvl>
    <w:lvl w:ilvl="3">
      <w:start w:val="1"/>
      <w:numFmt w:val="bullet"/>
      <w:lvlText w:val="●"/>
      <w:lvlJc w:val="left"/>
      <w:pPr>
        <w:ind w:left="3220" w:firstLine="2860"/>
      </w:pPr>
      <w:rPr>
        <w:rFonts w:ascii="Arial" w:eastAsia="Arial" w:hAnsi="Arial" w:cs="Arial"/>
        <w:vertAlign w:val="baseline"/>
      </w:rPr>
    </w:lvl>
    <w:lvl w:ilvl="4">
      <w:start w:val="1"/>
      <w:numFmt w:val="bullet"/>
      <w:lvlText w:val="o"/>
      <w:lvlJc w:val="left"/>
      <w:pPr>
        <w:ind w:left="3940" w:firstLine="3580"/>
      </w:pPr>
      <w:rPr>
        <w:rFonts w:ascii="Arial" w:eastAsia="Arial" w:hAnsi="Arial" w:cs="Arial"/>
        <w:vertAlign w:val="baseline"/>
      </w:rPr>
    </w:lvl>
    <w:lvl w:ilvl="5">
      <w:start w:val="1"/>
      <w:numFmt w:val="bullet"/>
      <w:lvlText w:val="▪"/>
      <w:lvlJc w:val="left"/>
      <w:pPr>
        <w:ind w:left="4660" w:firstLine="4300"/>
      </w:pPr>
      <w:rPr>
        <w:rFonts w:ascii="Arial" w:eastAsia="Arial" w:hAnsi="Arial" w:cs="Arial"/>
        <w:vertAlign w:val="baseline"/>
      </w:rPr>
    </w:lvl>
    <w:lvl w:ilvl="6">
      <w:start w:val="1"/>
      <w:numFmt w:val="bullet"/>
      <w:lvlText w:val="●"/>
      <w:lvlJc w:val="left"/>
      <w:pPr>
        <w:ind w:left="5380" w:firstLine="5020"/>
      </w:pPr>
      <w:rPr>
        <w:rFonts w:ascii="Arial" w:eastAsia="Arial" w:hAnsi="Arial" w:cs="Arial"/>
        <w:vertAlign w:val="baseline"/>
      </w:rPr>
    </w:lvl>
    <w:lvl w:ilvl="7">
      <w:start w:val="1"/>
      <w:numFmt w:val="bullet"/>
      <w:lvlText w:val="o"/>
      <w:lvlJc w:val="left"/>
      <w:pPr>
        <w:ind w:left="6100" w:firstLine="5740"/>
      </w:pPr>
      <w:rPr>
        <w:rFonts w:ascii="Arial" w:eastAsia="Arial" w:hAnsi="Arial" w:cs="Arial"/>
        <w:vertAlign w:val="baseline"/>
      </w:rPr>
    </w:lvl>
    <w:lvl w:ilvl="8">
      <w:start w:val="1"/>
      <w:numFmt w:val="bullet"/>
      <w:lvlText w:val="▪"/>
      <w:lvlJc w:val="left"/>
      <w:pPr>
        <w:ind w:left="6820" w:firstLine="6460"/>
      </w:pPr>
      <w:rPr>
        <w:rFonts w:ascii="Arial" w:eastAsia="Arial" w:hAnsi="Arial" w:cs="Arial"/>
        <w:vertAlign w:val="baseline"/>
      </w:rPr>
    </w:lvl>
  </w:abstractNum>
  <w:abstractNum w:abstractNumId="5">
    <w:nsid w:val="713D7346"/>
    <w:multiLevelType w:val="hybridMultilevel"/>
    <w:tmpl w:val="1920473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
    <w:nsid w:val="74203D78"/>
    <w:multiLevelType w:val="multilevel"/>
    <w:tmpl w:val="BC98B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4AE3"/>
    <w:rsid w:val="0003221A"/>
    <w:rsid w:val="00050030"/>
    <w:rsid w:val="000540FA"/>
    <w:rsid w:val="000E0E04"/>
    <w:rsid w:val="00131320"/>
    <w:rsid w:val="001911E9"/>
    <w:rsid w:val="00191CA9"/>
    <w:rsid w:val="001D6C10"/>
    <w:rsid w:val="002153AF"/>
    <w:rsid w:val="00283081"/>
    <w:rsid w:val="003153FF"/>
    <w:rsid w:val="003238F7"/>
    <w:rsid w:val="00332066"/>
    <w:rsid w:val="00404AF1"/>
    <w:rsid w:val="00456E1A"/>
    <w:rsid w:val="004B7B78"/>
    <w:rsid w:val="004D2E66"/>
    <w:rsid w:val="0052609C"/>
    <w:rsid w:val="00530BC7"/>
    <w:rsid w:val="005F2C7A"/>
    <w:rsid w:val="006664AE"/>
    <w:rsid w:val="006904C0"/>
    <w:rsid w:val="007D3BBD"/>
    <w:rsid w:val="00815CBC"/>
    <w:rsid w:val="00840663"/>
    <w:rsid w:val="008433D9"/>
    <w:rsid w:val="00866284"/>
    <w:rsid w:val="008801BB"/>
    <w:rsid w:val="008A42E0"/>
    <w:rsid w:val="008F021C"/>
    <w:rsid w:val="008F71C5"/>
    <w:rsid w:val="009248E7"/>
    <w:rsid w:val="0095700F"/>
    <w:rsid w:val="009871BF"/>
    <w:rsid w:val="009A0DAA"/>
    <w:rsid w:val="009A71E7"/>
    <w:rsid w:val="009B48CF"/>
    <w:rsid w:val="009C2F3E"/>
    <w:rsid w:val="00AE4AE3"/>
    <w:rsid w:val="00AF2A30"/>
    <w:rsid w:val="00B2702D"/>
    <w:rsid w:val="00B54B7F"/>
    <w:rsid w:val="00BE4F81"/>
    <w:rsid w:val="00BE5B6E"/>
    <w:rsid w:val="00C049F4"/>
    <w:rsid w:val="00C96D85"/>
    <w:rsid w:val="00CC2647"/>
    <w:rsid w:val="00D11377"/>
    <w:rsid w:val="00D22A1A"/>
    <w:rsid w:val="00D35CCD"/>
    <w:rsid w:val="00D42BEF"/>
    <w:rsid w:val="00D55491"/>
    <w:rsid w:val="00D55C4B"/>
    <w:rsid w:val="00D86800"/>
    <w:rsid w:val="00E527AE"/>
    <w:rsid w:val="00E847CB"/>
    <w:rsid w:val="00EB3C99"/>
    <w:rsid w:val="00ED4E1F"/>
    <w:rsid w:val="00EE0213"/>
    <w:rsid w:val="00F64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2647"/>
    <w:pPr>
      <w:spacing w:line="240" w:lineRule="auto"/>
    </w:p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50030"/>
    <w:rPr>
      <w:color w:val="0563C1" w:themeColor="hyperlink"/>
      <w:u w:val="single"/>
    </w:rPr>
  </w:style>
  <w:style w:type="paragraph" w:styleId="BalloonText">
    <w:name w:val="Balloon Text"/>
    <w:basedOn w:val="Normal"/>
    <w:link w:val="BalloonTextChar"/>
    <w:uiPriority w:val="99"/>
    <w:semiHidden/>
    <w:unhideWhenUsed/>
    <w:rsid w:val="00332066"/>
    <w:rPr>
      <w:rFonts w:ascii="Tahoma" w:hAnsi="Tahoma" w:cs="Tahoma"/>
      <w:sz w:val="16"/>
      <w:szCs w:val="16"/>
    </w:rPr>
  </w:style>
  <w:style w:type="character" w:customStyle="1" w:styleId="BalloonTextChar">
    <w:name w:val="Balloon Text Char"/>
    <w:basedOn w:val="DefaultParagraphFont"/>
    <w:link w:val="BalloonText"/>
    <w:uiPriority w:val="99"/>
    <w:semiHidden/>
    <w:rsid w:val="00332066"/>
    <w:rPr>
      <w:rFonts w:ascii="Tahoma" w:hAnsi="Tahoma" w:cs="Tahoma"/>
      <w:sz w:val="16"/>
      <w:szCs w:val="16"/>
    </w:rPr>
  </w:style>
  <w:style w:type="paragraph" w:styleId="ListParagraph">
    <w:name w:val="List Paragraph"/>
    <w:basedOn w:val="Normal"/>
    <w:uiPriority w:val="34"/>
    <w:qFormat/>
    <w:rsid w:val="00C049F4"/>
    <w:pPr>
      <w:ind w:left="720"/>
      <w:contextualSpacing/>
    </w:pPr>
  </w:style>
  <w:style w:type="paragraph" w:styleId="Header">
    <w:name w:val="header"/>
    <w:basedOn w:val="Normal"/>
    <w:link w:val="HeaderChar"/>
    <w:uiPriority w:val="99"/>
    <w:unhideWhenUsed/>
    <w:rsid w:val="00404AF1"/>
    <w:pPr>
      <w:tabs>
        <w:tab w:val="center" w:pos="4513"/>
        <w:tab w:val="right" w:pos="9026"/>
      </w:tabs>
    </w:pPr>
  </w:style>
  <w:style w:type="character" w:customStyle="1" w:styleId="HeaderChar">
    <w:name w:val="Header Char"/>
    <w:basedOn w:val="DefaultParagraphFont"/>
    <w:link w:val="Header"/>
    <w:uiPriority w:val="99"/>
    <w:rsid w:val="00404AF1"/>
  </w:style>
  <w:style w:type="paragraph" w:styleId="Footer">
    <w:name w:val="footer"/>
    <w:basedOn w:val="Normal"/>
    <w:link w:val="FooterChar"/>
    <w:uiPriority w:val="99"/>
    <w:unhideWhenUsed/>
    <w:rsid w:val="00404AF1"/>
    <w:pPr>
      <w:tabs>
        <w:tab w:val="center" w:pos="4513"/>
        <w:tab w:val="right" w:pos="9026"/>
      </w:tabs>
    </w:pPr>
  </w:style>
  <w:style w:type="character" w:customStyle="1" w:styleId="FooterChar">
    <w:name w:val="Footer Char"/>
    <w:basedOn w:val="DefaultParagraphFont"/>
    <w:link w:val="Footer"/>
    <w:uiPriority w:val="99"/>
    <w:rsid w:val="00404AF1"/>
  </w:style>
  <w:style w:type="paragraph" w:styleId="NormalWeb">
    <w:name w:val="Normal (Web)"/>
    <w:basedOn w:val="Normal"/>
    <w:uiPriority w:val="99"/>
    <w:unhideWhenUsed/>
    <w:rsid w:val="003238F7"/>
    <w:pPr>
      <w:spacing w:before="100" w:beforeAutospacing="1" w:after="100" w:afterAutospacing="1"/>
    </w:pPr>
    <w:rPr>
      <w:rFonts w:ascii="Times New Roman" w:eastAsia="Times New Roman" w:hAnsi="Times New Roman" w:cs="Times New Roman"/>
      <w:color w:val="auto"/>
      <w:sz w:val="24"/>
      <w:szCs w:val="24"/>
    </w:rPr>
  </w:style>
  <w:style w:type="paragraph" w:customStyle="1" w:styleId="PRTableHeading">
    <w:name w:val="PR Table Heading"/>
    <w:rsid w:val="00CC2647"/>
    <w:pPr>
      <w:spacing w:before="120" w:after="120" w:line="240" w:lineRule="auto"/>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2647"/>
    <w:pPr>
      <w:spacing w:line="240" w:lineRule="auto"/>
    </w:p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50030"/>
    <w:rPr>
      <w:color w:val="0563C1" w:themeColor="hyperlink"/>
      <w:u w:val="single"/>
    </w:rPr>
  </w:style>
  <w:style w:type="paragraph" w:styleId="BalloonText">
    <w:name w:val="Balloon Text"/>
    <w:basedOn w:val="Normal"/>
    <w:link w:val="BalloonTextChar"/>
    <w:uiPriority w:val="99"/>
    <w:semiHidden/>
    <w:unhideWhenUsed/>
    <w:rsid w:val="00332066"/>
    <w:rPr>
      <w:rFonts w:ascii="Tahoma" w:hAnsi="Tahoma" w:cs="Tahoma"/>
      <w:sz w:val="16"/>
      <w:szCs w:val="16"/>
    </w:rPr>
  </w:style>
  <w:style w:type="character" w:customStyle="1" w:styleId="BalloonTextChar">
    <w:name w:val="Balloon Text Char"/>
    <w:basedOn w:val="DefaultParagraphFont"/>
    <w:link w:val="BalloonText"/>
    <w:uiPriority w:val="99"/>
    <w:semiHidden/>
    <w:rsid w:val="00332066"/>
    <w:rPr>
      <w:rFonts w:ascii="Tahoma" w:hAnsi="Tahoma" w:cs="Tahoma"/>
      <w:sz w:val="16"/>
      <w:szCs w:val="16"/>
    </w:rPr>
  </w:style>
  <w:style w:type="paragraph" w:styleId="ListParagraph">
    <w:name w:val="List Paragraph"/>
    <w:basedOn w:val="Normal"/>
    <w:uiPriority w:val="34"/>
    <w:qFormat/>
    <w:rsid w:val="00C049F4"/>
    <w:pPr>
      <w:ind w:left="720"/>
      <w:contextualSpacing/>
    </w:pPr>
  </w:style>
  <w:style w:type="paragraph" w:styleId="Header">
    <w:name w:val="header"/>
    <w:basedOn w:val="Normal"/>
    <w:link w:val="HeaderChar"/>
    <w:uiPriority w:val="99"/>
    <w:unhideWhenUsed/>
    <w:rsid w:val="00404AF1"/>
    <w:pPr>
      <w:tabs>
        <w:tab w:val="center" w:pos="4513"/>
        <w:tab w:val="right" w:pos="9026"/>
      </w:tabs>
    </w:pPr>
  </w:style>
  <w:style w:type="character" w:customStyle="1" w:styleId="HeaderChar">
    <w:name w:val="Header Char"/>
    <w:basedOn w:val="DefaultParagraphFont"/>
    <w:link w:val="Header"/>
    <w:uiPriority w:val="99"/>
    <w:rsid w:val="00404AF1"/>
  </w:style>
  <w:style w:type="paragraph" w:styleId="Footer">
    <w:name w:val="footer"/>
    <w:basedOn w:val="Normal"/>
    <w:link w:val="FooterChar"/>
    <w:uiPriority w:val="99"/>
    <w:unhideWhenUsed/>
    <w:rsid w:val="00404AF1"/>
    <w:pPr>
      <w:tabs>
        <w:tab w:val="center" w:pos="4513"/>
        <w:tab w:val="right" w:pos="9026"/>
      </w:tabs>
    </w:pPr>
  </w:style>
  <w:style w:type="character" w:customStyle="1" w:styleId="FooterChar">
    <w:name w:val="Footer Char"/>
    <w:basedOn w:val="DefaultParagraphFont"/>
    <w:link w:val="Footer"/>
    <w:uiPriority w:val="99"/>
    <w:rsid w:val="00404AF1"/>
  </w:style>
  <w:style w:type="paragraph" w:styleId="NormalWeb">
    <w:name w:val="Normal (Web)"/>
    <w:basedOn w:val="Normal"/>
    <w:uiPriority w:val="99"/>
    <w:unhideWhenUsed/>
    <w:rsid w:val="003238F7"/>
    <w:pPr>
      <w:spacing w:before="100" w:beforeAutospacing="1" w:after="100" w:afterAutospacing="1"/>
    </w:pPr>
    <w:rPr>
      <w:rFonts w:ascii="Times New Roman" w:eastAsia="Times New Roman" w:hAnsi="Times New Roman" w:cs="Times New Roman"/>
      <w:color w:val="auto"/>
      <w:sz w:val="24"/>
      <w:szCs w:val="24"/>
    </w:rPr>
  </w:style>
  <w:style w:type="paragraph" w:customStyle="1" w:styleId="PRTableHeading">
    <w:name w:val="PR Table Heading"/>
    <w:rsid w:val="00CC2647"/>
    <w:pPr>
      <w:spacing w:before="120" w:after="12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4456">
      <w:bodyDiv w:val="1"/>
      <w:marLeft w:val="0"/>
      <w:marRight w:val="0"/>
      <w:marTop w:val="0"/>
      <w:marBottom w:val="0"/>
      <w:divBdr>
        <w:top w:val="none" w:sz="0" w:space="0" w:color="auto"/>
        <w:left w:val="none" w:sz="0" w:space="0" w:color="auto"/>
        <w:bottom w:val="none" w:sz="0" w:space="0" w:color="auto"/>
        <w:right w:val="none" w:sz="0" w:space="0" w:color="auto"/>
      </w:divBdr>
      <w:divsChild>
        <w:div w:id="477648843">
          <w:marLeft w:val="-108"/>
          <w:marRight w:val="0"/>
          <w:marTop w:val="0"/>
          <w:marBottom w:val="0"/>
          <w:divBdr>
            <w:top w:val="none" w:sz="0" w:space="0" w:color="auto"/>
            <w:left w:val="none" w:sz="0" w:space="0" w:color="auto"/>
            <w:bottom w:val="none" w:sz="0" w:space="0" w:color="auto"/>
            <w:right w:val="none" w:sz="0" w:space="0" w:color="auto"/>
          </w:divBdr>
        </w:div>
      </w:divsChild>
    </w:div>
    <w:div w:id="572005263">
      <w:bodyDiv w:val="1"/>
      <w:marLeft w:val="0"/>
      <w:marRight w:val="0"/>
      <w:marTop w:val="0"/>
      <w:marBottom w:val="0"/>
      <w:divBdr>
        <w:top w:val="none" w:sz="0" w:space="0" w:color="auto"/>
        <w:left w:val="none" w:sz="0" w:space="0" w:color="auto"/>
        <w:bottom w:val="none" w:sz="0" w:space="0" w:color="auto"/>
        <w:right w:val="none" w:sz="0" w:space="0" w:color="auto"/>
      </w:divBdr>
    </w:div>
    <w:div w:id="815342915">
      <w:bodyDiv w:val="1"/>
      <w:marLeft w:val="0"/>
      <w:marRight w:val="0"/>
      <w:marTop w:val="0"/>
      <w:marBottom w:val="0"/>
      <w:divBdr>
        <w:top w:val="none" w:sz="0" w:space="0" w:color="auto"/>
        <w:left w:val="none" w:sz="0" w:space="0" w:color="auto"/>
        <w:bottom w:val="none" w:sz="0" w:space="0" w:color="auto"/>
        <w:right w:val="none" w:sz="0" w:space="0" w:color="auto"/>
      </w:divBdr>
      <w:divsChild>
        <w:div w:id="1687318474">
          <w:marLeft w:val="0"/>
          <w:marRight w:val="0"/>
          <w:marTop w:val="0"/>
          <w:marBottom w:val="0"/>
          <w:divBdr>
            <w:top w:val="none" w:sz="0" w:space="0" w:color="auto"/>
            <w:left w:val="none" w:sz="0" w:space="0" w:color="auto"/>
            <w:bottom w:val="none" w:sz="0" w:space="0" w:color="auto"/>
            <w:right w:val="none" w:sz="0" w:space="0" w:color="auto"/>
          </w:divBdr>
          <w:divsChild>
            <w:div w:id="986398964">
              <w:marLeft w:val="0"/>
              <w:marRight w:val="0"/>
              <w:marTop w:val="0"/>
              <w:marBottom w:val="0"/>
              <w:divBdr>
                <w:top w:val="none" w:sz="0" w:space="0" w:color="auto"/>
                <w:left w:val="none" w:sz="0" w:space="0" w:color="auto"/>
                <w:bottom w:val="none" w:sz="0" w:space="0" w:color="auto"/>
                <w:right w:val="none" w:sz="0" w:space="0" w:color="auto"/>
              </w:divBdr>
              <w:divsChild>
                <w:div w:id="1979333084">
                  <w:marLeft w:val="0"/>
                  <w:marRight w:val="0"/>
                  <w:marTop w:val="0"/>
                  <w:marBottom w:val="0"/>
                  <w:divBdr>
                    <w:top w:val="none" w:sz="0" w:space="0" w:color="auto"/>
                    <w:left w:val="none" w:sz="0" w:space="0" w:color="auto"/>
                    <w:bottom w:val="none" w:sz="0" w:space="0" w:color="auto"/>
                    <w:right w:val="none" w:sz="0" w:space="0" w:color="auto"/>
                  </w:divBdr>
                  <w:divsChild>
                    <w:div w:id="498544139">
                      <w:marLeft w:val="0"/>
                      <w:marRight w:val="0"/>
                      <w:marTop w:val="0"/>
                      <w:marBottom w:val="0"/>
                      <w:divBdr>
                        <w:top w:val="none" w:sz="0" w:space="0" w:color="auto"/>
                        <w:left w:val="none" w:sz="0" w:space="0" w:color="auto"/>
                        <w:bottom w:val="none" w:sz="0" w:space="0" w:color="auto"/>
                        <w:right w:val="none" w:sz="0" w:space="0" w:color="auto"/>
                      </w:divBdr>
                      <w:divsChild>
                        <w:div w:id="1761218258">
                          <w:marLeft w:val="0"/>
                          <w:marRight w:val="0"/>
                          <w:marTop w:val="0"/>
                          <w:marBottom w:val="0"/>
                          <w:divBdr>
                            <w:top w:val="none" w:sz="0" w:space="0" w:color="auto"/>
                            <w:left w:val="none" w:sz="0" w:space="0" w:color="auto"/>
                            <w:bottom w:val="none" w:sz="0" w:space="0" w:color="auto"/>
                            <w:right w:val="none" w:sz="0" w:space="0" w:color="auto"/>
                          </w:divBdr>
                          <w:divsChild>
                            <w:div w:id="1471441947">
                              <w:marLeft w:val="0"/>
                              <w:marRight w:val="0"/>
                              <w:marTop w:val="0"/>
                              <w:marBottom w:val="0"/>
                              <w:divBdr>
                                <w:top w:val="none" w:sz="0" w:space="0" w:color="auto"/>
                                <w:left w:val="none" w:sz="0" w:space="0" w:color="auto"/>
                                <w:bottom w:val="none" w:sz="0" w:space="0" w:color="auto"/>
                                <w:right w:val="none" w:sz="0" w:space="0" w:color="auto"/>
                              </w:divBdr>
                              <w:divsChild>
                                <w:div w:id="1489059410">
                                  <w:marLeft w:val="0"/>
                                  <w:marRight w:val="0"/>
                                  <w:marTop w:val="0"/>
                                  <w:marBottom w:val="0"/>
                                  <w:divBdr>
                                    <w:top w:val="none" w:sz="0" w:space="0" w:color="auto"/>
                                    <w:left w:val="none" w:sz="0" w:space="0" w:color="auto"/>
                                    <w:bottom w:val="none" w:sz="0" w:space="0" w:color="auto"/>
                                    <w:right w:val="none" w:sz="0" w:space="0" w:color="auto"/>
                                  </w:divBdr>
                                  <w:divsChild>
                                    <w:div w:id="8141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12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yperphysics.phy-astr.gsu.edu/hbase/vision/eyescal.html" TargetMode="External"/><Relationship Id="rId13" Type="http://schemas.openxmlformats.org/officeDocument/2006/relationships/hyperlink" Target="http://www.sonoguide.com/physics.html" TargetMode="External"/><Relationship Id="rId18" Type="http://schemas.openxmlformats.org/officeDocument/2006/relationships/hyperlink" Target="https://www.futurelearn.com/courses/ultrasound-imaging/0/steps/10302" TargetMode="External"/><Relationship Id="rId26" Type="http://schemas.openxmlformats.org/officeDocument/2006/relationships/hyperlink" Target="http://splash.abc.net.au/home" TargetMode="External"/><Relationship Id="rId3" Type="http://schemas.microsoft.com/office/2007/relationships/stylesWithEffects" Target="stylesWithEffects.xml"/><Relationship Id="rId21" Type="http://schemas.openxmlformats.org/officeDocument/2006/relationships/hyperlink" Target="http://serc.carleton.edu/quantskills/activities/MandMModel.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practicalphysics.org/sound-waves.html" TargetMode="External"/><Relationship Id="rId17" Type="http://schemas.openxmlformats.org/officeDocument/2006/relationships/hyperlink" Target="http://www.exploratorium.edu/snacks/doppler-effect" TargetMode="External"/><Relationship Id="rId25" Type="http://schemas.openxmlformats.org/officeDocument/2006/relationships/hyperlink" Target="http://www.nuclearscienceweek.org/wp-content/uploads/2014/09/Alphas-Betas-Gammas-Oh-My.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optechboy.com/arduino/lesson-20-arduino-lcd-project-for-measuring-distance-with-ultrasonic-sensor/" TargetMode="External"/><Relationship Id="rId20" Type="http://schemas.openxmlformats.org/officeDocument/2006/relationships/hyperlink" Target="http://www.iop.org/education/teacher/resources/radioactivity/file_41559.pdf" TargetMode="External"/><Relationship Id="rId29" Type="http://schemas.openxmlformats.org/officeDocument/2006/relationships/hyperlink" Target="http://physicsworld.com/cws/article/news/2007/nov/26/taser-is-easy-on-the-hear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ilymail.co.uk/sciencetech/article-3324240/Vocal-cords-voice-grown-US-laboratory.html" TargetMode="External"/><Relationship Id="rId24" Type="http://schemas.openxmlformats.org/officeDocument/2006/relationships/hyperlink" Target="http://www.nuclearscienceweek.org/wp-content/uploads/2014/09/Alphas-Betas-Gammas-Oh-My.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achengineering.org/activities/view/nyu_soundwaves_activity1" TargetMode="External"/><Relationship Id="rId23" Type="http://schemas.openxmlformats.org/officeDocument/2006/relationships/hyperlink" Target="http://insidestory.iop.org/insidestory_flash1.html" TargetMode="External"/><Relationship Id="rId28" Type="http://schemas.openxmlformats.org/officeDocument/2006/relationships/hyperlink" Target="http://physicsbuzz.physicscentral.com/2014/07/shockingly-smart-physics-behind-brain.html" TargetMode="External"/><Relationship Id="rId36" Type="http://schemas.openxmlformats.org/officeDocument/2006/relationships/fontTable" Target="fontTable.xml"/><Relationship Id="rId10" Type="http://schemas.openxmlformats.org/officeDocument/2006/relationships/hyperlink" Target="https://www.youtube.com/watch?v=52UAEQfMTtU" TargetMode="External"/><Relationship Id="rId19" Type="http://schemas.openxmlformats.org/officeDocument/2006/relationships/hyperlink" Target="http://www.nuffieldfoundation.org/sites/default/files/04_Investigating_X-rays.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imations.physics.unsw.edu.au/jw/speech.html" TargetMode="External"/><Relationship Id="rId14" Type="http://schemas.openxmlformats.org/officeDocument/2006/relationships/hyperlink" Target="http://practicalphysics.org/measuring-speed-sound-using-echoes.html" TargetMode="External"/><Relationship Id="rId22" Type="http://schemas.openxmlformats.org/officeDocument/2006/relationships/hyperlink" Target="https://phet.colorado.edu/en/simulation/alpha-decay" TargetMode="External"/><Relationship Id="rId27" Type="http://schemas.openxmlformats.org/officeDocument/2006/relationships/hyperlink" Target="http://ffden-2.phys.uaf.edu/webproj/212_spring_2015/Dillon_Mills/dillon_mills/Sensors.html"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Alina Pietrzyk</cp:lastModifiedBy>
  <cp:revision>12</cp:revision>
  <cp:lastPrinted>2016-07-17T22:56:00Z</cp:lastPrinted>
  <dcterms:created xsi:type="dcterms:W3CDTF">2016-07-17T22:50:00Z</dcterms:created>
  <dcterms:modified xsi:type="dcterms:W3CDTF">2016-11-22T02:11:00Z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A542778</vt:lpwstr>
  </property>
  <property fmtid="{D5CDD505-2E9C-101B-9397-08002B2CF9AE}" pid="4" name="Objective-Title">
    <vt:lpwstr>Stage 1 Physics - Medical Physics Program</vt:lpwstr>
  </property>
  <property fmtid="{D5CDD505-2E9C-101B-9397-08002B2CF9AE}" pid="5" name="Objective-Comment">
    <vt:lpwstr/>
  </property>
  <property fmtid="{D5CDD505-2E9C-101B-9397-08002B2CF9AE}" pid="6" name="Objective-CreationStamp">
    <vt:filetime>2016-06-30T05:30:06Z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2016-11-15T01:30:24Z</vt:filetime>
  </property>
  <property fmtid="{D5CDD505-2E9C-101B-9397-08002B2CF9AE}" pid="11" name="Objective-Owner">
    <vt:lpwstr>Lois Ey</vt:lpwstr>
  </property>
  <property fmtid="{D5CDD505-2E9C-101B-9397-08002B2CF9AE}" pid="12" name="Objective-Path">
    <vt:lpwstr>Objective Global Folder:SACE Support Materials:SACE Support Materials Stage 1:Sciences:Physics (from 2017):Pre-approved LAPs:</vt:lpwstr>
  </property>
  <property fmtid="{D5CDD505-2E9C-101B-9397-08002B2CF9AE}" pid="13" name="Objective-Parent">
    <vt:lpwstr>Pre-approved LAPs</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qA14527</vt:lpwstr>
  </property>
  <property fmtid="{D5CDD505-2E9C-101B-9397-08002B2CF9AE}" pid="19" name="Objective-Classification">
    <vt:lpwstr>[Inherited - none]</vt:lpwstr>
  </property>
  <property fmtid="{D5CDD505-2E9C-101B-9397-08002B2CF9AE}" pid="20" name="Objective-Caveats">
    <vt:lpwstr/>
  </property>
</Properties>
</file>