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620072">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proofErr w:type="spellStart"/>
      <w:r w:rsidR="00620072">
        <w:rPr>
          <w:rFonts w:cs="Arial"/>
          <w:b/>
          <w:bCs/>
          <w:sz w:val="28"/>
          <w:szCs w:val="28"/>
        </w:rPr>
        <w:t>Auslan</w:t>
      </w:r>
      <w:proofErr w:type="spellEnd"/>
      <w:r w:rsidR="00573931">
        <w:rPr>
          <w:rFonts w:cs="Arial"/>
          <w:b/>
          <w:bCs/>
          <w:sz w:val="28"/>
          <w:szCs w:val="28"/>
        </w:rPr>
        <w:t xml:space="preserve"> </w:t>
      </w:r>
      <w:r w:rsidR="00FB059D">
        <w:rPr>
          <w:rFonts w:cs="Arial"/>
          <w:b/>
          <w:bCs/>
          <w:sz w:val="28"/>
          <w:szCs w:val="28"/>
        </w:rPr>
        <w:t>(continuers)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620072" w:rsidP="00BA2185">
            <w:pPr>
              <w:jc w:val="center"/>
              <w:rPr>
                <w:b/>
              </w:rPr>
            </w:pPr>
            <w:r>
              <w:rPr>
                <w:b/>
              </w:rPr>
              <w:t>A</w:t>
            </w:r>
          </w:p>
        </w:tc>
        <w:tc>
          <w:tcPr>
            <w:tcW w:w="500" w:type="dxa"/>
            <w:shd w:val="clear" w:color="auto" w:fill="auto"/>
            <w:vAlign w:val="center"/>
          </w:tcPr>
          <w:p w:rsidR="006A2B3D" w:rsidRPr="00F66744" w:rsidRDefault="00620072" w:rsidP="00BA2185">
            <w:pPr>
              <w:jc w:val="center"/>
              <w:rPr>
                <w:b/>
              </w:rPr>
            </w:pPr>
            <w:r>
              <w:rPr>
                <w:b/>
              </w:rPr>
              <w:t>U</w:t>
            </w:r>
          </w:p>
        </w:tc>
        <w:tc>
          <w:tcPr>
            <w:tcW w:w="500" w:type="dxa"/>
            <w:shd w:val="clear" w:color="auto" w:fill="auto"/>
            <w:vAlign w:val="center"/>
          </w:tcPr>
          <w:p w:rsidR="006A2B3D" w:rsidRPr="003B2B0E" w:rsidRDefault="00EF5AD4" w:rsidP="00BA2185">
            <w:pPr>
              <w:jc w:val="center"/>
              <w:rPr>
                <w:b/>
              </w:rPr>
            </w:pPr>
            <w:r>
              <w:rPr>
                <w:b/>
              </w:rPr>
              <w:t>C</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footerReference w:type="default" r:id="rId9"/>
          <w:headerReference w:type="first" r:id="rId10"/>
          <w:footerReference w:type="first" r:id="rId11"/>
          <w:pgSz w:w="11906" w:h="16838" w:code="237"/>
          <w:pgMar w:top="1134" w:right="1134" w:bottom="1134" w:left="1134" w:header="397" w:footer="170" w:gutter="0"/>
          <w:cols w:space="708"/>
          <w:formProt w:val="0"/>
          <w:titlePg/>
          <w:docGrid w:linePitch="360"/>
        </w:sectPr>
      </w:pPr>
    </w:p>
    <w:p w:rsidR="002A53B7" w:rsidRPr="004963F3" w:rsidRDefault="002A53B7" w:rsidP="00620072">
      <w:pPr>
        <w:pStyle w:val="LAPHeading"/>
      </w:pPr>
      <w:r w:rsidRPr="004963F3">
        <w:lastRenderedPageBreak/>
        <w:t xml:space="preserve">Stage </w:t>
      </w:r>
      <w:r>
        <w:t xml:space="preserve">1 </w:t>
      </w:r>
      <w:r w:rsidR="00620072">
        <w:t>Auslan</w:t>
      </w:r>
      <w:r>
        <w:t xml:space="preserve"> </w:t>
      </w:r>
      <w:r w:rsidR="00FB059D">
        <w:t>(</w:t>
      </w:r>
      <w:r w:rsidR="00835910">
        <w:t>continuers</w:t>
      </w:r>
      <w:r w:rsidR="00FB059D">
        <w:t xml:space="preserve">) </w:t>
      </w:r>
      <w:r>
        <w:t>(10-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662"/>
        <w:gridCol w:w="709"/>
        <w:gridCol w:w="567"/>
        <w:gridCol w:w="567"/>
        <w:gridCol w:w="708"/>
        <w:gridCol w:w="4111"/>
      </w:tblGrid>
      <w:tr w:rsidR="00835910" w:rsidRPr="00835910" w:rsidTr="007629A4">
        <w:trPr>
          <w:trHeight w:val="345"/>
          <w:tblHeader/>
        </w:trPr>
        <w:tc>
          <w:tcPr>
            <w:tcW w:w="2235" w:type="dxa"/>
            <w:vMerge w:val="restart"/>
            <w:shd w:val="clear" w:color="auto" w:fill="auto"/>
            <w:vAlign w:val="center"/>
          </w:tcPr>
          <w:p w:rsidR="00835910" w:rsidRPr="00835910" w:rsidRDefault="00835910" w:rsidP="005E06A1">
            <w:pPr>
              <w:pStyle w:val="LAPTableText"/>
              <w:jc w:val="center"/>
              <w:rPr>
                <w:b/>
                <w:sz w:val="22"/>
                <w:szCs w:val="22"/>
                <w:lang w:val="en-US"/>
              </w:rPr>
            </w:pPr>
            <w:r w:rsidRPr="00835910">
              <w:rPr>
                <w:b/>
                <w:sz w:val="22"/>
                <w:szCs w:val="22"/>
                <w:lang w:val="en-US"/>
              </w:rPr>
              <w:t>Assessment Type and Weighting</w:t>
            </w:r>
          </w:p>
        </w:tc>
        <w:tc>
          <w:tcPr>
            <w:tcW w:w="6662"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Details of assessment</w:t>
            </w:r>
          </w:p>
        </w:tc>
        <w:tc>
          <w:tcPr>
            <w:tcW w:w="2551" w:type="dxa"/>
            <w:gridSpan w:val="4"/>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Design Criteria</w:t>
            </w:r>
          </w:p>
        </w:tc>
        <w:tc>
          <w:tcPr>
            <w:tcW w:w="4111"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conditions</w:t>
            </w:r>
          </w:p>
          <w:p w:rsidR="00835910" w:rsidRPr="00835910" w:rsidRDefault="00835910" w:rsidP="005E06A1">
            <w:pPr>
              <w:pStyle w:val="ACLAPTableText"/>
              <w:jc w:val="center"/>
              <w:rPr>
                <w:sz w:val="22"/>
                <w:szCs w:val="22"/>
              </w:rPr>
            </w:pPr>
            <w:r w:rsidRPr="00835910">
              <w:rPr>
                <w:sz w:val="22"/>
                <w:szCs w:val="22"/>
              </w:rPr>
              <w:t>(e.g. task type, word length, time allocated, supervision)</w:t>
            </w:r>
          </w:p>
        </w:tc>
      </w:tr>
      <w:tr w:rsidR="00620072" w:rsidRPr="00835910" w:rsidTr="007629A4">
        <w:trPr>
          <w:trHeight w:val="345"/>
          <w:tblHeader/>
        </w:trPr>
        <w:tc>
          <w:tcPr>
            <w:tcW w:w="2235" w:type="dxa"/>
            <w:vMerge/>
            <w:shd w:val="clear" w:color="auto" w:fill="auto"/>
            <w:vAlign w:val="center"/>
          </w:tcPr>
          <w:p w:rsidR="00620072" w:rsidRPr="00835910" w:rsidRDefault="00620072" w:rsidP="005E06A1">
            <w:pPr>
              <w:jc w:val="center"/>
              <w:rPr>
                <w:rFonts w:cs="Arial"/>
                <w:b/>
                <w:bCs/>
                <w:sz w:val="22"/>
                <w:szCs w:val="22"/>
                <w:lang w:val="en-US"/>
              </w:rPr>
            </w:pPr>
          </w:p>
        </w:tc>
        <w:tc>
          <w:tcPr>
            <w:tcW w:w="6662" w:type="dxa"/>
            <w:vMerge/>
            <w:shd w:val="clear" w:color="auto" w:fill="auto"/>
            <w:vAlign w:val="center"/>
          </w:tcPr>
          <w:p w:rsidR="00620072" w:rsidRPr="00835910" w:rsidRDefault="00620072" w:rsidP="005E06A1">
            <w:pPr>
              <w:jc w:val="center"/>
              <w:rPr>
                <w:rFonts w:cs="Arial"/>
                <w:b/>
                <w:bCs/>
                <w:sz w:val="22"/>
                <w:szCs w:val="22"/>
                <w:lang w:val="en-US"/>
              </w:rPr>
            </w:pPr>
          </w:p>
        </w:tc>
        <w:tc>
          <w:tcPr>
            <w:tcW w:w="709" w:type="dxa"/>
            <w:shd w:val="clear" w:color="auto" w:fill="auto"/>
            <w:vAlign w:val="center"/>
          </w:tcPr>
          <w:p w:rsidR="00620072" w:rsidRPr="00835910" w:rsidRDefault="00620072" w:rsidP="005E06A1">
            <w:pPr>
              <w:jc w:val="center"/>
              <w:rPr>
                <w:rFonts w:cs="Arial"/>
                <w:b/>
                <w:bCs/>
                <w:sz w:val="22"/>
                <w:szCs w:val="22"/>
                <w:lang w:val="en-US"/>
              </w:rPr>
            </w:pPr>
            <w:r w:rsidRPr="00835910">
              <w:rPr>
                <w:rFonts w:cs="Arial"/>
                <w:b/>
                <w:bCs/>
                <w:sz w:val="22"/>
                <w:szCs w:val="22"/>
                <w:lang w:val="en-US"/>
              </w:rPr>
              <w:t>I</w:t>
            </w:r>
          </w:p>
        </w:tc>
        <w:tc>
          <w:tcPr>
            <w:tcW w:w="567" w:type="dxa"/>
            <w:shd w:val="clear" w:color="auto" w:fill="auto"/>
            <w:vAlign w:val="center"/>
          </w:tcPr>
          <w:p w:rsidR="00620072" w:rsidRPr="00835910" w:rsidRDefault="00620072" w:rsidP="005E06A1">
            <w:pPr>
              <w:jc w:val="center"/>
              <w:rPr>
                <w:rFonts w:cs="Arial"/>
                <w:b/>
                <w:bCs/>
                <w:sz w:val="22"/>
                <w:szCs w:val="22"/>
                <w:lang w:val="en-US"/>
              </w:rPr>
            </w:pPr>
            <w:r w:rsidRPr="00835910">
              <w:rPr>
                <w:rFonts w:cs="Arial"/>
                <w:b/>
                <w:bCs/>
                <w:sz w:val="22"/>
                <w:szCs w:val="22"/>
                <w:lang w:val="en-US"/>
              </w:rPr>
              <w:t>E</w:t>
            </w:r>
          </w:p>
        </w:tc>
        <w:tc>
          <w:tcPr>
            <w:tcW w:w="567" w:type="dxa"/>
            <w:shd w:val="clear" w:color="auto" w:fill="auto"/>
            <w:vAlign w:val="center"/>
          </w:tcPr>
          <w:p w:rsidR="00620072" w:rsidRPr="00835910" w:rsidRDefault="00620072" w:rsidP="00620072">
            <w:pPr>
              <w:jc w:val="center"/>
              <w:rPr>
                <w:rFonts w:cs="Arial"/>
                <w:b/>
                <w:bCs/>
                <w:sz w:val="22"/>
                <w:szCs w:val="22"/>
                <w:lang w:val="en-US"/>
              </w:rPr>
            </w:pPr>
            <w:r>
              <w:rPr>
                <w:rFonts w:cs="Arial"/>
                <w:b/>
                <w:bCs/>
                <w:sz w:val="22"/>
                <w:szCs w:val="22"/>
                <w:lang w:val="en-US"/>
              </w:rPr>
              <w:t>CS</w:t>
            </w:r>
          </w:p>
        </w:tc>
        <w:tc>
          <w:tcPr>
            <w:tcW w:w="708" w:type="dxa"/>
            <w:shd w:val="clear" w:color="auto" w:fill="auto"/>
            <w:vAlign w:val="center"/>
          </w:tcPr>
          <w:p w:rsidR="00620072" w:rsidRPr="00835910" w:rsidRDefault="00620072" w:rsidP="005E06A1">
            <w:pPr>
              <w:jc w:val="center"/>
              <w:rPr>
                <w:rFonts w:cs="Arial"/>
                <w:b/>
                <w:bCs/>
                <w:sz w:val="22"/>
                <w:szCs w:val="22"/>
                <w:lang w:val="en-US"/>
              </w:rPr>
            </w:pPr>
            <w:r>
              <w:rPr>
                <w:rFonts w:cs="Arial"/>
                <w:b/>
                <w:bCs/>
                <w:sz w:val="22"/>
                <w:szCs w:val="22"/>
                <w:lang w:val="en-US"/>
              </w:rPr>
              <w:t>A</w:t>
            </w:r>
            <w:r w:rsidRPr="00835910">
              <w:rPr>
                <w:rFonts w:cs="Arial"/>
                <w:b/>
                <w:bCs/>
                <w:sz w:val="22"/>
                <w:szCs w:val="22"/>
                <w:lang w:val="en-US"/>
              </w:rPr>
              <w:t>R</w:t>
            </w:r>
          </w:p>
        </w:tc>
        <w:tc>
          <w:tcPr>
            <w:tcW w:w="4111" w:type="dxa"/>
            <w:vMerge/>
            <w:shd w:val="clear" w:color="auto" w:fill="auto"/>
            <w:vAlign w:val="center"/>
          </w:tcPr>
          <w:p w:rsidR="00620072" w:rsidRPr="00835910" w:rsidRDefault="00620072" w:rsidP="005E06A1">
            <w:pPr>
              <w:rPr>
                <w:rFonts w:cs="Arial"/>
                <w:sz w:val="22"/>
                <w:szCs w:val="22"/>
                <w:lang w:val="en-US"/>
              </w:rPr>
            </w:pPr>
          </w:p>
        </w:tc>
      </w:tr>
      <w:tr w:rsidR="00620072" w:rsidRPr="00620072" w:rsidTr="007629A4">
        <w:trPr>
          <w:trHeight w:val="943"/>
        </w:trPr>
        <w:tc>
          <w:tcPr>
            <w:tcW w:w="2235" w:type="dxa"/>
            <w:shd w:val="clear" w:color="auto" w:fill="auto"/>
            <w:vAlign w:val="center"/>
          </w:tcPr>
          <w:p w:rsidR="00620072" w:rsidRPr="007629A4" w:rsidRDefault="00620072" w:rsidP="005E06A1">
            <w:pPr>
              <w:pStyle w:val="LAPTableText"/>
              <w:jc w:val="center"/>
              <w:rPr>
                <w:b/>
                <w:bCs/>
                <w:sz w:val="20"/>
                <w:szCs w:val="22"/>
                <w:lang w:val="en-US"/>
              </w:rPr>
            </w:pPr>
            <w:r w:rsidRPr="007629A4">
              <w:rPr>
                <w:b/>
                <w:bCs/>
                <w:sz w:val="20"/>
                <w:szCs w:val="22"/>
                <w:lang w:val="en-US"/>
              </w:rPr>
              <w:t xml:space="preserve">Assessment Type 1: </w:t>
            </w:r>
          </w:p>
          <w:p w:rsidR="00620072" w:rsidRPr="007629A4" w:rsidRDefault="00620072" w:rsidP="00620072">
            <w:pPr>
              <w:pStyle w:val="LAPTableText"/>
              <w:jc w:val="center"/>
              <w:rPr>
                <w:b/>
                <w:bCs/>
                <w:sz w:val="20"/>
                <w:szCs w:val="22"/>
                <w:lang w:val="en-US"/>
              </w:rPr>
            </w:pPr>
            <w:r w:rsidRPr="007629A4">
              <w:rPr>
                <w:b/>
                <w:bCs/>
                <w:sz w:val="20"/>
                <w:szCs w:val="22"/>
                <w:lang w:val="en-US"/>
              </w:rPr>
              <w:t>Informal Signed Assessment</w:t>
            </w:r>
          </w:p>
          <w:p w:rsidR="00620072" w:rsidRPr="007629A4" w:rsidRDefault="00620072" w:rsidP="005E06A1">
            <w:pPr>
              <w:pStyle w:val="LAPTableText"/>
              <w:rPr>
                <w:b/>
                <w:bCs/>
                <w:sz w:val="20"/>
                <w:szCs w:val="22"/>
                <w:lang w:val="en-US"/>
              </w:rPr>
            </w:pPr>
          </w:p>
          <w:p w:rsidR="00620072" w:rsidRPr="007629A4" w:rsidRDefault="00620072" w:rsidP="005E06A1">
            <w:pPr>
              <w:pStyle w:val="LAPTableText"/>
              <w:jc w:val="center"/>
              <w:rPr>
                <w:b/>
                <w:bCs/>
                <w:sz w:val="20"/>
                <w:szCs w:val="22"/>
                <w:lang w:val="en-US"/>
              </w:rPr>
            </w:pPr>
            <w:r w:rsidRPr="007629A4">
              <w:rPr>
                <w:b/>
                <w:bCs/>
                <w:sz w:val="20"/>
                <w:szCs w:val="22"/>
                <w:lang w:val="en-US"/>
              </w:rPr>
              <w:t>Weighting 20%</w:t>
            </w:r>
          </w:p>
        </w:tc>
        <w:tc>
          <w:tcPr>
            <w:tcW w:w="6662" w:type="dxa"/>
            <w:shd w:val="clear" w:color="auto" w:fill="auto"/>
            <w:vAlign w:val="center"/>
          </w:tcPr>
          <w:p w:rsidR="00620072" w:rsidRPr="007629A4" w:rsidRDefault="00620072" w:rsidP="007629A4">
            <w:pPr>
              <w:pStyle w:val="body"/>
              <w:tabs>
                <w:tab w:val="left" w:leader="underscore" w:pos="9900"/>
              </w:tabs>
              <w:spacing w:before="40" w:after="40"/>
              <w:rPr>
                <w:rFonts w:ascii="Arial" w:hAnsi="Arial" w:cs="Arial"/>
                <w:sz w:val="20"/>
                <w:szCs w:val="20"/>
              </w:rPr>
            </w:pPr>
            <w:r w:rsidRPr="007629A4">
              <w:rPr>
                <w:rFonts w:ascii="Arial" w:hAnsi="Arial" w:cs="Arial"/>
                <w:sz w:val="20"/>
                <w:szCs w:val="20"/>
              </w:rPr>
              <w:t xml:space="preserve">Students recount and discuss how and when they received their sign names. They discuss with their peers and Deaf community members how this occurred and the impression it left on them, and how they feel about the outcome of their name sign. </w:t>
            </w:r>
          </w:p>
          <w:p w:rsidR="00620072" w:rsidRPr="007629A4" w:rsidRDefault="00620072" w:rsidP="007629A4">
            <w:pPr>
              <w:pStyle w:val="ACLAPTableText"/>
            </w:pPr>
            <w:r w:rsidRPr="007629A4">
              <w:t>Students use a range of conversation techniques to converse with others, ensuring the signs are relevant to the topic, and that they are able to express their ideas and opinions through sign, use correct expression and initiate and close appropriately a signed interaction.</w:t>
            </w:r>
          </w:p>
        </w:tc>
        <w:tc>
          <w:tcPr>
            <w:tcW w:w="709" w:type="dxa"/>
            <w:shd w:val="clear" w:color="auto" w:fill="auto"/>
            <w:vAlign w:val="center"/>
          </w:tcPr>
          <w:p w:rsidR="00620072" w:rsidRPr="007629A4" w:rsidRDefault="00620072" w:rsidP="00EF5AD4">
            <w:pPr>
              <w:pStyle w:val="ACLAPTableText"/>
              <w:jc w:val="center"/>
              <w:rPr>
                <w:lang w:val="en-US"/>
              </w:rPr>
            </w:pPr>
            <w:r w:rsidRPr="007629A4">
              <w:rPr>
                <w:lang w:val="en-US"/>
              </w:rPr>
              <w:t>1,2</w:t>
            </w:r>
          </w:p>
        </w:tc>
        <w:tc>
          <w:tcPr>
            <w:tcW w:w="567" w:type="dxa"/>
            <w:shd w:val="clear" w:color="auto" w:fill="auto"/>
            <w:vAlign w:val="center"/>
          </w:tcPr>
          <w:p w:rsidR="00620072" w:rsidRPr="007629A4" w:rsidRDefault="00620072" w:rsidP="005E06A1">
            <w:pPr>
              <w:pStyle w:val="ACLAPTableText"/>
              <w:rPr>
                <w:lang w:val="en-US"/>
              </w:rPr>
            </w:pPr>
            <w:r w:rsidRPr="007629A4">
              <w:rPr>
                <w:lang w:val="en-US"/>
              </w:rPr>
              <w:t>1,2</w:t>
            </w:r>
          </w:p>
        </w:tc>
        <w:tc>
          <w:tcPr>
            <w:tcW w:w="567" w:type="dxa"/>
            <w:shd w:val="clear" w:color="auto" w:fill="auto"/>
            <w:vAlign w:val="center"/>
          </w:tcPr>
          <w:p w:rsidR="00620072" w:rsidRPr="007629A4" w:rsidRDefault="00620072" w:rsidP="005E06A1">
            <w:pPr>
              <w:pStyle w:val="ACLAPTableText"/>
              <w:rPr>
                <w:lang w:val="en-US"/>
              </w:rPr>
            </w:pPr>
            <w:r w:rsidRPr="007629A4">
              <w:rPr>
                <w:lang w:val="en-US"/>
              </w:rPr>
              <w:t>1,2</w:t>
            </w:r>
          </w:p>
        </w:tc>
        <w:tc>
          <w:tcPr>
            <w:tcW w:w="708" w:type="dxa"/>
            <w:shd w:val="clear" w:color="auto" w:fill="auto"/>
            <w:vAlign w:val="center"/>
          </w:tcPr>
          <w:p w:rsidR="00620072" w:rsidRPr="007629A4" w:rsidRDefault="00620072" w:rsidP="005E06A1">
            <w:pPr>
              <w:pStyle w:val="ACLAPTableText"/>
              <w:rPr>
                <w:lang w:val="en-US"/>
              </w:rPr>
            </w:pPr>
          </w:p>
        </w:tc>
        <w:tc>
          <w:tcPr>
            <w:tcW w:w="4111" w:type="dxa"/>
            <w:shd w:val="clear" w:color="auto" w:fill="auto"/>
          </w:tcPr>
          <w:p w:rsidR="00620072" w:rsidRPr="007629A4" w:rsidRDefault="00620072" w:rsidP="00620072">
            <w:pPr>
              <w:spacing w:before="40" w:after="40"/>
              <w:rPr>
                <w:rFonts w:cs="Arial"/>
                <w:sz w:val="20"/>
                <w:szCs w:val="20"/>
              </w:rPr>
            </w:pPr>
            <w:r w:rsidRPr="007629A4">
              <w:rPr>
                <w:rFonts w:eastAsiaTheme="minorHAnsi" w:cs="Arial"/>
                <w:sz w:val="20"/>
                <w:szCs w:val="20"/>
              </w:rPr>
              <w:t xml:space="preserve">Recorded signed interaction: 3 – 4 minutes </w:t>
            </w:r>
          </w:p>
          <w:p w:rsidR="00620072" w:rsidRPr="007629A4" w:rsidRDefault="00620072" w:rsidP="00EF5AD4">
            <w:pPr>
              <w:pStyle w:val="ACLAPTableText"/>
            </w:pPr>
          </w:p>
        </w:tc>
      </w:tr>
      <w:tr w:rsidR="00620072" w:rsidRPr="00620072" w:rsidTr="007629A4">
        <w:trPr>
          <w:trHeight w:val="716"/>
        </w:trPr>
        <w:tc>
          <w:tcPr>
            <w:tcW w:w="2235" w:type="dxa"/>
            <w:shd w:val="clear" w:color="auto" w:fill="auto"/>
            <w:vAlign w:val="center"/>
          </w:tcPr>
          <w:p w:rsidR="00620072" w:rsidRPr="007629A4" w:rsidRDefault="00620072" w:rsidP="005E06A1">
            <w:pPr>
              <w:pStyle w:val="LAPTableText"/>
              <w:jc w:val="center"/>
              <w:rPr>
                <w:b/>
                <w:bCs/>
                <w:sz w:val="20"/>
                <w:szCs w:val="22"/>
                <w:lang w:val="en-US"/>
              </w:rPr>
            </w:pPr>
            <w:r w:rsidRPr="007629A4">
              <w:rPr>
                <w:b/>
                <w:bCs/>
                <w:sz w:val="20"/>
                <w:szCs w:val="22"/>
                <w:lang w:val="en-US"/>
              </w:rPr>
              <w:t xml:space="preserve">Assessment Type 2: </w:t>
            </w:r>
          </w:p>
          <w:p w:rsidR="00620072" w:rsidRPr="007629A4" w:rsidRDefault="00620072" w:rsidP="005E06A1">
            <w:pPr>
              <w:pStyle w:val="LAPTableText"/>
              <w:jc w:val="center"/>
              <w:rPr>
                <w:b/>
                <w:bCs/>
                <w:sz w:val="20"/>
                <w:szCs w:val="22"/>
                <w:lang w:val="en-US"/>
              </w:rPr>
            </w:pPr>
            <w:r w:rsidRPr="007629A4">
              <w:rPr>
                <w:b/>
                <w:bCs/>
                <w:sz w:val="20"/>
                <w:szCs w:val="22"/>
                <w:lang w:val="en-US"/>
              </w:rPr>
              <w:t>Formal Signed Assessment</w:t>
            </w:r>
          </w:p>
          <w:p w:rsidR="00620072" w:rsidRPr="007629A4" w:rsidRDefault="00620072" w:rsidP="005E06A1">
            <w:pPr>
              <w:pStyle w:val="LAPTableText"/>
              <w:jc w:val="center"/>
              <w:rPr>
                <w:b/>
                <w:bCs/>
                <w:sz w:val="20"/>
                <w:szCs w:val="22"/>
                <w:lang w:val="en-US"/>
              </w:rPr>
            </w:pPr>
          </w:p>
          <w:p w:rsidR="00620072" w:rsidRPr="007629A4" w:rsidRDefault="00620072" w:rsidP="005E06A1">
            <w:pPr>
              <w:pStyle w:val="LAPTableText"/>
              <w:jc w:val="center"/>
              <w:rPr>
                <w:b/>
                <w:bCs/>
                <w:sz w:val="20"/>
                <w:szCs w:val="22"/>
                <w:lang w:val="en-US"/>
              </w:rPr>
            </w:pPr>
            <w:r w:rsidRPr="007629A4">
              <w:rPr>
                <w:b/>
                <w:bCs/>
                <w:sz w:val="20"/>
                <w:szCs w:val="22"/>
                <w:lang w:val="en-US"/>
              </w:rPr>
              <w:t>Weighting 20%</w:t>
            </w:r>
          </w:p>
        </w:tc>
        <w:tc>
          <w:tcPr>
            <w:tcW w:w="6662" w:type="dxa"/>
            <w:shd w:val="clear" w:color="auto" w:fill="auto"/>
            <w:vAlign w:val="center"/>
          </w:tcPr>
          <w:p w:rsidR="00620072" w:rsidRPr="007629A4" w:rsidRDefault="00620072" w:rsidP="007629A4">
            <w:pPr>
              <w:spacing w:before="40" w:after="40"/>
              <w:rPr>
                <w:rFonts w:cs="Arial"/>
                <w:sz w:val="20"/>
                <w:szCs w:val="20"/>
              </w:rPr>
            </w:pPr>
            <w:r w:rsidRPr="007629A4">
              <w:rPr>
                <w:rFonts w:cs="Arial"/>
                <w:sz w:val="20"/>
                <w:szCs w:val="20"/>
              </w:rPr>
              <w:t xml:space="preserve">Students research a Deaf personality who is an active member of the deaf community (local or national). They present their information through a signed formal piece, which may be supported with PowerPoint. </w:t>
            </w:r>
          </w:p>
          <w:p w:rsidR="00620072" w:rsidRPr="007629A4" w:rsidRDefault="00620072" w:rsidP="007629A4">
            <w:pPr>
              <w:pStyle w:val="ACLAPTableText"/>
            </w:pPr>
            <w:r w:rsidRPr="007629A4">
              <w:t>Students show relevance to the topic and use a range of linguistic features in their signed interaction.</w:t>
            </w:r>
          </w:p>
        </w:tc>
        <w:tc>
          <w:tcPr>
            <w:tcW w:w="709" w:type="dxa"/>
            <w:shd w:val="clear" w:color="auto" w:fill="auto"/>
            <w:vAlign w:val="center"/>
          </w:tcPr>
          <w:p w:rsidR="00620072" w:rsidRPr="007629A4" w:rsidRDefault="00620072" w:rsidP="00EF5AD4">
            <w:pPr>
              <w:pStyle w:val="ACLAPTableText"/>
              <w:jc w:val="center"/>
              <w:rPr>
                <w:lang w:val="en-US"/>
              </w:rPr>
            </w:pPr>
            <w:r w:rsidRPr="007629A4">
              <w:rPr>
                <w:lang w:val="en-US"/>
              </w:rPr>
              <w:t>1,2</w:t>
            </w:r>
          </w:p>
        </w:tc>
        <w:tc>
          <w:tcPr>
            <w:tcW w:w="567" w:type="dxa"/>
            <w:shd w:val="clear" w:color="auto" w:fill="auto"/>
            <w:vAlign w:val="center"/>
          </w:tcPr>
          <w:p w:rsidR="00620072" w:rsidRPr="007629A4" w:rsidRDefault="00620072" w:rsidP="00EF5AD4">
            <w:pPr>
              <w:pStyle w:val="ACLAPTableText"/>
              <w:jc w:val="center"/>
              <w:rPr>
                <w:lang w:val="en-US"/>
              </w:rPr>
            </w:pPr>
            <w:r w:rsidRPr="007629A4">
              <w:rPr>
                <w:lang w:val="en-US"/>
              </w:rPr>
              <w:t>1,2</w:t>
            </w:r>
          </w:p>
        </w:tc>
        <w:tc>
          <w:tcPr>
            <w:tcW w:w="567" w:type="dxa"/>
            <w:shd w:val="clear" w:color="auto" w:fill="auto"/>
            <w:vAlign w:val="center"/>
          </w:tcPr>
          <w:p w:rsidR="00620072" w:rsidRPr="007629A4" w:rsidRDefault="00620072" w:rsidP="005E06A1">
            <w:pPr>
              <w:pStyle w:val="ACLAPTableText"/>
              <w:rPr>
                <w:lang w:val="en-US"/>
              </w:rPr>
            </w:pPr>
            <w:r w:rsidRPr="007629A4">
              <w:rPr>
                <w:lang w:val="en-US"/>
              </w:rPr>
              <w:t>1,2</w:t>
            </w:r>
          </w:p>
        </w:tc>
        <w:tc>
          <w:tcPr>
            <w:tcW w:w="708" w:type="dxa"/>
            <w:shd w:val="clear" w:color="auto" w:fill="auto"/>
            <w:vAlign w:val="center"/>
          </w:tcPr>
          <w:p w:rsidR="00620072" w:rsidRPr="007629A4" w:rsidRDefault="00620072" w:rsidP="005E06A1">
            <w:pPr>
              <w:pStyle w:val="ACLAPTableText"/>
              <w:rPr>
                <w:lang w:val="en-US"/>
              </w:rPr>
            </w:pPr>
          </w:p>
        </w:tc>
        <w:tc>
          <w:tcPr>
            <w:tcW w:w="4111" w:type="dxa"/>
            <w:shd w:val="clear" w:color="auto" w:fill="auto"/>
          </w:tcPr>
          <w:p w:rsidR="00620072" w:rsidRPr="007629A4" w:rsidRDefault="00620072" w:rsidP="00620072">
            <w:pPr>
              <w:spacing w:before="40" w:after="40"/>
              <w:rPr>
                <w:rFonts w:eastAsiaTheme="minorHAnsi" w:cs="Arial"/>
                <w:sz w:val="20"/>
                <w:szCs w:val="20"/>
              </w:rPr>
            </w:pPr>
            <w:r w:rsidRPr="007629A4">
              <w:rPr>
                <w:rFonts w:eastAsiaTheme="minorHAnsi" w:cs="Arial"/>
                <w:sz w:val="20"/>
                <w:szCs w:val="20"/>
              </w:rPr>
              <w:t xml:space="preserve">Recorded signed presentation: 4 minutes </w:t>
            </w:r>
          </w:p>
          <w:p w:rsidR="00620072" w:rsidRPr="007629A4" w:rsidRDefault="00620072" w:rsidP="00620072">
            <w:pPr>
              <w:spacing w:before="40" w:after="40"/>
              <w:rPr>
                <w:rFonts w:eastAsiaTheme="minorHAnsi" w:cs="Arial"/>
                <w:sz w:val="20"/>
                <w:szCs w:val="20"/>
              </w:rPr>
            </w:pPr>
            <w:r w:rsidRPr="007629A4">
              <w:rPr>
                <w:rFonts w:eastAsiaTheme="minorHAnsi" w:cs="Arial"/>
                <w:sz w:val="20"/>
                <w:szCs w:val="20"/>
              </w:rPr>
              <w:t>5 x lessons + 2 x weeks of homework.</w:t>
            </w:r>
          </w:p>
          <w:p w:rsidR="00620072" w:rsidRPr="007629A4" w:rsidRDefault="00620072" w:rsidP="00620072">
            <w:pPr>
              <w:pStyle w:val="ACLAPTableText"/>
            </w:pPr>
            <w:r w:rsidRPr="007629A4">
              <w:rPr>
                <w:rFonts w:eastAsiaTheme="minorHAnsi"/>
              </w:rPr>
              <w:t>Students provide evidence of preparation and planning e.g. notes, drafts, etc.</w:t>
            </w:r>
          </w:p>
        </w:tc>
      </w:tr>
      <w:tr w:rsidR="00620072" w:rsidRPr="00620072" w:rsidTr="007629A4">
        <w:trPr>
          <w:trHeight w:val="681"/>
        </w:trPr>
        <w:tc>
          <w:tcPr>
            <w:tcW w:w="2235" w:type="dxa"/>
            <w:shd w:val="clear" w:color="auto" w:fill="auto"/>
            <w:vAlign w:val="center"/>
          </w:tcPr>
          <w:p w:rsidR="00620072" w:rsidRPr="007629A4" w:rsidRDefault="00620072" w:rsidP="005E06A1">
            <w:pPr>
              <w:pStyle w:val="LAPTableText"/>
              <w:jc w:val="center"/>
              <w:rPr>
                <w:b/>
                <w:bCs/>
                <w:sz w:val="20"/>
                <w:szCs w:val="22"/>
                <w:lang w:val="en-US"/>
              </w:rPr>
            </w:pPr>
            <w:r w:rsidRPr="007629A4">
              <w:rPr>
                <w:b/>
                <w:bCs/>
                <w:sz w:val="20"/>
                <w:szCs w:val="22"/>
                <w:lang w:val="en-US"/>
              </w:rPr>
              <w:t xml:space="preserve">Assessment Type 3: </w:t>
            </w:r>
          </w:p>
          <w:p w:rsidR="00620072" w:rsidRPr="007629A4" w:rsidRDefault="00620072" w:rsidP="005E06A1">
            <w:pPr>
              <w:pStyle w:val="LAPTableText"/>
              <w:jc w:val="center"/>
              <w:rPr>
                <w:b/>
                <w:bCs/>
                <w:sz w:val="20"/>
                <w:szCs w:val="22"/>
                <w:lang w:val="en-US"/>
              </w:rPr>
            </w:pPr>
            <w:r w:rsidRPr="007629A4">
              <w:rPr>
                <w:b/>
                <w:bCs/>
                <w:sz w:val="20"/>
                <w:szCs w:val="22"/>
                <w:lang w:val="en-US"/>
              </w:rPr>
              <w:t>Text Analysis</w:t>
            </w:r>
          </w:p>
          <w:p w:rsidR="00620072" w:rsidRPr="007629A4" w:rsidRDefault="00620072" w:rsidP="005E06A1">
            <w:pPr>
              <w:pStyle w:val="LAPTableText"/>
              <w:jc w:val="center"/>
              <w:rPr>
                <w:b/>
                <w:bCs/>
                <w:sz w:val="20"/>
                <w:szCs w:val="22"/>
                <w:lang w:val="en-US"/>
              </w:rPr>
            </w:pPr>
          </w:p>
          <w:p w:rsidR="00620072" w:rsidRPr="007629A4" w:rsidRDefault="00620072" w:rsidP="005E06A1">
            <w:pPr>
              <w:pStyle w:val="LAPTableText"/>
              <w:jc w:val="center"/>
              <w:rPr>
                <w:b/>
                <w:bCs/>
                <w:sz w:val="20"/>
                <w:szCs w:val="22"/>
                <w:lang w:val="en-US"/>
              </w:rPr>
            </w:pPr>
            <w:r w:rsidRPr="007629A4">
              <w:rPr>
                <w:b/>
                <w:bCs/>
                <w:sz w:val="20"/>
                <w:szCs w:val="22"/>
                <w:lang w:val="en-US"/>
              </w:rPr>
              <w:t>Weighting 20%</w:t>
            </w:r>
          </w:p>
        </w:tc>
        <w:tc>
          <w:tcPr>
            <w:tcW w:w="6662" w:type="dxa"/>
            <w:shd w:val="clear" w:color="auto" w:fill="auto"/>
            <w:vAlign w:val="center"/>
          </w:tcPr>
          <w:p w:rsidR="00620072" w:rsidRPr="007629A4" w:rsidRDefault="00620072" w:rsidP="007629A4">
            <w:pPr>
              <w:spacing w:before="40" w:after="40"/>
              <w:rPr>
                <w:rFonts w:cs="Arial"/>
                <w:sz w:val="20"/>
                <w:szCs w:val="20"/>
              </w:rPr>
            </w:pPr>
            <w:r w:rsidRPr="007629A4">
              <w:rPr>
                <w:rFonts w:cs="Arial"/>
                <w:sz w:val="20"/>
                <w:szCs w:val="20"/>
              </w:rPr>
              <w:t>Students watch a group of Deaf community membe</w:t>
            </w:r>
            <w:bookmarkStart w:id="0" w:name="_GoBack"/>
            <w:bookmarkEnd w:id="0"/>
            <w:r w:rsidRPr="007629A4">
              <w:rPr>
                <w:rFonts w:cs="Arial"/>
                <w:sz w:val="20"/>
                <w:szCs w:val="20"/>
              </w:rPr>
              <w:t xml:space="preserve">rs recount their experiences at school – both mainstream and centre for hearing impaired experiences. </w:t>
            </w:r>
          </w:p>
          <w:p w:rsidR="00620072" w:rsidRPr="007629A4" w:rsidRDefault="00620072" w:rsidP="007629A4">
            <w:pPr>
              <w:pStyle w:val="ACLAPTableText"/>
              <w:rPr>
                <w:rFonts w:eastAsia="SimSun"/>
              </w:rPr>
            </w:pPr>
            <w:r w:rsidRPr="007629A4">
              <w:rPr>
                <w:rFonts w:eastAsia="SimSun"/>
              </w:rPr>
              <w:t>Students answer a range of questions relating to this discussion. In their responses, students demonstrate their ability to interpret meaning, analyse language and reflect on language, focussing on Deaf culture, language skills and their current study experiences.</w:t>
            </w:r>
          </w:p>
        </w:tc>
        <w:tc>
          <w:tcPr>
            <w:tcW w:w="709" w:type="dxa"/>
            <w:shd w:val="clear" w:color="auto" w:fill="auto"/>
            <w:vAlign w:val="center"/>
          </w:tcPr>
          <w:p w:rsidR="00620072" w:rsidRPr="007629A4" w:rsidRDefault="00620072" w:rsidP="005E06A1">
            <w:pPr>
              <w:pStyle w:val="ACLAPTableText"/>
              <w:rPr>
                <w:lang w:val="en-US"/>
              </w:rPr>
            </w:pPr>
          </w:p>
        </w:tc>
        <w:tc>
          <w:tcPr>
            <w:tcW w:w="567" w:type="dxa"/>
            <w:shd w:val="clear" w:color="auto" w:fill="auto"/>
            <w:vAlign w:val="center"/>
          </w:tcPr>
          <w:p w:rsidR="00620072" w:rsidRPr="007629A4" w:rsidRDefault="00620072" w:rsidP="00EF5AD4">
            <w:pPr>
              <w:pStyle w:val="ACLAPTableText"/>
              <w:jc w:val="center"/>
              <w:rPr>
                <w:lang w:val="en-US"/>
              </w:rPr>
            </w:pPr>
          </w:p>
        </w:tc>
        <w:tc>
          <w:tcPr>
            <w:tcW w:w="567" w:type="dxa"/>
            <w:shd w:val="clear" w:color="auto" w:fill="auto"/>
            <w:vAlign w:val="center"/>
          </w:tcPr>
          <w:p w:rsidR="00620072" w:rsidRPr="007629A4" w:rsidRDefault="00620072" w:rsidP="005E06A1">
            <w:pPr>
              <w:pStyle w:val="ACLAPTableText"/>
              <w:rPr>
                <w:lang w:val="en-US"/>
              </w:rPr>
            </w:pPr>
          </w:p>
        </w:tc>
        <w:tc>
          <w:tcPr>
            <w:tcW w:w="708" w:type="dxa"/>
            <w:shd w:val="clear" w:color="auto" w:fill="auto"/>
            <w:vAlign w:val="center"/>
          </w:tcPr>
          <w:p w:rsidR="00620072" w:rsidRPr="007629A4" w:rsidRDefault="00620072" w:rsidP="00620072">
            <w:pPr>
              <w:pStyle w:val="ACLAPTableText"/>
              <w:rPr>
                <w:lang w:val="en-US"/>
              </w:rPr>
            </w:pPr>
            <w:r w:rsidRPr="007629A4">
              <w:rPr>
                <w:lang w:val="en-US"/>
              </w:rPr>
              <w:t>1,2,3</w:t>
            </w:r>
          </w:p>
        </w:tc>
        <w:tc>
          <w:tcPr>
            <w:tcW w:w="4111" w:type="dxa"/>
            <w:shd w:val="clear" w:color="auto" w:fill="auto"/>
          </w:tcPr>
          <w:p w:rsidR="00620072" w:rsidRPr="007629A4" w:rsidRDefault="00620072" w:rsidP="00620072">
            <w:pPr>
              <w:spacing w:before="40" w:after="40"/>
              <w:rPr>
                <w:rFonts w:cs="Arial"/>
                <w:sz w:val="20"/>
                <w:szCs w:val="20"/>
              </w:rPr>
            </w:pPr>
            <w:r w:rsidRPr="007629A4">
              <w:rPr>
                <w:rFonts w:cs="Arial"/>
                <w:sz w:val="20"/>
                <w:szCs w:val="20"/>
              </w:rPr>
              <w:t>Written response to questions.</w:t>
            </w:r>
          </w:p>
          <w:p w:rsidR="00620072" w:rsidRPr="007629A4" w:rsidRDefault="00620072" w:rsidP="00620072">
            <w:pPr>
              <w:spacing w:before="40" w:after="40"/>
              <w:rPr>
                <w:rFonts w:cs="Arial"/>
                <w:sz w:val="20"/>
                <w:szCs w:val="20"/>
              </w:rPr>
            </w:pPr>
            <w:r w:rsidRPr="007629A4">
              <w:rPr>
                <w:rFonts w:cs="Arial"/>
                <w:sz w:val="20"/>
                <w:szCs w:val="20"/>
              </w:rPr>
              <w:t>60 minutes supervised in class under test conditions with bilingual dictionary support.</w:t>
            </w:r>
          </w:p>
        </w:tc>
      </w:tr>
      <w:tr w:rsidR="00620072" w:rsidRPr="00620072" w:rsidTr="007629A4">
        <w:trPr>
          <w:trHeight w:val="1525"/>
        </w:trPr>
        <w:tc>
          <w:tcPr>
            <w:tcW w:w="2235" w:type="dxa"/>
            <w:shd w:val="clear" w:color="auto" w:fill="auto"/>
            <w:vAlign w:val="center"/>
          </w:tcPr>
          <w:p w:rsidR="00620072" w:rsidRPr="007629A4" w:rsidRDefault="00620072" w:rsidP="005E06A1">
            <w:pPr>
              <w:pStyle w:val="LAPTableText"/>
              <w:jc w:val="center"/>
              <w:rPr>
                <w:b/>
                <w:bCs/>
                <w:sz w:val="20"/>
                <w:szCs w:val="22"/>
                <w:lang w:val="en-US"/>
              </w:rPr>
            </w:pPr>
            <w:r w:rsidRPr="007629A4">
              <w:rPr>
                <w:b/>
                <w:bCs/>
                <w:sz w:val="20"/>
                <w:szCs w:val="22"/>
                <w:lang w:val="en-US"/>
              </w:rPr>
              <w:t xml:space="preserve">Assessment Type 4: </w:t>
            </w:r>
          </w:p>
          <w:p w:rsidR="00620072" w:rsidRPr="007629A4" w:rsidRDefault="00620072" w:rsidP="005E06A1">
            <w:pPr>
              <w:pStyle w:val="LAPTableText"/>
              <w:jc w:val="center"/>
              <w:rPr>
                <w:b/>
                <w:bCs/>
                <w:sz w:val="20"/>
                <w:szCs w:val="22"/>
                <w:lang w:val="en-US"/>
              </w:rPr>
            </w:pPr>
            <w:r w:rsidRPr="007629A4">
              <w:rPr>
                <w:b/>
                <w:bCs/>
                <w:sz w:val="20"/>
                <w:szCs w:val="22"/>
                <w:lang w:val="en-US"/>
              </w:rPr>
              <w:t xml:space="preserve">Investigation </w:t>
            </w:r>
          </w:p>
          <w:p w:rsidR="00620072" w:rsidRPr="007629A4" w:rsidRDefault="00620072" w:rsidP="005E06A1">
            <w:pPr>
              <w:pStyle w:val="LAPTableText"/>
              <w:rPr>
                <w:b/>
                <w:bCs/>
                <w:sz w:val="20"/>
                <w:szCs w:val="22"/>
                <w:lang w:val="en-US"/>
              </w:rPr>
            </w:pPr>
          </w:p>
          <w:p w:rsidR="00620072" w:rsidRPr="007629A4" w:rsidRDefault="00620072" w:rsidP="005E06A1">
            <w:pPr>
              <w:pStyle w:val="LAPTableText"/>
              <w:jc w:val="center"/>
              <w:rPr>
                <w:b/>
                <w:bCs/>
                <w:sz w:val="20"/>
                <w:szCs w:val="22"/>
                <w:lang w:val="en-US"/>
              </w:rPr>
            </w:pPr>
            <w:r w:rsidRPr="007629A4">
              <w:rPr>
                <w:b/>
                <w:bCs/>
                <w:sz w:val="20"/>
                <w:szCs w:val="22"/>
                <w:lang w:val="en-US"/>
              </w:rPr>
              <w:t>Weighting 40%</w:t>
            </w:r>
          </w:p>
        </w:tc>
        <w:tc>
          <w:tcPr>
            <w:tcW w:w="6662" w:type="dxa"/>
            <w:shd w:val="clear" w:color="auto" w:fill="auto"/>
            <w:vAlign w:val="center"/>
          </w:tcPr>
          <w:p w:rsidR="00620072" w:rsidRPr="007629A4" w:rsidRDefault="00620072" w:rsidP="007629A4">
            <w:pPr>
              <w:spacing w:before="40" w:after="40"/>
              <w:rPr>
                <w:rFonts w:eastAsiaTheme="minorHAnsi" w:cs="Arial"/>
                <w:sz w:val="20"/>
                <w:szCs w:val="20"/>
                <w:u w:val="single"/>
              </w:rPr>
            </w:pPr>
            <w:r w:rsidRPr="007629A4">
              <w:rPr>
                <w:rFonts w:eastAsiaTheme="minorHAnsi" w:cs="Arial"/>
                <w:sz w:val="20"/>
                <w:szCs w:val="20"/>
                <w:u w:val="single"/>
              </w:rPr>
              <w:t xml:space="preserve">Response in </w:t>
            </w:r>
            <w:proofErr w:type="spellStart"/>
            <w:r w:rsidRPr="007629A4">
              <w:rPr>
                <w:rFonts w:eastAsiaTheme="minorHAnsi" w:cs="Arial"/>
                <w:sz w:val="20"/>
                <w:szCs w:val="20"/>
                <w:u w:val="single"/>
              </w:rPr>
              <w:t>Auslan</w:t>
            </w:r>
            <w:proofErr w:type="spellEnd"/>
            <w:r w:rsidRPr="007629A4">
              <w:rPr>
                <w:rFonts w:eastAsiaTheme="minorHAnsi" w:cs="Arial"/>
                <w:sz w:val="20"/>
                <w:szCs w:val="20"/>
                <w:u w:val="single"/>
              </w:rPr>
              <w:t>:</w:t>
            </w:r>
          </w:p>
          <w:p w:rsidR="00620072" w:rsidRPr="007629A4" w:rsidRDefault="00620072" w:rsidP="007629A4">
            <w:pPr>
              <w:spacing w:before="40" w:after="40"/>
              <w:rPr>
                <w:rFonts w:cs="Arial"/>
                <w:sz w:val="20"/>
                <w:szCs w:val="20"/>
              </w:rPr>
            </w:pPr>
            <w:r w:rsidRPr="007629A4">
              <w:rPr>
                <w:rFonts w:cs="Arial"/>
                <w:sz w:val="20"/>
                <w:szCs w:val="20"/>
              </w:rPr>
              <w:t xml:space="preserve">Students investigate the role of the Deaf Sports &amp; Recreation Association of SA in regards to the Deaf communities. They meet with a number of Deaf members to gain information as well as research information through sources such as the internet. </w:t>
            </w:r>
          </w:p>
          <w:p w:rsidR="00620072" w:rsidRPr="007629A4" w:rsidRDefault="00620072" w:rsidP="007629A4">
            <w:pPr>
              <w:spacing w:before="40" w:after="40"/>
              <w:rPr>
                <w:rFonts w:eastAsiaTheme="minorHAnsi" w:cs="Arial"/>
                <w:sz w:val="20"/>
                <w:szCs w:val="20"/>
              </w:rPr>
            </w:pPr>
            <w:r w:rsidRPr="007629A4">
              <w:rPr>
                <w:rFonts w:cs="Arial"/>
                <w:sz w:val="20"/>
                <w:szCs w:val="20"/>
              </w:rPr>
              <w:t>Students sign with a group of Deaf community members to describe the cultural importance of the Deaf Sports &amp; Recreation Association of SA. The signed presentation will show a range of signing techniques, using appropriate expression and signing conventions.</w:t>
            </w:r>
          </w:p>
          <w:p w:rsidR="00620072" w:rsidRPr="007629A4" w:rsidRDefault="00620072" w:rsidP="007629A4">
            <w:pPr>
              <w:spacing w:before="40" w:after="40"/>
              <w:rPr>
                <w:rFonts w:eastAsiaTheme="minorHAnsi" w:cs="Arial"/>
                <w:sz w:val="20"/>
                <w:szCs w:val="20"/>
                <w:u w:val="single"/>
              </w:rPr>
            </w:pPr>
            <w:r w:rsidRPr="007629A4">
              <w:rPr>
                <w:rFonts w:eastAsiaTheme="minorHAnsi" w:cs="Arial"/>
                <w:sz w:val="20"/>
                <w:szCs w:val="20"/>
                <w:u w:val="single"/>
              </w:rPr>
              <w:lastRenderedPageBreak/>
              <w:t>Reflective Response in English:</w:t>
            </w:r>
          </w:p>
          <w:p w:rsidR="00620072" w:rsidRPr="007629A4" w:rsidRDefault="00620072" w:rsidP="007629A4">
            <w:pPr>
              <w:spacing w:before="40" w:after="40"/>
              <w:rPr>
                <w:rFonts w:cs="Arial"/>
                <w:sz w:val="20"/>
                <w:szCs w:val="20"/>
              </w:rPr>
            </w:pPr>
            <w:r w:rsidRPr="007629A4">
              <w:rPr>
                <w:rFonts w:cs="Arial"/>
                <w:sz w:val="20"/>
                <w:szCs w:val="20"/>
              </w:rPr>
              <w:t xml:space="preserve">Students write a reflective piece about what they have learnt about the Deaf Sports &amp; Recreation Association of SA, </w:t>
            </w:r>
          </w:p>
          <w:p w:rsidR="00620072" w:rsidRPr="007629A4" w:rsidRDefault="00620072" w:rsidP="007629A4">
            <w:pPr>
              <w:spacing w:before="40" w:after="40"/>
              <w:rPr>
                <w:rFonts w:cs="Arial"/>
                <w:sz w:val="20"/>
                <w:szCs w:val="20"/>
              </w:rPr>
            </w:pPr>
            <w:r w:rsidRPr="007629A4">
              <w:rPr>
                <w:rFonts w:cs="Arial"/>
                <w:sz w:val="20"/>
                <w:szCs w:val="20"/>
              </w:rPr>
              <w:t xml:space="preserve">Students reflect on what they have </w:t>
            </w:r>
            <w:proofErr w:type="gramStart"/>
            <w:r w:rsidR="007629A4" w:rsidRPr="007629A4">
              <w:rPr>
                <w:rFonts w:cs="Arial"/>
                <w:sz w:val="20"/>
                <w:szCs w:val="20"/>
              </w:rPr>
              <w:t>learnt</w:t>
            </w:r>
            <w:r w:rsidR="007629A4">
              <w:rPr>
                <w:rFonts w:cs="Arial"/>
                <w:sz w:val="20"/>
                <w:szCs w:val="20"/>
              </w:rPr>
              <w:t>,</w:t>
            </w:r>
            <w:proofErr w:type="gramEnd"/>
            <w:r w:rsidRPr="007629A4">
              <w:rPr>
                <w:rFonts w:cs="Arial"/>
                <w:sz w:val="20"/>
                <w:szCs w:val="20"/>
              </w:rPr>
              <w:t xml:space="preserve"> how it may have changed their thinking about the Deaf community/hearing community relationship and explain how their beliefs and practices may have changed through their studies.</w:t>
            </w:r>
          </w:p>
        </w:tc>
        <w:tc>
          <w:tcPr>
            <w:tcW w:w="709" w:type="dxa"/>
            <w:shd w:val="clear" w:color="auto" w:fill="auto"/>
          </w:tcPr>
          <w:p w:rsidR="00620072" w:rsidRPr="007629A4" w:rsidRDefault="00620072" w:rsidP="00EF5AD4">
            <w:pPr>
              <w:pStyle w:val="ACLAPTableText"/>
              <w:jc w:val="center"/>
              <w:rPr>
                <w:lang w:val="en-US"/>
              </w:rPr>
            </w:pPr>
            <w:r w:rsidRPr="007629A4">
              <w:rPr>
                <w:lang w:val="en-US"/>
              </w:rPr>
              <w:lastRenderedPageBreak/>
              <w:t>1,2</w:t>
            </w:r>
          </w:p>
          <w:p w:rsidR="00620072" w:rsidRPr="007629A4" w:rsidRDefault="00620072" w:rsidP="00EF5AD4">
            <w:pPr>
              <w:pStyle w:val="ACLAPTableText"/>
              <w:jc w:val="center"/>
              <w:rPr>
                <w:lang w:val="en-US"/>
              </w:rPr>
            </w:pPr>
          </w:p>
          <w:p w:rsidR="00620072" w:rsidRPr="007629A4" w:rsidRDefault="00620072" w:rsidP="00EF5AD4">
            <w:pPr>
              <w:pStyle w:val="ACLAPTableText"/>
              <w:jc w:val="center"/>
              <w:rPr>
                <w:lang w:val="en-US"/>
              </w:rPr>
            </w:pPr>
          </w:p>
          <w:p w:rsidR="00620072" w:rsidRPr="007629A4" w:rsidRDefault="00620072" w:rsidP="00EF5AD4">
            <w:pPr>
              <w:pStyle w:val="ACLAPTableText"/>
              <w:jc w:val="center"/>
              <w:rPr>
                <w:lang w:val="en-US"/>
              </w:rPr>
            </w:pPr>
          </w:p>
          <w:p w:rsidR="00620072" w:rsidRPr="007629A4" w:rsidRDefault="00620072" w:rsidP="00EF5AD4">
            <w:pPr>
              <w:pStyle w:val="ACLAPTableText"/>
              <w:jc w:val="center"/>
              <w:rPr>
                <w:lang w:val="en-US"/>
              </w:rPr>
            </w:pPr>
          </w:p>
          <w:p w:rsidR="00620072" w:rsidRPr="007629A4" w:rsidRDefault="00620072" w:rsidP="00EF5AD4">
            <w:pPr>
              <w:pStyle w:val="ACLAPTableText"/>
              <w:jc w:val="center"/>
              <w:rPr>
                <w:lang w:val="en-US"/>
              </w:rPr>
            </w:pPr>
          </w:p>
          <w:p w:rsidR="00620072" w:rsidRPr="007629A4" w:rsidRDefault="00620072" w:rsidP="00EF5AD4">
            <w:pPr>
              <w:pStyle w:val="ACLAPTableText"/>
              <w:jc w:val="center"/>
              <w:rPr>
                <w:lang w:val="en-US"/>
              </w:rPr>
            </w:pPr>
          </w:p>
          <w:p w:rsidR="00620072" w:rsidRPr="007629A4" w:rsidRDefault="00620072" w:rsidP="00EF5AD4">
            <w:pPr>
              <w:pStyle w:val="ACLAPTableText"/>
              <w:jc w:val="center"/>
              <w:rPr>
                <w:lang w:val="en-US"/>
              </w:rPr>
            </w:pPr>
          </w:p>
          <w:p w:rsidR="00620072" w:rsidRPr="007629A4" w:rsidRDefault="00620072" w:rsidP="00EF5AD4">
            <w:pPr>
              <w:pStyle w:val="ACLAPTableText"/>
              <w:jc w:val="center"/>
              <w:rPr>
                <w:lang w:val="en-US"/>
              </w:rPr>
            </w:pPr>
          </w:p>
          <w:p w:rsidR="00620072" w:rsidRPr="007629A4" w:rsidRDefault="00620072" w:rsidP="00EF5AD4">
            <w:pPr>
              <w:pStyle w:val="ACLAPTableText"/>
              <w:jc w:val="center"/>
              <w:rPr>
                <w:lang w:val="en-US"/>
              </w:rPr>
            </w:pPr>
            <w:r w:rsidRPr="007629A4">
              <w:rPr>
                <w:lang w:val="en-US"/>
              </w:rPr>
              <w:lastRenderedPageBreak/>
              <w:t>1,2</w:t>
            </w:r>
          </w:p>
          <w:p w:rsidR="00620072" w:rsidRPr="007629A4" w:rsidRDefault="00620072" w:rsidP="00EF5AD4">
            <w:pPr>
              <w:pStyle w:val="ACLAPTableText"/>
              <w:jc w:val="center"/>
              <w:rPr>
                <w:lang w:val="en-US"/>
              </w:rPr>
            </w:pPr>
          </w:p>
          <w:p w:rsidR="00620072" w:rsidRPr="007629A4" w:rsidRDefault="00620072" w:rsidP="00EF5AD4">
            <w:pPr>
              <w:pStyle w:val="ACLAPTableText"/>
              <w:jc w:val="center"/>
              <w:rPr>
                <w:lang w:val="en-US"/>
              </w:rPr>
            </w:pPr>
          </w:p>
        </w:tc>
        <w:tc>
          <w:tcPr>
            <w:tcW w:w="567" w:type="dxa"/>
            <w:shd w:val="clear" w:color="auto" w:fill="auto"/>
          </w:tcPr>
          <w:p w:rsidR="00620072" w:rsidRPr="007629A4" w:rsidRDefault="00620072" w:rsidP="00EF5AD4">
            <w:pPr>
              <w:pStyle w:val="ACLAPTableText"/>
              <w:jc w:val="center"/>
              <w:rPr>
                <w:lang w:val="en-US"/>
              </w:rPr>
            </w:pPr>
            <w:r w:rsidRPr="007629A4">
              <w:rPr>
                <w:lang w:val="en-US"/>
              </w:rPr>
              <w:lastRenderedPageBreak/>
              <w:t>1,2</w:t>
            </w:r>
          </w:p>
          <w:p w:rsidR="00620072" w:rsidRPr="007629A4" w:rsidRDefault="00620072" w:rsidP="00EF5AD4">
            <w:pPr>
              <w:pStyle w:val="ACLAPTableText"/>
              <w:jc w:val="center"/>
              <w:rPr>
                <w:lang w:val="en-US"/>
              </w:rPr>
            </w:pPr>
          </w:p>
          <w:p w:rsidR="00620072" w:rsidRPr="007629A4" w:rsidRDefault="00620072" w:rsidP="00EF5AD4">
            <w:pPr>
              <w:pStyle w:val="ACLAPTableText"/>
              <w:jc w:val="center"/>
              <w:rPr>
                <w:lang w:val="en-US"/>
              </w:rPr>
            </w:pPr>
          </w:p>
          <w:p w:rsidR="00620072" w:rsidRPr="007629A4" w:rsidRDefault="00620072" w:rsidP="00EF5AD4">
            <w:pPr>
              <w:pStyle w:val="ACLAPTableText"/>
              <w:jc w:val="center"/>
              <w:rPr>
                <w:lang w:val="en-US"/>
              </w:rPr>
            </w:pPr>
          </w:p>
          <w:p w:rsidR="00620072" w:rsidRPr="007629A4" w:rsidRDefault="00620072" w:rsidP="00EF5AD4">
            <w:pPr>
              <w:pStyle w:val="ACLAPTableText"/>
              <w:jc w:val="center"/>
              <w:rPr>
                <w:lang w:val="en-US"/>
              </w:rPr>
            </w:pPr>
          </w:p>
          <w:p w:rsidR="00620072" w:rsidRPr="007629A4" w:rsidRDefault="00620072" w:rsidP="00EF5AD4">
            <w:pPr>
              <w:pStyle w:val="ACLAPTableText"/>
              <w:jc w:val="center"/>
              <w:rPr>
                <w:lang w:val="en-US"/>
              </w:rPr>
            </w:pPr>
          </w:p>
          <w:p w:rsidR="00620072" w:rsidRPr="007629A4" w:rsidRDefault="00620072" w:rsidP="00977D8F">
            <w:pPr>
              <w:pStyle w:val="ACLAPTableText"/>
              <w:jc w:val="center"/>
              <w:rPr>
                <w:lang w:val="en-US"/>
              </w:rPr>
            </w:pPr>
          </w:p>
        </w:tc>
        <w:tc>
          <w:tcPr>
            <w:tcW w:w="567" w:type="dxa"/>
            <w:shd w:val="clear" w:color="auto" w:fill="auto"/>
          </w:tcPr>
          <w:p w:rsidR="00620072" w:rsidRPr="007629A4" w:rsidRDefault="00620072" w:rsidP="00620072">
            <w:pPr>
              <w:pStyle w:val="ACLAPTableText"/>
              <w:jc w:val="center"/>
              <w:rPr>
                <w:lang w:val="en-US"/>
              </w:rPr>
            </w:pPr>
            <w:r w:rsidRPr="007629A4">
              <w:rPr>
                <w:lang w:val="en-US"/>
              </w:rPr>
              <w:t>1,2</w:t>
            </w:r>
          </w:p>
          <w:p w:rsidR="00620072" w:rsidRPr="007629A4" w:rsidRDefault="00620072" w:rsidP="00620072">
            <w:pPr>
              <w:pStyle w:val="ACLAPTableText"/>
              <w:jc w:val="center"/>
              <w:rPr>
                <w:lang w:val="en-US"/>
              </w:rPr>
            </w:pPr>
          </w:p>
          <w:p w:rsidR="00620072" w:rsidRPr="007629A4" w:rsidRDefault="00620072" w:rsidP="00620072">
            <w:pPr>
              <w:pStyle w:val="ACLAPTableText"/>
              <w:jc w:val="center"/>
              <w:rPr>
                <w:lang w:val="en-US"/>
              </w:rPr>
            </w:pPr>
          </w:p>
          <w:p w:rsidR="00620072" w:rsidRPr="007629A4" w:rsidRDefault="00620072" w:rsidP="00620072">
            <w:pPr>
              <w:pStyle w:val="ACLAPTableText"/>
              <w:jc w:val="center"/>
              <w:rPr>
                <w:lang w:val="en-US"/>
              </w:rPr>
            </w:pPr>
          </w:p>
          <w:p w:rsidR="00620072" w:rsidRPr="007629A4" w:rsidRDefault="00620072" w:rsidP="00620072">
            <w:pPr>
              <w:pStyle w:val="ACLAPTableText"/>
              <w:jc w:val="center"/>
              <w:rPr>
                <w:lang w:val="en-US"/>
              </w:rPr>
            </w:pPr>
          </w:p>
          <w:p w:rsidR="00620072" w:rsidRPr="007629A4" w:rsidRDefault="00620072" w:rsidP="00620072">
            <w:pPr>
              <w:pStyle w:val="ACLAPTableText"/>
              <w:jc w:val="center"/>
              <w:rPr>
                <w:lang w:val="en-US"/>
              </w:rPr>
            </w:pPr>
          </w:p>
          <w:p w:rsidR="00620072" w:rsidRPr="007629A4" w:rsidRDefault="00620072" w:rsidP="00620072">
            <w:pPr>
              <w:pStyle w:val="ACLAPTableText"/>
              <w:jc w:val="center"/>
              <w:rPr>
                <w:lang w:val="en-US"/>
              </w:rPr>
            </w:pPr>
          </w:p>
        </w:tc>
        <w:tc>
          <w:tcPr>
            <w:tcW w:w="708" w:type="dxa"/>
            <w:shd w:val="clear" w:color="auto" w:fill="auto"/>
            <w:vAlign w:val="center"/>
          </w:tcPr>
          <w:p w:rsidR="00620072" w:rsidRPr="007629A4" w:rsidRDefault="00620072">
            <w:pPr>
              <w:rPr>
                <w:rFonts w:eastAsia="Calibri" w:cs="Arial"/>
                <w:sz w:val="20"/>
                <w:szCs w:val="20"/>
                <w:lang w:val="en-US"/>
              </w:rPr>
            </w:pPr>
          </w:p>
          <w:p w:rsidR="00620072" w:rsidRPr="007629A4" w:rsidRDefault="00620072">
            <w:pPr>
              <w:rPr>
                <w:rFonts w:eastAsia="Calibri" w:cs="Arial"/>
                <w:sz w:val="20"/>
                <w:szCs w:val="20"/>
                <w:lang w:val="en-US"/>
              </w:rPr>
            </w:pPr>
          </w:p>
          <w:p w:rsidR="00620072" w:rsidRPr="007629A4" w:rsidRDefault="00620072">
            <w:pPr>
              <w:rPr>
                <w:rFonts w:eastAsia="Calibri" w:cs="Arial"/>
                <w:sz w:val="20"/>
                <w:szCs w:val="20"/>
                <w:lang w:val="en-US"/>
              </w:rPr>
            </w:pPr>
          </w:p>
          <w:p w:rsidR="00620072" w:rsidRPr="007629A4" w:rsidRDefault="00620072">
            <w:pPr>
              <w:rPr>
                <w:rFonts w:eastAsia="Calibri" w:cs="Arial"/>
                <w:sz w:val="20"/>
                <w:szCs w:val="20"/>
                <w:lang w:val="en-US"/>
              </w:rPr>
            </w:pPr>
          </w:p>
          <w:p w:rsidR="00620072" w:rsidRPr="007629A4" w:rsidRDefault="00620072">
            <w:pPr>
              <w:rPr>
                <w:rFonts w:eastAsia="Calibri" w:cs="Arial"/>
                <w:sz w:val="20"/>
                <w:szCs w:val="20"/>
                <w:lang w:val="en-US"/>
              </w:rPr>
            </w:pPr>
          </w:p>
          <w:p w:rsidR="00620072" w:rsidRPr="007629A4" w:rsidRDefault="00620072">
            <w:pPr>
              <w:rPr>
                <w:rFonts w:eastAsia="Calibri" w:cs="Arial"/>
                <w:sz w:val="20"/>
                <w:szCs w:val="20"/>
                <w:lang w:val="en-US"/>
              </w:rPr>
            </w:pPr>
          </w:p>
          <w:p w:rsidR="00620072" w:rsidRPr="007629A4" w:rsidRDefault="00620072">
            <w:pPr>
              <w:rPr>
                <w:rFonts w:eastAsia="Calibri" w:cs="Arial"/>
                <w:sz w:val="20"/>
                <w:szCs w:val="20"/>
                <w:lang w:val="en-US"/>
              </w:rPr>
            </w:pPr>
          </w:p>
          <w:p w:rsidR="00620072" w:rsidRPr="007629A4" w:rsidRDefault="00620072">
            <w:pPr>
              <w:rPr>
                <w:rFonts w:eastAsia="Calibri" w:cs="Arial"/>
                <w:sz w:val="20"/>
                <w:szCs w:val="20"/>
                <w:lang w:val="en-US"/>
              </w:rPr>
            </w:pPr>
          </w:p>
          <w:p w:rsidR="00620072" w:rsidRPr="007629A4" w:rsidRDefault="00620072" w:rsidP="00620072">
            <w:pPr>
              <w:jc w:val="center"/>
              <w:rPr>
                <w:rFonts w:eastAsia="Calibri" w:cs="Arial"/>
                <w:sz w:val="20"/>
                <w:szCs w:val="20"/>
                <w:lang w:val="en-US"/>
              </w:rPr>
            </w:pPr>
          </w:p>
          <w:p w:rsidR="00620072" w:rsidRPr="007629A4" w:rsidRDefault="00620072" w:rsidP="00620072">
            <w:pPr>
              <w:jc w:val="center"/>
              <w:rPr>
                <w:rFonts w:eastAsia="Calibri" w:cs="Arial"/>
                <w:sz w:val="20"/>
                <w:szCs w:val="20"/>
                <w:lang w:val="en-US"/>
              </w:rPr>
            </w:pPr>
          </w:p>
          <w:p w:rsidR="00620072" w:rsidRPr="007629A4" w:rsidRDefault="00620072" w:rsidP="00620072">
            <w:pPr>
              <w:jc w:val="center"/>
              <w:rPr>
                <w:rFonts w:eastAsia="Calibri" w:cs="Arial"/>
                <w:sz w:val="20"/>
                <w:szCs w:val="20"/>
                <w:lang w:val="en-US"/>
              </w:rPr>
            </w:pPr>
            <w:r w:rsidRPr="007629A4">
              <w:rPr>
                <w:rFonts w:eastAsia="Calibri" w:cs="Arial"/>
                <w:sz w:val="20"/>
                <w:szCs w:val="20"/>
                <w:lang w:val="en-US"/>
              </w:rPr>
              <w:lastRenderedPageBreak/>
              <w:t>1,3</w:t>
            </w:r>
          </w:p>
          <w:p w:rsidR="00620072" w:rsidRPr="007629A4" w:rsidRDefault="00620072">
            <w:pPr>
              <w:rPr>
                <w:rFonts w:eastAsia="Calibri" w:cs="Arial"/>
                <w:sz w:val="20"/>
                <w:szCs w:val="20"/>
                <w:lang w:val="en-US"/>
              </w:rPr>
            </w:pPr>
          </w:p>
          <w:p w:rsidR="00620072" w:rsidRPr="007629A4" w:rsidRDefault="00620072">
            <w:pPr>
              <w:rPr>
                <w:rFonts w:eastAsia="Calibri" w:cs="Arial"/>
                <w:sz w:val="20"/>
                <w:szCs w:val="20"/>
                <w:lang w:val="en-US"/>
              </w:rPr>
            </w:pPr>
          </w:p>
          <w:p w:rsidR="00620072" w:rsidRPr="007629A4" w:rsidRDefault="00620072" w:rsidP="00F00837">
            <w:pPr>
              <w:pStyle w:val="ACLAPTableText"/>
              <w:jc w:val="center"/>
              <w:rPr>
                <w:lang w:val="en-US"/>
              </w:rPr>
            </w:pPr>
          </w:p>
        </w:tc>
        <w:tc>
          <w:tcPr>
            <w:tcW w:w="4111" w:type="dxa"/>
            <w:shd w:val="clear" w:color="auto" w:fill="auto"/>
          </w:tcPr>
          <w:p w:rsidR="00620072" w:rsidRPr="007629A4" w:rsidRDefault="00620072" w:rsidP="00620072">
            <w:pPr>
              <w:spacing w:before="40" w:after="40"/>
              <w:rPr>
                <w:rFonts w:eastAsiaTheme="minorHAnsi" w:cs="Arial"/>
                <w:sz w:val="20"/>
                <w:szCs w:val="20"/>
                <w:u w:val="single"/>
              </w:rPr>
            </w:pPr>
            <w:r w:rsidRPr="007629A4">
              <w:rPr>
                <w:rFonts w:eastAsiaTheme="minorHAnsi" w:cs="Arial"/>
                <w:sz w:val="20"/>
                <w:szCs w:val="20"/>
                <w:u w:val="single"/>
              </w:rPr>
              <w:lastRenderedPageBreak/>
              <w:t xml:space="preserve">Response in </w:t>
            </w:r>
            <w:proofErr w:type="spellStart"/>
            <w:r w:rsidRPr="007629A4">
              <w:rPr>
                <w:rFonts w:eastAsiaTheme="minorHAnsi" w:cs="Arial"/>
                <w:sz w:val="20"/>
                <w:szCs w:val="20"/>
                <w:u w:val="single"/>
              </w:rPr>
              <w:t>Auslan</w:t>
            </w:r>
            <w:proofErr w:type="spellEnd"/>
          </w:p>
          <w:p w:rsidR="00620072" w:rsidRPr="007629A4" w:rsidRDefault="00620072" w:rsidP="00620072">
            <w:pPr>
              <w:spacing w:before="40" w:after="40"/>
              <w:rPr>
                <w:rFonts w:eastAsiaTheme="minorHAnsi" w:cs="Arial"/>
                <w:sz w:val="20"/>
                <w:szCs w:val="20"/>
              </w:rPr>
            </w:pPr>
            <w:r w:rsidRPr="007629A4">
              <w:rPr>
                <w:rFonts w:eastAsiaTheme="minorHAnsi" w:cs="Arial"/>
                <w:sz w:val="20"/>
                <w:szCs w:val="20"/>
              </w:rPr>
              <w:t xml:space="preserve">Recorded signed presentation: </w:t>
            </w:r>
          </w:p>
          <w:p w:rsidR="00620072" w:rsidRPr="007629A4" w:rsidRDefault="00620072" w:rsidP="00620072">
            <w:pPr>
              <w:spacing w:before="40" w:after="40"/>
              <w:rPr>
                <w:rFonts w:eastAsiaTheme="minorHAnsi" w:cs="Arial"/>
                <w:sz w:val="20"/>
                <w:szCs w:val="20"/>
              </w:rPr>
            </w:pPr>
            <w:r w:rsidRPr="007629A4">
              <w:rPr>
                <w:rFonts w:eastAsiaTheme="minorHAnsi" w:cs="Arial"/>
                <w:sz w:val="20"/>
                <w:szCs w:val="20"/>
              </w:rPr>
              <w:t xml:space="preserve">3 – 4 minutes </w:t>
            </w:r>
          </w:p>
          <w:p w:rsidR="00620072" w:rsidRPr="007629A4" w:rsidRDefault="00620072" w:rsidP="00F00837">
            <w:pPr>
              <w:spacing w:before="40" w:after="40"/>
              <w:rPr>
                <w:rFonts w:eastAsiaTheme="minorHAnsi" w:cs="Arial"/>
                <w:sz w:val="20"/>
                <w:szCs w:val="20"/>
              </w:rPr>
            </w:pPr>
            <w:r w:rsidRPr="007629A4">
              <w:rPr>
                <w:rFonts w:eastAsiaTheme="minorHAnsi" w:cs="Arial"/>
                <w:sz w:val="20"/>
                <w:szCs w:val="20"/>
              </w:rPr>
              <w:t xml:space="preserve">Students provide evidence of preparation and planning e.g. </w:t>
            </w:r>
          </w:p>
          <w:p w:rsidR="00620072" w:rsidRPr="007629A4" w:rsidRDefault="00620072" w:rsidP="00F00837">
            <w:pPr>
              <w:spacing w:before="40" w:after="40"/>
              <w:rPr>
                <w:rFonts w:eastAsiaTheme="minorHAnsi" w:cs="Arial"/>
                <w:sz w:val="20"/>
                <w:szCs w:val="20"/>
              </w:rPr>
            </w:pPr>
            <w:proofErr w:type="gramStart"/>
            <w:r w:rsidRPr="007629A4">
              <w:rPr>
                <w:rFonts w:eastAsiaTheme="minorHAnsi" w:cs="Arial"/>
                <w:sz w:val="20"/>
                <w:szCs w:val="20"/>
              </w:rPr>
              <w:t>notes</w:t>
            </w:r>
            <w:proofErr w:type="gramEnd"/>
            <w:r w:rsidRPr="007629A4">
              <w:rPr>
                <w:rFonts w:eastAsiaTheme="minorHAnsi" w:cs="Arial"/>
                <w:sz w:val="20"/>
                <w:szCs w:val="20"/>
              </w:rPr>
              <w:t>, drafts etc.</w:t>
            </w:r>
          </w:p>
          <w:p w:rsidR="00620072" w:rsidRPr="007629A4" w:rsidRDefault="00620072" w:rsidP="005E06A1">
            <w:pPr>
              <w:pStyle w:val="ACLAPTableText"/>
            </w:pPr>
          </w:p>
          <w:p w:rsidR="00620072" w:rsidRPr="007629A4" w:rsidRDefault="00620072" w:rsidP="00EF5AD4">
            <w:pPr>
              <w:spacing w:before="40" w:after="40"/>
              <w:rPr>
                <w:rFonts w:eastAsiaTheme="minorHAnsi" w:cs="Arial"/>
                <w:sz w:val="20"/>
                <w:szCs w:val="20"/>
                <w:u w:val="single"/>
              </w:rPr>
            </w:pPr>
          </w:p>
          <w:p w:rsidR="00895049" w:rsidRPr="007629A4" w:rsidRDefault="00895049" w:rsidP="00EF5AD4">
            <w:pPr>
              <w:spacing w:before="40" w:after="40"/>
              <w:rPr>
                <w:rFonts w:eastAsiaTheme="minorHAnsi" w:cs="Arial"/>
                <w:sz w:val="20"/>
                <w:szCs w:val="20"/>
                <w:u w:val="single"/>
              </w:rPr>
            </w:pPr>
          </w:p>
          <w:p w:rsidR="00620072" w:rsidRPr="007629A4" w:rsidRDefault="00620072" w:rsidP="00EF5AD4">
            <w:pPr>
              <w:spacing w:before="40" w:after="40"/>
              <w:rPr>
                <w:rFonts w:eastAsiaTheme="minorHAnsi" w:cs="Arial"/>
                <w:sz w:val="20"/>
                <w:szCs w:val="20"/>
                <w:u w:val="single"/>
              </w:rPr>
            </w:pPr>
            <w:r w:rsidRPr="007629A4">
              <w:rPr>
                <w:rFonts w:eastAsiaTheme="minorHAnsi" w:cs="Arial"/>
                <w:sz w:val="20"/>
                <w:szCs w:val="20"/>
                <w:u w:val="single"/>
              </w:rPr>
              <w:lastRenderedPageBreak/>
              <w:t>Reflective Response in English</w:t>
            </w:r>
          </w:p>
          <w:p w:rsidR="00620072" w:rsidRPr="007629A4" w:rsidRDefault="00620072" w:rsidP="00EF5AD4">
            <w:pPr>
              <w:pStyle w:val="ACLAPTableText"/>
            </w:pPr>
            <w:r w:rsidRPr="007629A4">
              <w:rPr>
                <w:rFonts w:eastAsiaTheme="minorHAnsi"/>
              </w:rPr>
              <w:t>Written: Approximately 500 words</w:t>
            </w:r>
          </w:p>
        </w:tc>
      </w:tr>
    </w:tbl>
    <w:p w:rsidR="00835910" w:rsidRPr="00A45A49" w:rsidRDefault="00835910" w:rsidP="00835910"/>
    <w:p w:rsidR="00835910" w:rsidRDefault="00835910" w:rsidP="00620072">
      <w:pPr>
        <w:rPr>
          <w:rFonts w:cs="Arial"/>
          <w:i/>
          <w:iCs/>
          <w:sz w:val="20"/>
          <w:szCs w:val="20"/>
          <w:lang w:val="en-US"/>
        </w:rPr>
      </w:pPr>
      <w:proofErr w:type="gramStart"/>
      <w:r>
        <w:rPr>
          <w:rFonts w:cs="Arial"/>
          <w:b/>
          <w:bCs/>
          <w:i/>
          <w:iCs/>
          <w:sz w:val="20"/>
          <w:szCs w:val="20"/>
          <w:lang w:val="en-US"/>
        </w:rPr>
        <w:t>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w:t>
      </w:r>
      <w:r w:rsidR="00620072">
        <w:rPr>
          <w:rFonts w:cs="Arial"/>
          <w:i/>
          <w:iCs/>
          <w:sz w:val="20"/>
          <w:szCs w:val="20"/>
          <w:lang w:val="en-US"/>
        </w:rPr>
        <w:t>Auslan</w:t>
      </w:r>
      <w:r w:rsidR="00F47494">
        <w:rPr>
          <w:rFonts w:cs="Arial"/>
          <w:i/>
          <w:iCs/>
          <w:sz w:val="20"/>
          <w:szCs w:val="20"/>
          <w:lang w:val="en-US"/>
        </w:rPr>
        <w:t xml:space="preserve"> </w:t>
      </w:r>
      <w:r>
        <w:rPr>
          <w:rFonts w:cs="Arial"/>
          <w:i/>
          <w:iCs/>
          <w:sz w:val="20"/>
          <w:szCs w:val="20"/>
          <w:lang w:val="en-US"/>
        </w:rPr>
        <w:t>Continuers Level Subject O</w:t>
      </w:r>
      <w:r w:rsidRPr="004963F3">
        <w:rPr>
          <w:rFonts w:cs="Arial"/>
          <w:i/>
          <w:iCs/>
          <w:sz w:val="20"/>
          <w:szCs w:val="20"/>
          <w:lang w:val="en-US"/>
        </w:rPr>
        <w:t>utline.</w:t>
      </w:r>
    </w:p>
    <w:p w:rsidR="00620072" w:rsidRDefault="00620072" w:rsidP="0085709B">
      <w:pPr>
        <w:rPr>
          <w:rFonts w:cs="Arial"/>
          <w:i/>
          <w:iCs/>
          <w:sz w:val="20"/>
          <w:szCs w:val="20"/>
          <w:lang w:val="en-US"/>
        </w:rPr>
      </w:pPr>
    </w:p>
    <w:p w:rsidR="002A53B7" w:rsidRPr="00835910" w:rsidRDefault="00620072" w:rsidP="002A53B7">
      <w:pPr>
        <w:rPr>
          <w:lang w:val="en-US"/>
        </w:rPr>
      </w:pPr>
      <w:r w:rsidRPr="001B5BEC">
        <w:rPr>
          <w:rFonts w:cs="Arial"/>
          <w:i/>
          <w:sz w:val="18"/>
          <w:szCs w:val="18"/>
          <w:lang w:eastAsia="en-AU"/>
        </w:rPr>
        <w:t>Exemplified with the kind permission of Amy Geue, Wi</w:t>
      </w:r>
      <w:r>
        <w:rPr>
          <w:rFonts w:cs="Arial"/>
          <w:i/>
          <w:sz w:val="18"/>
          <w:szCs w:val="18"/>
          <w:lang w:eastAsia="en-AU"/>
        </w:rPr>
        <w:t>ndsor Gardens Vocational College</w:t>
      </w:r>
    </w:p>
    <w:sectPr w:rsidR="002A53B7" w:rsidRPr="00835910" w:rsidSect="00EB186C">
      <w:headerReference w:type="first" r:id="rId12"/>
      <w:footerReference w:type="first" r:id="rId13"/>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C5" w:rsidRDefault="00931CC5">
      <w:r>
        <w:separator/>
      </w:r>
    </w:p>
  </w:endnote>
  <w:endnote w:type="continuationSeparator" w:id="0">
    <w:p w:rsidR="00931CC5" w:rsidRDefault="0093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A4" w:rsidRDefault="007629A4" w:rsidP="007629A4">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Pr>
        <w:noProof/>
      </w:rPr>
      <w:t>3</w:t>
    </w:r>
    <w:r w:rsidRPr="00D128A8">
      <w:fldChar w:fldCharType="end"/>
    </w:r>
    <w:r>
      <w:rPr>
        <w:sz w:val="18"/>
      </w:rPr>
      <w:tab/>
    </w:r>
    <w:r>
      <w:t xml:space="preserve">Stage 1 </w:t>
    </w:r>
    <w:proofErr w:type="spellStart"/>
    <w:r>
      <w:t>Auslan</w:t>
    </w:r>
    <w:proofErr w:type="spellEnd"/>
    <w:r>
      <w:t xml:space="preserve"> (continuers) pre-approved LAP – 01 (for use from 2017)</w:t>
    </w:r>
  </w:p>
  <w:p w:rsidR="007629A4" w:rsidRPr="00AD3BD3" w:rsidRDefault="007629A4" w:rsidP="007629A4">
    <w:pPr>
      <w:pStyle w:val="LAPFooter"/>
      <w:tabs>
        <w:tab w:val="clear" w:pos="9639"/>
        <w:tab w:val="clear" w:pos="14742"/>
        <w:tab w:val="right" w:pos="15451"/>
      </w:tabs>
    </w:pPr>
    <w:r w:rsidRPr="00AD3BD3">
      <w:tab/>
      <w:t xml:space="preserve">Ref: </w:t>
    </w:r>
    <w:r>
      <w:fldChar w:fldCharType="begin"/>
    </w:r>
    <w:r>
      <w:instrText xml:space="preserve"> DOCPROPERTY  Objective-Id  \* MERGEFORMAT </w:instrText>
    </w:r>
    <w:r>
      <w:fldChar w:fldCharType="separate"/>
    </w:r>
    <w:r>
      <w:t>A598030</w:t>
    </w:r>
    <w:r>
      <w:fldChar w:fldCharType="end"/>
    </w:r>
    <w:r w:rsidRPr="00AD3BD3">
      <w:t xml:space="preserve"> (</w:t>
    </w:r>
    <w:r>
      <w:t>created January 2017)</w:t>
    </w:r>
  </w:p>
  <w:p w:rsidR="007629A4" w:rsidRDefault="007629A4" w:rsidP="007629A4">
    <w:pPr>
      <w:pStyle w:val="LAPFooter"/>
      <w:tabs>
        <w:tab w:val="clear" w:pos="9639"/>
        <w:tab w:val="clear" w:pos="14742"/>
        <w:tab w:val="right" w:pos="15451"/>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7629A4">
      <w:rPr>
        <w:noProof/>
      </w:rPr>
      <w:t>1</w:t>
    </w:r>
    <w:r w:rsidRPr="00D732EE">
      <w:fldChar w:fldCharType="end"/>
    </w:r>
    <w:r w:rsidRPr="00D732EE">
      <w:t xml:space="preserve"> of </w:t>
    </w:r>
    <w:fldSimple w:instr=" NUMPAGES  \* MERGEFORMAT ">
      <w:r w:rsidR="007629A4">
        <w:rPr>
          <w:noProof/>
        </w:rPr>
        <w:t>3</w:t>
      </w:r>
    </w:fldSimple>
  </w:p>
  <w:p w:rsidR="002A53B7" w:rsidRDefault="002A53B7" w:rsidP="00835910">
    <w:pPr>
      <w:pStyle w:val="LAPFooter"/>
      <w:tabs>
        <w:tab w:val="clear" w:pos="9639"/>
        <w:tab w:val="right" w:pos="10206"/>
      </w:tabs>
    </w:pPr>
    <w:r w:rsidRPr="00D128A8">
      <w:fldChar w:fldCharType="begin"/>
    </w:r>
    <w:r w:rsidRPr="00D128A8">
      <w:instrText xml:space="preserve"> PAGE </w:instrText>
    </w:r>
    <w:r w:rsidRPr="00D128A8">
      <w:fldChar w:fldCharType="separate"/>
    </w:r>
    <w:r w:rsidR="007629A4">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629A4">
      <w:rPr>
        <w:noProof/>
      </w:rPr>
      <w:t>3</w:t>
    </w:r>
    <w:r w:rsidRPr="00D128A8">
      <w:fldChar w:fldCharType="end"/>
    </w:r>
    <w:r>
      <w:rPr>
        <w:sz w:val="18"/>
      </w:rPr>
      <w:tab/>
    </w:r>
    <w:r>
      <w:t xml:space="preserve">Stage 1 </w:t>
    </w:r>
    <w:proofErr w:type="spellStart"/>
    <w:r w:rsidR="007629A4">
      <w:t>Auslan</w:t>
    </w:r>
    <w:proofErr w:type="spellEnd"/>
    <w:r w:rsidR="00FB059D">
      <w:t xml:space="preserve"> (</w:t>
    </w:r>
    <w:r w:rsidR="00835910">
      <w:t>continuers</w:t>
    </w:r>
    <w:r w:rsidR="00FB059D">
      <w:t>)</w:t>
    </w:r>
    <w:r>
      <w:t xml:space="preserve"> pre-approved </w:t>
    </w:r>
    <w:r w:rsidR="007629A4">
      <w:t xml:space="preserve">LAP – 01 </w:t>
    </w:r>
    <w:r w:rsidR="00E021FF">
      <w:t>(for use from 2017</w:t>
    </w:r>
    <w:r>
      <w:t>)</w:t>
    </w:r>
  </w:p>
  <w:p w:rsidR="002A53B7" w:rsidRPr="00AD3BD3" w:rsidRDefault="002A53B7" w:rsidP="000D6C09">
    <w:pPr>
      <w:pStyle w:val="LAPFooter"/>
      <w:tabs>
        <w:tab w:val="clear" w:pos="9639"/>
        <w:tab w:val="right" w:pos="10206"/>
      </w:tabs>
    </w:pPr>
    <w:r w:rsidRPr="00AD3BD3">
      <w:tab/>
      <w:t xml:space="preserve">Ref: </w:t>
    </w:r>
    <w:fldSimple w:instr=" DOCPROPERTY  Objective-Id  \* MERGEFORMAT ">
      <w:r w:rsidR="00BA16B1">
        <w:t>A598030</w:t>
      </w:r>
    </w:fldSimple>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835910">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7629A4">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629A4">
      <w:rPr>
        <w:noProof/>
      </w:rPr>
      <w:t>3</w:t>
    </w:r>
    <w:r w:rsidRPr="00D128A8">
      <w:fldChar w:fldCharType="end"/>
    </w:r>
    <w:r>
      <w:rPr>
        <w:sz w:val="18"/>
      </w:rPr>
      <w:tab/>
    </w:r>
    <w:r w:rsidR="007629A4">
      <w:t xml:space="preserve">Stage 1 </w:t>
    </w:r>
    <w:proofErr w:type="spellStart"/>
    <w:r w:rsidR="007629A4">
      <w:t>Auslan</w:t>
    </w:r>
    <w:proofErr w:type="spellEnd"/>
    <w:r w:rsidR="007629A4">
      <w:t xml:space="preserve"> (continuers) pre-approved LAP – 01 (for use from 2017)</w:t>
    </w:r>
  </w:p>
  <w:p w:rsidR="00BA2185" w:rsidRPr="00AD3BD3" w:rsidRDefault="00BA2185" w:rsidP="000D6C09">
    <w:pPr>
      <w:pStyle w:val="LAPFooter"/>
      <w:tabs>
        <w:tab w:val="clear" w:pos="9639"/>
        <w:tab w:val="clear" w:pos="14742"/>
        <w:tab w:val="right" w:pos="15451"/>
      </w:tabs>
    </w:pPr>
    <w:r w:rsidRPr="00AD3BD3">
      <w:tab/>
      <w:t xml:space="preserve">Ref: </w:t>
    </w:r>
    <w:fldSimple w:instr=" DOCPROPERTY  Objective-Id  \* MERGEFORMAT ">
      <w:r w:rsidR="00BA16B1">
        <w:t>A598030</w:t>
      </w:r>
    </w:fldSimple>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C5" w:rsidRDefault="00931CC5">
      <w:r>
        <w:separator/>
      </w:r>
    </w:p>
  </w:footnote>
  <w:footnote w:type="continuationSeparator" w:id="0">
    <w:p w:rsidR="00931CC5" w:rsidRDefault="00931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D6C09"/>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A60EE"/>
    <w:rsid w:val="002C0304"/>
    <w:rsid w:val="002C34C1"/>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37611"/>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73931"/>
    <w:rsid w:val="005859E4"/>
    <w:rsid w:val="005874B0"/>
    <w:rsid w:val="005963A4"/>
    <w:rsid w:val="005A4299"/>
    <w:rsid w:val="005A5689"/>
    <w:rsid w:val="005A678C"/>
    <w:rsid w:val="005B27B2"/>
    <w:rsid w:val="005B7726"/>
    <w:rsid w:val="005D094B"/>
    <w:rsid w:val="005D13BB"/>
    <w:rsid w:val="005D380B"/>
    <w:rsid w:val="005D3DA3"/>
    <w:rsid w:val="005E0D4C"/>
    <w:rsid w:val="005E0E64"/>
    <w:rsid w:val="005F024A"/>
    <w:rsid w:val="005F061C"/>
    <w:rsid w:val="005F251D"/>
    <w:rsid w:val="005F2B4D"/>
    <w:rsid w:val="005F4090"/>
    <w:rsid w:val="005F7CE6"/>
    <w:rsid w:val="00612504"/>
    <w:rsid w:val="00613D43"/>
    <w:rsid w:val="006143CF"/>
    <w:rsid w:val="00620072"/>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22"/>
    <w:rsid w:val="006B7D92"/>
    <w:rsid w:val="006C2B6F"/>
    <w:rsid w:val="006C377A"/>
    <w:rsid w:val="006D25CE"/>
    <w:rsid w:val="006F4851"/>
    <w:rsid w:val="00700E3E"/>
    <w:rsid w:val="00701E4F"/>
    <w:rsid w:val="0071148A"/>
    <w:rsid w:val="007135A4"/>
    <w:rsid w:val="00730C1A"/>
    <w:rsid w:val="007471E7"/>
    <w:rsid w:val="0074792E"/>
    <w:rsid w:val="00751B93"/>
    <w:rsid w:val="0075733C"/>
    <w:rsid w:val="00760088"/>
    <w:rsid w:val="007629A4"/>
    <w:rsid w:val="00763AFB"/>
    <w:rsid w:val="007810D8"/>
    <w:rsid w:val="0078158F"/>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5910"/>
    <w:rsid w:val="008370EB"/>
    <w:rsid w:val="00843825"/>
    <w:rsid w:val="00852288"/>
    <w:rsid w:val="0085709B"/>
    <w:rsid w:val="00857CE2"/>
    <w:rsid w:val="008728C1"/>
    <w:rsid w:val="00895049"/>
    <w:rsid w:val="008A2758"/>
    <w:rsid w:val="008A43B0"/>
    <w:rsid w:val="008A490A"/>
    <w:rsid w:val="008A71E4"/>
    <w:rsid w:val="008A7D12"/>
    <w:rsid w:val="008B0103"/>
    <w:rsid w:val="008B4809"/>
    <w:rsid w:val="008C2C70"/>
    <w:rsid w:val="008D1655"/>
    <w:rsid w:val="008D327A"/>
    <w:rsid w:val="008D73E1"/>
    <w:rsid w:val="008E543D"/>
    <w:rsid w:val="0090574A"/>
    <w:rsid w:val="00931CC5"/>
    <w:rsid w:val="00933369"/>
    <w:rsid w:val="009369A1"/>
    <w:rsid w:val="009434A8"/>
    <w:rsid w:val="009465BE"/>
    <w:rsid w:val="009547A8"/>
    <w:rsid w:val="0095670F"/>
    <w:rsid w:val="00961033"/>
    <w:rsid w:val="00962F5C"/>
    <w:rsid w:val="00963F23"/>
    <w:rsid w:val="00965293"/>
    <w:rsid w:val="009658B8"/>
    <w:rsid w:val="00967025"/>
    <w:rsid w:val="00973AAA"/>
    <w:rsid w:val="00977D8F"/>
    <w:rsid w:val="00991F99"/>
    <w:rsid w:val="0099399F"/>
    <w:rsid w:val="00995C69"/>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4867"/>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45AC"/>
    <w:rsid w:val="00B96FFF"/>
    <w:rsid w:val="00BA0ACB"/>
    <w:rsid w:val="00BA16B1"/>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27F4A"/>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462A"/>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AD4"/>
    <w:rsid w:val="00EF5BDD"/>
    <w:rsid w:val="00F00837"/>
    <w:rsid w:val="00F03861"/>
    <w:rsid w:val="00F137D0"/>
    <w:rsid w:val="00F25793"/>
    <w:rsid w:val="00F47494"/>
    <w:rsid w:val="00F5023B"/>
    <w:rsid w:val="00F66744"/>
    <w:rsid w:val="00F7747E"/>
    <w:rsid w:val="00F916C9"/>
    <w:rsid w:val="00F96C11"/>
    <w:rsid w:val="00FA0B40"/>
    <w:rsid w:val="00FA5230"/>
    <w:rsid w:val="00FB059D"/>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6F366-D438-4388-90EE-F3151EAC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7</cp:revision>
  <cp:lastPrinted>2015-09-01T21:53:00Z</cp:lastPrinted>
  <dcterms:created xsi:type="dcterms:W3CDTF">2016-12-21T02:27:00Z</dcterms:created>
  <dcterms:modified xsi:type="dcterms:W3CDTF">2017-01-10T02:47:00Z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A598030</vt:lpwstr>
  </property>
  <property fmtid="{D5CDD505-2E9C-101B-9397-08002B2CF9AE}" pid="3" name="Objective-Title">
    <vt:lpwstr>Auslan (continuers) LAP 1 2017</vt:lpwstr>
  </property>
  <property fmtid="{D5CDD505-2E9C-101B-9397-08002B2CF9AE}" pid="4" name="Objective-Comment">
    <vt:lpwstr/>
  </property>
  <property fmtid="{D5CDD505-2E9C-101B-9397-08002B2CF9AE}" pid="5" name="Objective-CreationStamp">
    <vt:filetime>2016-12-21T02:30:18Z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2017-01-06T03:41:08Z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1:Languages:Continuers:LAP Proforma:Pre-approved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qA5922</vt:lpwstr>
  </property>
  <property fmtid="{D5CDD505-2E9C-101B-9397-08002B2CF9AE}" pid="18" name="Objective-Classification">
    <vt:lpwstr>[Inherited - none]</vt:lpwstr>
  </property>
  <property fmtid="{D5CDD505-2E9C-101B-9397-08002B2CF9AE}" pid="19" name="Objective-Caveats">
    <vt:lpwstr/>
  </property>
</Properties>
</file>