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C38" w:rsidRDefault="00BC1392" w:rsidP="005D6C38">
      <w:pPr>
        <w:pStyle w:val="Heading1"/>
        <w:rPr>
          <w:lang w:val="en-US"/>
        </w:rPr>
      </w:pPr>
      <w:r>
        <w:rPr>
          <w:noProof/>
          <w:lang w:eastAsia="en-AU"/>
        </w:rPr>
        <mc:AlternateContent>
          <mc:Choice Requires="wps">
            <w:drawing>
              <wp:anchor distT="0" distB="0" distL="114300" distR="114300" simplePos="0" relativeHeight="251659264" behindDoc="0" locked="0" layoutInCell="1" allowOverlap="1" wp14:anchorId="72376B90" wp14:editId="532673F7">
                <wp:simplePos x="0" y="0"/>
                <wp:positionH relativeFrom="column">
                  <wp:posOffset>2576195</wp:posOffset>
                </wp:positionH>
                <wp:positionV relativeFrom="paragraph">
                  <wp:posOffset>-735330</wp:posOffset>
                </wp:positionV>
                <wp:extent cx="3629025" cy="6667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666750"/>
                        </a:xfrm>
                        <a:prstGeom prst="rect">
                          <a:avLst/>
                        </a:prstGeom>
                        <a:solidFill>
                          <a:srgbClr val="FFFF00"/>
                        </a:solidFill>
                        <a:ln w="9525">
                          <a:solidFill>
                            <a:srgbClr val="000000"/>
                          </a:solidFill>
                          <a:miter lim="800000"/>
                          <a:headEnd/>
                          <a:tailEnd/>
                        </a:ln>
                      </wps:spPr>
                      <wps:txbx>
                        <w:txbxContent>
                          <w:p w:rsidR="00BC1392" w:rsidRPr="00BC1392" w:rsidRDefault="00BC1392" w:rsidP="000B5625">
                            <w:pPr>
                              <w:shd w:val="clear" w:color="auto" w:fill="FFFF00"/>
                              <w:rPr>
                                <w:sz w:val="18"/>
                                <w:szCs w:val="18"/>
                              </w:rPr>
                            </w:pPr>
                            <w:r w:rsidRPr="00BC1392">
                              <w:rPr>
                                <w:i/>
                                <w:sz w:val="18"/>
                                <w:szCs w:val="18"/>
                                <w:highlight w:val="yellow"/>
                              </w:rPr>
                              <w:t>Note</w:t>
                            </w:r>
                            <w:r w:rsidRPr="00BC1392">
                              <w:rPr>
                                <w:sz w:val="18"/>
                                <w:szCs w:val="18"/>
                                <w:highlight w:val="yellow"/>
                              </w:rPr>
                              <w:t xml:space="preserve">: This annotated pro forma supports the development of learning and assessment plans that align with the subject outline. It is designed to assist teachers of </w:t>
                            </w:r>
                            <w:r w:rsidRPr="00BC1392">
                              <w:rPr>
                                <w:b/>
                                <w:sz w:val="18"/>
                                <w:szCs w:val="18"/>
                                <w:highlight w:val="yellow"/>
                              </w:rPr>
                              <w:t>all Stage 2 subjects</w:t>
                            </w:r>
                            <w:r w:rsidRPr="00BC1392">
                              <w:rPr>
                                <w:sz w:val="18"/>
                                <w:szCs w:val="18"/>
                                <w:highlight w:val="yellow"/>
                              </w:rPr>
                              <w:t xml:space="preserve"> in their planning and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2.85pt;margin-top:-57.9pt;width:285.7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" fillcolor="yellow">
                <v:textbox>
                  <w:txbxContent>
                    <w:p w:rsidR="00BC1392" w:rsidRPr="00BC1392" w:rsidRDefault="00BC1392" w:rsidP="000B5625">
                      <w:pPr>
                        <w:shd w:val="clear" w:color="auto" w:fill="FFFF00"/>
                        <w:rPr>
                          <w:sz w:val="18"/>
                          <w:szCs w:val="18"/>
                        </w:rPr>
                      </w:pPr>
                      <w:r w:rsidRPr="00BC1392">
                        <w:rPr>
                          <w:i/>
                          <w:sz w:val="18"/>
                          <w:szCs w:val="18"/>
                          <w:highlight w:val="yellow"/>
                        </w:rPr>
                        <w:t>Note</w:t>
                      </w:r>
                      <w:r w:rsidRPr="00BC1392">
                        <w:rPr>
                          <w:sz w:val="18"/>
                          <w:szCs w:val="18"/>
                          <w:highlight w:val="yellow"/>
                        </w:rPr>
                        <w:t xml:space="preserve">: This annotated pro forma supports the development of learning and assessment plans that align with the subject outline. It is designed to assist teachers of </w:t>
                      </w:r>
                      <w:r w:rsidRPr="00BC1392">
                        <w:rPr>
                          <w:b/>
                          <w:sz w:val="18"/>
                          <w:szCs w:val="18"/>
                          <w:highlight w:val="yellow"/>
                        </w:rPr>
                        <w:t>all Stage 2 subjects</w:t>
                      </w:r>
                      <w:r w:rsidRPr="00BC1392">
                        <w:rPr>
                          <w:sz w:val="18"/>
                          <w:szCs w:val="18"/>
                          <w:highlight w:val="yellow"/>
                        </w:rPr>
                        <w:t xml:space="preserve"> in their planning and preparation.</w:t>
                      </w:r>
                    </w:p>
                  </w:txbxContent>
                </v:textbox>
              </v:shape>
            </w:pict>
          </mc:Fallback>
        </mc:AlternateContent>
      </w:r>
      <w:r w:rsidR="009B7824" w:rsidRPr="005D6C38">
        <w:t>Learning</w:t>
      </w:r>
      <w:r w:rsidR="009B7824" w:rsidRPr="0027216E">
        <w:rPr>
          <w:lang w:val="en-US"/>
        </w:rPr>
        <w:t xml:space="preserve"> </w:t>
      </w:r>
      <w:r w:rsidR="009B7824">
        <w:t>a</w:t>
      </w:r>
      <w:r w:rsidR="009B7824" w:rsidRPr="009B7824">
        <w:t>nd</w:t>
      </w:r>
      <w:r w:rsidR="009B7824" w:rsidRPr="0027216E">
        <w:rPr>
          <w:lang w:val="en-US"/>
        </w:rPr>
        <w:t xml:space="preserve"> </w:t>
      </w:r>
      <w:r w:rsidR="009B7824" w:rsidRPr="009B7824">
        <w:t>Assessment</w:t>
      </w:r>
      <w:r w:rsidR="009B7824" w:rsidRPr="0027216E">
        <w:rPr>
          <w:lang w:val="en-US"/>
        </w:rPr>
        <w:t xml:space="preserve"> Plan</w:t>
      </w:r>
      <w:r>
        <w:rPr>
          <w:lang w:val="en-US"/>
        </w:rPr>
        <w:t xml:space="preserve"> </w:t>
      </w:r>
      <w:r w:rsidRPr="00BC1392">
        <w:rPr>
          <w:highlight w:val="yellow"/>
          <w:lang w:val="en-US"/>
        </w:rPr>
        <w:t>EXEMPLAR</w:t>
      </w:r>
    </w:p>
    <w:p w:rsidR="00FF5B14" w:rsidRPr="00E74697" w:rsidRDefault="007608B1" w:rsidP="00111A42">
      <w:pPr>
        <w:pStyle w:val="Subtitle"/>
        <w:spacing w:before="240"/>
        <w:rPr>
          <w:color w:val="FF0000"/>
        </w:rPr>
      </w:pPr>
      <w:r w:rsidRPr="007608B1">
        <w:t>Stage 2</w:t>
      </w:r>
      <w:r w:rsidR="00FF5B14" w:rsidRPr="007608B1">
        <w:t xml:space="preserve"> </w:t>
      </w:r>
      <w:r w:rsidR="00BC1392" w:rsidRPr="00BC1392">
        <w:rPr>
          <w:highlight w:val="yellow"/>
        </w:rPr>
        <w:t>Subject</w:t>
      </w:r>
    </w:p>
    <w:p w:rsidR="00153C12" w:rsidRPr="000B02FA" w:rsidRDefault="00153C12" w:rsidP="009B7824">
      <w:pPr>
        <w:rPr>
          <w:szCs w:val="20"/>
        </w:rPr>
      </w:pPr>
      <w:r w:rsidRPr="000B02FA">
        <w:rPr>
          <w:szCs w:val="20"/>
        </w:rPr>
        <w:t xml:space="preserve">Pre-approved learning and assessment plans are for </w:t>
      </w:r>
      <w:r w:rsidRPr="000B02FA">
        <w:rPr>
          <w:i/>
          <w:iCs/>
          <w:szCs w:val="20"/>
        </w:rPr>
        <w:t>school use only</w:t>
      </w:r>
      <w:r w:rsidRPr="000B02FA">
        <w:rPr>
          <w:szCs w:val="20"/>
        </w:rPr>
        <w:t xml:space="preserve">. </w:t>
      </w:r>
    </w:p>
    <w:p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rsidR="00153C12" w:rsidRPr="00103F41" w:rsidRDefault="00153C12" w:rsidP="00103F41">
      <w:pPr>
        <w:pStyle w:val="ListParagraph"/>
      </w:pPr>
      <w:r w:rsidRPr="00103F41">
        <w:t>The principal or delegate endorses the use of the plan, and any changes made to it, including use of an addendum.</w:t>
      </w:r>
    </w:p>
    <w:p w:rsidR="00153C12" w:rsidRPr="00103F41" w:rsidRDefault="00A82E4A" w:rsidP="00103F41">
      <w:pPr>
        <w:pStyle w:val="ListParagraph"/>
      </w:pPr>
      <w:r>
        <w:rPr>
          <w:noProof/>
          <w:lang w:eastAsia="en-AU"/>
        </w:rPr>
        <mc:AlternateContent>
          <mc:Choice Requires="wps">
            <w:drawing>
              <wp:anchor distT="0" distB="0" distL="114300" distR="114300" simplePos="0" relativeHeight="251660288" behindDoc="0" locked="0" layoutInCell="1" allowOverlap="1" wp14:anchorId="0F8C9F2F" wp14:editId="20C38274">
                <wp:simplePos x="0" y="0"/>
                <wp:positionH relativeFrom="column">
                  <wp:posOffset>4585970</wp:posOffset>
                </wp:positionH>
                <wp:positionV relativeFrom="paragraph">
                  <wp:posOffset>28575</wp:posOffset>
                </wp:positionV>
                <wp:extent cx="1666875" cy="838200"/>
                <wp:effectExtent l="990600" t="0" r="9525" b="476250"/>
                <wp:wrapNone/>
                <wp:docPr id="4" name="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838200"/>
                        </a:xfrm>
                        <a:prstGeom prst="wedgeRectCallout">
                          <a:avLst>
                            <a:gd name="adj1" fmla="val -109006"/>
                            <a:gd name="adj2" fmla="val 106418"/>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2E4A" w:rsidRPr="00712EFA" w:rsidRDefault="00712EFA">
                            <w:pPr>
                              <w:rPr>
                                <w:sz w:val="16"/>
                                <w:szCs w:val="16"/>
                                <w:shd w:val="clear" w:color="auto" w:fill="99CCFF"/>
                              </w:rPr>
                            </w:pPr>
                            <w:r>
                              <w:rPr>
                                <w:sz w:val="16"/>
                                <w:szCs w:val="16"/>
                              </w:rPr>
                              <w:t>Place e</w:t>
                            </w:r>
                            <w:r w:rsidR="00BC1392">
                              <w:rPr>
                                <w:sz w:val="16"/>
                                <w:szCs w:val="16"/>
                              </w:rPr>
                              <w:t xml:space="preserve">nrolment codes for Stage 2 subjects </w:t>
                            </w:r>
                            <w:r>
                              <w:rPr>
                                <w:sz w:val="16"/>
                                <w:szCs w:val="16"/>
                              </w:rPr>
                              <w:t>(</w:t>
                            </w:r>
                            <w:r w:rsidR="00BC1392">
                              <w:rPr>
                                <w:sz w:val="16"/>
                                <w:szCs w:val="16"/>
                              </w:rPr>
                              <w:t xml:space="preserve">located on the SACE Board </w:t>
                            </w:r>
                            <w:r w:rsidR="00A82E4A">
                              <w:rPr>
                                <w:sz w:val="16"/>
                                <w:szCs w:val="16"/>
                              </w:rPr>
                              <w:t>website</w:t>
                            </w:r>
                            <w:r w:rsidR="00F44939">
                              <w:rPr>
                                <w:sz w:val="16"/>
                                <w:szCs w:val="16"/>
                              </w:rPr>
                              <w:t xml:space="preserve"> in each specific </w:t>
                            </w:r>
                            <w:r w:rsidR="000B5625">
                              <w:rPr>
                                <w:sz w:val="16"/>
                                <w:szCs w:val="16"/>
                              </w:rPr>
                              <w:t>subject’s</w:t>
                            </w:r>
                            <w:r w:rsidR="00F44939">
                              <w:rPr>
                                <w:sz w:val="16"/>
                                <w:szCs w:val="16"/>
                              </w:rPr>
                              <w:t xml:space="preserve"> mini-site</w:t>
                            </w:r>
                            <w:r>
                              <w:rPr>
                                <w:sz w:val="16"/>
                                <w:szCs w:val="16"/>
                              </w:rPr>
                              <w:t>)</w:t>
                            </w:r>
                            <w:r>
                              <w:rPr>
                                <w:sz w:val="16"/>
                                <w:szCs w:val="16"/>
                                <w:shd w:val="clear" w:color="auto" w:fill="99CCFF"/>
                              </w:rPr>
                              <w:t xml:space="preserve"> and </w:t>
                            </w:r>
                            <w:r w:rsidR="000B5625">
                              <w:rPr>
                                <w:sz w:val="16"/>
                                <w:szCs w:val="16"/>
                                <w:shd w:val="clear" w:color="auto" w:fill="99CCFF"/>
                              </w:rPr>
                              <w:t>indicate whether it is a</w:t>
                            </w:r>
                            <w:r w:rsidR="00A82E4A">
                              <w:rPr>
                                <w:sz w:val="16"/>
                                <w:szCs w:val="16"/>
                                <w:shd w:val="clear" w:color="auto" w:fill="99CCFF"/>
                              </w:rPr>
                              <w:t xml:space="preserve"> 20 or 10 credit subject</w:t>
                            </w:r>
                            <w:r w:rsidR="000B5625">
                              <w:rPr>
                                <w:sz w:val="16"/>
                                <w:szCs w:val="16"/>
                                <w:shd w:val="clear" w:color="auto" w:fill="99CCFF"/>
                              </w:rPr>
                              <w:t xml:space="preserve"> </w:t>
                            </w:r>
                            <w:r w:rsidR="00A82E4A">
                              <w:rPr>
                                <w:sz w:val="16"/>
                                <w:szCs w:val="16"/>
                                <w:shd w:val="clear" w:color="auto" w:fill="99CCFF"/>
                              </w:rPr>
                              <w:t xml:space="preserve">in </w:t>
                            </w:r>
                            <w:r w:rsidR="000B5625">
                              <w:rPr>
                                <w:sz w:val="16"/>
                                <w:szCs w:val="16"/>
                                <w:shd w:val="clear" w:color="auto" w:fill="99CCFF"/>
                              </w:rPr>
                              <w:t>the XX</w:t>
                            </w:r>
                            <w:r>
                              <w:rPr>
                                <w:color w:val="FF0000"/>
                                <w:sz w:val="16"/>
                                <w:szCs w:val="16"/>
                                <w:shd w:val="clear" w:color="auto" w:fill="99CCFF"/>
                              </w:rPr>
                              <w:t xml:space="preserve"> </w:t>
                            </w:r>
                            <w:r w:rsidRPr="00712EFA">
                              <w:rPr>
                                <w:sz w:val="16"/>
                                <w:szCs w:val="16"/>
                                <w:shd w:val="clear" w:color="auto" w:fill="99CCFF"/>
                              </w:rPr>
                              <w:t>space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 o:spid="_x0000_s1027" type="#_x0000_t61" style="position:absolute;left:0;text-align:left;margin-left:361.1pt;margin-top:2.25pt;width:131.2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" adj="-12745,33786" fillcolor="#9cf" stroked="f">
                <v:textbox>
                  <w:txbxContent>
                    <w:p w:rsidR="00A82E4A" w:rsidRPr="00712EFA" w:rsidRDefault="00712EFA">
                      <w:pPr>
                        <w:rPr>
                          <w:sz w:val="16"/>
                          <w:szCs w:val="16"/>
                          <w:shd w:val="clear" w:color="auto" w:fill="99CCFF"/>
                        </w:rPr>
                      </w:pPr>
                      <w:r>
                        <w:rPr>
                          <w:sz w:val="16"/>
                          <w:szCs w:val="16"/>
                        </w:rPr>
                        <w:t>Place e</w:t>
                      </w:r>
                      <w:r w:rsidR="00BC1392">
                        <w:rPr>
                          <w:sz w:val="16"/>
                          <w:szCs w:val="16"/>
                        </w:rPr>
                        <w:t xml:space="preserve">nrolment codes for Stage 2 subjects </w:t>
                      </w:r>
                      <w:r>
                        <w:rPr>
                          <w:sz w:val="16"/>
                          <w:szCs w:val="16"/>
                        </w:rPr>
                        <w:t>(</w:t>
                      </w:r>
                      <w:r w:rsidR="00BC1392">
                        <w:rPr>
                          <w:sz w:val="16"/>
                          <w:szCs w:val="16"/>
                        </w:rPr>
                        <w:t xml:space="preserve">located on the SACE Board </w:t>
                      </w:r>
                      <w:r w:rsidR="00A82E4A">
                        <w:rPr>
                          <w:sz w:val="16"/>
                          <w:szCs w:val="16"/>
                        </w:rPr>
                        <w:t>website</w:t>
                      </w:r>
                      <w:r w:rsidR="00F44939">
                        <w:rPr>
                          <w:sz w:val="16"/>
                          <w:szCs w:val="16"/>
                        </w:rPr>
                        <w:t xml:space="preserve"> in each specific </w:t>
                      </w:r>
                      <w:r w:rsidR="000B5625">
                        <w:rPr>
                          <w:sz w:val="16"/>
                          <w:szCs w:val="16"/>
                        </w:rPr>
                        <w:t>subject’s</w:t>
                      </w:r>
                      <w:r w:rsidR="00F44939">
                        <w:rPr>
                          <w:sz w:val="16"/>
                          <w:szCs w:val="16"/>
                        </w:rPr>
                        <w:t xml:space="preserve"> mini-site</w:t>
                      </w:r>
                      <w:r>
                        <w:rPr>
                          <w:sz w:val="16"/>
                          <w:szCs w:val="16"/>
                        </w:rPr>
                        <w:t>)</w:t>
                      </w:r>
                      <w:r>
                        <w:rPr>
                          <w:sz w:val="16"/>
                          <w:szCs w:val="16"/>
                          <w:shd w:val="clear" w:color="auto" w:fill="99CCFF"/>
                        </w:rPr>
                        <w:t xml:space="preserve"> and </w:t>
                      </w:r>
                      <w:r w:rsidR="000B5625">
                        <w:rPr>
                          <w:sz w:val="16"/>
                          <w:szCs w:val="16"/>
                          <w:shd w:val="clear" w:color="auto" w:fill="99CCFF"/>
                        </w:rPr>
                        <w:t>indicate whether it is a</w:t>
                      </w:r>
                      <w:r w:rsidR="00A82E4A">
                        <w:rPr>
                          <w:sz w:val="16"/>
                          <w:szCs w:val="16"/>
                          <w:shd w:val="clear" w:color="auto" w:fill="99CCFF"/>
                        </w:rPr>
                        <w:t xml:space="preserve"> 20 or 10 credit subject</w:t>
                      </w:r>
                      <w:r w:rsidR="000B5625">
                        <w:rPr>
                          <w:sz w:val="16"/>
                          <w:szCs w:val="16"/>
                          <w:shd w:val="clear" w:color="auto" w:fill="99CCFF"/>
                        </w:rPr>
                        <w:t xml:space="preserve"> </w:t>
                      </w:r>
                      <w:r w:rsidR="00A82E4A">
                        <w:rPr>
                          <w:sz w:val="16"/>
                          <w:szCs w:val="16"/>
                          <w:shd w:val="clear" w:color="auto" w:fill="99CCFF"/>
                        </w:rPr>
                        <w:t xml:space="preserve">in </w:t>
                      </w:r>
                      <w:r w:rsidR="000B5625">
                        <w:rPr>
                          <w:sz w:val="16"/>
                          <w:szCs w:val="16"/>
                          <w:shd w:val="clear" w:color="auto" w:fill="99CCFF"/>
                        </w:rPr>
                        <w:t>the XX</w:t>
                      </w:r>
                      <w:r>
                        <w:rPr>
                          <w:color w:val="FF0000"/>
                          <w:sz w:val="16"/>
                          <w:szCs w:val="16"/>
                          <w:shd w:val="clear" w:color="auto" w:fill="99CCFF"/>
                        </w:rPr>
                        <w:t xml:space="preserve"> </w:t>
                      </w:r>
                      <w:r w:rsidRPr="00712EFA">
                        <w:rPr>
                          <w:sz w:val="16"/>
                          <w:szCs w:val="16"/>
                          <w:shd w:val="clear" w:color="auto" w:fill="99CCFF"/>
                        </w:rPr>
                        <w:t>space</w:t>
                      </w:r>
                    </w:p>
                  </w:txbxContent>
                </v:textbox>
              </v:shape>
            </w:pict>
          </mc:Fallback>
        </mc:AlternateContent>
      </w:r>
      <w:r w:rsidR="00153C12"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rsidTr="00111A42">
        <w:trPr>
          <w:trHeight w:hRule="exact" w:val="567"/>
        </w:trPr>
        <w:tc>
          <w:tcPr>
            <w:tcW w:w="817" w:type="dxa"/>
            <w:tcBorders>
              <w:bottom w:val="nil"/>
            </w:tcBorders>
            <w:shd w:val="clear" w:color="auto" w:fill="auto"/>
            <w:vAlign w:val="bottom"/>
          </w:tcPr>
          <w:p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rsidR="00153C12" w:rsidRPr="000B02FA" w:rsidRDefault="00153C12" w:rsidP="00111A42">
            <w:pPr>
              <w:spacing w:after="0"/>
              <w:rPr>
                <w:szCs w:val="20"/>
              </w:rPr>
            </w:pPr>
          </w:p>
        </w:tc>
        <w:tc>
          <w:tcPr>
            <w:tcW w:w="1134" w:type="dxa"/>
            <w:tcBorders>
              <w:bottom w:val="nil"/>
            </w:tcBorders>
            <w:shd w:val="clear" w:color="auto" w:fill="auto"/>
            <w:vAlign w:val="bottom"/>
          </w:tcPr>
          <w:p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rsidR="00153C12" w:rsidRPr="000B02FA" w:rsidRDefault="00153C12" w:rsidP="00111A42">
            <w:pPr>
              <w:spacing w:after="0"/>
              <w:rPr>
                <w:szCs w:val="20"/>
              </w:rPr>
            </w:pPr>
          </w:p>
        </w:tc>
      </w:tr>
    </w:tbl>
    <w:p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rsidTr="00111A42">
        <w:trPr>
          <w:trHeight w:val="308"/>
        </w:trPr>
        <w:tc>
          <w:tcPr>
            <w:tcW w:w="1843" w:type="dxa"/>
            <w:gridSpan w:val="3"/>
            <w:vMerge w:val="restart"/>
            <w:shd w:val="clear" w:color="auto" w:fill="auto"/>
            <w:vAlign w:val="center"/>
          </w:tcPr>
          <w:p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rsidR="00153C12" w:rsidRPr="00A44DC9" w:rsidRDefault="00153C12" w:rsidP="00A44DC9">
            <w:pPr>
              <w:pStyle w:val="LAPTableText"/>
              <w:jc w:val="center"/>
            </w:pPr>
          </w:p>
        </w:tc>
        <w:tc>
          <w:tcPr>
            <w:tcW w:w="1276" w:type="dxa"/>
            <w:vMerge w:val="restart"/>
            <w:shd w:val="clear" w:color="auto" w:fill="auto"/>
            <w:vAlign w:val="center"/>
          </w:tcPr>
          <w:p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rsidR="00153C12" w:rsidRPr="00A44DC9" w:rsidRDefault="00153C12" w:rsidP="00A44DC9">
            <w:pPr>
              <w:pStyle w:val="LAPTableText"/>
            </w:pPr>
          </w:p>
        </w:tc>
        <w:tc>
          <w:tcPr>
            <w:tcW w:w="3969" w:type="dxa"/>
            <w:gridSpan w:val="5"/>
            <w:shd w:val="clear" w:color="auto" w:fill="auto"/>
            <w:vAlign w:val="center"/>
          </w:tcPr>
          <w:p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rsidR="00153C12" w:rsidRPr="00A44DC9" w:rsidRDefault="00153C12" w:rsidP="00A44DC9">
            <w:pPr>
              <w:pStyle w:val="LAPTableText"/>
            </w:pPr>
          </w:p>
        </w:tc>
        <w:tc>
          <w:tcPr>
            <w:tcW w:w="1134" w:type="dxa"/>
            <w:vMerge w:val="restart"/>
            <w:shd w:val="clear" w:color="auto" w:fill="auto"/>
            <w:vAlign w:val="center"/>
          </w:tcPr>
          <w:p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rsidTr="00111A42">
        <w:trPr>
          <w:trHeight w:val="307"/>
        </w:trPr>
        <w:tc>
          <w:tcPr>
            <w:tcW w:w="1843" w:type="dxa"/>
            <w:gridSpan w:val="3"/>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1276" w:type="dxa"/>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709" w:type="dxa"/>
            <w:shd w:val="clear" w:color="auto" w:fill="auto"/>
            <w:vAlign w:val="center"/>
          </w:tcPr>
          <w:p w:rsidR="00153C12" w:rsidRPr="00A44DC9" w:rsidRDefault="00153C12" w:rsidP="00781916">
            <w:pPr>
              <w:pStyle w:val="LAPTableTextCentered"/>
            </w:pPr>
            <w:r w:rsidRPr="00A44DC9">
              <w:t>Stage</w:t>
            </w:r>
          </w:p>
        </w:tc>
        <w:tc>
          <w:tcPr>
            <w:tcW w:w="1985" w:type="dxa"/>
            <w:gridSpan w:val="3"/>
            <w:shd w:val="clear" w:color="auto" w:fill="auto"/>
            <w:vAlign w:val="center"/>
          </w:tcPr>
          <w:p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rsidR="00153C12" w:rsidRPr="00A44DC9" w:rsidRDefault="00153C12" w:rsidP="00A44DC9">
            <w:pPr>
              <w:pStyle w:val="LAPTableText"/>
            </w:pPr>
          </w:p>
        </w:tc>
        <w:tc>
          <w:tcPr>
            <w:tcW w:w="1134" w:type="dxa"/>
            <w:vMerge/>
            <w:shd w:val="clear" w:color="auto" w:fill="auto"/>
          </w:tcPr>
          <w:p w:rsidR="00153C12" w:rsidRPr="00A44DC9" w:rsidRDefault="00153C12" w:rsidP="00A44DC9">
            <w:pPr>
              <w:pStyle w:val="LAPTableText"/>
            </w:pPr>
          </w:p>
        </w:tc>
      </w:tr>
      <w:tr w:rsidR="00363750" w:rsidRPr="00F66744" w:rsidTr="00111A42">
        <w:trPr>
          <w:trHeight w:val="380"/>
        </w:trPr>
        <w:tc>
          <w:tcPr>
            <w:tcW w:w="614" w:type="dxa"/>
            <w:shd w:val="clear" w:color="auto" w:fill="auto"/>
            <w:vAlign w:val="center"/>
          </w:tcPr>
          <w:p w:rsidR="00363750" w:rsidRPr="00A44DC9" w:rsidRDefault="00363750" w:rsidP="00A44DC9">
            <w:pPr>
              <w:pStyle w:val="LAPTableText"/>
            </w:pPr>
          </w:p>
        </w:tc>
        <w:tc>
          <w:tcPr>
            <w:tcW w:w="614" w:type="dxa"/>
            <w:shd w:val="clear" w:color="auto" w:fill="auto"/>
            <w:vAlign w:val="center"/>
          </w:tcPr>
          <w:p w:rsidR="00363750" w:rsidRPr="00A44DC9" w:rsidRDefault="00363750" w:rsidP="00A44DC9">
            <w:pPr>
              <w:pStyle w:val="LAPTableText"/>
            </w:pPr>
          </w:p>
        </w:tc>
        <w:tc>
          <w:tcPr>
            <w:tcW w:w="615" w:type="dxa"/>
            <w:shd w:val="clear" w:color="auto" w:fill="auto"/>
            <w:vAlign w:val="center"/>
          </w:tcPr>
          <w:p w:rsidR="00363750" w:rsidRPr="00A44DC9" w:rsidRDefault="00363750" w:rsidP="00A44DC9">
            <w:pPr>
              <w:pStyle w:val="LAPTableText"/>
            </w:pPr>
          </w:p>
        </w:tc>
        <w:tc>
          <w:tcPr>
            <w:tcW w:w="425" w:type="dxa"/>
            <w:vMerge/>
            <w:tcBorders>
              <w:bottom w:val="nil"/>
            </w:tcBorders>
            <w:shd w:val="clear" w:color="auto" w:fill="auto"/>
            <w:vAlign w:val="center"/>
          </w:tcPr>
          <w:p w:rsidR="00363750" w:rsidRPr="00A44DC9" w:rsidRDefault="00363750" w:rsidP="00A44DC9">
            <w:pPr>
              <w:pStyle w:val="LAPTableText"/>
            </w:pPr>
          </w:p>
        </w:tc>
        <w:tc>
          <w:tcPr>
            <w:tcW w:w="1276" w:type="dxa"/>
            <w:shd w:val="clear" w:color="auto" w:fill="auto"/>
            <w:vAlign w:val="center"/>
          </w:tcPr>
          <w:p w:rsidR="00363750" w:rsidRPr="00A44DC9" w:rsidRDefault="00363750" w:rsidP="00A44DC9">
            <w:pPr>
              <w:pStyle w:val="LAPTableText"/>
            </w:pPr>
          </w:p>
        </w:tc>
        <w:tc>
          <w:tcPr>
            <w:tcW w:w="425" w:type="dxa"/>
            <w:vMerge/>
            <w:tcBorders>
              <w:bottom w:val="nil"/>
            </w:tcBorders>
            <w:shd w:val="clear" w:color="auto" w:fill="auto"/>
            <w:vAlign w:val="center"/>
          </w:tcPr>
          <w:p w:rsidR="00363750" w:rsidRPr="00A44DC9" w:rsidRDefault="00363750" w:rsidP="00A44DC9">
            <w:pPr>
              <w:pStyle w:val="LAPTableText"/>
            </w:pPr>
          </w:p>
        </w:tc>
        <w:tc>
          <w:tcPr>
            <w:tcW w:w="709" w:type="dxa"/>
            <w:shd w:val="clear" w:color="auto" w:fill="auto"/>
            <w:vAlign w:val="center"/>
          </w:tcPr>
          <w:p w:rsidR="00363750" w:rsidRPr="00E74697" w:rsidRDefault="00363750" w:rsidP="00A44DC9">
            <w:pPr>
              <w:pStyle w:val="LAPTableText"/>
              <w:jc w:val="center"/>
              <w:rPr>
                <w:rFonts w:ascii="Roboto" w:hAnsi="Roboto"/>
                <w:b/>
                <w:color w:val="FF0000"/>
                <w:sz w:val="20"/>
              </w:rPr>
            </w:pPr>
            <w:r w:rsidRPr="007608B1">
              <w:rPr>
                <w:rFonts w:ascii="Roboto" w:hAnsi="Roboto"/>
                <w:b/>
                <w:sz w:val="20"/>
              </w:rPr>
              <w:t>2</w:t>
            </w:r>
          </w:p>
        </w:tc>
        <w:tc>
          <w:tcPr>
            <w:tcW w:w="661" w:type="dxa"/>
            <w:shd w:val="clear" w:color="auto" w:fill="auto"/>
            <w:vAlign w:val="center"/>
          </w:tcPr>
          <w:p w:rsidR="00363750" w:rsidRPr="001B4B8B" w:rsidRDefault="00363750" w:rsidP="00AE27A1">
            <w:pPr>
              <w:pStyle w:val="LAPTableText"/>
              <w:jc w:val="center"/>
              <w:rPr>
                <w:rFonts w:ascii="Roboto" w:hAnsi="Roboto"/>
                <w:b/>
                <w:sz w:val="20"/>
              </w:rPr>
            </w:pPr>
          </w:p>
        </w:tc>
        <w:tc>
          <w:tcPr>
            <w:tcW w:w="662" w:type="dxa"/>
            <w:shd w:val="clear" w:color="auto" w:fill="auto"/>
            <w:vAlign w:val="center"/>
          </w:tcPr>
          <w:p w:rsidR="00363750" w:rsidRPr="001B4B8B" w:rsidRDefault="00363750" w:rsidP="00AE27A1">
            <w:pPr>
              <w:pStyle w:val="LAPTableText"/>
              <w:jc w:val="center"/>
              <w:rPr>
                <w:rFonts w:ascii="Roboto" w:hAnsi="Roboto"/>
                <w:b/>
                <w:sz w:val="20"/>
              </w:rPr>
            </w:pPr>
          </w:p>
        </w:tc>
        <w:tc>
          <w:tcPr>
            <w:tcW w:w="662" w:type="dxa"/>
            <w:shd w:val="clear" w:color="auto" w:fill="auto"/>
            <w:vAlign w:val="center"/>
          </w:tcPr>
          <w:p w:rsidR="00363750" w:rsidRPr="001B4B8B" w:rsidRDefault="00363750" w:rsidP="00AE27A1">
            <w:pPr>
              <w:pStyle w:val="LAPTableText"/>
              <w:jc w:val="center"/>
              <w:rPr>
                <w:rFonts w:ascii="Roboto" w:hAnsi="Roboto"/>
                <w:b/>
                <w:sz w:val="20"/>
              </w:rPr>
            </w:pPr>
          </w:p>
        </w:tc>
        <w:tc>
          <w:tcPr>
            <w:tcW w:w="1275" w:type="dxa"/>
            <w:shd w:val="clear" w:color="auto" w:fill="auto"/>
            <w:vAlign w:val="center"/>
          </w:tcPr>
          <w:p w:rsidR="00363750" w:rsidRPr="00E74697" w:rsidRDefault="00363750" w:rsidP="00E302E2">
            <w:pPr>
              <w:pStyle w:val="LAPTableText"/>
              <w:jc w:val="center"/>
              <w:rPr>
                <w:rFonts w:ascii="Roboto" w:hAnsi="Roboto"/>
                <w:b/>
                <w:color w:val="FF0000"/>
                <w:sz w:val="20"/>
              </w:rPr>
            </w:pPr>
            <w:r>
              <w:rPr>
                <w:rFonts w:ascii="Roboto" w:hAnsi="Roboto"/>
                <w:b/>
                <w:color w:val="FF0000"/>
                <w:sz w:val="20"/>
              </w:rPr>
              <w:t>XX</w:t>
            </w:r>
          </w:p>
        </w:tc>
        <w:tc>
          <w:tcPr>
            <w:tcW w:w="426" w:type="dxa"/>
            <w:vMerge/>
            <w:tcBorders>
              <w:bottom w:val="nil"/>
            </w:tcBorders>
            <w:shd w:val="clear" w:color="auto" w:fill="auto"/>
            <w:vAlign w:val="center"/>
          </w:tcPr>
          <w:p w:rsidR="00363750" w:rsidRPr="00A44DC9" w:rsidRDefault="00363750" w:rsidP="00A44DC9">
            <w:pPr>
              <w:pStyle w:val="LAPTableText"/>
            </w:pPr>
          </w:p>
        </w:tc>
        <w:tc>
          <w:tcPr>
            <w:tcW w:w="1134" w:type="dxa"/>
            <w:shd w:val="clear" w:color="auto" w:fill="auto"/>
            <w:vAlign w:val="center"/>
          </w:tcPr>
          <w:p w:rsidR="00363750" w:rsidRPr="00A44DC9" w:rsidRDefault="00363750" w:rsidP="00A44DC9">
            <w:pPr>
              <w:pStyle w:val="LAPTableText"/>
            </w:pPr>
          </w:p>
        </w:tc>
      </w:tr>
    </w:tbl>
    <w:p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rsidTr="007608B1">
        <w:trPr>
          <w:trHeight w:val="5351"/>
        </w:trPr>
        <w:tc>
          <w:tcPr>
            <w:tcW w:w="9475" w:type="dxa"/>
          </w:tcPr>
          <w:p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rsidR="00153C12" w:rsidRPr="00A44DC9" w:rsidRDefault="00153C12" w:rsidP="00781916">
            <w:pPr>
              <w:pStyle w:val="AddendumTablebulletpoint"/>
            </w:pPr>
            <w:r w:rsidRPr="00A44DC9">
              <w:t>what changes have been made to the plan</w:t>
            </w:r>
          </w:p>
          <w:p w:rsidR="00153C12" w:rsidRPr="00A44DC9" w:rsidRDefault="00153C12" w:rsidP="00A44DC9">
            <w:pPr>
              <w:pStyle w:val="ListParagraph"/>
              <w:rPr>
                <w:sz w:val="18"/>
                <w:szCs w:val="18"/>
              </w:rPr>
            </w:pPr>
            <w:r w:rsidRPr="00A44DC9">
              <w:rPr>
                <w:sz w:val="18"/>
                <w:szCs w:val="18"/>
              </w:rPr>
              <w:t>the rationale for making the changes</w:t>
            </w:r>
          </w:p>
          <w:p w:rsidR="00153C12" w:rsidRPr="004C6ABF" w:rsidRDefault="00A82E4A" w:rsidP="00745A0E">
            <w:pPr>
              <w:pStyle w:val="ListParagraph"/>
            </w:pPr>
            <w:r>
              <w:rPr>
                <w:noProof/>
                <w:lang w:eastAsia="en-AU"/>
              </w:rPr>
              <mc:AlternateContent>
                <mc:Choice Requires="wps">
                  <w:drawing>
                    <wp:anchor distT="0" distB="0" distL="114300" distR="114300" simplePos="0" relativeHeight="251661312" behindDoc="0" locked="0" layoutInCell="1" allowOverlap="1" wp14:anchorId="07704E59" wp14:editId="7A7A5444">
                      <wp:simplePos x="0" y="0"/>
                      <wp:positionH relativeFrom="column">
                        <wp:posOffset>3907790</wp:posOffset>
                      </wp:positionH>
                      <wp:positionV relativeFrom="paragraph">
                        <wp:posOffset>352425</wp:posOffset>
                      </wp:positionV>
                      <wp:extent cx="1600200" cy="1533525"/>
                      <wp:effectExtent l="2000250" t="76200" r="0" b="9525"/>
                      <wp:wrapNone/>
                      <wp:docPr id="5" name="Rectangular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533525"/>
                              </a:xfrm>
                              <a:prstGeom prst="wedgeRectCallout">
                                <a:avLst>
                                  <a:gd name="adj1" fmla="val -173811"/>
                                  <a:gd name="adj2" fmla="val -54335"/>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2E4A" w:rsidRDefault="00A82E4A" w:rsidP="0065554A">
                                  <w:pPr>
                                    <w:rPr>
                                      <w:sz w:val="16"/>
                                      <w:szCs w:val="16"/>
                                    </w:rPr>
                                  </w:pPr>
                                  <w:r>
                                    <w:rPr>
                                      <w:sz w:val="16"/>
                                      <w:szCs w:val="16"/>
                                    </w:rPr>
                                    <w:t xml:space="preserve">Learning and Assessment Plans are statements of intent and reviewed each year. </w:t>
                                  </w:r>
                                </w:p>
                                <w:p w:rsidR="00A82E4A" w:rsidRDefault="00A82E4A" w:rsidP="0065554A">
                                  <w:pPr>
                                    <w:rPr>
                                      <w:sz w:val="16"/>
                                      <w:szCs w:val="16"/>
                                    </w:rPr>
                                  </w:pPr>
                                  <w:r>
                                    <w:rPr>
                                      <w:sz w:val="16"/>
                                      <w:szCs w:val="16"/>
                                    </w:rPr>
                                    <w:t xml:space="preserve">Use the </w:t>
                                  </w:r>
                                  <w:r>
                                    <w:rPr>
                                      <w:b/>
                                      <w:sz w:val="16"/>
                                      <w:szCs w:val="16"/>
                                    </w:rPr>
                                    <w:t>addendum</w:t>
                                  </w:r>
                                  <w:r>
                                    <w:rPr>
                                      <w:sz w:val="16"/>
                                      <w:szCs w:val="16"/>
                                    </w:rPr>
                                    <w:t xml:space="preserve"> to record any changes that occur in the year. Changes may relate to individual students or groups of students.</w:t>
                                  </w:r>
                                </w:p>
                                <w:p w:rsidR="00A82E4A" w:rsidRPr="00336902" w:rsidRDefault="00A82E4A" w:rsidP="0065554A">
                                  <w:pPr>
                                    <w:rPr>
                                      <w:sz w:val="16"/>
                                      <w:szCs w:val="16"/>
                                    </w:rPr>
                                  </w:pPr>
                                  <w:r>
                                    <w:rPr>
                                      <w:sz w:val="16"/>
                                      <w:szCs w:val="16"/>
                                    </w:rPr>
                                    <w:t xml:space="preserve">Changes must be approved by the principal or </w:t>
                                  </w:r>
                                  <w:r w:rsidR="000B5625">
                                    <w:rPr>
                                      <w:sz w:val="16"/>
                                      <w:szCs w:val="16"/>
                                    </w:rPr>
                                    <w:t>delegate.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5" o:spid="_x0000_s1028" type="#_x0000_t61" style="position:absolute;left:0;text-align:left;margin-left:307.7pt;margin-top:27.75pt;width:126pt;height:1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" adj="-26743,-936" fillcolor="#9cf" stroked="f">
                      <v:textbox>
                        <w:txbxContent>
                          <w:p w:rsidR="00A82E4A" w:rsidRDefault="00A82E4A" w:rsidP="0065554A">
                            <w:pPr>
                              <w:rPr>
                                <w:sz w:val="16"/>
                                <w:szCs w:val="16"/>
                              </w:rPr>
                            </w:pPr>
                            <w:r>
                              <w:rPr>
                                <w:sz w:val="16"/>
                                <w:szCs w:val="16"/>
                              </w:rPr>
                              <w:t xml:space="preserve">Learning and Assessment Plans are statements of intent and reviewed each year. </w:t>
                            </w:r>
                          </w:p>
                          <w:p w:rsidR="00A82E4A" w:rsidRDefault="00A82E4A" w:rsidP="0065554A">
                            <w:pPr>
                              <w:rPr>
                                <w:sz w:val="16"/>
                                <w:szCs w:val="16"/>
                              </w:rPr>
                            </w:pPr>
                            <w:r>
                              <w:rPr>
                                <w:sz w:val="16"/>
                                <w:szCs w:val="16"/>
                              </w:rPr>
                              <w:t xml:space="preserve">Use the </w:t>
                            </w:r>
                            <w:r>
                              <w:rPr>
                                <w:b/>
                                <w:sz w:val="16"/>
                                <w:szCs w:val="16"/>
                              </w:rPr>
                              <w:t>addendum</w:t>
                            </w:r>
                            <w:r>
                              <w:rPr>
                                <w:sz w:val="16"/>
                                <w:szCs w:val="16"/>
                              </w:rPr>
                              <w:t xml:space="preserve"> to record any changes that occur in the year. Changes may relate to individual students or groups of students.</w:t>
                            </w:r>
                          </w:p>
                          <w:p w:rsidR="00A82E4A" w:rsidRPr="00336902" w:rsidRDefault="00A82E4A" w:rsidP="0065554A">
                            <w:pPr>
                              <w:rPr>
                                <w:sz w:val="16"/>
                                <w:szCs w:val="16"/>
                              </w:rPr>
                            </w:pPr>
                            <w:r>
                              <w:rPr>
                                <w:sz w:val="16"/>
                                <w:szCs w:val="16"/>
                              </w:rPr>
                              <w:t xml:space="preserve">Changes must be approved by the principal or </w:t>
                            </w:r>
                            <w:r w:rsidR="000B5625">
                              <w:rPr>
                                <w:sz w:val="16"/>
                                <w:szCs w:val="16"/>
                              </w:rPr>
                              <w:t>delegate.</w:t>
                            </w:r>
                          </w:p>
                        </w:txbxContent>
                      </v:textbox>
                    </v:shape>
                  </w:pict>
                </mc:Fallback>
              </mc:AlternateContent>
            </w:r>
            <w:proofErr w:type="gramStart"/>
            <w:r w:rsidR="00153C12" w:rsidRPr="00A44DC9">
              <w:rPr>
                <w:sz w:val="18"/>
                <w:szCs w:val="18"/>
              </w:rPr>
              <w:t>whether</w:t>
            </w:r>
            <w:proofErr w:type="gramEnd"/>
            <w:r w:rsidR="00153C12" w:rsidRPr="00A44DC9">
              <w:rPr>
                <w:sz w:val="18"/>
                <w:szCs w:val="18"/>
              </w:rPr>
              <w:t xml:space="preserve"> these changes have been made for all</w:t>
            </w:r>
            <w:bookmarkStart w:id="0" w:name="_GoBack"/>
            <w:bookmarkEnd w:id="0"/>
            <w:r w:rsidR="00153C12" w:rsidRPr="00A44DC9">
              <w:rPr>
                <w:sz w:val="18"/>
                <w:szCs w:val="18"/>
              </w:rPr>
              <w:t xml:space="preserve"> students, or for individuals within the student group.</w:t>
            </w:r>
            <w:r w:rsidR="00745A0E" w:rsidRPr="004C6ABF">
              <w:t xml:space="preserve"> </w:t>
            </w:r>
          </w:p>
        </w:tc>
      </w:tr>
    </w:tbl>
    <w:p w:rsidR="00153C12" w:rsidRPr="001C427B" w:rsidRDefault="00153C12" w:rsidP="00693A24">
      <w:pPr>
        <w:pStyle w:val="AddendumendorsmentHeading"/>
      </w:pPr>
      <w:r w:rsidRPr="007117C2">
        <w:t>Endorsement</w:t>
      </w:r>
      <w:r w:rsidRPr="001C427B">
        <w:t xml:space="preserve"> </w:t>
      </w:r>
    </w:p>
    <w:p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rsidTr="00111A42">
        <w:trPr>
          <w:trHeight w:hRule="exact" w:val="567"/>
        </w:trPr>
        <w:tc>
          <w:tcPr>
            <w:tcW w:w="2802" w:type="dxa"/>
            <w:tcBorders>
              <w:bottom w:val="nil"/>
            </w:tcBorders>
            <w:shd w:val="clear" w:color="auto" w:fill="auto"/>
            <w:vAlign w:val="bottom"/>
          </w:tcPr>
          <w:p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rsidR="00153C12" w:rsidRPr="00745A0E" w:rsidRDefault="00153C12" w:rsidP="00111A42">
            <w:pPr>
              <w:spacing w:after="0"/>
              <w:rPr>
                <w:sz w:val="18"/>
                <w:lang w:val="en-US"/>
              </w:rPr>
            </w:pPr>
          </w:p>
        </w:tc>
        <w:tc>
          <w:tcPr>
            <w:tcW w:w="567" w:type="dxa"/>
            <w:tcBorders>
              <w:bottom w:val="nil"/>
            </w:tcBorders>
            <w:shd w:val="clear" w:color="auto" w:fill="auto"/>
            <w:vAlign w:val="bottom"/>
          </w:tcPr>
          <w:p w:rsidR="00153C12" w:rsidRPr="00745A0E" w:rsidRDefault="00153C12" w:rsidP="00111A42">
            <w:pPr>
              <w:pStyle w:val="AddendumTableText"/>
              <w:spacing w:after="0"/>
            </w:pPr>
            <w:r w:rsidRPr="00745A0E">
              <w:t>Date</w:t>
            </w:r>
          </w:p>
        </w:tc>
        <w:tc>
          <w:tcPr>
            <w:tcW w:w="1843" w:type="dxa"/>
            <w:shd w:val="clear" w:color="auto" w:fill="auto"/>
            <w:vAlign w:val="bottom"/>
          </w:tcPr>
          <w:p w:rsidR="00153C12" w:rsidRPr="004C6ABF" w:rsidRDefault="00153C12" w:rsidP="00111A42">
            <w:pPr>
              <w:spacing w:after="0"/>
              <w:rPr>
                <w:lang w:val="en-US"/>
              </w:rPr>
            </w:pPr>
          </w:p>
        </w:tc>
      </w:tr>
    </w:tbl>
    <w:p w:rsidR="00FF5B14" w:rsidRDefault="00FF5B14" w:rsidP="009B7824">
      <w:pPr>
        <w:rPr>
          <w:sz w:val="28"/>
          <w:szCs w:val="28"/>
        </w:rPr>
        <w:sectPr w:rsidR="00FF5B14" w:rsidSect="000253A9">
          <w:headerReference w:type="default" r:id="rId10"/>
          <w:footerReference w:type="default" r:id="rId11"/>
          <w:headerReference w:type="first" r:id="rId12"/>
          <w:footerReference w:type="first" r:id="rId13"/>
          <w:pgSz w:w="11906" w:h="16838" w:code="9"/>
          <w:pgMar w:top="2268" w:right="1134" w:bottom="1560" w:left="1418" w:header="284" w:footer="598" w:gutter="0"/>
          <w:cols w:space="567"/>
          <w:titlePg/>
          <w:docGrid w:linePitch="360"/>
        </w:sectPr>
      </w:pPr>
    </w:p>
    <w:p w:rsidR="0003080B" w:rsidRPr="00483E68" w:rsidRDefault="00E84766" w:rsidP="0003080B">
      <w:pPr>
        <w:pStyle w:val="Heading1"/>
        <w:spacing w:after="240"/>
        <w:rPr>
          <w:rFonts w:eastAsia="SimSun"/>
          <w:lang w:val="en-US"/>
        </w:rPr>
      </w:pPr>
      <w:r>
        <w:rPr>
          <w:rFonts w:eastAsia="SimSun"/>
          <w:noProof/>
          <w:lang w:eastAsia="en-AU"/>
        </w:rPr>
        <w:lastRenderedPageBreak/>
        <mc:AlternateContent>
          <mc:Choice Requires="wps">
            <w:drawing>
              <wp:anchor distT="0" distB="0" distL="114300" distR="114300" simplePos="0" relativeHeight="251663360" behindDoc="0" locked="0" layoutInCell="1" allowOverlap="1" wp14:anchorId="41FFADCA" wp14:editId="08BAE63E">
                <wp:simplePos x="0" y="0"/>
                <wp:positionH relativeFrom="column">
                  <wp:posOffset>4622165</wp:posOffset>
                </wp:positionH>
                <wp:positionV relativeFrom="paragraph">
                  <wp:posOffset>40640</wp:posOffset>
                </wp:positionV>
                <wp:extent cx="1657350" cy="655320"/>
                <wp:effectExtent l="76200" t="0" r="0" b="944880"/>
                <wp:wrapNone/>
                <wp:docPr id="8" name="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655320"/>
                        </a:xfrm>
                        <a:prstGeom prst="wedgeRectCallout">
                          <a:avLst>
                            <a:gd name="adj1" fmla="val -54185"/>
                            <a:gd name="adj2" fmla="val 196085"/>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766" w:rsidRPr="00E44ED7" w:rsidRDefault="00E84766" w:rsidP="000D33D3">
                            <w:pPr>
                              <w:rPr>
                                <w:sz w:val="16"/>
                                <w:szCs w:val="16"/>
                              </w:rPr>
                            </w:pPr>
                            <w:r>
                              <w:rPr>
                                <w:sz w:val="16"/>
                                <w:szCs w:val="16"/>
                              </w:rPr>
                              <w:t xml:space="preserve">Refer to the subject outline for details about which </w:t>
                            </w:r>
                            <w:r w:rsidRPr="00FB329E">
                              <w:rPr>
                                <w:b/>
                                <w:sz w:val="16"/>
                                <w:szCs w:val="16"/>
                              </w:rPr>
                              <w:t>assessment design criteria</w:t>
                            </w:r>
                            <w:r>
                              <w:rPr>
                                <w:sz w:val="16"/>
                                <w:szCs w:val="16"/>
                              </w:rPr>
                              <w:t xml:space="preserve"> are assessed in each </w:t>
                            </w:r>
                            <w:r w:rsidRPr="00FB329E">
                              <w:rPr>
                                <w:b/>
                                <w:sz w:val="16"/>
                                <w:szCs w:val="16"/>
                              </w:rPr>
                              <w:t>assessment type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8" o:spid="_x0000_s1029" type="#_x0000_t61" style="position:absolute;margin-left:363.95pt;margin-top:3.2pt;width:130.5pt;height:5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" adj="-904,53154" fillcolor="#9cf" stroked="f">
                <v:textbox>
                  <w:txbxContent>
                    <w:p w:rsidR="00E84766" w:rsidRPr="00E44ED7" w:rsidRDefault="00E84766" w:rsidP="000D33D3">
                      <w:pPr>
                        <w:rPr>
                          <w:sz w:val="16"/>
                          <w:szCs w:val="16"/>
                        </w:rPr>
                      </w:pPr>
                      <w:r>
                        <w:rPr>
                          <w:sz w:val="16"/>
                          <w:szCs w:val="16"/>
                        </w:rPr>
                        <w:t xml:space="preserve">Refer to the subject outline for details about which </w:t>
                      </w:r>
                      <w:r w:rsidRPr="00FB329E">
                        <w:rPr>
                          <w:b/>
                          <w:sz w:val="16"/>
                          <w:szCs w:val="16"/>
                        </w:rPr>
                        <w:t>assessment design criteria</w:t>
                      </w:r>
                      <w:r>
                        <w:rPr>
                          <w:sz w:val="16"/>
                          <w:szCs w:val="16"/>
                        </w:rPr>
                        <w:t xml:space="preserve"> are assessed in each </w:t>
                      </w:r>
                      <w:r w:rsidRPr="00FB329E">
                        <w:rPr>
                          <w:b/>
                          <w:sz w:val="16"/>
                          <w:szCs w:val="16"/>
                        </w:rPr>
                        <w:t>assessment type</w:t>
                      </w:r>
                    </w:p>
                  </w:txbxContent>
                </v:textbox>
              </v:shape>
            </w:pict>
          </mc:Fallback>
        </mc:AlternateContent>
      </w:r>
      <w:r>
        <w:rPr>
          <w:rFonts w:ascii="Roboto Medium" w:hAnsi="Roboto Medium"/>
          <w:noProof/>
          <w:lang w:eastAsia="en-AU"/>
        </w:rPr>
        <mc:AlternateContent>
          <mc:Choice Requires="wps">
            <w:drawing>
              <wp:anchor distT="0" distB="0" distL="114300" distR="114300" simplePos="0" relativeHeight="251662336" behindDoc="0" locked="0" layoutInCell="1" allowOverlap="1" wp14:anchorId="051F936C" wp14:editId="276740DF">
                <wp:simplePos x="0" y="0"/>
                <wp:positionH relativeFrom="column">
                  <wp:posOffset>2364740</wp:posOffset>
                </wp:positionH>
                <wp:positionV relativeFrom="paragraph">
                  <wp:posOffset>-35560</wp:posOffset>
                </wp:positionV>
                <wp:extent cx="2047875" cy="600075"/>
                <wp:effectExtent l="0" t="0" r="9525" b="866775"/>
                <wp:wrapNone/>
                <wp:docPr id="7" name="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600075"/>
                        </a:xfrm>
                        <a:prstGeom prst="wedgeRectCallout">
                          <a:avLst>
                            <a:gd name="adj1" fmla="val -48549"/>
                            <a:gd name="adj2" fmla="val 188903"/>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2E4A" w:rsidRPr="00E44ED7" w:rsidRDefault="00A82E4A" w:rsidP="00233D8D">
                            <w:pPr>
                              <w:rPr>
                                <w:sz w:val="16"/>
                                <w:szCs w:val="16"/>
                              </w:rPr>
                            </w:pPr>
                            <w:r w:rsidRPr="003C2B15">
                              <w:rPr>
                                <w:b/>
                                <w:sz w:val="16"/>
                                <w:szCs w:val="16"/>
                              </w:rPr>
                              <w:t>Assessment type</w:t>
                            </w:r>
                            <w:r>
                              <w:rPr>
                                <w:b/>
                                <w:sz w:val="16"/>
                                <w:szCs w:val="16"/>
                              </w:rPr>
                              <w:t>s</w:t>
                            </w:r>
                            <w:r w:rsidRPr="007656B3">
                              <w:rPr>
                                <w:sz w:val="16"/>
                                <w:szCs w:val="16"/>
                              </w:rPr>
                              <w:t xml:space="preserve"> </w:t>
                            </w:r>
                            <w:r>
                              <w:rPr>
                                <w:sz w:val="16"/>
                                <w:szCs w:val="16"/>
                              </w:rPr>
                              <w:t xml:space="preserve">and </w:t>
                            </w:r>
                            <w:r w:rsidRPr="003C2B15">
                              <w:rPr>
                                <w:b/>
                                <w:sz w:val="16"/>
                                <w:szCs w:val="16"/>
                              </w:rPr>
                              <w:t>weighting</w:t>
                            </w:r>
                            <w:r>
                              <w:rPr>
                                <w:b/>
                                <w:sz w:val="16"/>
                                <w:szCs w:val="16"/>
                              </w:rPr>
                              <w:t>s</w:t>
                            </w:r>
                            <w:r w:rsidRPr="003C2B15">
                              <w:rPr>
                                <w:b/>
                                <w:sz w:val="16"/>
                                <w:szCs w:val="16"/>
                              </w:rPr>
                              <w:t xml:space="preserve"> </w:t>
                            </w:r>
                            <w:r w:rsidRPr="007656B3">
                              <w:rPr>
                                <w:sz w:val="16"/>
                                <w:szCs w:val="16"/>
                              </w:rPr>
                              <w:t>are specified in the subject outline</w:t>
                            </w:r>
                            <w:r>
                              <w:rPr>
                                <w:sz w:val="16"/>
                                <w:szCs w:val="16"/>
                              </w:rPr>
                              <w:t>. They are included on the subject-specific learning and assessment plan pro forma.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7" o:spid="_x0000_s1030" type="#_x0000_t61" style="position:absolute;margin-left:186.2pt;margin-top:-2.8pt;width:161.2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" adj="313,51603" fillcolor="#9cf" stroked="f">
                <v:textbox>
                  <w:txbxContent>
                    <w:p w:rsidR="00A82E4A" w:rsidRPr="00E44ED7" w:rsidRDefault="00A82E4A" w:rsidP="00233D8D">
                      <w:pPr>
                        <w:rPr>
                          <w:sz w:val="16"/>
                          <w:szCs w:val="16"/>
                        </w:rPr>
                      </w:pPr>
                      <w:r w:rsidRPr="003C2B15">
                        <w:rPr>
                          <w:b/>
                          <w:sz w:val="16"/>
                          <w:szCs w:val="16"/>
                        </w:rPr>
                        <w:t>Assessment type</w:t>
                      </w:r>
                      <w:r>
                        <w:rPr>
                          <w:b/>
                          <w:sz w:val="16"/>
                          <w:szCs w:val="16"/>
                        </w:rPr>
                        <w:t>s</w:t>
                      </w:r>
                      <w:r w:rsidRPr="007656B3">
                        <w:rPr>
                          <w:sz w:val="16"/>
                          <w:szCs w:val="16"/>
                        </w:rPr>
                        <w:t xml:space="preserve"> </w:t>
                      </w:r>
                      <w:r>
                        <w:rPr>
                          <w:sz w:val="16"/>
                          <w:szCs w:val="16"/>
                        </w:rPr>
                        <w:t xml:space="preserve">and </w:t>
                      </w:r>
                      <w:r w:rsidRPr="003C2B15">
                        <w:rPr>
                          <w:b/>
                          <w:sz w:val="16"/>
                          <w:szCs w:val="16"/>
                        </w:rPr>
                        <w:t>weighting</w:t>
                      </w:r>
                      <w:r>
                        <w:rPr>
                          <w:b/>
                          <w:sz w:val="16"/>
                          <w:szCs w:val="16"/>
                        </w:rPr>
                        <w:t>s</w:t>
                      </w:r>
                      <w:r w:rsidRPr="003C2B15">
                        <w:rPr>
                          <w:b/>
                          <w:sz w:val="16"/>
                          <w:szCs w:val="16"/>
                        </w:rPr>
                        <w:t xml:space="preserve"> </w:t>
                      </w:r>
                      <w:r w:rsidRPr="007656B3">
                        <w:rPr>
                          <w:sz w:val="16"/>
                          <w:szCs w:val="16"/>
                        </w:rPr>
                        <w:t>are specified in the subject outline</w:t>
                      </w:r>
                      <w:r>
                        <w:rPr>
                          <w:sz w:val="16"/>
                          <w:szCs w:val="16"/>
                        </w:rPr>
                        <w:t>. They are included on the subject-specific learning and assessment plan pro forma.</w:t>
                      </w:r>
                    </w:p>
                  </w:txbxContent>
                </v:textbox>
              </v:shape>
            </w:pict>
          </mc:Fallback>
        </mc:AlternateContent>
      </w:r>
      <w:r w:rsidR="0003080B" w:rsidRPr="00483E68">
        <w:rPr>
          <w:rFonts w:eastAsia="SimSun"/>
          <w:lang w:val="en-US"/>
        </w:rPr>
        <w:t xml:space="preserve">Assessment </w:t>
      </w:r>
      <w:r w:rsidR="0003080B">
        <w:rPr>
          <w:rFonts w:eastAsia="SimSun"/>
          <w:lang w:val="en-US"/>
        </w:rPr>
        <w:t>o</w:t>
      </w:r>
      <w:r w:rsidR="0003080B" w:rsidRPr="00483E68">
        <w:rPr>
          <w:rFonts w:eastAsia="SimSun"/>
          <w:lang w:val="en-US"/>
        </w:rPr>
        <w:t>verview</w:t>
      </w:r>
    </w:p>
    <w:p w:rsidR="00483E68" w:rsidRPr="002C0DD7" w:rsidRDefault="00483E68" w:rsidP="00103D79">
      <w:pPr>
        <w:pStyle w:val="Subtitle"/>
        <w:rPr>
          <w:rFonts w:eastAsia="SimSun"/>
          <w:lang w:val="en-US"/>
        </w:rPr>
      </w:pPr>
      <w:r>
        <w:rPr>
          <w:rFonts w:eastAsia="SimSun"/>
        </w:rPr>
        <w:t xml:space="preserve">Stage </w:t>
      </w:r>
      <w:r w:rsidR="00363750" w:rsidRPr="00A82E4A">
        <w:rPr>
          <w:rFonts w:eastAsia="SimSun"/>
        </w:rPr>
        <w:t>2</w:t>
      </w:r>
      <w:r w:rsidR="00363750" w:rsidRPr="00A82E4A">
        <w:rPr>
          <w:color w:val="FF0000"/>
        </w:rPr>
        <w:t xml:space="preserve"> </w:t>
      </w:r>
      <w:r w:rsidR="00A82E4A" w:rsidRPr="00A82E4A">
        <w:rPr>
          <w:color w:val="FF0000"/>
        </w:rPr>
        <w:t>Subject</w:t>
      </w:r>
      <w:r w:rsidR="00363750" w:rsidRPr="00A82E4A">
        <w:rPr>
          <w:color w:val="FF0000"/>
        </w:rPr>
        <w:t xml:space="preserve"> </w:t>
      </w:r>
      <w:r w:rsidR="00363750" w:rsidRPr="00C958EC">
        <w:rPr>
          <w:rFonts w:eastAsia="SimSun"/>
        </w:rPr>
        <w:t xml:space="preserve">– </w:t>
      </w:r>
      <w:r w:rsidR="00363750" w:rsidRPr="001B4B8B">
        <w:rPr>
          <w:rFonts w:eastAsia="SimSun"/>
          <w:color w:val="FF0000"/>
        </w:rPr>
        <w:t xml:space="preserve">XX </w:t>
      </w:r>
      <w:r w:rsidR="00363750" w:rsidRPr="00C958EC">
        <w:rPr>
          <w:rFonts w:eastAsia="SimSun"/>
        </w:rPr>
        <w:t>credits</w:t>
      </w:r>
    </w:p>
    <w:p w:rsidR="004C0E19" w:rsidRDefault="00153C12" w:rsidP="004C0E19">
      <w:pPr>
        <w:spacing w:after="320"/>
        <w:rPr>
          <w:lang w:val="en-US"/>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r w:rsidR="008B7F4F" w:rsidRPr="008B7F4F">
        <w:rPr>
          <w:rFonts w:eastAsia="SimSun"/>
          <w:noProof/>
          <w:lang w:eastAsia="en-AU"/>
        </w:rPr>
        <w:t xml:space="preserve"> </w:t>
      </w:r>
    </w:p>
    <w:p w:rsidR="00AD3260" w:rsidRPr="00745A0E" w:rsidRDefault="00AD3260" w:rsidP="00AD3260">
      <w:pPr>
        <w:spacing w:before="240"/>
        <w:rPr>
          <w:lang w:val="en-US"/>
        </w:rPr>
      </w:pPr>
      <w:r w:rsidRPr="00AD3260">
        <w:rPr>
          <w:rFonts w:ascii="Roboto Medium" w:hAnsi="Roboto Medium"/>
        </w:rPr>
        <w:t>Assessment Type 1:</w:t>
      </w:r>
      <w:r w:rsidRPr="00153C12">
        <w:rPr>
          <w:i/>
        </w:rPr>
        <w:t xml:space="preserve"> </w:t>
      </w:r>
      <w:r w:rsidR="0003080B">
        <w:rPr>
          <w:i/>
        </w:rPr>
        <w:t xml:space="preserve"> </w:t>
      </w:r>
      <w:r w:rsidR="0003080B" w:rsidRPr="001606DE">
        <w:rPr>
          <w:rFonts w:ascii="Roboto Medium" w:hAnsi="Roboto Medium"/>
          <w:color w:val="FF0000"/>
        </w:rPr>
        <w:t>XX</w:t>
      </w:r>
      <w:r w:rsidR="0003080B" w:rsidRPr="00E74697">
        <w:rPr>
          <w:color w:val="FF0000"/>
        </w:rPr>
        <w:t xml:space="preserve"> – weighting </w:t>
      </w:r>
      <w:r w:rsidR="0003080B">
        <w:rPr>
          <w:color w:val="FF0000"/>
        </w:rPr>
        <w:t>XX</w:t>
      </w:r>
      <w:r w:rsidR="0003080B" w:rsidRPr="00E74697">
        <w:rPr>
          <w:color w:val="FF0000"/>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372"/>
        <w:gridCol w:w="850"/>
        <w:gridCol w:w="803"/>
        <w:gridCol w:w="756"/>
        <w:gridCol w:w="851"/>
        <w:gridCol w:w="2551"/>
      </w:tblGrid>
      <w:tr w:rsidR="00363750" w:rsidRPr="00153C12" w:rsidTr="00363750">
        <w:trPr>
          <w:trHeight w:val="397"/>
          <w:tblHeader/>
        </w:trPr>
        <w:tc>
          <w:tcPr>
            <w:tcW w:w="4372" w:type="dxa"/>
            <w:vMerge w:val="restart"/>
            <w:shd w:val="clear" w:color="auto" w:fill="D9D9D9" w:themeFill="background1" w:themeFillShade="D9"/>
            <w:vAlign w:val="center"/>
          </w:tcPr>
          <w:p w:rsidR="00363750" w:rsidRPr="00DE3C5C" w:rsidRDefault="00712EFA" w:rsidP="00AE27A1">
            <w:pPr>
              <w:pStyle w:val="SOTableText"/>
              <w:rPr>
                <w:i/>
              </w:rPr>
            </w:pPr>
            <w:r>
              <w:rPr>
                <w:noProof/>
                <w:lang w:val="en-AU" w:eastAsia="en-AU"/>
              </w:rPr>
              <mc:AlternateContent>
                <mc:Choice Requires="wps">
                  <w:drawing>
                    <wp:anchor distT="0" distB="0" distL="114300" distR="114300" simplePos="0" relativeHeight="251701248" behindDoc="0" locked="0" layoutInCell="1" allowOverlap="1" wp14:anchorId="2E5CC231" wp14:editId="37929683">
                      <wp:simplePos x="0" y="0"/>
                      <wp:positionH relativeFrom="column">
                        <wp:posOffset>1561465</wp:posOffset>
                      </wp:positionH>
                      <wp:positionV relativeFrom="paragraph">
                        <wp:posOffset>38735</wp:posOffset>
                      </wp:positionV>
                      <wp:extent cx="1066800" cy="333375"/>
                      <wp:effectExtent l="0" t="0" r="381000" b="9525"/>
                      <wp:wrapNone/>
                      <wp:docPr id="288" name="Rectangular Callout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171700" y="2190750"/>
                                <a:ext cx="1066800" cy="333375"/>
                              </a:xfrm>
                              <a:prstGeom prst="wedgeRectCallout">
                                <a:avLst>
                                  <a:gd name="adj1" fmla="val 85609"/>
                                  <a:gd name="adj2" fmla="val 36433"/>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2EFA" w:rsidRPr="00C660AD" w:rsidRDefault="00712EFA" w:rsidP="00712EFA">
                                  <w:r w:rsidRPr="00712EFA">
                                    <w:rPr>
                                      <w:sz w:val="16"/>
                                      <w:szCs w:val="16"/>
                                    </w:rPr>
                                    <w:t>Assessment design criteria codes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288" o:spid="_x0000_s1031" type="#_x0000_t61" style="position:absolute;margin-left:122.95pt;margin-top:3.05pt;width:84pt;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" adj="29292,18670" fillcolor="#9cf" stroked="f">
                      <v:textbox>
                        <w:txbxContent>
                          <w:p w:rsidR="00712EFA" w:rsidRPr="00C660AD" w:rsidRDefault="00712EFA" w:rsidP="00712EFA">
                            <w:r w:rsidRPr="00712EFA">
                              <w:rPr>
                                <w:sz w:val="16"/>
                                <w:szCs w:val="16"/>
                              </w:rPr>
                              <w:t>Assessment design criteria codes</w:t>
                            </w:r>
                          </w:p>
                        </w:txbxContent>
                      </v:textbox>
                    </v:shape>
                  </w:pict>
                </mc:Fallback>
              </mc:AlternateContent>
            </w:r>
            <w:r w:rsidR="00363750">
              <w:rPr>
                <w:rFonts w:ascii="Roboto Medium" w:hAnsi="Roboto Medium"/>
              </w:rPr>
              <w:t>Assessment d</w:t>
            </w:r>
            <w:r w:rsidR="00363750" w:rsidRPr="00111A42">
              <w:rPr>
                <w:rFonts w:ascii="Roboto Medium" w:hAnsi="Roboto Medium"/>
              </w:rPr>
              <w:t>etails</w:t>
            </w:r>
          </w:p>
        </w:tc>
        <w:tc>
          <w:tcPr>
            <w:tcW w:w="3260" w:type="dxa"/>
            <w:gridSpan w:val="4"/>
            <w:shd w:val="clear" w:color="auto" w:fill="D9D9D9" w:themeFill="background1" w:themeFillShade="D9"/>
            <w:vAlign w:val="center"/>
          </w:tcPr>
          <w:p w:rsidR="00363750" w:rsidRPr="00103D79" w:rsidRDefault="00363750" w:rsidP="00AE27A1">
            <w:pPr>
              <w:pStyle w:val="SOTableHeadings"/>
              <w:jc w:val="center"/>
            </w:pPr>
            <w:r w:rsidRPr="00103D79">
              <w:t xml:space="preserve">Assessment </w:t>
            </w:r>
            <w:r>
              <w:t>d</w:t>
            </w:r>
            <w:r w:rsidRPr="00103D79">
              <w:t xml:space="preserve">esign </w:t>
            </w:r>
            <w:r>
              <w:t>c</w:t>
            </w:r>
            <w:r w:rsidRPr="00103D79">
              <w:t>riteria</w:t>
            </w:r>
          </w:p>
        </w:tc>
        <w:tc>
          <w:tcPr>
            <w:tcW w:w="2551" w:type="dxa"/>
            <w:vMerge w:val="restart"/>
            <w:shd w:val="clear" w:color="auto" w:fill="D9D9D9" w:themeFill="background1" w:themeFillShade="D9"/>
            <w:vAlign w:val="center"/>
          </w:tcPr>
          <w:p w:rsidR="00363750" w:rsidRPr="00103D79" w:rsidRDefault="00363750" w:rsidP="00AE27A1">
            <w:pPr>
              <w:pStyle w:val="SOTableHeadings"/>
              <w:jc w:val="center"/>
            </w:pPr>
            <w:r w:rsidRPr="00103D79">
              <w:t>Assessment conditions</w:t>
            </w:r>
          </w:p>
          <w:p w:rsidR="00363750" w:rsidRPr="00153C12" w:rsidRDefault="00363750" w:rsidP="00AE27A1">
            <w:pPr>
              <w:pStyle w:val="SOTableText"/>
              <w:jc w:val="center"/>
            </w:pPr>
            <w:r w:rsidRPr="00C958EC">
              <w:rPr>
                <w:sz w:val="16"/>
              </w:rPr>
              <w:t>(e.g. task type, word length, time allocated, supervision)</w:t>
            </w:r>
          </w:p>
        </w:tc>
      </w:tr>
      <w:tr w:rsidR="00363750" w:rsidRPr="00153C12" w:rsidTr="00363750">
        <w:trPr>
          <w:trHeight w:val="397"/>
          <w:tblHeader/>
        </w:trPr>
        <w:tc>
          <w:tcPr>
            <w:tcW w:w="4372" w:type="dxa"/>
            <w:vMerge/>
            <w:shd w:val="clear" w:color="auto" w:fill="D9D9D9" w:themeFill="background1" w:themeFillShade="D9"/>
            <w:vAlign w:val="center"/>
          </w:tcPr>
          <w:p w:rsidR="00363750" w:rsidRPr="00153C12" w:rsidRDefault="00363750" w:rsidP="00AE27A1">
            <w:pPr>
              <w:pStyle w:val="SOTableText"/>
              <w:rPr>
                <w:i/>
              </w:rPr>
            </w:pPr>
          </w:p>
        </w:tc>
        <w:tc>
          <w:tcPr>
            <w:tcW w:w="850" w:type="dxa"/>
            <w:shd w:val="clear" w:color="auto" w:fill="D9D9D9" w:themeFill="background1" w:themeFillShade="D9"/>
            <w:vAlign w:val="center"/>
          </w:tcPr>
          <w:p w:rsidR="00363750" w:rsidRPr="00103D79" w:rsidRDefault="008B7F4F" w:rsidP="00AE27A1">
            <w:pPr>
              <w:pStyle w:val="SOTableHeadings"/>
              <w:jc w:val="center"/>
            </w:pPr>
            <w:r>
              <w:rPr>
                <w:noProof/>
                <w:lang w:val="en-AU" w:eastAsia="en-AU"/>
              </w:rPr>
              <mc:AlternateContent>
                <mc:Choice Requires="wps">
                  <w:drawing>
                    <wp:anchor distT="0" distB="0" distL="114300" distR="114300" simplePos="0" relativeHeight="251678720" behindDoc="0" locked="0" layoutInCell="1" allowOverlap="1" wp14:anchorId="6CFFD070" wp14:editId="2CEC52E6">
                      <wp:simplePos x="0" y="0"/>
                      <wp:positionH relativeFrom="column">
                        <wp:posOffset>320040</wp:posOffset>
                      </wp:positionH>
                      <wp:positionV relativeFrom="paragraph">
                        <wp:posOffset>197485</wp:posOffset>
                      </wp:positionV>
                      <wp:extent cx="114300" cy="1943100"/>
                      <wp:effectExtent l="0" t="0" r="19050" b="19050"/>
                      <wp:wrapNone/>
                      <wp:docPr id="21" name="Lef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943100"/>
                              </a:xfrm>
                              <a:prstGeom prst="leftBrace">
                                <a:avLst>
                                  <a:gd name="adj1" fmla="val 141667"/>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 o:spid="_x0000_s1026" type="#_x0000_t87" style="position:absolute;margin-left:25.2pt;margin-top:15.55pt;width:9pt;height:15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" strokeweight="1.5pt"/>
                  </w:pict>
                </mc:Fallback>
              </mc:AlternateContent>
            </w:r>
          </w:p>
        </w:tc>
        <w:tc>
          <w:tcPr>
            <w:tcW w:w="803" w:type="dxa"/>
            <w:shd w:val="clear" w:color="auto" w:fill="D9D9D9" w:themeFill="background1" w:themeFillShade="D9"/>
            <w:vAlign w:val="center"/>
          </w:tcPr>
          <w:p w:rsidR="00363750" w:rsidRPr="00103D79" w:rsidRDefault="00363750" w:rsidP="00AE27A1">
            <w:pPr>
              <w:pStyle w:val="SOTableHeadings"/>
              <w:jc w:val="center"/>
            </w:pPr>
          </w:p>
        </w:tc>
        <w:tc>
          <w:tcPr>
            <w:tcW w:w="756" w:type="dxa"/>
            <w:shd w:val="clear" w:color="auto" w:fill="D9D9D9" w:themeFill="background1" w:themeFillShade="D9"/>
            <w:vAlign w:val="center"/>
          </w:tcPr>
          <w:p w:rsidR="00363750" w:rsidRPr="00103D79" w:rsidRDefault="00363750" w:rsidP="00AE27A1">
            <w:pPr>
              <w:pStyle w:val="SOTableHeadings"/>
              <w:jc w:val="center"/>
            </w:pPr>
          </w:p>
        </w:tc>
        <w:tc>
          <w:tcPr>
            <w:tcW w:w="851" w:type="dxa"/>
            <w:shd w:val="clear" w:color="auto" w:fill="D9D9D9" w:themeFill="background1" w:themeFillShade="D9"/>
            <w:vAlign w:val="center"/>
          </w:tcPr>
          <w:p w:rsidR="00363750" w:rsidRPr="00153C12" w:rsidRDefault="00363750" w:rsidP="00AE27A1">
            <w:pPr>
              <w:pStyle w:val="SOTableHeadings"/>
              <w:jc w:val="center"/>
            </w:pPr>
          </w:p>
        </w:tc>
        <w:tc>
          <w:tcPr>
            <w:tcW w:w="2551" w:type="dxa"/>
            <w:vMerge/>
            <w:shd w:val="clear" w:color="auto" w:fill="auto"/>
            <w:vAlign w:val="center"/>
          </w:tcPr>
          <w:p w:rsidR="00363750" w:rsidRPr="00153C12" w:rsidRDefault="00363750" w:rsidP="00AE27A1">
            <w:pPr>
              <w:pStyle w:val="SOTableText"/>
              <w:jc w:val="center"/>
            </w:pPr>
          </w:p>
        </w:tc>
      </w:tr>
      <w:tr w:rsidR="00363750" w:rsidRPr="00153C12" w:rsidTr="00363750">
        <w:trPr>
          <w:trHeight w:val="1002"/>
        </w:trPr>
        <w:tc>
          <w:tcPr>
            <w:tcW w:w="4372" w:type="dxa"/>
            <w:shd w:val="clear" w:color="auto" w:fill="auto"/>
            <w:vAlign w:val="center"/>
          </w:tcPr>
          <w:p w:rsidR="00363750" w:rsidRPr="00153C12" w:rsidRDefault="00BC0B9C" w:rsidP="00AE27A1">
            <w:pPr>
              <w:pStyle w:val="SOTableText"/>
            </w:pPr>
            <w:r>
              <w:rPr>
                <w:rFonts w:ascii="Roboto Medium" w:hAnsi="Roboto Medium"/>
                <w:noProof/>
                <w:lang w:val="en-AU" w:eastAsia="en-AU"/>
              </w:rPr>
              <mc:AlternateContent>
                <mc:Choice Requires="wps">
                  <w:drawing>
                    <wp:anchor distT="0" distB="0" distL="114300" distR="114300" simplePos="0" relativeHeight="251688960" behindDoc="0" locked="0" layoutInCell="1" allowOverlap="1" wp14:anchorId="0134FEED" wp14:editId="69247481">
                      <wp:simplePos x="0" y="0"/>
                      <wp:positionH relativeFrom="column">
                        <wp:posOffset>75565</wp:posOffset>
                      </wp:positionH>
                      <wp:positionV relativeFrom="paragraph">
                        <wp:posOffset>369570</wp:posOffset>
                      </wp:positionV>
                      <wp:extent cx="2276475" cy="1514475"/>
                      <wp:effectExtent l="0" t="190500" r="9525" b="9525"/>
                      <wp:wrapNone/>
                      <wp:docPr id="29" name="Rectangular Callou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85800" y="2971800"/>
                                <a:ext cx="2276475" cy="1514475"/>
                              </a:xfrm>
                              <a:prstGeom prst="wedgeRectCallout">
                                <a:avLst>
                                  <a:gd name="adj1" fmla="val -34845"/>
                                  <a:gd name="adj2" fmla="val -62395"/>
                                </a:avLst>
                              </a:prstGeom>
                              <a:solidFill>
                                <a:srgbClr val="99CCFF">
                                  <a:alpha val="99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B9C" w:rsidRDefault="00BC0B9C" w:rsidP="00AD6473">
                                  <w:pPr>
                                    <w:rPr>
                                      <w:sz w:val="16"/>
                                      <w:szCs w:val="16"/>
                                    </w:rPr>
                                  </w:pPr>
                                  <w:r>
                                    <w:rPr>
                                      <w:sz w:val="16"/>
                                      <w:szCs w:val="16"/>
                                    </w:rPr>
                                    <w:t>Describe the assessment task and consider for each that:</w:t>
                                  </w:r>
                                </w:p>
                                <w:p w:rsidR="00BC0B9C" w:rsidRDefault="00BC0B9C" w:rsidP="00BC0B9C">
                                  <w:pPr>
                                    <w:numPr>
                                      <w:ilvl w:val="0"/>
                                      <w:numId w:val="7"/>
                                    </w:numPr>
                                    <w:tabs>
                                      <w:tab w:val="clear" w:pos="765"/>
                                    </w:tabs>
                                    <w:spacing w:after="0"/>
                                    <w:ind w:left="120" w:hanging="120"/>
                                    <w:rPr>
                                      <w:sz w:val="16"/>
                                      <w:szCs w:val="16"/>
                                    </w:rPr>
                                  </w:pPr>
                                  <w:r>
                                    <w:rPr>
                                      <w:sz w:val="16"/>
                                      <w:szCs w:val="16"/>
                                    </w:rPr>
                                    <w:t>are connected to the learning requirements and assessment design criteria</w:t>
                                  </w:r>
                                </w:p>
                                <w:p w:rsidR="00712EFA" w:rsidRPr="00712EFA" w:rsidRDefault="00712EFA" w:rsidP="00712EFA">
                                  <w:pPr>
                                    <w:numPr>
                                      <w:ilvl w:val="0"/>
                                      <w:numId w:val="7"/>
                                    </w:numPr>
                                    <w:tabs>
                                      <w:tab w:val="clear" w:pos="765"/>
                                    </w:tabs>
                                    <w:spacing w:after="0"/>
                                    <w:ind w:left="120" w:hanging="120"/>
                                    <w:rPr>
                                      <w:sz w:val="16"/>
                                      <w:szCs w:val="16"/>
                                    </w:rPr>
                                  </w:pPr>
                                  <w:r>
                                    <w:rPr>
                                      <w:sz w:val="16"/>
                                      <w:szCs w:val="16"/>
                                    </w:rPr>
                                    <w:t>allow for a range of learning styles</w:t>
                                  </w:r>
                                </w:p>
                                <w:p w:rsidR="00BC0B9C" w:rsidRDefault="00BC0B9C" w:rsidP="00BC0B9C">
                                  <w:pPr>
                                    <w:numPr>
                                      <w:ilvl w:val="0"/>
                                      <w:numId w:val="7"/>
                                    </w:numPr>
                                    <w:tabs>
                                      <w:tab w:val="clear" w:pos="765"/>
                                    </w:tabs>
                                    <w:spacing w:after="0"/>
                                    <w:ind w:left="120" w:hanging="120"/>
                                    <w:rPr>
                                      <w:sz w:val="16"/>
                                      <w:szCs w:val="16"/>
                                    </w:rPr>
                                  </w:pPr>
                                  <w:r>
                                    <w:rPr>
                                      <w:sz w:val="16"/>
                                      <w:szCs w:val="16"/>
                                    </w:rPr>
                                    <w:t>allow for the highest level of achievement against the performance standards</w:t>
                                  </w:r>
                                </w:p>
                                <w:p w:rsidR="00BC0B9C" w:rsidRDefault="00BC0B9C" w:rsidP="00BC0B9C">
                                  <w:pPr>
                                    <w:numPr>
                                      <w:ilvl w:val="0"/>
                                      <w:numId w:val="7"/>
                                    </w:numPr>
                                    <w:tabs>
                                      <w:tab w:val="clear" w:pos="765"/>
                                    </w:tabs>
                                    <w:spacing w:after="0"/>
                                    <w:ind w:left="120" w:hanging="120"/>
                                    <w:rPr>
                                      <w:sz w:val="16"/>
                                      <w:szCs w:val="16"/>
                                    </w:rPr>
                                  </w:pPr>
                                  <w:r>
                                    <w:rPr>
                                      <w:sz w:val="16"/>
                                      <w:szCs w:val="16"/>
                                    </w:rPr>
                                    <w:t>provide opportunities for flexibility and/or negotiation</w:t>
                                  </w:r>
                                </w:p>
                                <w:p w:rsidR="00BC0B9C" w:rsidRPr="00B6037D" w:rsidRDefault="00BC0B9C" w:rsidP="00BC0B9C">
                                  <w:pPr>
                                    <w:numPr>
                                      <w:ilvl w:val="0"/>
                                      <w:numId w:val="7"/>
                                    </w:numPr>
                                    <w:tabs>
                                      <w:tab w:val="clear" w:pos="765"/>
                                    </w:tabs>
                                    <w:spacing w:after="0"/>
                                    <w:ind w:left="120" w:hanging="120"/>
                                    <w:rPr>
                                      <w:sz w:val="16"/>
                                      <w:szCs w:val="16"/>
                                    </w:rPr>
                                  </w:pPr>
                                  <w:proofErr w:type="gramStart"/>
                                  <w:r>
                                    <w:rPr>
                                      <w:sz w:val="16"/>
                                      <w:szCs w:val="16"/>
                                    </w:rPr>
                                    <w:t>engage</w:t>
                                  </w:r>
                                  <w:proofErr w:type="gramEnd"/>
                                  <w:r>
                                    <w:rPr>
                                      <w:sz w:val="16"/>
                                      <w:szCs w:val="16"/>
                                    </w:rPr>
                                    <w:t xml:space="preserve"> students in a range of higher order thinking skills and processes.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29" o:spid="_x0000_s1032" type="#_x0000_t61" style="position:absolute;margin-left:5.95pt;margin-top:29.1pt;width:179.25pt;height:11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" adj="3273,-2677" fillcolor="#9cf" stroked="f">
                      <v:fill opacity="64764f"/>
                      <v:textbox>
                        <w:txbxContent>
                          <w:p w:rsidR="00BC0B9C" w:rsidRDefault="00BC0B9C" w:rsidP="00AD6473">
                            <w:pPr>
                              <w:rPr>
                                <w:sz w:val="16"/>
                                <w:szCs w:val="16"/>
                              </w:rPr>
                            </w:pPr>
                            <w:r>
                              <w:rPr>
                                <w:sz w:val="16"/>
                                <w:szCs w:val="16"/>
                              </w:rPr>
                              <w:t>Describe the assessment task and consider for each that:</w:t>
                            </w:r>
                          </w:p>
                          <w:p w:rsidR="00BC0B9C" w:rsidRDefault="00BC0B9C" w:rsidP="00BC0B9C">
                            <w:pPr>
                              <w:numPr>
                                <w:ilvl w:val="0"/>
                                <w:numId w:val="7"/>
                              </w:numPr>
                              <w:tabs>
                                <w:tab w:val="clear" w:pos="765"/>
                              </w:tabs>
                              <w:spacing w:after="0"/>
                              <w:ind w:left="120" w:hanging="120"/>
                              <w:rPr>
                                <w:sz w:val="16"/>
                                <w:szCs w:val="16"/>
                              </w:rPr>
                            </w:pPr>
                            <w:r>
                              <w:rPr>
                                <w:sz w:val="16"/>
                                <w:szCs w:val="16"/>
                              </w:rPr>
                              <w:t>are connected to the learning requirements and assessment design criteria</w:t>
                            </w:r>
                          </w:p>
                          <w:p w:rsidR="00712EFA" w:rsidRPr="00712EFA" w:rsidRDefault="00712EFA" w:rsidP="00712EFA">
                            <w:pPr>
                              <w:numPr>
                                <w:ilvl w:val="0"/>
                                <w:numId w:val="7"/>
                              </w:numPr>
                              <w:tabs>
                                <w:tab w:val="clear" w:pos="765"/>
                              </w:tabs>
                              <w:spacing w:after="0"/>
                              <w:ind w:left="120" w:hanging="120"/>
                              <w:rPr>
                                <w:sz w:val="16"/>
                                <w:szCs w:val="16"/>
                              </w:rPr>
                            </w:pPr>
                            <w:r>
                              <w:rPr>
                                <w:sz w:val="16"/>
                                <w:szCs w:val="16"/>
                              </w:rPr>
                              <w:t>allow for a range of learning styles</w:t>
                            </w:r>
                          </w:p>
                          <w:p w:rsidR="00BC0B9C" w:rsidRDefault="00BC0B9C" w:rsidP="00BC0B9C">
                            <w:pPr>
                              <w:numPr>
                                <w:ilvl w:val="0"/>
                                <w:numId w:val="7"/>
                              </w:numPr>
                              <w:tabs>
                                <w:tab w:val="clear" w:pos="765"/>
                              </w:tabs>
                              <w:spacing w:after="0"/>
                              <w:ind w:left="120" w:hanging="120"/>
                              <w:rPr>
                                <w:sz w:val="16"/>
                                <w:szCs w:val="16"/>
                              </w:rPr>
                            </w:pPr>
                            <w:r>
                              <w:rPr>
                                <w:sz w:val="16"/>
                                <w:szCs w:val="16"/>
                              </w:rPr>
                              <w:t>allow for the highest level of achievement against the performance standards</w:t>
                            </w:r>
                          </w:p>
                          <w:p w:rsidR="00BC0B9C" w:rsidRDefault="00BC0B9C" w:rsidP="00BC0B9C">
                            <w:pPr>
                              <w:numPr>
                                <w:ilvl w:val="0"/>
                                <w:numId w:val="7"/>
                              </w:numPr>
                              <w:tabs>
                                <w:tab w:val="clear" w:pos="765"/>
                              </w:tabs>
                              <w:spacing w:after="0"/>
                              <w:ind w:left="120" w:hanging="120"/>
                              <w:rPr>
                                <w:sz w:val="16"/>
                                <w:szCs w:val="16"/>
                              </w:rPr>
                            </w:pPr>
                            <w:r>
                              <w:rPr>
                                <w:sz w:val="16"/>
                                <w:szCs w:val="16"/>
                              </w:rPr>
                              <w:t>provide opportunities for flexibility and/or negotiation</w:t>
                            </w:r>
                          </w:p>
                          <w:p w:rsidR="00BC0B9C" w:rsidRPr="00B6037D" w:rsidRDefault="00BC0B9C" w:rsidP="00BC0B9C">
                            <w:pPr>
                              <w:numPr>
                                <w:ilvl w:val="0"/>
                                <w:numId w:val="7"/>
                              </w:numPr>
                              <w:tabs>
                                <w:tab w:val="clear" w:pos="765"/>
                              </w:tabs>
                              <w:spacing w:after="0"/>
                              <w:ind w:left="120" w:hanging="120"/>
                              <w:rPr>
                                <w:sz w:val="16"/>
                                <w:szCs w:val="16"/>
                              </w:rPr>
                            </w:pPr>
                            <w:proofErr w:type="gramStart"/>
                            <w:r>
                              <w:rPr>
                                <w:sz w:val="16"/>
                                <w:szCs w:val="16"/>
                              </w:rPr>
                              <w:t>engage</w:t>
                            </w:r>
                            <w:proofErr w:type="gramEnd"/>
                            <w:r>
                              <w:rPr>
                                <w:sz w:val="16"/>
                                <w:szCs w:val="16"/>
                              </w:rPr>
                              <w:t xml:space="preserve"> students in a range of higher order thinking skills and processes. </w:t>
                            </w:r>
                          </w:p>
                        </w:txbxContent>
                      </v:textbox>
                    </v:shape>
                  </w:pict>
                </mc:Fallback>
              </mc:AlternateContent>
            </w:r>
            <w:r>
              <w:rPr>
                <w:noProof/>
                <w:color w:val="FF0000"/>
                <w:sz w:val="16"/>
                <w:szCs w:val="16"/>
                <w:lang w:val="en-AU" w:eastAsia="en-AU"/>
              </w:rPr>
              <mc:AlternateContent>
                <mc:Choice Requires="wps">
                  <w:drawing>
                    <wp:anchor distT="0" distB="0" distL="114300" distR="114300" simplePos="0" relativeHeight="251685888" behindDoc="0" locked="0" layoutInCell="1" allowOverlap="1" wp14:anchorId="369671BA" wp14:editId="4495AAFC">
                      <wp:simplePos x="0" y="0"/>
                      <wp:positionH relativeFrom="column">
                        <wp:posOffset>2456815</wp:posOffset>
                      </wp:positionH>
                      <wp:positionV relativeFrom="paragraph">
                        <wp:posOffset>102870</wp:posOffset>
                      </wp:positionV>
                      <wp:extent cx="190500" cy="6724650"/>
                      <wp:effectExtent l="19050" t="19050" r="0" b="19050"/>
                      <wp:wrapNone/>
                      <wp:docPr id="27" name="Lef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6724650"/>
                              </a:xfrm>
                              <a:prstGeom prst="leftBrace">
                                <a:avLst>
                                  <a:gd name="adj1" fmla="val 169732"/>
                                  <a:gd name="adj2" fmla="val 50000"/>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7" o:spid="_x0000_s1026" type="#_x0000_t87" style="position:absolute;margin-left:193.45pt;margin-top:8.1pt;width:15pt;height:5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" adj="1039" strokecolor="red" strokeweight="3pt"/>
                  </w:pict>
                </mc:Fallback>
              </mc:AlternateContent>
            </w:r>
          </w:p>
        </w:tc>
        <w:tc>
          <w:tcPr>
            <w:tcW w:w="850" w:type="dxa"/>
            <w:shd w:val="clear" w:color="auto" w:fill="auto"/>
            <w:vAlign w:val="center"/>
          </w:tcPr>
          <w:p w:rsidR="00363750" w:rsidRPr="00E74697" w:rsidRDefault="00363750" w:rsidP="00AE27A1">
            <w:pPr>
              <w:pStyle w:val="SOTableText"/>
              <w:jc w:val="center"/>
              <w:rPr>
                <w:color w:val="FF0000"/>
              </w:rPr>
            </w:pPr>
          </w:p>
        </w:tc>
        <w:tc>
          <w:tcPr>
            <w:tcW w:w="803" w:type="dxa"/>
            <w:shd w:val="clear" w:color="auto" w:fill="auto"/>
            <w:vAlign w:val="center"/>
          </w:tcPr>
          <w:p w:rsidR="00363750" w:rsidRPr="00E74697" w:rsidRDefault="00F44939" w:rsidP="00AE27A1">
            <w:pPr>
              <w:pStyle w:val="SOTableText"/>
              <w:jc w:val="center"/>
              <w:rPr>
                <w:color w:val="FF0000"/>
              </w:rPr>
            </w:pPr>
            <w:r>
              <w:rPr>
                <w:rFonts w:eastAsia="SimSun"/>
                <w:noProof/>
                <w:lang w:val="en-AU" w:eastAsia="en-AU"/>
              </w:rPr>
              <mc:AlternateContent>
                <mc:Choice Requires="wps">
                  <w:drawing>
                    <wp:anchor distT="0" distB="0" distL="114300" distR="114300" simplePos="0" relativeHeight="251693056" behindDoc="0" locked="0" layoutInCell="1" allowOverlap="1" wp14:anchorId="3CCD6B26" wp14:editId="2F947655">
                      <wp:simplePos x="0" y="0"/>
                      <wp:positionH relativeFrom="column">
                        <wp:posOffset>56515</wp:posOffset>
                      </wp:positionH>
                      <wp:positionV relativeFrom="paragraph">
                        <wp:posOffset>112395</wp:posOffset>
                      </wp:positionV>
                      <wp:extent cx="1304925" cy="542925"/>
                      <wp:effectExtent l="381000" t="0" r="9525" b="9525"/>
                      <wp:wrapNone/>
                      <wp:docPr id="22" name="Rectangular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981450" y="2714625"/>
                                <a:ext cx="1304925" cy="542925"/>
                              </a:xfrm>
                              <a:prstGeom prst="wedgeRectCallout">
                                <a:avLst>
                                  <a:gd name="adj1" fmla="val -78554"/>
                                  <a:gd name="adj2" fmla="val -3242"/>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4939" w:rsidRPr="00DD4CAC" w:rsidRDefault="00F44939" w:rsidP="00F44939">
                                  <w:pPr>
                                    <w:rPr>
                                      <w:sz w:val="16"/>
                                      <w:szCs w:val="16"/>
                                    </w:rPr>
                                  </w:pPr>
                                  <w:r>
                                    <w:rPr>
                                      <w:sz w:val="16"/>
                                      <w:szCs w:val="16"/>
                                    </w:rPr>
                                    <w:t>Insert numbers to indicate which specific features are addressed in each task</w:t>
                                  </w:r>
                                </w:p>
                                <w:p w:rsidR="00F44939" w:rsidRPr="00E44ED7" w:rsidRDefault="00F44939" w:rsidP="00F44939">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22" o:spid="_x0000_s1033" type="#_x0000_t61" style="position:absolute;left:0;text-align:left;margin-left:4.45pt;margin-top:8.85pt;width:102.75pt;height:4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" adj="-6168,10100" fillcolor="#9cf" stroked="f">
                      <v:textbox>
                        <w:txbxContent>
                          <w:p w:rsidR="00F44939" w:rsidRPr="00DD4CAC" w:rsidRDefault="00F44939" w:rsidP="00F44939">
                            <w:pPr>
                              <w:rPr>
                                <w:sz w:val="16"/>
                                <w:szCs w:val="16"/>
                              </w:rPr>
                            </w:pPr>
                            <w:r>
                              <w:rPr>
                                <w:sz w:val="16"/>
                                <w:szCs w:val="16"/>
                              </w:rPr>
                              <w:t>Insert numbers to indicate which specific features are addressed in each task</w:t>
                            </w:r>
                          </w:p>
                          <w:p w:rsidR="00F44939" w:rsidRPr="00E44ED7" w:rsidRDefault="00F44939" w:rsidP="00F44939">
                            <w:pPr>
                              <w:rPr>
                                <w:sz w:val="16"/>
                                <w:szCs w:val="16"/>
                              </w:rPr>
                            </w:pPr>
                          </w:p>
                        </w:txbxContent>
                      </v:textbox>
                    </v:shape>
                  </w:pict>
                </mc:Fallback>
              </mc:AlternateContent>
            </w:r>
          </w:p>
        </w:tc>
        <w:tc>
          <w:tcPr>
            <w:tcW w:w="756" w:type="dxa"/>
            <w:shd w:val="clear" w:color="auto" w:fill="auto"/>
            <w:vAlign w:val="center"/>
          </w:tcPr>
          <w:p w:rsidR="00363750" w:rsidRPr="00E74697" w:rsidRDefault="00363750" w:rsidP="00AE27A1">
            <w:pPr>
              <w:pStyle w:val="SOTableText"/>
              <w:jc w:val="center"/>
              <w:rPr>
                <w:color w:val="FF0000"/>
              </w:rPr>
            </w:pPr>
          </w:p>
        </w:tc>
        <w:tc>
          <w:tcPr>
            <w:tcW w:w="851" w:type="dxa"/>
          </w:tcPr>
          <w:p w:rsidR="00363750" w:rsidRPr="00E74697" w:rsidRDefault="00363750" w:rsidP="00AE27A1">
            <w:pPr>
              <w:pStyle w:val="SOTableText"/>
              <w:rPr>
                <w:color w:val="FF0000"/>
              </w:rPr>
            </w:pPr>
          </w:p>
        </w:tc>
        <w:tc>
          <w:tcPr>
            <w:tcW w:w="2551" w:type="dxa"/>
            <w:shd w:val="clear" w:color="auto" w:fill="auto"/>
            <w:vAlign w:val="center"/>
          </w:tcPr>
          <w:p w:rsidR="00363750" w:rsidRPr="00E74697" w:rsidRDefault="008B7F4F" w:rsidP="00AE27A1">
            <w:pPr>
              <w:pStyle w:val="SOTableText"/>
              <w:jc w:val="center"/>
              <w:rPr>
                <w:color w:val="FF0000"/>
              </w:rPr>
            </w:pPr>
            <w:r>
              <w:rPr>
                <w:noProof/>
                <w:color w:val="FF0000"/>
                <w:lang w:val="en-AU" w:eastAsia="en-AU"/>
              </w:rPr>
              <mc:AlternateContent>
                <mc:Choice Requires="wps">
                  <w:drawing>
                    <wp:anchor distT="0" distB="0" distL="114300" distR="114300" simplePos="0" relativeHeight="251683840" behindDoc="0" locked="0" layoutInCell="1" allowOverlap="1" wp14:anchorId="6D8C7970" wp14:editId="411BA05E">
                      <wp:simplePos x="0" y="0"/>
                      <wp:positionH relativeFrom="column">
                        <wp:posOffset>85090</wp:posOffset>
                      </wp:positionH>
                      <wp:positionV relativeFrom="paragraph">
                        <wp:posOffset>426720</wp:posOffset>
                      </wp:positionV>
                      <wp:extent cx="1371600" cy="1165860"/>
                      <wp:effectExtent l="0" t="476250" r="0" b="0"/>
                      <wp:wrapNone/>
                      <wp:docPr id="25" name="Rectangular Callou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65860"/>
                              </a:xfrm>
                              <a:prstGeom prst="wedgeRectCallout">
                                <a:avLst>
                                  <a:gd name="adj1" fmla="val -20463"/>
                                  <a:gd name="adj2" fmla="val -89919"/>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7F4F" w:rsidRDefault="008B7F4F" w:rsidP="00F109D5">
                                  <w:pPr>
                                    <w:rPr>
                                      <w:sz w:val="16"/>
                                      <w:szCs w:val="16"/>
                                    </w:rPr>
                                  </w:pPr>
                                  <w:r w:rsidRPr="008439A3">
                                    <w:rPr>
                                      <w:sz w:val="16"/>
                                      <w:szCs w:val="16"/>
                                    </w:rPr>
                                    <w:t xml:space="preserve">Refer to the </w:t>
                                  </w:r>
                                  <w:r>
                                    <w:rPr>
                                      <w:sz w:val="16"/>
                                      <w:szCs w:val="16"/>
                                    </w:rPr>
                                    <w:t>subject outline for information on assessment:</w:t>
                                  </w:r>
                                </w:p>
                                <w:p w:rsidR="008B7F4F" w:rsidRDefault="008B7F4F" w:rsidP="008B7F4F">
                                  <w:pPr>
                                    <w:numPr>
                                      <w:ilvl w:val="0"/>
                                      <w:numId w:val="6"/>
                                    </w:numPr>
                                    <w:tabs>
                                      <w:tab w:val="clear" w:pos="765"/>
                                    </w:tabs>
                                    <w:spacing w:after="0"/>
                                    <w:ind w:left="120" w:hanging="120"/>
                                    <w:rPr>
                                      <w:sz w:val="16"/>
                                      <w:szCs w:val="16"/>
                                    </w:rPr>
                                  </w:pPr>
                                  <w:r>
                                    <w:rPr>
                                      <w:sz w:val="16"/>
                                      <w:szCs w:val="16"/>
                                    </w:rPr>
                                    <w:t>format</w:t>
                                  </w:r>
                                </w:p>
                                <w:p w:rsidR="008B7F4F" w:rsidRDefault="008B7F4F" w:rsidP="008B7F4F">
                                  <w:pPr>
                                    <w:numPr>
                                      <w:ilvl w:val="0"/>
                                      <w:numId w:val="6"/>
                                    </w:numPr>
                                    <w:tabs>
                                      <w:tab w:val="clear" w:pos="765"/>
                                    </w:tabs>
                                    <w:spacing w:after="0"/>
                                    <w:ind w:left="120" w:hanging="120"/>
                                    <w:rPr>
                                      <w:sz w:val="16"/>
                                      <w:szCs w:val="16"/>
                                    </w:rPr>
                                  </w:pPr>
                                  <w:r>
                                    <w:rPr>
                                      <w:sz w:val="16"/>
                                      <w:szCs w:val="16"/>
                                    </w:rPr>
                                    <w:t xml:space="preserve">conditions (e.g. individual/collaborative) </w:t>
                                  </w:r>
                                </w:p>
                                <w:p w:rsidR="008B7F4F" w:rsidRDefault="008B7F4F" w:rsidP="008B7F4F">
                                  <w:pPr>
                                    <w:numPr>
                                      <w:ilvl w:val="0"/>
                                      <w:numId w:val="6"/>
                                    </w:numPr>
                                    <w:tabs>
                                      <w:tab w:val="clear" w:pos="765"/>
                                    </w:tabs>
                                    <w:spacing w:after="0"/>
                                    <w:ind w:left="120" w:hanging="120"/>
                                    <w:rPr>
                                      <w:sz w:val="16"/>
                                      <w:szCs w:val="16"/>
                                    </w:rPr>
                                  </w:pPr>
                                  <w:r>
                                    <w:rPr>
                                      <w:sz w:val="16"/>
                                      <w:szCs w:val="16"/>
                                    </w:rPr>
                                    <w:t>word/time length</w:t>
                                  </w:r>
                                </w:p>
                                <w:p w:rsidR="008B7F4F" w:rsidRPr="008439A3" w:rsidRDefault="008B7F4F" w:rsidP="008B7F4F">
                                  <w:pPr>
                                    <w:numPr>
                                      <w:ilvl w:val="0"/>
                                      <w:numId w:val="6"/>
                                    </w:numPr>
                                    <w:tabs>
                                      <w:tab w:val="clear" w:pos="765"/>
                                    </w:tabs>
                                    <w:spacing w:after="0"/>
                                    <w:ind w:left="120" w:hanging="120"/>
                                    <w:rPr>
                                      <w:sz w:val="16"/>
                                      <w:szCs w:val="16"/>
                                    </w:rPr>
                                  </w:pPr>
                                  <w:r>
                                    <w:rPr>
                                      <w:sz w:val="16"/>
                                      <w:szCs w:val="16"/>
                                    </w:rPr>
                                    <w:t>supervision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25" o:spid="_x0000_s1033" type="#_x0000_t61" style="position:absolute;left:0;text-align:left;margin-left:6.7pt;margin-top:33.6pt;width:108pt;height:9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" adj="6380,-8623" fillcolor="#9cf" stroked="f">
                      <v:textbox>
                        <w:txbxContent>
                          <w:p w:rsidR="008B7F4F" w:rsidRDefault="008B7F4F" w:rsidP="00F109D5">
                            <w:pPr>
                              <w:rPr>
                                <w:sz w:val="16"/>
                                <w:szCs w:val="16"/>
                              </w:rPr>
                            </w:pPr>
                            <w:r w:rsidRPr="008439A3">
                              <w:rPr>
                                <w:sz w:val="16"/>
                                <w:szCs w:val="16"/>
                              </w:rPr>
                              <w:t xml:space="preserve">Refer to the </w:t>
                            </w:r>
                            <w:r>
                              <w:rPr>
                                <w:sz w:val="16"/>
                                <w:szCs w:val="16"/>
                              </w:rPr>
                              <w:t>subject outline for information on assessment:</w:t>
                            </w:r>
                          </w:p>
                          <w:p w:rsidR="008B7F4F" w:rsidRDefault="008B7F4F" w:rsidP="008B7F4F">
                            <w:pPr>
                              <w:numPr>
                                <w:ilvl w:val="0"/>
                                <w:numId w:val="6"/>
                              </w:numPr>
                              <w:tabs>
                                <w:tab w:val="clear" w:pos="765"/>
                              </w:tabs>
                              <w:spacing w:after="0"/>
                              <w:ind w:left="120" w:hanging="120"/>
                              <w:rPr>
                                <w:sz w:val="16"/>
                                <w:szCs w:val="16"/>
                              </w:rPr>
                            </w:pPr>
                            <w:r>
                              <w:rPr>
                                <w:sz w:val="16"/>
                                <w:szCs w:val="16"/>
                              </w:rPr>
                              <w:t>format</w:t>
                            </w:r>
                          </w:p>
                          <w:p w:rsidR="008B7F4F" w:rsidRDefault="008B7F4F" w:rsidP="008B7F4F">
                            <w:pPr>
                              <w:numPr>
                                <w:ilvl w:val="0"/>
                                <w:numId w:val="6"/>
                              </w:numPr>
                              <w:tabs>
                                <w:tab w:val="clear" w:pos="765"/>
                              </w:tabs>
                              <w:spacing w:after="0"/>
                              <w:ind w:left="120" w:hanging="120"/>
                              <w:rPr>
                                <w:sz w:val="16"/>
                                <w:szCs w:val="16"/>
                              </w:rPr>
                            </w:pPr>
                            <w:r>
                              <w:rPr>
                                <w:sz w:val="16"/>
                                <w:szCs w:val="16"/>
                              </w:rPr>
                              <w:t xml:space="preserve">conditions (e.g. individual/collaborative) </w:t>
                            </w:r>
                          </w:p>
                          <w:p w:rsidR="008B7F4F" w:rsidRDefault="008B7F4F" w:rsidP="008B7F4F">
                            <w:pPr>
                              <w:numPr>
                                <w:ilvl w:val="0"/>
                                <w:numId w:val="6"/>
                              </w:numPr>
                              <w:tabs>
                                <w:tab w:val="clear" w:pos="765"/>
                              </w:tabs>
                              <w:spacing w:after="0"/>
                              <w:ind w:left="120" w:hanging="120"/>
                              <w:rPr>
                                <w:sz w:val="16"/>
                                <w:szCs w:val="16"/>
                              </w:rPr>
                            </w:pPr>
                            <w:r>
                              <w:rPr>
                                <w:sz w:val="16"/>
                                <w:szCs w:val="16"/>
                              </w:rPr>
                              <w:t>word/time length</w:t>
                            </w:r>
                          </w:p>
                          <w:p w:rsidR="008B7F4F" w:rsidRPr="008439A3" w:rsidRDefault="008B7F4F" w:rsidP="008B7F4F">
                            <w:pPr>
                              <w:numPr>
                                <w:ilvl w:val="0"/>
                                <w:numId w:val="6"/>
                              </w:numPr>
                              <w:tabs>
                                <w:tab w:val="clear" w:pos="765"/>
                              </w:tabs>
                              <w:spacing w:after="0"/>
                              <w:ind w:left="120" w:hanging="120"/>
                              <w:rPr>
                                <w:sz w:val="16"/>
                                <w:szCs w:val="16"/>
                              </w:rPr>
                            </w:pPr>
                            <w:r>
                              <w:rPr>
                                <w:sz w:val="16"/>
                                <w:szCs w:val="16"/>
                              </w:rPr>
                              <w:t>supervision</w:t>
                            </w:r>
                          </w:p>
                        </w:txbxContent>
                      </v:textbox>
                    </v:shape>
                  </w:pict>
                </mc:Fallback>
              </mc:AlternateContent>
            </w:r>
          </w:p>
        </w:tc>
      </w:tr>
      <w:tr w:rsidR="00363750" w:rsidRPr="00153C12" w:rsidTr="00363750">
        <w:trPr>
          <w:trHeight w:val="1002"/>
        </w:trPr>
        <w:tc>
          <w:tcPr>
            <w:tcW w:w="43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153C12" w:rsidRDefault="00363750" w:rsidP="00AE27A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E74697" w:rsidRDefault="008B7F4F" w:rsidP="00AE27A1">
            <w:pPr>
              <w:pStyle w:val="SOTableText"/>
              <w:jc w:val="center"/>
              <w:rPr>
                <w:color w:val="FF0000"/>
              </w:rPr>
            </w:pPr>
            <w:r>
              <w:rPr>
                <w:rFonts w:eastAsia="SimSun"/>
                <w:noProof/>
                <w:lang w:val="en-AU" w:eastAsia="en-AU"/>
              </w:rPr>
              <mc:AlternateContent>
                <mc:Choice Requires="wps">
                  <w:drawing>
                    <wp:anchor distT="0" distB="0" distL="114300" distR="114300" simplePos="0" relativeHeight="251682816" behindDoc="0" locked="0" layoutInCell="1" allowOverlap="1" wp14:anchorId="5BE41887" wp14:editId="588DDFD6">
                      <wp:simplePos x="0" y="0"/>
                      <wp:positionH relativeFrom="column">
                        <wp:posOffset>456565</wp:posOffset>
                      </wp:positionH>
                      <wp:positionV relativeFrom="paragraph">
                        <wp:posOffset>369570</wp:posOffset>
                      </wp:positionV>
                      <wp:extent cx="1447800" cy="809625"/>
                      <wp:effectExtent l="57150" t="190500" r="0" b="9525"/>
                      <wp:wrapNone/>
                      <wp:docPr id="24" name="Rectangular Callou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38575" y="3619500"/>
                                <a:ext cx="1447800" cy="809625"/>
                              </a:xfrm>
                              <a:prstGeom prst="wedgeRectCallout">
                                <a:avLst>
                                  <a:gd name="adj1" fmla="val -52681"/>
                                  <a:gd name="adj2" fmla="val -72649"/>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7F4F" w:rsidRPr="00E44ED7" w:rsidRDefault="000B5625" w:rsidP="008B7F4F">
                                  <w:pPr>
                                    <w:rPr>
                                      <w:sz w:val="16"/>
                                      <w:szCs w:val="16"/>
                                    </w:rPr>
                                  </w:pPr>
                                  <w:r w:rsidRPr="000B5625">
                                    <w:rPr>
                                      <w:b/>
                                      <w:sz w:val="16"/>
                                      <w:szCs w:val="16"/>
                                    </w:rPr>
                                    <w:t>A</w:t>
                                  </w:r>
                                  <w:r w:rsidR="008B7F4F">
                                    <w:rPr>
                                      <w:b/>
                                      <w:sz w:val="16"/>
                                      <w:szCs w:val="16"/>
                                    </w:rPr>
                                    <w:t>ssessment design criteria</w:t>
                                  </w:r>
                                  <w:r w:rsidR="008B7F4F">
                                    <w:rPr>
                                      <w:sz w:val="16"/>
                                      <w:szCs w:val="16"/>
                                    </w:rPr>
                                    <w:t xml:space="preserve"> specified for the assessment type are addressed at least once in the set of tasks in that assessment type.</w:t>
                                  </w:r>
                                </w:p>
                                <w:p w:rsidR="008B7F4F" w:rsidRPr="00E44ED7" w:rsidRDefault="008B7F4F" w:rsidP="008B7F4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24" o:spid="_x0000_s1035" type="#_x0000_t61" style="position:absolute;left:0;text-align:left;margin-left:35.95pt;margin-top:29.1pt;width:114pt;height:6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" adj="-579,-4892" fillcolor="#9cf" stroked="f">
                      <v:textbox>
                        <w:txbxContent>
                          <w:p w:rsidR="008B7F4F" w:rsidRPr="00E44ED7" w:rsidRDefault="000B5625" w:rsidP="008B7F4F">
                            <w:pPr>
                              <w:rPr>
                                <w:sz w:val="16"/>
                                <w:szCs w:val="16"/>
                              </w:rPr>
                            </w:pPr>
                            <w:r w:rsidRPr="000B5625">
                              <w:rPr>
                                <w:b/>
                                <w:sz w:val="16"/>
                                <w:szCs w:val="16"/>
                              </w:rPr>
                              <w:t>A</w:t>
                            </w:r>
                            <w:r w:rsidR="008B7F4F">
                              <w:rPr>
                                <w:b/>
                                <w:sz w:val="16"/>
                                <w:szCs w:val="16"/>
                              </w:rPr>
                              <w:t>ssessment design criteria</w:t>
                            </w:r>
                            <w:r w:rsidR="008B7F4F">
                              <w:rPr>
                                <w:sz w:val="16"/>
                                <w:szCs w:val="16"/>
                              </w:rPr>
                              <w:t xml:space="preserve"> specified for the assessment type are addressed at least once in the set of tasks in that assessment type.</w:t>
                            </w:r>
                          </w:p>
                          <w:p w:rsidR="008B7F4F" w:rsidRPr="00E44ED7" w:rsidRDefault="008B7F4F" w:rsidP="008B7F4F">
                            <w:pPr>
                              <w:rPr>
                                <w:sz w:val="16"/>
                                <w:szCs w:val="16"/>
                              </w:rPr>
                            </w:pPr>
                          </w:p>
                        </w:txbxContent>
                      </v:textbox>
                    </v:shape>
                  </w:pict>
                </mc:Fallback>
              </mc:AlternateContent>
            </w:r>
          </w:p>
        </w:tc>
        <w:tc>
          <w:tcPr>
            <w:tcW w:w="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E74697" w:rsidRDefault="00363750" w:rsidP="00AE27A1">
            <w:pPr>
              <w:pStyle w:val="SOTableText"/>
              <w:jc w:val="center"/>
              <w:rPr>
                <w:color w:val="FF0000"/>
              </w:rPr>
            </w:pPr>
          </w:p>
        </w:tc>
        <w:tc>
          <w:tcPr>
            <w:tcW w:w="7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E74697" w:rsidRDefault="00363750" w:rsidP="00AE27A1">
            <w:pPr>
              <w:pStyle w:val="SOTableText"/>
              <w:jc w:val="center"/>
              <w:rPr>
                <w:color w:val="FF0000"/>
              </w:rP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363750" w:rsidRPr="00E74697" w:rsidRDefault="00363750" w:rsidP="00AE27A1">
            <w:pPr>
              <w:pStyle w:val="SOTableText"/>
              <w:rPr>
                <w:color w:val="FF0000"/>
              </w:rPr>
            </w:pPr>
          </w:p>
        </w:tc>
        <w:tc>
          <w:tcPr>
            <w:tcW w:w="25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E74697" w:rsidRDefault="00363750" w:rsidP="00AE27A1">
            <w:pPr>
              <w:pStyle w:val="SOTableText"/>
              <w:jc w:val="center"/>
              <w:rPr>
                <w:color w:val="FF0000"/>
              </w:rPr>
            </w:pPr>
          </w:p>
        </w:tc>
      </w:tr>
      <w:tr w:rsidR="00A82E4A" w:rsidRPr="00153C12" w:rsidTr="00363750">
        <w:trPr>
          <w:trHeight w:val="1002"/>
        </w:trPr>
        <w:tc>
          <w:tcPr>
            <w:tcW w:w="43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A82E4A" w:rsidRPr="00153C12" w:rsidRDefault="00A82E4A" w:rsidP="00AE27A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A82E4A" w:rsidRPr="00E74697" w:rsidRDefault="00A82E4A" w:rsidP="00AE27A1">
            <w:pPr>
              <w:pStyle w:val="SOTableText"/>
              <w:jc w:val="center"/>
              <w:rPr>
                <w:color w:val="FF0000"/>
              </w:rPr>
            </w:pPr>
          </w:p>
        </w:tc>
        <w:tc>
          <w:tcPr>
            <w:tcW w:w="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A82E4A" w:rsidRPr="00E74697" w:rsidRDefault="00A82E4A" w:rsidP="00AE27A1">
            <w:pPr>
              <w:pStyle w:val="SOTableText"/>
              <w:jc w:val="center"/>
              <w:rPr>
                <w:color w:val="FF0000"/>
              </w:rPr>
            </w:pPr>
          </w:p>
        </w:tc>
        <w:tc>
          <w:tcPr>
            <w:tcW w:w="7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A82E4A" w:rsidRPr="00E74697" w:rsidRDefault="00A82E4A" w:rsidP="00AE27A1">
            <w:pPr>
              <w:pStyle w:val="SOTableText"/>
              <w:jc w:val="center"/>
              <w:rPr>
                <w:color w:val="FF0000"/>
              </w:rP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82E4A" w:rsidRPr="00E74697" w:rsidRDefault="00A82E4A" w:rsidP="00AE27A1">
            <w:pPr>
              <w:pStyle w:val="SOTableText"/>
              <w:rPr>
                <w:color w:val="FF0000"/>
              </w:rPr>
            </w:pPr>
          </w:p>
        </w:tc>
        <w:tc>
          <w:tcPr>
            <w:tcW w:w="25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A82E4A" w:rsidRPr="00E74697" w:rsidRDefault="00A82E4A" w:rsidP="00AE27A1">
            <w:pPr>
              <w:pStyle w:val="SOTableText"/>
              <w:jc w:val="center"/>
              <w:rPr>
                <w:color w:val="FF0000"/>
              </w:rPr>
            </w:pPr>
          </w:p>
        </w:tc>
      </w:tr>
    </w:tbl>
    <w:p w:rsidR="008B7F4F" w:rsidRDefault="008B7F4F" w:rsidP="00AD3260">
      <w:pPr>
        <w:pStyle w:val="SOTableText"/>
        <w:spacing w:before="240" w:after="120"/>
        <w:rPr>
          <w:rFonts w:ascii="Roboto Medium" w:hAnsi="Roboto Medium"/>
          <w:sz w:val="20"/>
        </w:rPr>
      </w:pPr>
      <w:r w:rsidRPr="00211EB5">
        <w:rPr>
          <w:color w:val="FF0000"/>
          <w:sz w:val="16"/>
          <w:szCs w:val="16"/>
          <w:lang w:eastAsia="zh-CN"/>
        </w:rPr>
        <w:t>Please add/delete rows</w:t>
      </w:r>
      <w:r>
        <w:rPr>
          <w:color w:val="FF0000"/>
          <w:sz w:val="16"/>
          <w:szCs w:val="16"/>
          <w:lang w:eastAsia="zh-CN"/>
        </w:rPr>
        <w:t xml:space="preserve"> </w:t>
      </w:r>
      <w:r w:rsidRPr="00211EB5">
        <w:rPr>
          <w:color w:val="FF0000"/>
          <w:sz w:val="16"/>
          <w:szCs w:val="16"/>
          <w:lang w:eastAsia="zh-CN"/>
        </w:rPr>
        <w:t>as necessary</w:t>
      </w:r>
    </w:p>
    <w:p w:rsidR="00AD3260" w:rsidRPr="00C37C82" w:rsidRDefault="00AD3260" w:rsidP="00AD3260">
      <w:pPr>
        <w:pStyle w:val="SOTableText"/>
        <w:spacing w:before="240" w:after="120"/>
        <w:rPr>
          <w:i/>
          <w:sz w:val="20"/>
        </w:rPr>
      </w:pPr>
      <w:r w:rsidRPr="00C37C82">
        <w:rPr>
          <w:rFonts w:ascii="Roboto Medium" w:hAnsi="Roboto Medium"/>
          <w:sz w:val="20"/>
        </w:rPr>
        <w:t>Assessment Type 2:</w:t>
      </w:r>
      <w:r w:rsidRPr="00C37C82">
        <w:rPr>
          <w:sz w:val="20"/>
        </w:rPr>
        <w:t xml:space="preserve"> </w:t>
      </w:r>
      <w:r w:rsidR="0003080B">
        <w:rPr>
          <w:sz w:val="20"/>
        </w:rPr>
        <w:t xml:space="preserve"> </w:t>
      </w:r>
      <w:r w:rsidR="0003080B" w:rsidRPr="00363750">
        <w:rPr>
          <w:rFonts w:ascii="Roboto Medium" w:hAnsi="Roboto Medium"/>
          <w:color w:val="FF0000"/>
          <w:sz w:val="20"/>
        </w:rPr>
        <w:t>XX</w:t>
      </w:r>
      <w:r w:rsidR="0003080B" w:rsidRPr="00363750">
        <w:rPr>
          <w:color w:val="FF0000"/>
          <w:sz w:val="20"/>
        </w:rPr>
        <w:t xml:space="preserve"> – weighting XX%</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372"/>
        <w:gridCol w:w="850"/>
        <w:gridCol w:w="803"/>
        <w:gridCol w:w="756"/>
        <w:gridCol w:w="851"/>
        <w:gridCol w:w="2551"/>
      </w:tblGrid>
      <w:tr w:rsidR="00363750" w:rsidRPr="00153C12" w:rsidTr="00AE27A1">
        <w:trPr>
          <w:trHeight w:val="397"/>
          <w:tblHeader/>
        </w:trPr>
        <w:tc>
          <w:tcPr>
            <w:tcW w:w="4372" w:type="dxa"/>
            <w:vMerge w:val="restart"/>
            <w:shd w:val="clear" w:color="auto" w:fill="D9D9D9" w:themeFill="background1" w:themeFillShade="D9"/>
            <w:vAlign w:val="center"/>
          </w:tcPr>
          <w:p w:rsidR="00363750" w:rsidRPr="00DE3C5C" w:rsidRDefault="00363750" w:rsidP="00AE27A1">
            <w:pPr>
              <w:pStyle w:val="SOTableText"/>
              <w:rPr>
                <w:i/>
              </w:rPr>
            </w:pPr>
            <w:r>
              <w:rPr>
                <w:rFonts w:ascii="Roboto Medium" w:hAnsi="Roboto Medium"/>
              </w:rPr>
              <w:t>Assessment d</w:t>
            </w:r>
            <w:r w:rsidRPr="00111A42">
              <w:rPr>
                <w:rFonts w:ascii="Roboto Medium" w:hAnsi="Roboto Medium"/>
              </w:rPr>
              <w:t>etails</w:t>
            </w:r>
          </w:p>
        </w:tc>
        <w:tc>
          <w:tcPr>
            <w:tcW w:w="3260" w:type="dxa"/>
            <w:gridSpan w:val="4"/>
            <w:shd w:val="clear" w:color="auto" w:fill="D9D9D9" w:themeFill="background1" w:themeFillShade="D9"/>
            <w:vAlign w:val="center"/>
          </w:tcPr>
          <w:p w:rsidR="00363750" w:rsidRPr="00103D79" w:rsidRDefault="00363750" w:rsidP="00AE27A1">
            <w:pPr>
              <w:pStyle w:val="SOTableHeadings"/>
              <w:jc w:val="center"/>
            </w:pPr>
            <w:r w:rsidRPr="00103D79">
              <w:t xml:space="preserve">Assessment </w:t>
            </w:r>
            <w:r>
              <w:t>d</w:t>
            </w:r>
            <w:r w:rsidRPr="00103D79">
              <w:t xml:space="preserve">esign </w:t>
            </w:r>
            <w:r>
              <w:t>c</w:t>
            </w:r>
            <w:r w:rsidRPr="00103D79">
              <w:t>riteria</w:t>
            </w:r>
          </w:p>
        </w:tc>
        <w:tc>
          <w:tcPr>
            <w:tcW w:w="2551" w:type="dxa"/>
            <w:vMerge w:val="restart"/>
            <w:shd w:val="clear" w:color="auto" w:fill="D9D9D9" w:themeFill="background1" w:themeFillShade="D9"/>
            <w:vAlign w:val="center"/>
          </w:tcPr>
          <w:p w:rsidR="00363750" w:rsidRPr="00103D79" w:rsidRDefault="00363750" w:rsidP="00AE27A1">
            <w:pPr>
              <w:pStyle w:val="SOTableHeadings"/>
              <w:jc w:val="center"/>
            </w:pPr>
            <w:r w:rsidRPr="00103D79">
              <w:t>Assessment conditions</w:t>
            </w:r>
          </w:p>
          <w:p w:rsidR="00363750" w:rsidRPr="00153C12" w:rsidRDefault="00363750" w:rsidP="00AE27A1">
            <w:pPr>
              <w:pStyle w:val="SOTableText"/>
              <w:jc w:val="center"/>
            </w:pPr>
            <w:r w:rsidRPr="00C958EC">
              <w:rPr>
                <w:sz w:val="16"/>
              </w:rPr>
              <w:t>(e.g. task type, word length, time allocated, supervision)</w:t>
            </w:r>
          </w:p>
        </w:tc>
      </w:tr>
      <w:tr w:rsidR="00363750" w:rsidRPr="00153C12" w:rsidTr="00AE27A1">
        <w:trPr>
          <w:trHeight w:val="397"/>
          <w:tblHeader/>
        </w:trPr>
        <w:tc>
          <w:tcPr>
            <w:tcW w:w="4372" w:type="dxa"/>
            <w:vMerge/>
            <w:shd w:val="clear" w:color="auto" w:fill="D9D9D9" w:themeFill="background1" w:themeFillShade="D9"/>
            <w:vAlign w:val="center"/>
          </w:tcPr>
          <w:p w:rsidR="00363750" w:rsidRPr="00153C12" w:rsidRDefault="00363750" w:rsidP="00AE27A1">
            <w:pPr>
              <w:pStyle w:val="SOTableText"/>
              <w:rPr>
                <w:i/>
              </w:rPr>
            </w:pPr>
          </w:p>
        </w:tc>
        <w:tc>
          <w:tcPr>
            <w:tcW w:w="850" w:type="dxa"/>
            <w:shd w:val="clear" w:color="auto" w:fill="D9D9D9" w:themeFill="background1" w:themeFillShade="D9"/>
            <w:vAlign w:val="center"/>
          </w:tcPr>
          <w:p w:rsidR="00363750" w:rsidRPr="00103D79" w:rsidRDefault="00363750" w:rsidP="00AE27A1">
            <w:pPr>
              <w:pStyle w:val="SOTableHeadings"/>
              <w:jc w:val="center"/>
            </w:pPr>
          </w:p>
        </w:tc>
        <w:tc>
          <w:tcPr>
            <w:tcW w:w="803" w:type="dxa"/>
            <w:shd w:val="clear" w:color="auto" w:fill="D9D9D9" w:themeFill="background1" w:themeFillShade="D9"/>
            <w:vAlign w:val="center"/>
          </w:tcPr>
          <w:p w:rsidR="00363750" w:rsidRPr="00103D79" w:rsidRDefault="00363750" w:rsidP="00AE27A1">
            <w:pPr>
              <w:pStyle w:val="SOTableHeadings"/>
              <w:jc w:val="center"/>
            </w:pPr>
          </w:p>
        </w:tc>
        <w:tc>
          <w:tcPr>
            <w:tcW w:w="756" w:type="dxa"/>
            <w:shd w:val="clear" w:color="auto" w:fill="D9D9D9" w:themeFill="background1" w:themeFillShade="D9"/>
            <w:vAlign w:val="center"/>
          </w:tcPr>
          <w:p w:rsidR="00363750" w:rsidRPr="00103D79" w:rsidRDefault="00363750" w:rsidP="00AE27A1">
            <w:pPr>
              <w:pStyle w:val="SOTableHeadings"/>
              <w:jc w:val="center"/>
            </w:pPr>
          </w:p>
        </w:tc>
        <w:tc>
          <w:tcPr>
            <w:tcW w:w="851" w:type="dxa"/>
            <w:shd w:val="clear" w:color="auto" w:fill="D9D9D9" w:themeFill="background1" w:themeFillShade="D9"/>
            <w:vAlign w:val="center"/>
          </w:tcPr>
          <w:p w:rsidR="00363750" w:rsidRPr="00153C12" w:rsidRDefault="00363750" w:rsidP="00AE27A1">
            <w:pPr>
              <w:pStyle w:val="SOTableHeadings"/>
              <w:jc w:val="center"/>
            </w:pPr>
          </w:p>
        </w:tc>
        <w:tc>
          <w:tcPr>
            <w:tcW w:w="2551" w:type="dxa"/>
            <w:vMerge/>
            <w:shd w:val="clear" w:color="auto" w:fill="auto"/>
            <w:vAlign w:val="center"/>
          </w:tcPr>
          <w:p w:rsidR="00363750" w:rsidRPr="00153C12" w:rsidRDefault="00363750" w:rsidP="00AE27A1">
            <w:pPr>
              <w:pStyle w:val="SOTableText"/>
              <w:jc w:val="center"/>
            </w:pPr>
          </w:p>
        </w:tc>
      </w:tr>
      <w:tr w:rsidR="00363750" w:rsidRPr="00153C12" w:rsidTr="00AE27A1">
        <w:trPr>
          <w:trHeight w:val="1002"/>
        </w:trPr>
        <w:tc>
          <w:tcPr>
            <w:tcW w:w="4372" w:type="dxa"/>
            <w:shd w:val="clear" w:color="auto" w:fill="auto"/>
            <w:vAlign w:val="center"/>
          </w:tcPr>
          <w:p w:rsidR="00363750" w:rsidRPr="00153C12" w:rsidRDefault="00712EFA" w:rsidP="00AE27A1">
            <w:pPr>
              <w:pStyle w:val="SOTableText"/>
            </w:pPr>
            <w:r>
              <w:rPr>
                <w:rFonts w:eastAsia="SimSun"/>
                <w:noProof/>
                <w:lang w:val="en-AU" w:eastAsia="en-AU"/>
              </w:rPr>
              <mc:AlternateContent>
                <mc:Choice Requires="wps">
                  <w:drawing>
                    <wp:anchor distT="0" distB="0" distL="114300" distR="114300" simplePos="0" relativeHeight="251699200" behindDoc="0" locked="0" layoutInCell="1" allowOverlap="1" wp14:anchorId="07248E19" wp14:editId="206C0E08">
                      <wp:simplePos x="0" y="0"/>
                      <wp:positionH relativeFrom="column">
                        <wp:posOffset>312420</wp:posOffset>
                      </wp:positionH>
                      <wp:positionV relativeFrom="paragraph">
                        <wp:posOffset>186055</wp:posOffset>
                      </wp:positionV>
                      <wp:extent cx="1657350" cy="904875"/>
                      <wp:effectExtent l="57150" t="38100" r="400050" b="104775"/>
                      <wp:wrapNone/>
                      <wp:docPr id="28" name="Rectangular Callou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000125" y="5819775"/>
                                <a:ext cx="1657350" cy="904875"/>
                              </a:xfrm>
                              <a:prstGeom prst="wedgeRectCallout">
                                <a:avLst>
                                  <a:gd name="adj1" fmla="val 69953"/>
                                  <a:gd name="adj2" fmla="val -19704"/>
                                </a:avLst>
                              </a:prstGeom>
                              <a:ln/>
                              <a:extLst/>
                            </wps:spPr>
                            <wps:style>
                              <a:lnRef idx="1">
                                <a:schemeClr val="accent2"/>
                              </a:lnRef>
                              <a:fillRef idx="2">
                                <a:schemeClr val="accent2"/>
                              </a:fillRef>
                              <a:effectRef idx="1">
                                <a:schemeClr val="accent2"/>
                              </a:effectRef>
                              <a:fontRef idx="minor">
                                <a:schemeClr val="dk1"/>
                              </a:fontRef>
                            </wps:style>
                            <wps:txbx>
                              <w:txbxContent>
                                <w:p w:rsidR="00712EFA" w:rsidRPr="00E44ED7" w:rsidRDefault="00712EFA" w:rsidP="00712EFA">
                                  <w:pPr>
                                    <w:rPr>
                                      <w:sz w:val="16"/>
                                      <w:szCs w:val="16"/>
                                    </w:rPr>
                                  </w:pPr>
                                  <w:r>
                                    <w:rPr>
                                      <w:sz w:val="16"/>
                                      <w:szCs w:val="16"/>
                                    </w:rPr>
                                    <w:t>The set of assessments, as a whole, must give students opportunities to demonstrate each of the specific features by the completion of study of the subject.</w:t>
                                  </w:r>
                                </w:p>
                                <w:p w:rsidR="00712EFA" w:rsidRPr="00E44ED7" w:rsidRDefault="00712EFA" w:rsidP="00712EFA">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28" o:spid="_x0000_s1036" type="#_x0000_t61" style="position:absolute;margin-left:24.6pt;margin-top:14.65pt;width:130.5pt;height:7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" adj="25910,6544" fillcolor="#dfa7a6 [1621]" strokecolor="#bc4542 [3045]">
                      <v:fill color2="#f5e4e4 [501]" rotate="t" angle="180" colors="0 #ffa2a1;22938f #ffbebd;1 #ffe5e5" focus="100%" type="gradient"/>
                      <v:shadow on="t" color="black" opacity="24903f" origin=",.5" offset="0,.55556mm"/>
                      <v:textbox>
                        <w:txbxContent>
                          <w:p w:rsidR="00712EFA" w:rsidRPr="00E44ED7" w:rsidRDefault="00712EFA" w:rsidP="00712EFA">
                            <w:pPr>
                              <w:rPr>
                                <w:sz w:val="16"/>
                                <w:szCs w:val="16"/>
                              </w:rPr>
                            </w:pPr>
                            <w:r>
                              <w:rPr>
                                <w:sz w:val="16"/>
                                <w:szCs w:val="16"/>
                              </w:rPr>
                              <w:t>The set of assessments, as a whole, must give students opportunities to demonstrate each of the specific features by the completion of study of the subject.</w:t>
                            </w:r>
                          </w:p>
                          <w:p w:rsidR="00712EFA" w:rsidRPr="00E44ED7" w:rsidRDefault="00712EFA" w:rsidP="00712EFA">
                            <w:pPr>
                              <w:rPr>
                                <w:sz w:val="16"/>
                                <w:szCs w:val="16"/>
                              </w:rPr>
                            </w:pPr>
                          </w:p>
                        </w:txbxContent>
                      </v:textbox>
                    </v:shape>
                  </w:pict>
                </mc:Fallback>
              </mc:AlternateContent>
            </w:r>
          </w:p>
        </w:tc>
        <w:tc>
          <w:tcPr>
            <w:tcW w:w="850" w:type="dxa"/>
            <w:shd w:val="clear" w:color="auto" w:fill="auto"/>
            <w:vAlign w:val="center"/>
          </w:tcPr>
          <w:p w:rsidR="00363750" w:rsidRPr="00E74697" w:rsidRDefault="00363750" w:rsidP="00AE27A1">
            <w:pPr>
              <w:pStyle w:val="SOTableText"/>
              <w:jc w:val="center"/>
              <w:rPr>
                <w:color w:val="FF0000"/>
              </w:rPr>
            </w:pPr>
          </w:p>
        </w:tc>
        <w:tc>
          <w:tcPr>
            <w:tcW w:w="803" w:type="dxa"/>
            <w:shd w:val="clear" w:color="auto" w:fill="auto"/>
            <w:vAlign w:val="center"/>
          </w:tcPr>
          <w:p w:rsidR="00363750" w:rsidRPr="00E74697" w:rsidRDefault="00363750" w:rsidP="00AE27A1">
            <w:pPr>
              <w:pStyle w:val="SOTableText"/>
              <w:jc w:val="center"/>
              <w:rPr>
                <w:color w:val="FF0000"/>
              </w:rPr>
            </w:pPr>
          </w:p>
        </w:tc>
        <w:tc>
          <w:tcPr>
            <w:tcW w:w="756" w:type="dxa"/>
            <w:shd w:val="clear" w:color="auto" w:fill="auto"/>
            <w:vAlign w:val="center"/>
          </w:tcPr>
          <w:p w:rsidR="00363750" w:rsidRPr="00E74697" w:rsidRDefault="00363750" w:rsidP="00AE27A1">
            <w:pPr>
              <w:pStyle w:val="SOTableText"/>
              <w:jc w:val="center"/>
              <w:rPr>
                <w:color w:val="FF0000"/>
              </w:rPr>
            </w:pPr>
          </w:p>
        </w:tc>
        <w:tc>
          <w:tcPr>
            <w:tcW w:w="851" w:type="dxa"/>
          </w:tcPr>
          <w:p w:rsidR="00363750" w:rsidRPr="00E74697" w:rsidRDefault="00363750" w:rsidP="00AE27A1">
            <w:pPr>
              <w:pStyle w:val="SOTableText"/>
              <w:rPr>
                <w:color w:val="FF0000"/>
              </w:rPr>
            </w:pPr>
          </w:p>
        </w:tc>
        <w:tc>
          <w:tcPr>
            <w:tcW w:w="2551" w:type="dxa"/>
            <w:shd w:val="clear" w:color="auto" w:fill="auto"/>
            <w:vAlign w:val="center"/>
          </w:tcPr>
          <w:p w:rsidR="00363750" w:rsidRPr="00E74697" w:rsidRDefault="00363750" w:rsidP="00AE27A1">
            <w:pPr>
              <w:pStyle w:val="SOTableText"/>
              <w:jc w:val="center"/>
              <w:rPr>
                <w:color w:val="FF0000"/>
              </w:rPr>
            </w:pPr>
          </w:p>
        </w:tc>
      </w:tr>
      <w:tr w:rsidR="00A82E4A" w:rsidRPr="00153C12" w:rsidTr="00AE27A1">
        <w:trPr>
          <w:trHeight w:val="1002"/>
        </w:trPr>
        <w:tc>
          <w:tcPr>
            <w:tcW w:w="4372" w:type="dxa"/>
            <w:shd w:val="clear" w:color="auto" w:fill="auto"/>
            <w:vAlign w:val="center"/>
          </w:tcPr>
          <w:p w:rsidR="00A82E4A" w:rsidRPr="00153C12" w:rsidRDefault="00A82E4A" w:rsidP="00AE27A1">
            <w:pPr>
              <w:pStyle w:val="SOTableText"/>
            </w:pPr>
          </w:p>
        </w:tc>
        <w:tc>
          <w:tcPr>
            <w:tcW w:w="850" w:type="dxa"/>
            <w:shd w:val="clear" w:color="auto" w:fill="auto"/>
            <w:vAlign w:val="center"/>
          </w:tcPr>
          <w:p w:rsidR="00A82E4A" w:rsidRPr="00E74697" w:rsidRDefault="00A82E4A" w:rsidP="00AE27A1">
            <w:pPr>
              <w:pStyle w:val="SOTableText"/>
              <w:jc w:val="center"/>
              <w:rPr>
                <w:color w:val="FF0000"/>
              </w:rPr>
            </w:pPr>
          </w:p>
        </w:tc>
        <w:tc>
          <w:tcPr>
            <w:tcW w:w="803" w:type="dxa"/>
            <w:shd w:val="clear" w:color="auto" w:fill="auto"/>
            <w:vAlign w:val="center"/>
          </w:tcPr>
          <w:p w:rsidR="00A82E4A" w:rsidRPr="00E74697" w:rsidRDefault="00A82E4A" w:rsidP="00AE27A1">
            <w:pPr>
              <w:pStyle w:val="SOTableText"/>
              <w:jc w:val="center"/>
              <w:rPr>
                <w:color w:val="FF0000"/>
              </w:rPr>
            </w:pPr>
          </w:p>
        </w:tc>
        <w:tc>
          <w:tcPr>
            <w:tcW w:w="756" w:type="dxa"/>
            <w:shd w:val="clear" w:color="auto" w:fill="auto"/>
            <w:vAlign w:val="center"/>
          </w:tcPr>
          <w:p w:rsidR="00A82E4A" w:rsidRPr="00E74697" w:rsidRDefault="00A82E4A" w:rsidP="00AE27A1">
            <w:pPr>
              <w:pStyle w:val="SOTableText"/>
              <w:jc w:val="center"/>
              <w:rPr>
                <w:color w:val="FF0000"/>
              </w:rPr>
            </w:pPr>
          </w:p>
        </w:tc>
        <w:tc>
          <w:tcPr>
            <w:tcW w:w="851" w:type="dxa"/>
          </w:tcPr>
          <w:p w:rsidR="00A82E4A" w:rsidRPr="00E74697" w:rsidRDefault="00A82E4A" w:rsidP="00AE27A1">
            <w:pPr>
              <w:pStyle w:val="SOTableText"/>
              <w:rPr>
                <w:color w:val="FF0000"/>
              </w:rPr>
            </w:pPr>
          </w:p>
        </w:tc>
        <w:tc>
          <w:tcPr>
            <w:tcW w:w="2551" w:type="dxa"/>
            <w:shd w:val="clear" w:color="auto" w:fill="auto"/>
            <w:vAlign w:val="center"/>
          </w:tcPr>
          <w:p w:rsidR="00A82E4A" w:rsidRPr="00E74697" w:rsidRDefault="00A82E4A" w:rsidP="00AE27A1">
            <w:pPr>
              <w:pStyle w:val="SOTableText"/>
              <w:jc w:val="center"/>
              <w:rPr>
                <w:color w:val="FF0000"/>
              </w:rPr>
            </w:pPr>
          </w:p>
        </w:tc>
      </w:tr>
      <w:tr w:rsidR="00363750" w:rsidRPr="00153C12" w:rsidTr="00AE27A1">
        <w:trPr>
          <w:trHeight w:val="1002"/>
        </w:trPr>
        <w:tc>
          <w:tcPr>
            <w:tcW w:w="43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153C12" w:rsidRDefault="00363750" w:rsidP="00AE27A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E74697" w:rsidRDefault="00363750" w:rsidP="00AE27A1">
            <w:pPr>
              <w:pStyle w:val="SOTableText"/>
              <w:jc w:val="center"/>
              <w:rPr>
                <w:color w:val="FF0000"/>
              </w:rPr>
            </w:pPr>
          </w:p>
        </w:tc>
        <w:tc>
          <w:tcPr>
            <w:tcW w:w="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E74697" w:rsidRDefault="00363750" w:rsidP="00AE27A1">
            <w:pPr>
              <w:pStyle w:val="SOTableText"/>
              <w:jc w:val="center"/>
              <w:rPr>
                <w:color w:val="FF0000"/>
              </w:rPr>
            </w:pPr>
          </w:p>
        </w:tc>
        <w:tc>
          <w:tcPr>
            <w:tcW w:w="7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E74697" w:rsidRDefault="00363750" w:rsidP="00AE27A1">
            <w:pPr>
              <w:pStyle w:val="SOTableText"/>
              <w:jc w:val="center"/>
              <w:rPr>
                <w:color w:val="FF0000"/>
              </w:rP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363750" w:rsidRPr="00E74697" w:rsidRDefault="00363750" w:rsidP="00AE27A1">
            <w:pPr>
              <w:pStyle w:val="SOTableText"/>
              <w:rPr>
                <w:color w:val="FF0000"/>
              </w:rPr>
            </w:pPr>
          </w:p>
        </w:tc>
        <w:tc>
          <w:tcPr>
            <w:tcW w:w="25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363750" w:rsidRPr="00E74697" w:rsidRDefault="00363750" w:rsidP="00AE27A1">
            <w:pPr>
              <w:pStyle w:val="SOTableText"/>
              <w:jc w:val="center"/>
              <w:rPr>
                <w:color w:val="FF0000"/>
              </w:rPr>
            </w:pPr>
          </w:p>
        </w:tc>
      </w:tr>
    </w:tbl>
    <w:p w:rsidR="008B7F4F" w:rsidRDefault="008B7F4F" w:rsidP="00AD3260">
      <w:pPr>
        <w:spacing w:before="240"/>
        <w:rPr>
          <w:rFonts w:ascii="Roboto Medium" w:hAnsi="Roboto Medium"/>
        </w:rPr>
      </w:pPr>
      <w:r w:rsidRPr="00211EB5">
        <w:rPr>
          <w:rFonts w:cs="Arial"/>
          <w:color w:val="FF0000"/>
          <w:sz w:val="16"/>
          <w:szCs w:val="16"/>
          <w:lang w:eastAsia="zh-CN"/>
        </w:rPr>
        <w:t>Please add/delete rows</w:t>
      </w:r>
      <w:r>
        <w:rPr>
          <w:rFonts w:cs="Arial"/>
          <w:color w:val="FF0000"/>
          <w:sz w:val="16"/>
          <w:szCs w:val="16"/>
          <w:lang w:eastAsia="zh-CN"/>
        </w:rPr>
        <w:t xml:space="preserve"> </w:t>
      </w:r>
      <w:r w:rsidRPr="00211EB5">
        <w:rPr>
          <w:rFonts w:cs="Arial"/>
          <w:color w:val="FF0000"/>
          <w:sz w:val="16"/>
          <w:szCs w:val="16"/>
          <w:lang w:eastAsia="zh-CN"/>
        </w:rPr>
        <w:t>as necessary</w:t>
      </w:r>
    </w:p>
    <w:p w:rsidR="00483E68" w:rsidRDefault="00AD3260" w:rsidP="00AD3260">
      <w:pPr>
        <w:spacing w:before="240"/>
        <w:rPr>
          <w:szCs w:val="20"/>
          <w:lang w:val="en-US"/>
        </w:rPr>
      </w:pPr>
      <w:r w:rsidRPr="00AD3260">
        <w:rPr>
          <w:rFonts w:ascii="Roboto Medium" w:hAnsi="Roboto Medium"/>
        </w:rPr>
        <w:t>Assessment Type 3:</w:t>
      </w:r>
      <w:r w:rsidRPr="00EE4F23">
        <w:t xml:space="preserve">  </w:t>
      </w:r>
      <w:r w:rsidR="0003080B" w:rsidRPr="001606DE">
        <w:rPr>
          <w:rFonts w:ascii="Roboto Medium" w:hAnsi="Roboto Medium"/>
          <w:color w:val="FF0000"/>
        </w:rPr>
        <w:t>XX</w:t>
      </w:r>
      <w:r w:rsidR="0003080B" w:rsidRPr="00E74697">
        <w:rPr>
          <w:color w:val="FF0000"/>
        </w:rPr>
        <w:t xml:space="preserve"> – weighting </w:t>
      </w:r>
      <w:r w:rsidR="0003080B">
        <w:rPr>
          <w:color w:val="FF0000"/>
        </w:rPr>
        <w:t>XX</w:t>
      </w:r>
      <w:r w:rsidR="0003080B" w:rsidRPr="00E74697">
        <w:rPr>
          <w:color w:val="FF0000"/>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372"/>
        <w:gridCol w:w="850"/>
        <w:gridCol w:w="803"/>
        <w:gridCol w:w="756"/>
        <w:gridCol w:w="851"/>
        <w:gridCol w:w="2551"/>
      </w:tblGrid>
      <w:tr w:rsidR="00363750" w:rsidRPr="00153C12" w:rsidTr="00AE27A1">
        <w:trPr>
          <w:trHeight w:val="397"/>
          <w:tblHeader/>
        </w:trPr>
        <w:tc>
          <w:tcPr>
            <w:tcW w:w="4372" w:type="dxa"/>
            <w:vMerge w:val="restart"/>
            <w:shd w:val="clear" w:color="auto" w:fill="D9D9D9" w:themeFill="background1" w:themeFillShade="D9"/>
            <w:vAlign w:val="center"/>
          </w:tcPr>
          <w:p w:rsidR="00363750" w:rsidRPr="00DE3C5C" w:rsidRDefault="008B7F4F" w:rsidP="00AE27A1">
            <w:pPr>
              <w:pStyle w:val="SOTableText"/>
              <w:rPr>
                <w:i/>
              </w:rPr>
            </w:pPr>
            <w:r>
              <w:rPr>
                <w:rFonts w:eastAsia="SimSun"/>
                <w:noProof/>
                <w:lang w:val="en-AU" w:eastAsia="en-AU"/>
              </w:rPr>
              <mc:AlternateContent>
                <mc:Choice Requires="wps">
                  <w:drawing>
                    <wp:anchor distT="0" distB="0" distL="114300" distR="114300" simplePos="0" relativeHeight="251677696" behindDoc="0" locked="0" layoutInCell="1" allowOverlap="1" wp14:anchorId="11B40F51" wp14:editId="43BC5990">
                      <wp:simplePos x="0" y="0"/>
                      <wp:positionH relativeFrom="column">
                        <wp:posOffset>551815</wp:posOffset>
                      </wp:positionH>
                      <wp:positionV relativeFrom="paragraph">
                        <wp:posOffset>169545</wp:posOffset>
                      </wp:positionV>
                      <wp:extent cx="2095500" cy="600075"/>
                      <wp:effectExtent l="342900" t="0" r="0" b="9525"/>
                      <wp:wrapNone/>
                      <wp:docPr id="20" name="Rectangular Callou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00075"/>
                              </a:xfrm>
                              <a:prstGeom prst="wedgeRectCallout">
                                <a:avLst>
                                  <a:gd name="adj1" fmla="val -65679"/>
                                  <a:gd name="adj2" fmla="val 43740"/>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7F4F" w:rsidRPr="003C2B15" w:rsidRDefault="008B7F4F" w:rsidP="008B7F4F">
                                  <w:pPr>
                                    <w:rPr>
                                      <w:b/>
                                      <w:sz w:val="16"/>
                                      <w:szCs w:val="16"/>
                                    </w:rPr>
                                  </w:pPr>
                                  <w:r w:rsidRPr="00E8289C">
                                    <w:rPr>
                                      <w:b/>
                                      <w:sz w:val="16"/>
                                      <w:szCs w:val="16"/>
                                    </w:rPr>
                                    <w:t>External assessment</w:t>
                                  </w:r>
                                  <w:r>
                                    <w:rPr>
                                      <w:sz w:val="16"/>
                                      <w:szCs w:val="16"/>
                                    </w:rPr>
                                    <w:t xml:space="preserve"> details are specified in the subject outline and are included on the subject-specific learning and assessment plan pro forma.</w:t>
                                  </w:r>
                                </w:p>
                                <w:p w:rsidR="008B7F4F" w:rsidRPr="00E44ED7" w:rsidRDefault="008B7F4F" w:rsidP="008B7F4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20" o:spid="_x0000_s1037" type="#_x0000_t61" style="position:absolute;margin-left:43.45pt;margin-top:13.35pt;width:165pt;height:4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" adj="-3387,20248" fillcolor="#9cf" stroked="f">
                      <v:textbox>
                        <w:txbxContent>
                          <w:p w:rsidR="008B7F4F" w:rsidRPr="003C2B15" w:rsidRDefault="008B7F4F" w:rsidP="008B7F4F">
                            <w:pPr>
                              <w:rPr>
                                <w:b/>
                                <w:sz w:val="16"/>
                                <w:szCs w:val="16"/>
                              </w:rPr>
                            </w:pPr>
                            <w:r w:rsidRPr="00E8289C">
                              <w:rPr>
                                <w:b/>
                                <w:sz w:val="16"/>
                                <w:szCs w:val="16"/>
                              </w:rPr>
                              <w:t>External assessment</w:t>
                            </w:r>
                            <w:r>
                              <w:rPr>
                                <w:sz w:val="16"/>
                                <w:szCs w:val="16"/>
                              </w:rPr>
                              <w:t xml:space="preserve"> details are specified in the subject outline and are included on the subject-specific learning and assessment plan pro forma.</w:t>
                            </w:r>
                          </w:p>
                          <w:p w:rsidR="008B7F4F" w:rsidRPr="00E44ED7" w:rsidRDefault="008B7F4F" w:rsidP="008B7F4F">
                            <w:pPr>
                              <w:rPr>
                                <w:sz w:val="16"/>
                                <w:szCs w:val="16"/>
                              </w:rPr>
                            </w:pPr>
                          </w:p>
                        </w:txbxContent>
                      </v:textbox>
                    </v:shape>
                  </w:pict>
                </mc:Fallback>
              </mc:AlternateContent>
            </w:r>
            <w:r w:rsidR="00363750">
              <w:rPr>
                <w:rFonts w:ascii="Roboto Medium" w:hAnsi="Roboto Medium"/>
              </w:rPr>
              <w:t>Assessment d</w:t>
            </w:r>
            <w:r w:rsidR="00363750" w:rsidRPr="00111A42">
              <w:rPr>
                <w:rFonts w:ascii="Roboto Medium" w:hAnsi="Roboto Medium"/>
              </w:rPr>
              <w:t>etails</w:t>
            </w:r>
          </w:p>
        </w:tc>
        <w:tc>
          <w:tcPr>
            <w:tcW w:w="3260" w:type="dxa"/>
            <w:gridSpan w:val="4"/>
            <w:shd w:val="clear" w:color="auto" w:fill="D9D9D9" w:themeFill="background1" w:themeFillShade="D9"/>
            <w:vAlign w:val="center"/>
          </w:tcPr>
          <w:p w:rsidR="00363750" w:rsidRPr="00103D79" w:rsidRDefault="00363750" w:rsidP="00AE27A1">
            <w:pPr>
              <w:pStyle w:val="SOTableHeadings"/>
              <w:jc w:val="center"/>
            </w:pPr>
            <w:r w:rsidRPr="00103D79">
              <w:t xml:space="preserve">Assessment </w:t>
            </w:r>
            <w:r>
              <w:t>d</w:t>
            </w:r>
            <w:r w:rsidRPr="00103D79">
              <w:t xml:space="preserve">esign </w:t>
            </w:r>
            <w:r>
              <w:t>c</w:t>
            </w:r>
            <w:r w:rsidRPr="00103D79">
              <w:t>riteria</w:t>
            </w:r>
          </w:p>
        </w:tc>
        <w:tc>
          <w:tcPr>
            <w:tcW w:w="2551" w:type="dxa"/>
            <w:vMerge w:val="restart"/>
            <w:shd w:val="clear" w:color="auto" w:fill="D9D9D9" w:themeFill="background1" w:themeFillShade="D9"/>
            <w:vAlign w:val="center"/>
          </w:tcPr>
          <w:p w:rsidR="00363750" w:rsidRPr="00103D79" w:rsidRDefault="00363750" w:rsidP="00AE27A1">
            <w:pPr>
              <w:pStyle w:val="SOTableHeadings"/>
              <w:jc w:val="center"/>
            </w:pPr>
            <w:r w:rsidRPr="00103D79">
              <w:t>Assessment conditions</w:t>
            </w:r>
          </w:p>
          <w:p w:rsidR="00363750" w:rsidRPr="00153C12" w:rsidRDefault="00363750" w:rsidP="00AE27A1">
            <w:pPr>
              <w:pStyle w:val="SOTableText"/>
              <w:jc w:val="center"/>
            </w:pPr>
            <w:r w:rsidRPr="00C958EC">
              <w:rPr>
                <w:sz w:val="16"/>
              </w:rPr>
              <w:t>(e.g. task type, word length, time allocated, supervision)</w:t>
            </w:r>
          </w:p>
        </w:tc>
      </w:tr>
      <w:tr w:rsidR="00363750" w:rsidRPr="00153C12" w:rsidTr="00AE27A1">
        <w:trPr>
          <w:trHeight w:val="397"/>
          <w:tblHeader/>
        </w:trPr>
        <w:tc>
          <w:tcPr>
            <w:tcW w:w="4372" w:type="dxa"/>
            <w:vMerge/>
            <w:shd w:val="clear" w:color="auto" w:fill="D9D9D9" w:themeFill="background1" w:themeFillShade="D9"/>
            <w:vAlign w:val="center"/>
          </w:tcPr>
          <w:p w:rsidR="00363750" w:rsidRPr="00153C12" w:rsidRDefault="00363750" w:rsidP="00AE27A1">
            <w:pPr>
              <w:pStyle w:val="SOTableText"/>
              <w:rPr>
                <w:i/>
              </w:rPr>
            </w:pPr>
          </w:p>
        </w:tc>
        <w:tc>
          <w:tcPr>
            <w:tcW w:w="850" w:type="dxa"/>
            <w:shd w:val="clear" w:color="auto" w:fill="D9D9D9" w:themeFill="background1" w:themeFillShade="D9"/>
            <w:vAlign w:val="center"/>
          </w:tcPr>
          <w:p w:rsidR="00363750" w:rsidRPr="00103D79" w:rsidRDefault="00363750" w:rsidP="00AE27A1">
            <w:pPr>
              <w:pStyle w:val="SOTableHeadings"/>
              <w:jc w:val="center"/>
            </w:pPr>
          </w:p>
        </w:tc>
        <w:tc>
          <w:tcPr>
            <w:tcW w:w="803" w:type="dxa"/>
            <w:shd w:val="clear" w:color="auto" w:fill="D9D9D9" w:themeFill="background1" w:themeFillShade="D9"/>
            <w:vAlign w:val="center"/>
          </w:tcPr>
          <w:p w:rsidR="00363750" w:rsidRPr="00103D79" w:rsidRDefault="00FD0534" w:rsidP="00AE27A1">
            <w:pPr>
              <w:pStyle w:val="SOTableHeadings"/>
              <w:jc w:val="center"/>
            </w:pPr>
            <w:r>
              <w:rPr>
                <w:noProof/>
                <w:lang w:val="en-AU" w:eastAsia="en-AU"/>
              </w:rPr>
              <mc:AlternateContent>
                <mc:Choice Requires="wps">
                  <w:drawing>
                    <wp:anchor distT="0" distB="0" distL="114300" distR="114300" simplePos="0" relativeHeight="251695104" behindDoc="0" locked="0" layoutInCell="1" allowOverlap="1" wp14:anchorId="3E3F5FD5" wp14:editId="204C4898">
                      <wp:simplePos x="0" y="0"/>
                      <wp:positionH relativeFrom="column">
                        <wp:posOffset>56515</wp:posOffset>
                      </wp:positionH>
                      <wp:positionV relativeFrom="paragraph">
                        <wp:posOffset>64770</wp:posOffset>
                      </wp:positionV>
                      <wp:extent cx="1362075" cy="695325"/>
                      <wp:effectExtent l="457200" t="0" r="9525" b="9525"/>
                      <wp:wrapNone/>
                      <wp:docPr id="30" name="Rectangular Callou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981450" y="8620125"/>
                                <a:ext cx="1362075" cy="695325"/>
                              </a:xfrm>
                              <a:prstGeom prst="wedgeRectCallout">
                                <a:avLst>
                                  <a:gd name="adj1" fmla="val -82913"/>
                                  <a:gd name="adj2" fmla="val -5458"/>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4939" w:rsidRDefault="00F44939" w:rsidP="00F44939">
                                  <w:pPr>
                                    <w:rPr>
                                      <w:sz w:val="16"/>
                                      <w:szCs w:val="16"/>
                                      <w:shd w:val="clear" w:color="auto" w:fill="99CCFF"/>
                                    </w:rPr>
                                  </w:pPr>
                                  <w:r>
                                    <w:rPr>
                                      <w:sz w:val="16"/>
                                      <w:szCs w:val="16"/>
                                    </w:rPr>
                                    <w:t>The assessment design criteria and specific features are identified in the subject outline for all external assessments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30" o:spid="_x0000_s1038" type="#_x0000_t61" style="position:absolute;left:0;text-align:left;margin-left:4.45pt;margin-top:5.1pt;width:107.25pt;height:5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" adj="-7109,9621" fillcolor="#9cf" stroked="f">
                      <v:textbox>
                        <w:txbxContent>
                          <w:p w:rsidR="00F44939" w:rsidRDefault="00F44939" w:rsidP="00F44939">
                            <w:pPr>
                              <w:rPr>
                                <w:sz w:val="16"/>
                                <w:szCs w:val="16"/>
                                <w:shd w:val="clear" w:color="auto" w:fill="99CCFF"/>
                              </w:rPr>
                            </w:pPr>
                            <w:r>
                              <w:rPr>
                                <w:sz w:val="16"/>
                                <w:szCs w:val="16"/>
                              </w:rPr>
                              <w:t>The assessment design criteria and specific features are identified</w:t>
                            </w:r>
                            <w:r>
                              <w:rPr>
                                <w:sz w:val="16"/>
                                <w:szCs w:val="16"/>
                              </w:rPr>
                              <w:t xml:space="preserve"> </w:t>
                            </w:r>
                            <w:r>
                              <w:rPr>
                                <w:sz w:val="16"/>
                                <w:szCs w:val="16"/>
                              </w:rPr>
                              <w:t>in the subject outline for all external assessments</w:t>
                            </w:r>
                          </w:p>
                        </w:txbxContent>
                      </v:textbox>
                    </v:shape>
                  </w:pict>
                </mc:Fallback>
              </mc:AlternateContent>
            </w:r>
          </w:p>
        </w:tc>
        <w:tc>
          <w:tcPr>
            <w:tcW w:w="756" w:type="dxa"/>
            <w:shd w:val="clear" w:color="auto" w:fill="D9D9D9" w:themeFill="background1" w:themeFillShade="D9"/>
            <w:vAlign w:val="center"/>
          </w:tcPr>
          <w:p w:rsidR="00363750" w:rsidRPr="00103D79" w:rsidRDefault="00363750" w:rsidP="00AE27A1">
            <w:pPr>
              <w:pStyle w:val="SOTableHeadings"/>
              <w:jc w:val="center"/>
            </w:pPr>
          </w:p>
        </w:tc>
        <w:tc>
          <w:tcPr>
            <w:tcW w:w="851" w:type="dxa"/>
            <w:shd w:val="clear" w:color="auto" w:fill="D9D9D9" w:themeFill="background1" w:themeFillShade="D9"/>
            <w:vAlign w:val="center"/>
          </w:tcPr>
          <w:p w:rsidR="00363750" w:rsidRPr="00153C12" w:rsidRDefault="00363750" w:rsidP="00AE27A1">
            <w:pPr>
              <w:pStyle w:val="SOTableHeadings"/>
              <w:jc w:val="center"/>
            </w:pPr>
          </w:p>
        </w:tc>
        <w:tc>
          <w:tcPr>
            <w:tcW w:w="2551" w:type="dxa"/>
            <w:vMerge/>
            <w:shd w:val="clear" w:color="auto" w:fill="auto"/>
            <w:vAlign w:val="center"/>
          </w:tcPr>
          <w:p w:rsidR="00363750" w:rsidRPr="00153C12" w:rsidRDefault="00363750" w:rsidP="00AE27A1">
            <w:pPr>
              <w:pStyle w:val="SOTableText"/>
              <w:jc w:val="center"/>
            </w:pPr>
          </w:p>
        </w:tc>
      </w:tr>
      <w:tr w:rsidR="00363750" w:rsidRPr="00153C12" w:rsidTr="00AE27A1">
        <w:trPr>
          <w:trHeight w:val="1002"/>
        </w:trPr>
        <w:tc>
          <w:tcPr>
            <w:tcW w:w="4372" w:type="dxa"/>
            <w:shd w:val="clear" w:color="auto" w:fill="auto"/>
            <w:vAlign w:val="center"/>
          </w:tcPr>
          <w:p w:rsidR="00363750" w:rsidRPr="00153C12" w:rsidRDefault="00BC0B9C" w:rsidP="00AE27A1">
            <w:pPr>
              <w:pStyle w:val="SOTableText"/>
            </w:pPr>
            <w:r>
              <w:rPr>
                <w:noProof/>
                <w:lang w:val="en-AU" w:eastAsia="en-AU"/>
              </w:rPr>
              <mc:AlternateContent>
                <mc:Choice Requires="wps">
                  <w:drawing>
                    <wp:anchor distT="0" distB="0" distL="114300" distR="114300" simplePos="0" relativeHeight="251684864" behindDoc="0" locked="0" layoutInCell="1" allowOverlap="1" wp14:anchorId="2989BD5F" wp14:editId="2432AA4C">
                      <wp:simplePos x="0" y="0"/>
                      <wp:positionH relativeFrom="column">
                        <wp:posOffset>2434590</wp:posOffset>
                      </wp:positionH>
                      <wp:positionV relativeFrom="paragraph">
                        <wp:posOffset>2313940</wp:posOffset>
                      </wp:positionV>
                      <wp:extent cx="189865" cy="3867150"/>
                      <wp:effectExtent l="15875" t="13970" r="13335" b="14605"/>
                      <wp:wrapNone/>
                      <wp:docPr id="26" name="Left Brac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865" cy="3867150"/>
                              </a:xfrm>
                              <a:prstGeom prst="leftBrace">
                                <a:avLst>
                                  <a:gd name="adj1" fmla="val 169732"/>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26" o:spid="_x0000_s1026" type="#_x0000_t87" style="position:absolute;margin-left:191.7pt;margin-top:182.2pt;width:14.95pt;height:30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" strokeweight="1.5pt"/>
                  </w:pict>
                </mc:Fallback>
              </mc:AlternateContent>
            </w:r>
            <w:r w:rsidR="00E84766">
              <w:rPr>
                <w:noProof/>
                <w:lang w:val="en-AU" w:eastAsia="en-AU"/>
              </w:rPr>
              <mc:AlternateContent>
                <mc:Choice Requires="wps">
                  <w:drawing>
                    <wp:anchor distT="0" distB="0" distL="114300" distR="114300" simplePos="0" relativeHeight="251674624" behindDoc="0" locked="0" layoutInCell="1" allowOverlap="1" wp14:anchorId="46BBF5B5" wp14:editId="33CE0143">
                      <wp:simplePos x="0" y="0"/>
                      <wp:positionH relativeFrom="column">
                        <wp:posOffset>148590</wp:posOffset>
                      </wp:positionH>
                      <wp:positionV relativeFrom="paragraph">
                        <wp:posOffset>5028565</wp:posOffset>
                      </wp:positionV>
                      <wp:extent cx="1485900" cy="800100"/>
                      <wp:effectExtent l="0" t="4445" r="0" b="157480"/>
                      <wp:wrapNone/>
                      <wp:docPr id="18" name="Rectangular Callou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wedgeRectCallout">
                                <a:avLst>
                                  <a:gd name="adj1" fmla="val -15171"/>
                                  <a:gd name="adj2" fmla="val 69602"/>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766" w:rsidRPr="003C2B15" w:rsidRDefault="00E84766" w:rsidP="009F6786">
                                  <w:pPr>
                                    <w:rPr>
                                      <w:b/>
                                      <w:sz w:val="16"/>
                                      <w:szCs w:val="16"/>
                                    </w:rPr>
                                  </w:pPr>
                                  <w:r w:rsidRPr="00E8289C">
                                    <w:rPr>
                                      <w:b/>
                                      <w:sz w:val="16"/>
                                      <w:szCs w:val="16"/>
                                    </w:rPr>
                                    <w:t>External assessment</w:t>
                                  </w:r>
                                  <w:r>
                                    <w:rPr>
                                      <w:sz w:val="16"/>
                                      <w:szCs w:val="16"/>
                                    </w:rPr>
                                    <w:t xml:space="preserve"> details are specified in the subject outline and are included on the subject-specific learning and assessment plan pro forma.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Rectangular Callout 18" o:spid="_x0000_s1039" type="#_x0000_t61" style="position:absolute;margin-left:11.7pt;margin-top:395.95pt;width:117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" adj="7523,25834" fillcolor="#9cf" stroked="f">
                      <v:textbox style="mso-fit-shape-to-text:t">
                        <w:txbxContent>
                          <w:p w:rsidR="00E84766" w:rsidRPr="003C2B15" w:rsidRDefault="00E84766" w:rsidP="009F6786">
                            <w:pPr>
                              <w:rPr>
                                <w:b/>
                                <w:sz w:val="16"/>
                                <w:szCs w:val="16"/>
                              </w:rPr>
                            </w:pPr>
                            <w:r w:rsidRPr="00E8289C">
                              <w:rPr>
                                <w:b/>
                                <w:sz w:val="16"/>
                                <w:szCs w:val="16"/>
                              </w:rPr>
                              <w:t>External assessment</w:t>
                            </w:r>
                            <w:r>
                              <w:rPr>
                                <w:sz w:val="16"/>
                                <w:szCs w:val="16"/>
                              </w:rPr>
                              <w:t xml:space="preserve"> details are specified in the subject outline and are included on the subject-specific learning and assessment plan pro forma.</w:t>
                            </w:r>
                          </w:p>
                        </w:txbxContent>
                      </v:textbox>
                    </v:shape>
                  </w:pict>
                </mc:Fallback>
              </mc:AlternateContent>
            </w:r>
            <w:r w:rsidR="00E84766">
              <w:t>External assessment</w:t>
            </w:r>
          </w:p>
        </w:tc>
        <w:tc>
          <w:tcPr>
            <w:tcW w:w="850" w:type="dxa"/>
            <w:shd w:val="clear" w:color="auto" w:fill="auto"/>
            <w:vAlign w:val="center"/>
          </w:tcPr>
          <w:p w:rsidR="00363750" w:rsidRPr="00E74697" w:rsidRDefault="00363750" w:rsidP="00AE27A1">
            <w:pPr>
              <w:pStyle w:val="SOTableText"/>
              <w:jc w:val="center"/>
              <w:rPr>
                <w:color w:val="FF0000"/>
              </w:rPr>
            </w:pPr>
          </w:p>
        </w:tc>
        <w:tc>
          <w:tcPr>
            <w:tcW w:w="803" w:type="dxa"/>
            <w:shd w:val="clear" w:color="auto" w:fill="auto"/>
            <w:vAlign w:val="center"/>
          </w:tcPr>
          <w:p w:rsidR="00363750" w:rsidRPr="00E74697" w:rsidRDefault="00363750" w:rsidP="00AE27A1">
            <w:pPr>
              <w:pStyle w:val="SOTableText"/>
              <w:jc w:val="center"/>
              <w:rPr>
                <w:color w:val="FF0000"/>
              </w:rPr>
            </w:pPr>
          </w:p>
        </w:tc>
        <w:tc>
          <w:tcPr>
            <w:tcW w:w="756" w:type="dxa"/>
            <w:shd w:val="clear" w:color="auto" w:fill="auto"/>
            <w:vAlign w:val="center"/>
          </w:tcPr>
          <w:p w:rsidR="00363750" w:rsidRPr="00E74697" w:rsidRDefault="00E84766" w:rsidP="00AE27A1">
            <w:pPr>
              <w:pStyle w:val="SOTableText"/>
              <w:jc w:val="center"/>
              <w:rPr>
                <w:color w:val="FF0000"/>
              </w:rPr>
            </w:pPr>
            <w:r>
              <w:rPr>
                <w:noProof/>
                <w:color w:val="FF0000"/>
                <w:lang w:val="en-AU" w:eastAsia="en-AU"/>
              </w:rPr>
              <mc:AlternateContent>
                <mc:Choice Requires="wps">
                  <w:drawing>
                    <wp:anchor distT="0" distB="0" distL="114300" distR="114300" simplePos="0" relativeHeight="251669504" behindDoc="0" locked="0" layoutInCell="1" allowOverlap="1" wp14:anchorId="01133F62" wp14:editId="5A73567C">
                      <wp:simplePos x="0" y="0"/>
                      <wp:positionH relativeFrom="column">
                        <wp:posOffset>1403985</wp:posOffset>
                      </wp:positionH>
                      <wp:positionV relativeFrom="paragraph">
                        <wp:posOffset>6666865</wp:posOffset>
                      </wp:positionV>
                      <wp:extent cx="1600200" cy="685800"/>
                      <wp:effectExtent l="255270" t="318770" r="1905" b="5080"/>
                      <wp:wrapNone/>
                      <wp:docPr id="14" name="Rectangular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wedgeRectCallout">
                                <a:avLst>
                                  <a:gd name="adj1" fmla="val -65514"/>
                                  <a:gd name="adj2" fmla="val -95648"/>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766" w:rsidRPr="00E44ED7" w:rsidRDefault="00E84766" w:rsidP="000D33D3">
                                  <w:pPr>
                                    <w:rPr>
                                      <w:sz w:val="16"/>
                                      <w:szCs w:val="16"/>
                                    </w:rPr>
                                  </w:pPr>
                                  <w:r>
                                    <w:rPr>
                                      <w:sz w:val="16"/>
                                      <w:szCs w:val="16"/>
                                    </w:rPr>
                                    <w:t xml:space="preserve">The </w:t>
                                  </w:r>
                                  <w:r>
                                    <w:rPr>
                                      <w:b/>
                                      <w:sz w:val="16"/>
                                      <w:szCs w:val="16"/>
                                    </w:rPr>
                                    <w:t>n</w:t>
                                  </w:r>
                                  <w:r w:rsidRPr="003C2B15">
                                    <w:rPr>
                                      <w:b/>
                                      <w:sz w:val="16"/>
                                      <w:szCs w:val="16"/>
                                    </w:rPr>
                                    <w:t>umber of assessments</w:t>
                                  </w:r>
                                  <w:r>
                                    <w:rPr>
                                      <w:sz w:val="16"/>
                                      <w:szCs w:val="16"/>
                                    </w:rPr>
                                    <w:t xml:space="preserve"> is</w:t>
                                  </w:r>
                                  <w:r w:rsidRPr="007656B3">
                                    <w:rPr>
                                      <w:sz w:val="16"/>
                                      <w:szCs w:val="16"/>
                                    </w:rPr>
                                    <w:t xml:space="preserve"> specified in the subject outline</w:t>
                                  </w:r>
                                  <w:r>
                                    <w:rPr>
                                      <w:sz w:val="16"/>
                                      <w:szCs w:val="16"/>
                                    </w:rPr>
                                    <w:t xml:space="preserve"> and is stated on the subject-specific learning and assessment plan pro forma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Rectangular Callout 14" o:spid="_x0000_s1040" type="#_x0000_t61" style="position:absolute;left:0;text-align:left;margin-left:110.55pt;margin-top:524.95pt;width:126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" adj="-3351,-9860" fillcolor="#9cf" stroked="f">
                      <v:textbox style="mso-fit-shape-to-text:t">
                        <w:txbxContent>
                          <w:p w:rsidR="00E84766" w:rsidRPr="00E44ED7" w:rsidRDefault="00E84766" w:rsidP="000D33D3">
                            <w:pPr>
                              <w:rPr>
                                <w:sz w:val="16"/>
                                <w:szCs w:val="16"/>
                              </w:rPr>
                            </w:pPr>
                            <w:r>
                              <w:rPr>
                                <w:sz w:val="16"/>
                                <w:szCs w:val="16"/>
                              </w:rPr>
                              <w:t xml:space="preserve">The </w:t>
                            </w:r>
                            <w:r>
                              <w:rPr>
                                <w:b/>
                                <w:sz w:val="16"/>
                                <w:szCs w:val="16"/>
                              </w:rPr>
                              <w:t>n</w:t>
                            </w:r>
                            <w:r w:rsidRPr="003C2B15">
                              <w:rPr>
                                <w:b/>
                                <w:sz w:val="16"/>
                                <w:szCs w:val="16"/>
                              </w:rPr>
                              <w:t>umber of assessments</w:t>
                            </w:r>
                            <w:r>
                              <w:rPr>
                                <w:sz w:val="16"/>
                                <w:szCs w:val="16"/>
                              </w:rPr>
                              <w:t xml:space="preserve"> is</w:t>
                            </w:r>
                            <w:r w:rsidRPr="007656B3">
                              <w:rPr>
                                <w:sz w:val="16"/>
                                <w:szCs w:val="16"/>
                              </w:rPr>
                              <w:t xml:space="preserve"> specified in the subject outline</w:t>
                            </w:r>
                            <w:r>
                              <w:rPr>
                                <w:sz w:val="16"/>
                                <w:szCs w:val="16"/>
                              </w:rPr>
                              <w:t xml:space="preserve"> and is stated on the subject-specific learning and assessment plan pro forma</w:t>
                            </w:r>
                          </w:p>
                        </w:txbxContent>
                      </v:textbox>
                    </v:shape>
                  </w:pict>
                </mc:Fallback>
              </mc:AlternateContent>
            </w:r>
          </w:p>
        </w:tc>
        <w:tc>
          <w:tcPr>
            <w:tcW w:w="851" w:type="dxa"/>
          </w:tcPr>
          <w:p w:rsidR="00363750" w:rsidRPr="00E74697" w:rsidRDefault="00363750" w:rsidP="00AE27A1">
            <w:pPr>
              <w:pStyle w:val="SOTableText"/>
              <w:rPr>
                <w:color w:val="FF0000"/>
              </w:rPr>
            </w:pPr>
          </w:p>
        </w:tc>
        <w:tc>
          <w:tcPr>
            <w:tcW w:w="2551" w:type="dxa"/>
            <w:shd w:val="clear" w:color="auto" w:fill="auto"/>
            <w:vAlign w:val="center"/>
          </w:tcPr>
          <w:p w:rsidR="00363750" w:rsidRPr="00E74697" w:rsidRDefault="00FD0534" w:rsidP="00AE27A1">
            <w:pPr>
              <w:pStyle w:val="SOTableText"/>
              <w:jc w:val="center"/>
              <w:rPr>
                <w:color w:val="FF0000"/>
              </w:rPr>
            </w:pPr>
            <w:r>
              <w:rPr>
                <w:noProof/>
                <w:lang w:val="en-AU" w:eastAsia="en-AU"/>
              </w:rPr>
              <mc:AlternateContent>
                <mc:Choice Requires="wps">
                  <w:drawing>
                    <wp:anchor distT="0" distB="0" distL="114300" distR="114300" simplePos="0" relativeHeight="251697152" behindDoc="0" locked="0" layoutInCell="1" allowOverlap="1" wp14:anchorId="1956BA21" wp14:editId="2F2F41F5">
                      <wp:simplePos x="0" y="0"/>
                      <wp:positionH relativeFrom="column">
                        <wp:posOffset>85090</wp:posOffset>
                      </wp:positionH>
                      <wp:positionV relativeFrom="paragraph">
                        <wp:posOffset>93345</wp:posOffset>
                      </wp:positionV>
                      <wp:extent cx="1409700" cy="476250"/>
                      <wp:effectExtent l="0" t="114300" r="0" b="0"/>
                      <wp:wrapNone/>
                      <wp:docPr id="31" name="Rectangular Callou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76250"/>
                              </a:xfrm>
                              <a:prstGeom prst="wedgeRectCallout">
                                <a:avLst>
                                  <a:gd name="adj1" fmla="val -21125"/>
                                  <a:gd name="adj2" fmla="val -71445"/>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0534" w:rsidRPr="00C660AD" w:rsidRDefault="00FD0534" w:rsidP="00FD0534">
                                  <w:r w:rsidRPr="008439A3">
                                    <w:rPr>
                                      <w:sz w:val="16"/>
                                      <w:szCs w:val="16"/>
                                    </w:rPr>
                                    <w:t xml:space="preserve">Refer to the </w:t>
                                  </w:r>
                                  <w:r>
                                    <w:rPr>
                                      <w:sz w:val="16"/>
                                      <w:szCs w:val="16"/>
                                    </w:rPr>
                                    <w:t xml:space="preserve">subject outline for information on </w:t>
                                  </w:r>
                                  <w:r w:rsidR="00BD0C5A">
                                    <w:rPr>
                                      <w:sz w:val="16"/>
                                      <w:szCs w:val="16"/>
                                    </w:rPr>
                                    <w:t xml:space="preserve">external </w:t>
                                  </w:r>
                                  <w:r>
                                    <w:rPr>
                                      <w:sz w:val="16"/>
                                      <w:szCs w:val="16"/>
                                    </w:rPr>
                                    <w:t>assessment</w:t>
                                  </w:r>
                                  <w:r w:rsidR="00BD0C5A">
                                    <w:rPr>
                                      <w:sz w:val="16"/>
                                      <w:szCs w:val="16"/>
                                    </w:rPr>
                                    <w:t xml:space="preserve"> conditions.</w:t>
                                  </w:r>
                                  <w:r w:rsidRPr="00FD0534">
                                    <w:rPr>
                                      <w:rFonts w:ascii="Arial" w:hAnsi="Arial" w:cs="Arial"/>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31" o:spid="_x0000_s1041" type="#_x0000_t61" style="position:absolute;left:0;text-align:left;margin-left:6.7pt;margin-top:7.35pt;width:111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" adj="6237,-4632" fillcolor="#9cf" stroked="f">
                      <v:textbox>
                        <w:txbxContent>
                          <w:p w:rsidR="00FD0534" w:rsidRPr="00C660AD" w:rsidRDefault="00FD0534" w:rsidP="00FD0534">
                            <w:r w:rsidRPr="008439A3">
                              <w:rPr>
                                <w:sz w:val="16"/>
                                <w:szCs w:val="16"/>
                              </w:rPr>
                              <w:t xml:space="preserve">Refer to the </w:t>
                            </w:r>
                            <w:r>
                              <w:rPr>
                                <w:sz w:val="16"/>
                                <w:szCs w:val="16"/>
                              </w:rPr>
                              <w:t xml:space="preserve">subject outline for information on </w:t>
                            </w:r>
                            <w:r w:rsidR="00BD0C5A">
                              <w:rPr>
                                <w:sz w:val="16"/>
                                <w:szCs w:val="16"/>
                              </w:rPr>
                              <w:t xml:space="preserve">external </w:t>
                            </w:r>
                            <w:r>
                              <w:rPr>
                                <w:sz w:val="16"/>
                                <w:szCs w:val="16"/>
                              </w:rPr>
                              <w:t>assessment</w:t>
                            </w:r>
                            <w:r w:rsidR="00BD0C5A">
                              <w:rPr>
                                <w:sz w:val="16"/>
                                <w:szCs w:val="16"/>
                              </w:rPr>
                              <w:t xml:space="preserve"> conditions.</w:t>
                            </w:r>
                            <w:r w:rsidRPr="00FD0534">
                              <w:rPr>
                                <w:rFonts w:ascii="Arial" w:hAnsi="Arial" w:cs="Arial"/>
                                <w:szCs w:val="20"/>
                              </w:rPr>
                              <w:t xml:space="preserve"> </w:t>
                            </w:r>
                          </w:p>
                        </w:txbxContent>
                      </v:textbox>
                    </v:shape>
                  </w:pict>
                </mc:Fallback>
              </mc:AlternateContent>
            </w:r>
          </w:p>
        </w:tc>
      </w:tr>
    </w:tbl>
    <w:p w:rsidR="00AD3260" w:rsidRPr="00153C12" w:rsidRDefault="00E84766" w:rsidP="00363750">
      <w:pPr>
        <w:spacing w:before="240"/>
        <w:rPr>
          <w:szCs w:val="20"/>
          <w:lang w:val="en-US"/>
        </w:rPr>
      </w:pPr>
      <w:r>
        <w:rPr>
          <w:rFonts w:ascii="Roboto Medium" w:hAnsi="Roboto Medium"/>
          <w:noProof/>
          <w:lang w:eastAsia="en-AU"/>
        </w:rPr>
        <mc:AlternateContent>
          <mc:Choice Requires="wps">
            <w:drawing>
              <wp:anchor distT="0" distB="0" distL="114300" distR="114300" simplePos="0" relativeHeight="251673600" behindDoc="0" locked="0" layoutInCell="1" allowOverlap="1" wp14:anchorId="0AF9303B" wp14:editId="14BBFF09">
                <wp:simplePos x="0" y="0"/>
                <wp:positionH relativeFrom="column">
                  <wp:posOffset>3869690</wp:posOffset>
                </wp:positionH>
                <wp:positionV relativeFrom="paragraph">
                  <wp:posOffset>38735</wp:posOffset>
                </wp:positionV>
                <wp:extent cx="2047875" cy="600075"/>
                <wp:effectExtent l="228600" t="0" r="9525" b="9525"/>
                <wp:wrapNone/>
                <wp:docPr id="17" name="Rectangular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600075"/>
                        </a:xfrm>
                        <a:prstGeom prst="wedgeRectCallout">
                          <a:avLst>
                            <a:gd name="adj1" fmla="val -60642"/>
                            <a:gd name="adj2" fmla="val -17446"/>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766" w:rsidRPr="00E84766" w:rsidRDefault="00E84766" w:rsidP="00E84766">
                            <w:pPr>
                              <w:rPr>
                                <w:sz w:val="16"/>
                                <w:szCs w:val="16"/>
                              </w:rPr>
                            </w:pPr>
                            <w:r w:rsidRPr="00E84766">
                              <w:rPr>
                                <w:sz w:val="16"/>
                                <w:szCs w:val="16"/>
                              </w:rPr>
                              <w:t>The</w:t>
                            </w:r>
                            <w:r>
                              <w:rPr>
                                <w:b/>
                                <w:sz w:val="16"/>
                                <w:szCs w:val="16"/>
                              </w:rPr>
                              <w:t xml:space="preserve"> number of assessments </w:t>
                            </w:r>
                            <w:r w:rsidRPr="00E84766">
                              <w:rPr>
                                <w:sz w:val="16"/>
                                <w:szCs w:val="16"/>
                              </w:rPr>
                              <w:t>is specified in the subject outline and stated on the subject specific learning and assessment plan pro</w:t>
                            </w:r>
                            <w:r>
                              <w:rPr>
                                <w:sz w:val="16"/>
                                <w:szCs w:val="16"/>
                              </w:rPr>
                              <w:t xml:space="preserve"> </w:t>
                            </w:r>
                            <w:r w:rsidRPr="00E84766">
                              <w:rPr>
                                <w:sz w:val="16"/>
                                <w:szCs w:val="16"/>
                              </w:rPr>
                              <w:t>forma.</w:t>
                            </w:r>
                            <w:r w:rsidR="00F44939" w:rsidRPr="00F44939">
                              <w:rPr>
                                <w:sz w:val="16"/>
                                <w:szCs w:val="16"/>
                              </w:rPr>
                              <w:t xml:space="preserve"> </w:t>
                            </w:r>
                            <w:r w:rsidR="00F44939">
                              <w:rPr>
                                <w:noProof/>
                                <w:sz w:val="16"/>
                                <w:szCs w:val="16"/>
                                <w:lang w:eastAsia="en-AU"/>
                              </w:rPr>
                              <w:drawing>
                                <wp:inline distT="0" distB="0" distL="0" distR="0">
                                  <wp:extent cx="1419225" cy="5429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9225" cy="542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17" o:spid="_x0000_s1042" type="#_x0000_t61" style="position:absolute;margin-left:304.7pt;margin-top:3.05pt;width:161.25pt;height:4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" adj="-2299,7032" fillcolor="#9cf" stroked="f">
                <v:textbox>
                  <w:txbxContent>
                    <w:p w:rsidR="00E84766" w:rsidRPr="00E84766" w:rsidRDefault="00E84766" w:rsidP="00E84766">
                      <w:pPr>
                        <w:rPr>
                          <w:sz w:val="16"/>
                          <w:szCs w:val="16"/>
                        </w:rPr>
                      </w:pPr>
                      <w:r w:rsidRPr="00E84766">
                        <w:rPr>
                          <w:sz w:val="16"/>
                          <w:szCs w:val="16"/>
                        </w:rPr>
                        <w:t>The</w:t>
                      </w:r>
                      <w:r>
                        <w:rPr>
                          <w:b/>
                          <w:sz w:val="16"/>
                          <w:szCs w:val="16"/>
                        </w:rPr>
                        <w:t xml:space="preserve"> number of assessments </w:t>
                      </w:r>
                      <w:r w:rsidRPr="00E84766">
                        <w:rPr>
                          <w:sz w:val="16"/>
                          <w:szCs w:val="16"/>
                        </w:rPr>
                        <w:t>is specified in the subject outline and stated on the subject specific learning and assessment plan pro</w:t>
                      </w:r>
                      <w:r>
                        <w:rPr>
                          <w:sz w:val="16"/>
                          <w:szCs w:val="16"/>
                        </w:rPr>
                        <w:t xml:space="preserve"> </w:t>
                      </w:r>
                      <w:r w:rsidRPr="00E84766">
                        <w:rPr>
                          <w:sz w:val="16"/>
                          <w:szCs w:val="16"/>
                        </w:rPr>
                        <w:t>forma.</w:t>
                      </w:r>
                      <w:r w:rsidR="00F44939" w:rsidRPr="00F44939">
                        <w:rPr>
                          <w:sz w:val="16"/>
                          <w:szCs w:val="16"/>
                        </w:rPr>
                        <w:t xml:space="preserve"> </w:t>
                      </w:r>
                      <w:r w:rsidR="00F44939">
                        <w:rPr>
                          <w:noProof/>
                          <w:sz w:val="16"/>
                          <w:szCs w:val="16"/>
                          <w:lang w:eastAsia="en-AU"/>
                        </w:rPr>
                        <w:drawing>
                          <wp:inline distT="0" distB="0" distL="0" distR="0">
                            <wp:extent cx="1419225" cy="5429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9225" cy="542925"/>
                                    </a:xfrm>
                                    <a:prstGeom prst="rect">
                                      <a:avLst/>
                                    </a:prstGeom>
                                    <a:noFill/>
                                    <a:ln>
                                      <a:noFill/>
                                    </a:ln>
                                  </pic:spPr>
                                </pic:pic>
                              </a:graphicData>
                            </a:graphic>
                          </wp:inline>
                        </w:drawing>
                      </w:r>
                    </w:p>
                  </w:txbxContent>
                </v:textbox>
              </v:shape>
            </w:pict>
          </mc:Fallback>
        </mc:AlternateContent>
      </w:r>
      <w:r>
        <w:rPr>
          <w:i/>
          <w:noProof/>
          <w:lang w:eastAsia="en-AU"/>
        </w:rPr>
        <mc:AlternateContent>
          <mc:Choice Requires="wps">
            <w:drawing>
              <wp:anchor distT="0" distB="0" distL="114300" distR="114300" simplePos="0" relativeHeight="251670528" behindDoc="0" locked="0" layoutInCell="1" allowOverlap="1" wp14:anchorId="78F96FE5" wp14:editId="14469B08">
                <wp:simplePos x="0" y="0"/>
                <wp:positionH relativeFrom="column">
                  <wp:posOffset>1403985</wp:posOffset>
                </wp:positionH>
                <wp:positionV relativeFrom="paragraph">
                  <wp:posOffset>6666865</wp:posOffset>
                </wp:positionV>
                <wp:extent cx="1600200" cy="685800"/>
                <wp:effectExtent l="255270" t="318770" r="1905" b="5080"/>
                <wp:wrapNone/>
                <wp:docPr id="15" name="Rectangular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wedgeRectCallout">
                          <a:avLst>
                            <a:gd name="adj1" fmla="val -65514"/>
                            <a:gd name="adj2" fmla="val -95648"/>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766" w:rsidRPr="00E44ED7" w:rsidRDefault="00E84766" w:rsidP="000D33D3">
                            <w:pPr>
                              <w:rPr>
                                <w:sz w:val="16"/>
                                <w:szCs w:val="16"/>
                              </w:rPr>
                            </w:pPr>
                            <w:r>
                              <w:rPr>
                                <w:sz w:val="16"/>
                                <w:szCs w:val="16"/>
                              </w:rPr>
                              <w:t xml:space="preserve">The </w:t>
                            </w:r>
                            <w:r>
                              <w:rPr>
                                <w:b/>
                                <w:sz w:val="16"/>
                                <w:szCs w:val="16"/>
                              </w:rPr>
                              <w:t>n</w:t>
                            </w:r>
                            <w:r w:rsidRPr="003C2B15">
                              <w:rPr>
                                <w:b/>
                                <w:sz w:val="16"/>
                                <w:szCs w:val="16"/>
                              </w:rPr>
                              <w:t>umber of assessments</w:t>
                            </w:r>
                            <w:r>
                              <w:rPr>
                                <w:sz w:val="16"/>
                                <w:szCs w:val="16"/>
                              </w:rPr>
                              <w:t xml:space="preserve"> is</w:t>
                            </w:r>
                            <w:r w:rsidRPr="007656B3">
                              <w:rPr>
                                <w:sz w:val="16"/>
                                <w:szCs w:val="16"/>
                              </w:rPr>
                              <w:t xml:space="preserve"> specified in the subject outline</w:t>
                            </w:r>
                            <w:r>
                              <w:rPr>
                                <w:sz w:val="16"/>
                                <w:szCs w:val="16"/>
                              </w:rPr>
                              <w:t xml:space="preserve"> and is stated on the subject-specific learning and assessment plan pro forma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Rectangular Callout 15" o:spid="_x0000_s1043" type="#_x0000_t61" style="position:absolute;margin-left:110.55pt;margin-top:524.95pt;width:126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" adj="-3351,-9860" fillcolor="#9cf" stroked="f">
                <v:textbox style="mso-fit-shape-to-text:t">
                  <w:txbxContent>
                    <w:p w:rsidR="00E84766" w:rsidRPr="00E44ED7" w:rsidRDefault="00E84766" w:rsidP="000D33D3">
                      <w:pPr>
                        <w:rPr>
                          <w:sz w:val="16"/>
                          <w:szCs w:val="16"/>
                        </w:rPr>
                      </w:pPr>
                      <w:r>
                        <w:rPr>
                          <w:sz w:val="16"/>
                          <w:szCs w:val="16"/>
                        </w:rPr>
                        <w:t xml:space="preserve">The </w:t>
                      </w:r>
                      <w:r>
                        <w:rPr>
                          <w:b/>
                          <w:sz w:val="16"/>
                          <w:szCs w:val="16"/>
                        </w:rPr>
                        <w:t>n</w:t>
                      </w:r>
                      <w:r w:rsidRPr="003C2B15">
                        <w:rPr>
                          <w:b/>
                          <w:sz w:val="16"/>
                          <w:szCs w:val="16"/>
                        </w:rPr>
                        <w:t>umber of assessments</w:t>
                      </w:r>
                      <w:r>
                        <w:rPr>
                          <w:sz w:val="16"/>
                          <w:szCs w:val="16"/>
                        </w:rPr>
                        <w:t xml:space="preserve"> is</w:t>
                      </w:r>
                      <w:r w:rsidRPr="007656B3">
                        <w:rPr>
                          <w:sz w:val="16"/>
                          <w:szCs w:val="16"/>
                        </w:rPr>
                        <w:t xml:space="preserve"> specified in the subject outline</w:t>
                      </w:r>
                      <w:r>
                        <w:rPr>
                          <w:sz w:val="16"/>
                          <w:szCs w:val="16"/>
                        </w:rPr>
                        <w:t xml:space="preserve"> and is stated on the subject-specific learning and assessment plan pro forma</w:t>
                      </w:r>
                    </w:p>
                  </w:txbxContent>
                </v:textbox>
              </v:shape>
            </w:pict>
          </mc:Fallback>
        </mc:AlternateContent>
      </w:r>
      <w:r>
        <w:rPr>
          <w:i/>
          <w:noProof/>
          <w:lang w:eastAsia="en-AU"/>
        </w:rPr>
        <mc:AlternateContent>
          <mc:Choice Requires="wps">
            <w:drawing>
              <wp:anchor distT="0" distB="0" distL="114300" distR="114300" simplePos="0" relativeHeight="251668480" behindDoc="0" locked="0" layoutInCell="1" allowOverlap="1" wp14:anchorId="73B63887" wp14:editId="30A37CD8">
                <wp:simplePos x="0" y="0"/>
                <wp:positionH relativeFrom="column">
                  <wp:posOffset>1403985</wp:posOffset>
                </wp:positionH>
                <wp:positionV relativeFrom="paragraph">
                  <wp:posOffset>6666865</wp:posOffset>
                </wp:positionV>
                <wp:extent cx="1600200" cy="685800"/>
                <wp:effectExtent l="255270" t="318770" r="1905" b="5080"/>
                <wp:wrapNone/>
                <wp:docPr id="13" name="Rectangular Callou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wedgeRectCallout">
                          <a:avLst>
                            <a:gd name="adj1" fmla="val -65514"/>
                            <a:gd name="adj2" fmla="val -95648"/>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766" w:rsidRPr="00E44ED7" w:rsidRDefault="00E84766" w:rsidP="000D33D3">
                            <w:pPr>
                              <w:rPr>
                                <w:sz w:val="16"/>
                                <w:szCs w:val="16"/>
                              </w:rPr>
                            </w:pPr>
                            <w:r>
                              <w:rPr>
                                <w:sz w:val="16"/>
                                <w:szCs w:val="16"/>
                              </w:rPr>
                              <w:t xml:space="preserve">The </w:t>
                            </w:r>
                            <w:r>
                              <w:rPr>
                                <w:b/>
                                <w:sz w:val="16"/>
                                <w:szCs w:val="16"/>
                              </w:rPr>
                              <w:t>n</w:t>
                            </w:r>
                            <w:r w:rsidRPr="003C2B15">
                              <w:rPr>
                                <w:b/>
                                <w:sz w:val="16"/>
                                <w:szCs w:val="16"/>
                              </w:rPr>
                              <w:t>umber of assessments</w:t>
                            </w:r>
                            <w:r>
                              <w:rPr>
                                <w:sz w:val="16"/>
                                <w:szCs w:val="16"/>
                              </w:rPr>
                              <w:t xml:space="preserve"> is</w:t>
                            </w:r>
                            <w:r w:rsidRPr="007656B3">
                              <w:rPr>
                                <w:sz w:val="16"/>
                                <w:szCs w:val="16"/>
                              </w:rPr>
                              <w:t xml:space="preserve"> specified in the subject outline</w:t>
                            </w:r>
                            <w:r>
                              <w:rPr>
                                <w:sz w:val="16"/>
                                <w:szCs w:val="16"/>
                              </w:rPr>
                              <w:t xml:space="preserve"> and is stated on the subject-specific learning and assessment plan pro forma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Rectangular Callout 13" o:spid="_x0000_s1044" type="#_x0000_t61" style="position:absolute;margin-left:110.55pt;margin-top:524.95pt;width:126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" adj="-3351,-9860" fillcolor="#9cf" stroked="f">
                <v:textbox style="mso-fit-shape-to-text:t">
                  <w:txbxContent>
                    <w:p w:rsidR="00E84766" w:rsidRPr="00E44ED7" w:rsidRDefault="00E84766" w:rsidP="000D33D3">
                      <w:pPr>
                        <w:rPr>
                          <w:sz w:val="16"/>
                          <w:szCs w:val="16"/>
                        </w:rPr>
                      </w:pPr>
                      <w:r>
                        <w:rPr>
                          <w:sz w:val="16"/>
                          <w:szCs w:val="16"/>
                        </w:rPr>
                        <w:t xml:space="preserve">The </w:t>
                      </w:r>
                      <w:r>
                        <w:rPr>
                          <w:b/>
                          <w:sz w:val="16"/>
                          <w:szCs w:val="16"/>
                        </w:rPr>
                        <w:t>n</w:t>
                      </w:r>
                      <w:r w:rsidRPr="003C2B15">
                        <w:rPr>
                          <w:b/>
                          <w:sz w:val="16"/>
                          <w:szCs w:val="16"/>
                        </w:rPr>
                        <w:t>umber of assessments</w:t>
                      </w:r>
                      <w:r>
                        <w:rPr>
                          <w:sz w:val="16"/>
                          <w:szCs w:val="16"/>
                        </w:rPr>
                        <w:t xml:space="preserve"> is</w:t>
                      </w:r>
                      <w:r w:rsidRPr="007656B3">
                        <w:rPr>
                          <w:sz w:val="16"/>
                          <w:szCs w:val="16"/>
                        </w:rPr>
                        <w:t xml:space="preserve"> specified in the subject outline</w:t>
                      </w:r>
                      <w:r>
                        <w:rPr>
                          <w:sz w:val="16"/>
                          <w:szCs w:val="16"/>
                        </w:rPr>
                        <w:t xml:space="preserve"> and is stated on the subject-specific learning and assessment plan pro forma</w:t>
                      </w:r>
                    </w:p>
                  </w:txbxContent>
                </v:textbox>
              </v:shape>
            </w:pict>
          </mc:Fallback>
        </mc:AlternateContent>
      </w:r>
      <w:r w:rsidRPr="00E84766">
        <w:rPr>
          <w:i/>
        </w:rPr>
        <w:t xml:space="preserve"># </w:t>
      </w:r>
      <w:proofErr w:type="gramStart"/>
      <w:r w:rsidRPr="00E84766">
        <w:rPr>
          <w:i/>
        </w:rPr>
        <w:t>to/</w:t>
      </w:r>
      <w:proofErr w:type="gramEnd"/>
      <w:r w:rsidRPr="00E84766">
        <w:rPr>
          <w:i/>
        </w:rPr>
        <w:t>or # assessments</w:t>
      </w:r>
      <w:r>
        <w:rPr>
          <w:i/>
        </w:rPr>
        <w:t>.</w:t>
      </w:r>
      <w:r w:rsidRPr="00103D79">
        <w:rPr>
          <w:i/>
        </w:rPr>
        <w:t xml:space="preserve"> </w:t>
      </w:r>
      <w:r>
        <w:rPr>
          <w:i/>
        </w:rPr>
        <w:t xml:space="preserve"> </w:t>
      </w:r>
      <w:r w:rsidR="00363750" w:rsidRPr="00103D79">
        <w:rPr>
          <w:i/>
        </w:rPr>
        <w:t xml:space="preserve">Please refer to the </w:t>
      </w:r>
      <w:r w:rsidR="00363750" w:rsidRPr="006552F9">
        <w:rPr>
          <w:i/>
        </w:rPr>
        <w:t xml:space="preserve">Stage </w:t>
      </w:r>
      <w:r w:rsidR="00363750">
        <w:rPr>
          <w:i/>
        </w:rPr>
        <w:t>2</w:t>
      </w:r>
      <w:r w:rsidR="00363750" w:rsidRPr="006552F9">
        <w:rPr>
          <w:i/>
        </w:rPr>
        <w:t xml:space="preserve"> </w:t>
      </w:r>
      <w:r w:rsidR="00363750" w:rsidRPr="00103D79">
        <w:rPr>
          <w:i/>
        </w:rPr>
        <w:t>subject outline.</w:t>
      </w:r>
      <w:r w:rsidRPr="00E84766">
        <w:rPr>
          <w:rFonts w:ascii="Roboto Medium" w:hAnsi="Roboto Medium"/>
          <w:noProof/>
          <w:lang w:eastAsia="en-AU"/>
        </w:rPr>
        <w:t xml:space="preserve"> </w:t>
      </w:r>
    </w:p>
    <w:sectPr w:rsidR="00AD3260" w:rsidRPr="00153C12" w:rsidSect="000253A9">
      <w:headerReference w:type="default" r:id="rId16"/>
      <w:footerReference w:type="default" r:id="rId17"/>
      <w:pgSz w:w="11906" w:h="16838" w:code="9"/>
      <w:pgMar w:top="851" w:right="851" w:bottom="851" w:left="851" w:header="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443" w:rsidRDefault="00F37443" w:rsidP="00483E68">
      <w:r>
        <w:separator/>
      </w:r>
    </w:p>
  </w:endnote>
  <w:endnote w:type="continuationSeparator" w:id="0">
    <w:p w:rsidR="00F37443" w:rsidRDefault="00F37443"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4BF7EDDC-331B-478B-B464-100C340AF692}"/>
    <w:embedBold r:id="rId2" w:fontKey="{98CDF692-1B79-4AB4-BC29-51C7A4009A25}"/>
    <w:embedItalic r:id="rId3" w:fontKey="{E4F99592-E56A-4DEB-95D6-81F02D9C39B6}"/>
  </w:font>
  <w:font w:name="Roboto">
    <w:panose1 w:val="02000000000000000000"/>
    <w:charset w:val="00"/>
    <w:family w:val="auto"/>
    <w:pitch w:val="variable"/>
    <w:sig w:usb0="E00002FF" w:usb1="5000205B" w:usb2="00000020" w:usb3="00000000" w:csb0="0000019F" w:csb1="00000000"/>
    <w:embedRegular r:id="rId4" w:fontKey="{E97DCD4C-83B2-4428-94F1-D5FDBE3B7265}"/>
    <w:embedBold r:id="rId5" w:fontKey="{1AFB2D57-E877-4D2A-B93E-4237DC51959E}"/>
    <w:embedItalic r:id="rId6" w:fontKey="{1BD384EF-F807-4586-81A0-D45619700AEF}"/>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7" w:fontKey="{BE9DB13A-8BAE-417D-9D65-1E06C93586DA}"/>
  </w:font>
  <w:font w:name="Roboto Medium">
    <w:panose1 w:val="02000000000000000000"/>
    <w:charset w:val="00"/>
    <w:family w:val="auto"/>
    <w:pitch w:val="variable"/>
    <w:sig w:usb0="E00002FF" w:usb1="5000205B" w:usb2="00000020" w:usb3="00000000" w:csb0="0000019F" w:csb1="00000000"/>
    <w:embedRegular r:id="rId8" w:fontKey="{FF76BDBB-85F0-4BE1-B7FB-7D7E9064DA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5BE" w:rsidRDefault="007608B1" w:rsidP="00111A42">
    <w:pPr>
      <w:pStyle w:val="LAPFooter"/>
    </w:pPr>
    <w:r>
      <w:rPr>
        <w:noProof/>
        <w:lang w:val="en-AU"/>
      </w:rPr>
      <w:drawing>
        <wp:anchor distT="0" distB="0" distL="114300" distR="114300" simplePos="0" relativeHeight="251667456" behindDoc="1" locked="0" layoutInCell="1" allowOverlap="1" wp14:anchorId="23F7A608" wp14:editId="6EA956B2">
          <wp:simplePos x="0" y="0"/>
          <wp:positionH relativeFrom="column">
            <wp:posOffset>4757420</wp:posOffset>
          </wp:positionH>
          <wp:positionV relativeFrom="paragraph">
            <wp:posOffset>-231140</wp:posOffset>
          </wp:positionV>
          <wp:extent cx="1902460" cy="1114425"/>
          <wp:effectExtent l="0" t="0" r="2540" b="9525"/>
          <wp:wrapTight wrapText="bothSides">
            <wp:wrapPolygon edited="0">
              <wp:start x="0" y="0"/>
              <wp:lineTo x="0" y="21415"/>
              <wp:lineTo x="21413" y="21415"/>
              <wp:lineTo x="2141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t="14599"/>
                  <a:stretch/>
                </pic:blipFill>
                <pic:spPr bwMode="auto">
                  <a:xfrm>
                    <a:off x="0" y="0"/>
                    <a:ext cx="1902460" cy="1114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8240" behindDoc="0" locked="0" layoutInCell="1" allowOverlap="1" wp14:anchorId="716FEA0A" wp14:editId="6D7279B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007236">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007236">
      <w:rPr>
        <w:noProof/>
      </w:rPr>
      <w:t>2</w:t>
    </w:r>
    <w:r w:rsidR="009B7824" w:rsidRPr="00D128A8">
      <w:fldChar w:fldCharType="end"/>
    </w:r>
    <w:r w:rsidR="00693A24">
      <w:br/>
    </w:r>
    <w:r w:rsidR="00363750" w:rsidRPr="006552F9">
      <w:t xml:space="preserve">Stage </w:t>
    </w:r>
    <w:r w:rsidR="00363750">
      <w:t>2</w:t>
    </w:r>
    <w:r w:rsidR="00363750" w:rsidRPr="006552F9">
      <w:t xml:space="preserve"> </w:t>
    </w:r>
    <w:r w:rsidR="00980162">
      <w:t>Subject</w:t>
    </w:r>
    <w:r w:rsidR="00363750" w:rsidRPr="001B4B8B">
      <w:t xml:space="preserve"> </w:t>
    </w:r>
    <w:r w:rsidR="00363750" w:rsidRPr="00C958EC">
      <w:t xml:space="preserve">– Pre-approved </w:t>
    </w:r>
    <w:r w:rsidR="00363750" w:rsidRPr="00E74697">
      <w:rPr>
        <w:color w:val="FF0000"/>
      </w:rPr>
      <w:t>LAP-</w:t>
    </w:r>
    <w:r w:rsidR="00363750">
      <w:rPr>
        <w:color w:val="FF0000"/>
      </w:rPr>
      <w:t>0</w:t>
    </w:r>
    <w:r w:rsidR="00363750" w:rsidRPr="00E74697">
      <w:rPr>
        <w:color w:val="FF0000"/>
      </w:rPr>
      <w:t>1</w:t>
    </w:r>
    <w:r>
      <w:br/>
    </w:r>
    <w:r w:rsidRPr="00AD3BD3">
      <w:t xml:space="preserve">Ref: </w:t>
    </w:r>
    <w:r w:rsidR="002A11AB" w:rsidRPr="00C958EC">
      <w:rPr>
        <w:color w:val="FF0000"/>
      </w:rPr>
      <w:fldChar w:fldCharType="begin"/>
    </w:r>
    <w:r w:rsidR="002A11AB" w:rsidRPr="00C958EC">
      <w:rPr>
        <w:color w:val="FF0000"/>
      </w:rPr>
      <w:instrText xml:space="preserve"> DOCPROPERTY  Objective-Id  \* MERGEFORMAT </w:instrText>
    </w:r>
    <w:r w:rsidR="002A11AB" w:rsidRPr="00C958EC">
      <w:rPr>
        <w:color w:val="FF0000"/>
      </w:rPr>
      <w:fldChar w:fldCharType="separate"/>
    </w:r>
    <w:r w:rsidR="00007236">
      <w:rPr>
        <w:color w:val="FF0000"/>
      </w:rPr>
      <w:t>A694490</w:t>
    </w:r>
    <w:r w:rsidR="002A11AB" w:rsidRPr="00C958EC">
      <w:rPr>
        <w:color w:val="FF0000"/>
      </w:rPr>
      <w:fldChar w:fldCharType="end"/>
    </w:r>
    <w:r w:rsidR="002A11AB" w:rsidRPr="00C958EC">
      <w:rPr>
        <w:color w:val="FF0000"/>
      </w:rPr>
      <w:t xml:space="preserve"> </w:t>
    </w:r>
    <w:r w:rsidRPr="00AD3BD3">
      <w:t>(</w:t>
    </w:r>
    <w:r>
      <w:t xml:space="preserve">created December 2017) </w:t>
    </w:r>
    <w:r w:rsidRPr="00AD3BD3">
      <w:t>© SACE Board of South</w:t>
    </w:r>
    <w:r>
      <w:t xml:space="preserve"> </w:t>
    </w:r>
    <w:r w:rsidRPr="00111A42">
      <w:t>Australia</w:t>
    </w:r>
    <w:r>
      <w:t xml:space="preserve">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4" w:rsidRPr="007B08EB" w:rsidRDefault="007B08EB" w:rsidP="007B08EB">
    <w:pPr>
      <w:pStyle w:val="LAPFooter"/>
      <w:tabs>
        <w:tab w:val="clear" w:pos="9639"/>
        <w:tab w:val="clear" w:pos="14742"/>
        <w:tab w:val="right" w:pos="15168"/>
      </w:tabs>
      <w:spacing w:before="120"/>
    </w:pPr>
    <w:r>
      <w:rPr>
        <w:noProof/>
        <w:lang w:val="en-AU"/>
      </w:rPr>
      <w:drawing>
        <wp:anchor distT="0" distB="0" distL="114300" distR="114300" simplePos="0" relativeHeight="251663360" behindDoc="0" locked="0" layoutInCell="1" allowOverlap="1" wp14:anchorId="045268A5" wp14:editId="688546A6">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Page </w:t>
    </w:r>
    <w:r w:rsidRPr="00D128A8">
      <w:fldChar w:fldCharType="begin"/>
    </w:r>
    <w:r w:rsidRPr="00D128A8">
      <w:instrText xml:space="preserve"> PAGE </w:instrText>
    </w:r>
    <w:r w:rsidRPr="00D128A8">
      <w:fldChar w:fldCharType="separate"/>
    </w:r>
    <w:r w:rsidR="00007236">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007236">
      <w:rPr>
        <w:noProof/>
      </w:rPr>
      <w:t>2</w:t>
    </w:r>
    <w:r w:rsidRPr="00D128A8">
      <w:fldChar w:fldCharType="end"/>
    </w:r>
    <w:r>
      <w:br/>
    </w:r>
    <w:r w:rsidR="00363750" w:rsidRPr="006552F9">
      <w:t xml:space="preserve">Stage </w:t>
    </w:r>
    <w:r w:rsidR="00363750">
      <w:t>2</w:t>
    </w:r>
    <w:r w:rsidR="00363750" w:rsidRPr="006552F9">
      <w:t xml:space="preserve"> </w:t>
    </w:r>
    <w:r w:rsidR="00980162">
      <w:t>Subject</w:t>
    </w:r>
    <w:r w:rsidR="00363750" w:rsidRPr="001B4B8B">
      <w:t xml:space="preserve"> </w:t>
    </w:r>
    <w:r w:rsidR="00363750" w:rsidRPr="00C958EC">
      <w:t xml:space="preserve">– Pre-approved </w:t>
    </w:r>
    <w:r w:rsidR="00363750" w:rsidRPr="00E74697">
      <w:rPr>
        <w:color w:val="FF0000"/>
      </w:rPr>
      <w:t>LAP-</w:t>
    </w:r>
    <w:r w:rsidR="00363750">
      <w:rPr>
        <w:color w:val="FF0000"/>
      </w:rPr>
      <w:t>0</w:t>
    </w:r>
    <w:r w:rsidR="00363750" w:rsidRPr="00E74697">
      <w:rPr>
        <w:color w:val="FF0000"/>
      </w:rPr>
      <w:t>1</w:t>
    </w:r>
    <w:r w:rsidR="00111A42">
      <w:br/>
    </w:r>
    <w:r w:rsidR="000253A9" w:rsidRPr="00AD3BD3">
      <w:t xml:space="preserve">Ref: </w:t>
    </w:r>
    <w:r w:rsidR="002A11AB" w:rsidRPr="00C958EC">
      <w:rPr>
        <w:color w:val="FF0000"/>
      </w:rPr>
      <w:fldChar w:fldCharType="begin"/>
    </w:r>
    <w:r w:rsidR="002A11AB" w:rsidRPr="00C958EC">
      <w:rPr>
        <w:color w:val="FF0000"/>
      </w:rPr>
      <w:instrText xml:space="preserve"> DOCPROPERTY  Objective-Id  \* MERGEFORMAT </w:instrText>
    </w:r>
    <w:r w:rsidR="002A11AB" w:rsidRPr="00C958EC">
      <w:rPr>
        <w:color w:val="FF0000"/>
      </w:rPr>
      <w:fldChar w:fldCharType="separate"/>
    </w:r>
    <w:r w:rsidR="00007236">
      <w:rPr>
        <w:color w:val="FF0000"/>
      </w:rPr>
      <w:t>A694490</w:t>
    </w:r>
    <w:r w:rsidR="002A11AB" w:rsidRPr="00C958EC">
      <w:rPr>
        <w:color w:val="FF0000"/>
      </w:rPr>
      <w:fldChar w:fldCharType="end"/>
    </w:r>
    <w:r w:rsidR="002A11AB" w:rsidRPr="00C958EC">
      <w:rPr>
        <w:color w:val="FF0000"/>
      </w:rPr>
      <w:t xml:space="preserve"> </w:t>
    </w:r>
    <w:r w:rsidR="000253A9" w:rsidRPr="00AD3BD3">
      <w:t>(</w:t>
    </w:r>
    <w:r w:rsidR="000253A9">
      <w:t xml:space="preserve">created December 2017) </w:t>
    </w:r>
    <w:r w:rsidR="000253A9" w:rsidRPr="00AD3BD3">
      <w:t>© SACE Board of South</w:t>
    </w:r>
    <w:r w:rsidR="000253A9">
      <w:t xml:space="preserve"> </w:t>
    </w:r>
    <w:r w:rsidR="000253A9" w:rsidRPr="00111A42">
      <w:t>Australia</w:t>
    </w:r>
    <w:r w:rsidR="000253A9">
      <w:t xml:space="preserv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443" w:rsidRDefault="00F37443" w:rsidP="00483E68">
      <w:r>
        <w:separator/>
      </w:r>
    </w:p>
  </w:footnote>
  <w:footnote w:type="continuationSeparator" w:id="0">
    <w:p w:rsidR="00F37443" w:rsidRDefault="00F37443" w:rsidP="00483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A24" w:rsidRDefault="00E03ABA">
    <w:pPr>
      <w:pStyle w:val="Header"/>
    </w:pPr>
    <w:r w:rsidRPr="009F5499">
      <w:rPr>
        <w:noProof/>
        <w:lang w:eastAsia="en-AU"/>
      </w:rPr>
      <w:drawing>
        <wp:anchor distT="0" distB="0" distL="114300" distR="114300" simplePos="0" relativeHeight="251665408" behindDoc="1" locked="1" layoutInCell="1" allowOverlap="1" wp14:anchorId="31532272" wp14:editId="5D5D41C2">
          <wp:simplePos x="0" y="0"/>
          <wp:positionH relativeFrom="column">
            <wp:posOffset>-900430</wp:posOffset>
          </wp:positionH>
          <wp:positionV relativeFrom="page">
            <wp:posOffset>8255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12" w:rsidRDefault="00153C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6C6C"/>
    <w:multiLevelType w:val="hybridMultilevel"/>
    <w:tmpl w:val="5DCCE1E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
    <w:nsid w:val="0A66117E"/>
    <w:multiLevelType w:val="hybridMultilevel"/>
    <w:tmpl w:val="7E029FCA"/>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697"/>
    <w:rsid w:val="0000356C"/>
    <w:rsid w:val="00007236"/>
    <w:rsid w:val="00007E9F"/>
    <w:rsid w:val="000201DA"/>
    <w:rsid w:val="00022AFE"/>
    <w:rsid w:val="00023281"/>
    <w:rsid w:val="000253A9"/>
    <w:rsid w:val="00027283"/>
    <w:rsid w:val="0003080B"/>
    <w:rsid w:val="00030998"/>
    <w:rsid w:val="0003787E"/>
    <w:rsid w:val="00044616"/>
    <w:rsid w:val="00046C68"/>
    <w:rsid w:val="0005050D"/>
    <w:rsid w:val="0005077B"/>
    <w:rsid w:val="0005109C"/>
    <w:rsid w:val="000519E4"/>
    <w:rsid w:val="000642A5"/>
    <w:rsid w:val="00066B45"/>
    <w:rsid w:val="000710F6"/>
    <w:rsid w:val="000715F9"/>
    <w:rsid w:val="00072CC9"/>
    <w:rsid w:val="0008111F"/>
    <w:rsid w:val="0008294C"/>
    <w:rsid w:val="00090F75"/>
    <w:rsid w:val="000A2219"/>
    <w:rsid w:val="000B5625"/>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D7C83"/>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A11AB"/>
    <w:rsid w:val="002B0D95"/>
    <w:rsid w:val="002B395F"/>
    <w:rsid w:val="002D0D3E"/>
    <w:rsid w:val="002D525F"/>
    <w:rsid w:val="002D5274"/>
    <w:rsid w:val="002F39F5"/>
    <w:rsid w:val="002F4306"/>
    <w:rsid w:val="002F67A7"/>
    <w:rsid w:val="00301B3C"/>
    <w:rsid w:val="00306E61"/>
    <w:rsid w:val="003148EC"/>
    <w:rsid w:val="00314997"/>
    <w:rsid w:val="0032065B"/>
    <w:rsid w:val="0032615B"/>
    <w:rsid w:val="0032749B"/>
    <w:rsid w:val="00331F17"/>
    <w:rsid w:val="0033456B"/>
    <w:rsid w:val="00342C6D"/>
    <w:rsid w:val="003432DA"/>
    <w:rsid w:val="00346026"/>
    <w:rsid w:val="0035263D"/>
    <w:rsid w:val="00363750"/>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D1A9E"/>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611E40"/>
    <w:rsid w:val="00621841"/>
    <w:rsid w:val="006225BE"/>
    <w:rsid w:val="00626837"/>
    <w:rsid w:val="006319F7"/>
    <w:rsid w:val="00645238"/>
    <w:rsid w:val="00651649"/>
    <w:rsid w:val="00654C77"/>
    <w:rsid w:val="00660189"/>
    <w:rsid w:val="006611CD"/>
    <w:rsid w:val="0066308D"/>
    <w:rsid w:val="00671696"/>
    <w:rsid w:val="00671CB7"/>
    <w:rsid w:val="00676EBD"/>
    <w:rsid w:val="006805E7"/>
    <w:rsid w:val="00682F22"/>
    <w:rsid w:val="00683C72"/>
    <w:rsid w:val="00687E49"/>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12EFA"/>
    <w:rsid w:val="0072062A"/>
    <w:rsid w:val="00721ACA"/>
    <w:rsid w:val="00726233"/>
    <w:rsid w:val="00727C67"/>
    <w:rsid w:val="0074308D"/>
    <w:rsid w:val="00745A0E"/>
    <w:rsid w:val="00750110"/>
    <w:rsid w:val="00750A12"/>
    <w:rsid w:val="0075299C"/>
    <w:rsid w:val="007608B1"/>
    <w:rsid w:val="007632EC"/>
    <w:rsid w:val="00772EBA"/>
    <w:rsid w:val="00781226"/>
    <w:rsid w:val="007812F6"/>
    <w:rsid w:val="00781916"/>
    <w:rsid w:val="00781943"/>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43EE"/>
    <w:rsid w:val="00895B13"/>
    <w:rsid w:val="008A18B3"/>
    <w:rsid w:val="008B27C6"/>
    <w:rsid w:val="008B2907"/>
    <w:rsid w:val="008B6E60"/>
    <w:rsid w:val="008B7F4F"/>
    <w:rsid w:val="008C6750"/>
    <w:rsid w:val="008D717F"/>
    <w:rsid w:val="008E14D1"/>
    <w:rsid w:val="008E351E"/>
    <w:rsid w:val="008E791A"/>
    <w:rsid w:val="00920663"/>
    <w:rsid w:val="0092176F"/>
    <w:rsid w:val="0092183B"/>
    <w:rsid w:val="00925ED6"/>
    <w:rsid w:val="00926940"/>
    <w:rsid w:val="0093737C"/>
    <w:rsid w:val="00944750"/>
    <w:rsid w:val="00955E30"/>
    <w:rsid w:val="0096528B"/>
    <w:rsid w:val="009770D1"/>
    <w:rsid w:val="00980162"/>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2E4A"/>
    <w:rsid w:val="00A862E5"/>
    <w:rsid w:val="00A92F5C"/>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0B9C"/>
    <w:rsid w:val="00BC1392"/>
    <w:rsid w:val="00BC65C1"/>
    <w:rsid w:val="00BD0C5A"/>
    <w:rsid w:val="00BD0EB2"/>
    <w:rsid w:val="00BE3DE2"/>
    <w:rsid w:val="00BE7279"/>
    <w:rsid w:val="00BE7FB8"/>
    <w:rsid w:val="00BF3E3C"/>
    <w:rsid w:val="00BF4C6B"/>
    <w:rsid w:val="00C13E31"/>
    <w:rsid w:val="00C20045"/>
    <w:rsid w:val="00C317FF"/>
    <w:rsid w:val="00C37C82"/>
    <w:rsid w:val="00C450CD"/>
    <w:rsid w:val="00C5241C"/>
    <w:rsid w:val="00C62821"/>
    <w:rsid w:val="00C640C8"/>
    <w:rsid w:val="00C64500"/>
    <w:rsid w:val="00C8060C"/>
    <w:rsid w:val="00C8436F"/>
    <w:rsid w:val="00C855F8"/>
    <w:rsid w:val="00C93FC5"/>
    <w:rsid w:val="00C96A2C"/>
    <w:rsid w:val="00CB7370"/>
    <w:rsid w:val="00CC1651"/>
    <w:rsid w:val="00CC7509"/>
    <w:rsid w:val="00CD2FBB"/>
    <w:rsid w:val="00CD5A41"/>
    <w:rsid w:val="00CE136D"/>
    <w:rsid w:val="00CF39CB"/>
    <w:rsid w:val="00D0265D"/>
    <w:rsid w:val="00D06174"/>
    <w:rsid w:val="00D0655C"/>
    <w:rsid w:val="00D15FCD"/>
    <w:rsid w:val="00D21703"/>
    <w:rsid w:val="00D32BE4"/>
    <w:rsid w:val="00D37CE8"/>
    <w:rsid w:val="00D46337"/>
    <w:rsid w:val="00D50063"/>
    <w:rsid w:val="00D572F7"/>
    <w:rsid w:val="00D603D6"/>
    <w:rsid w:val="00D63C2E"/>
    <w:rsid w:val="00D772AA"/>
    <w:rsid w:val="00D86722"/>
    <w:rsid w:val="00D9775D"/>
    <w:rsid w:val="00DA0F45"/>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3ABA"/>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74697"/>
    <w:rsid w:val="00E84766"/>
    <w:rsid w:val="00E90CA9"/>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37443"/>
    <w:rsid w:val="00F416C8"/>
    <w:rsid w:val="00F44939"/>
    <w:rsid w:val="00F46125"/>
    <w:rsid w:val="00F8083E"/>
    <w:rsid w:val="00F90C04"/>
    <w:rsid w:val="00F96156"/>
    <w:rsid w:val="00FA54D1"/>
    <w:rsid w:val="00FA598E"/>
    <w:rsid w:val="00FB072F"/>
    <w:rsid w:val="00FB10C1"/>
    <w:rsid w:val="00FB263E"/>
    <w:rsid w:val="00FB4107"/>
    <w:rsid w:val="00FB518B"/>
    <w:rsid w:val="00FB7ACB"/>
    <w:rsid w:val="00FD0534"/>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image" Target="media/image40.emf"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image" Target="media/image4.emf" Id="rId14" /><Relationship Type="http://schemas.openxmlformats.org/officeDocument/2006/relationships/customXml" Target="/customXML/item3.xml" Id="Ra83bdbaab4e54322"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A694490</value>
    </field>
    <field name="Objective-Title">
      <value order="0">Stage 2 subject  annotated LAP exemplar - for web</value>
    </field>
    <field name="Objective-Description">
      <value order="0"/>
    </field>
    <field name="Objective-CreationStamp">
      <value order="0">2018-01-04T00:11:55Z</value>
    </field>
    <field name="Objective-IsApproved">
      <value order="0">false</value>
    </field>
    <field name="Objective-IsPublished">
      <value order="0">true</value>
    </field>
    <field name="Objective-DatePublished">
      <value order="0">2018-01-04T00:14:47Z</value>
    </field>
    <field name="Objective-ModificationStamp">
      <value order="0">2018-01-04T00:14:47Z</value>
    </field>
    <field name="Objective-Owner">
      <value order="0">Karen Collins</value>
    </field>
    <field name="Objective-Path">
      <value order="0">Objective Global Folder:SACE Support Materials:SACE Support Materials Administration:LAP templates and forms:Stage 2 LAP forms - refer to subject folders for subject specific forms</value>
    </field>
    <field name="Objective-Parent">
      <value order="0">Stage 2 LAP forms - refer to subject folders for subject specific forms</value>
    </field>
    <field name="Objective-State">
      <value order="0">Published</value>
    </field>
    <field name="Objective-VersionId">
      <value order="0">vA1228039</value>
    </field>
    <field name="Objective-Version">
      <value order="0">1.0</value>
    </field>
    <field name="Objective-VersionNumber">
      <value order="0">2</value>
    </field>
    <field name="Objective-VersionComment">
      <value order="0"/>
    </field>
    <field name="Objective-FileNumber">
      <value order="0">qA14536</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C6ABB64E-56B0-4245-B8F4-4DB4CEF9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 </cp:lastModifiedBy>
  <cp:revision>4</cp:revision>
  <cp:lastPrinted>2018-01-03T23:52:00Z</cp:lastPrinted>
  <dcterms:created xsi:type="dcterms:W3CDTF">2018-01-04T00:11:00Z</dcterms:created>
  <dcterms:modified xsi:type="dcterms:W3CDTF">2018-01-04T00:14:00Z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A694490</vt:lpwstr>
  </property>
  <property fmtid="{D5CDD505-2E9C-101B-9397-08002B2CF9AE}" pid="4" name="Objective-Title">
    <vt:lpwstr>Stage 2 subject  annotated LAP exemplar - for web</vt:lpwstr>
  </property>
  <property fmtid="{D5CDD505-2E9C-101B-9397-08002B2CF9AE}" pid="5" name="Objective-Comment">
    <vt:lpwstr/>
  </property>
  <property fmtid="{D5CDD505-2E9C-101B-9397-08002B2CF9AE}" pid="6" name="Objective-CreationStamp">
    <vt:filetime>2018-01-04T00:11:55Z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2018-01-04T00:14:47Z</vt:filetime>
  </property>
  <property fmtid="{D5CDD505-2E9C-101B-9397-08002B2CF9AE}" pid="10" name="Objective-ModificationStamp">
    <vt:filetime>2018-01-04T00:14:47Z</vt:filetime>
  </property>
  <property fmtid="{D5CDD505-2E9C-101B-9397-08002B2CF9AE}" pid="11" name="Objective-Owner">
    <vt:lpwstr>Karen Collins</vt:lpwstr>
  </property>
  <property fmtid="{D5CDD505-2E9C-101B-9397-08002B2CF9AE}" pid="12" name="Objective-Path">
    <vt:lpwstr>Objective Global Folder:SACE Support Materials:SACE Support Materials Administration:LAP templates and forms:Stage 2 LAP forms - refer to subject folders for subject specific forms</vt:lpwstr>
  </property>
  <property fmtid="{D5CDD505-2E9C-101B-9397-08002B2CF9AE}" pid="13" name="Objective-Parent">
    <vt:lpwstr>Stage 2 LAP forms - refer to subject folders for subject specific forms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qA14536</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vA1228039</vt:lpwstr>
  </property>
</Properties>
</file>