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C4CD" w14:textId="77777777" w:rsidR="00D61756" w:rsidRDefault="00D61756" w:rsidP="00D94F91">
      <w:pPr>
        <w:tabs>
          <w:tab w:val="left" w:pos="7321"/>
          <w:tab w:val="left" w:pos="9540"/>
        </w:tabs>
        <w:jc w:val="center"/>
        <w:rPr>
          <w:rFonts w:ascii="Helv" w:hAnsi="Helv"/>
          <w:caps/>
          <w:sz w:val="32"/>
          <w:szCs w:val="32"/>
          <w:lang w:val="en-US"/>
        </w:rPr>
      </w:pPr>
    </w:p>
    <w:p w14:paraId="59B9C1E4" w14:textId="77777777" w:rsidR="006521C0" w:rsidRPr="00F66744" w:rsidRDefault="006521C0" w:rsidP="006521C0">
      <w:pPr>
        <w:tabs>
          <w:tab w:val="left" w:pos="7321"/>
          <w:tab w:val="left" w:pos="9540"/>
        </w:tabs>
        <w:jc w:val="center"/>
        <w:rPr>
          <w:rFonts w:ascii="Helv" w:hAnsi="Helv"/>
          <w:caps/>
          <w:sz w:val="32"/>
          <w:szCs w:val="32"/>
          <w:lang w:val="en-US"/>
        </w:rPr>
      </w:pPr>
      <w:r w:rsidRPr="0027216E">
        <w:rPr>
          <w:rFonts w:ascii="Helv" w:hAnsi="Helv"/>
          <w:caps/>
          <w:sz w:val="32"/>
          <w:szCs w:val="32"/>
          <w:lang w:val="en-US"/>
        </w:rPr>
        <w:t>PRE-APPROVED LEARNING AND ASSESSMENT PLAN</w:t>
      </w:r>
    </w:p>
    <w:p w14:paraId="4650245D" w14:textId="77777777" w:rsidR="006521C0" w:rsidRDefault="006521C0" w:rsidP="006D445A">
      <w:pPr>
        <w:spacing w:before="120" w:after="120"/>
        <w:jc w:val="center"/>
        <w:rPr>
          <w:rFonts w:cs="Arial"/>
          <w:b/>
          <w:bCs/>
          <w:sz w:val="28"/>
          <w:szCs w:val="28"/>
        </w:rPr>
      </w:pPr>
      <w:r>
        <w:rPr>
          <w:rFonts w:cs="Arial"/>
          <w:b/>
          <w:bCs/>
          <w:sz w:val="28"/>
          <w:szCs w:val="28"/>
        </w:rPr>
        <w:t>Stage 2</w:t>
      </w:r>
      <w:r w:rsidRPr="00F66744">
        <w:rPr>
          <w:rFonts w:cs="Arial"/>
          <w:b/>
          <w:bCs/>
          <w:sz w:val="28"/>
          <w:szCs w:val="28"/>
        </w:rPr>
        <w:t xml:space="preserve"> </w:t>
      </w:r>
      <w:r w:rsidR="006D445A">
        <w:rPr>
          <w:rFonts w:cs="Arial"/>
          <w:b/>
          <w:bCs/>
          <w:sz w:val="28"/>
          <w:szCs w:val="28"/>
        </w:rPr>
        <w:t>Earth and Environmental Science</w:t>
      </w:r>
    </w:p>
    <w:p w14:paraId="0B8FEA24" w14:textId="77777777" w:rsidR="006521C0" w:rsidRPr="000B02FA" w:rsidRDefault="006521C0" w:rsidP="006521C0">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14:paraId="2B161F33"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14:paraId="0AB7C33E"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14:paraId="46C9E196" w14:textId="77777777" w:rsidR="006521C0" w:rsidRPr="000B02FA" w:rsidRDefault="006521C0" w:rsidP="006521C0">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05"/>
        <w:gridCol w:w="1274"/>
        <w:gridCol w:w="2931"/>
      </w:tblGrid>
      <w:tr w:rsidR="006521C0" w:rsidRPr="000B02FA" w14:paraId="67BE0E49" w14:textId="77777777" w:rsidTr="00E32DEE">
        <w:trPr>
          <w:trHeight w:hRule="exact" w:val="454"/>
        </w:trPr>
        <w:tc>
          <w:tcPr>
            <w:tcW w:w="817" w:type="dxa"/>
            <w:shd w:val="clear" w:color="auto" w:fill="auto"/>
            <w:vAlign w:val="bottom"/>
          </w:tcPr>
          <w:p w14:paraId="49E01CF2" w14:textId="77777777" w:rsidR="006521C0" w:rsidRPr="000B02FA" w:rsidRDefault="006521C0" w:rsidP="00E32DEE">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14:paraId="35C34782" w14:textId="77777777" w:rsidR="006521C0" w:rsidRPr="000B02FA" w:rsidRDefault="006521C0" w:rsidP="00E32DEE">
            <w:pPr>
              <w:tabs>
                <w:tab w:val="left" w:leader="underscore" w:pos="9540"/>
              </w:tabs>
              <w:autoSpaceDE w:val="0"/>
              <w:autoSpaceDN w:val="0"/>
              <w:adjustRightInd w:val="0"/>
              <w:rPr>
                <w:rFonts w:cs="Arial"/>
                <w:sz w:val="20"/>
                <w:szCs w:val="20"/>
              </w:rPr>
            </w:pPr>
          </w:p>
        </w:tc>
        <w:tc>
          <w:tcPr>
            <w:tcW w:w="1276" w:type="dxa"/>
            <w:shd w:val="clear" w:color="auto" w:fill="auto"/>
            <w:vAlign w:val="bottom"/>
          </w:tcPr>
          <w:p w14:paraId="1F9B06AB" w14:textId="77777777" w:rsidR="006521C0" w:rsidRPr="000B02FA" w:rsidRDefault="006521C0" w:rsidP="00E32DEE">
            <w:pPr>
              <w:spacing w:before="60" w:after="20"/>
              <w:rPr>
                <w:rFonts w:cs="Arial"/>
                <w:sz w:val="20"/>
                <w:szCs w:val="20"/>
              </w:rPr>
            </w:pPr>
            <w:r w:rsidRPr="000B02FA">
              <w:rPr>
                <w:rFonts w:cs="Arial"/>
                <w:sz w:val="20"/>
                <w:szCs w:val="20"/>
              </w:rPr>
              <w:t>Teacher(s)</w:t>
            </w:r>
          </w:p>
        </w:tc>
        <w:tc>
          <w:tcPr>
            <w:tcW w:w="2976" w:type="dxa"/>
            <w:tcBorders>
              <w:bottom w:val="single" w:sz="4" w:space="0" w:color="auto"/>
            </w:tcBorders>
            <w:shd w:val="clear" w:color="auto" w:fill="auto"/>
            <w:vAlign w:val="bottom"/>
          </w:tcPr>
          <w:p w14:paraId="195B89B1" w14:textId="77777777" w:rsidR="006521C0" w:rsidRPr="000B02FA" w:rsidRDefault="006521C0" w:rsidP="00E32DEE">
            <w:pPr>
              <w:tabs>
                <w:tab w:val="left" w:leader="underscore" w:pos="9540"/>
              </w:tabs>
              <w:autoSpaceDE w:val="0"/>
              <w:autoSpaceDN w:val="0"/>
              <w:adjustRightInd w:val="0"/>
              <w:rPr>
                <w:rFonts w:cs="Arial"/>
                <w:sz w:val="20"/>
                <w:szCs w:val="20"/>
              </w:rPr>
            </w:pPr>
          </w:p>
        </w:tc>
      </w:tr>
    </w:tbl>
    <w:p w14:paraId="0136EF33" w14:textId="77777777" w:rsidR="006521C0" w:rsidRPr="00F66744" w:rsidRDefault="006521C0" w:rsidP="006521C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521C0" w:rsidRPr="00F66744" w14:paraId="24D59DDC" w14:textId="77777777" w:rsidTr="00E32DEE">
        <w:trPr>
          <w:trHeight w:val="308"/>
        </w:trPr>
        <w:tc>
          <w:tcPr>
            <w:tcW w:w="1900" w:type="dxa"/>
            <w:gridSpan w:val="3"/>
            <w:vMerge w:val="restart"/>
            <w:shd w:val="clear" w:color="auto" w:fill="auto"/>
            <w:vAlign w:val="center"/>
          </w:tcPr>
          <w:p w14:paraId="3383217D"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48A88776"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0461910D"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2E064CFB"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42C407EF"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757131FD"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1297B2C5"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60B1ECC8"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521C0" w:rsidRPr="00F66744" w14:paraId="7703902F" w14:textId="77777777" w:rsidTr="00E32DEE">
        <w:trPr>
          <w:trHeight w:val="307"/>
        </w:trPr>
        <w:tc>
          <w:tcPr>
            <w:tcW w:w="1900" w:type="dxa"/>
            <w:gridSpan w:val="3"/>
            <w:vMerge/>
            <w:shd w:val="clear" w:color="auto" w:fill="auto"/>
          </w:tcPr>
          <w:p w14:paraId="3215B54C"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05D8FD2E"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707575A5"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652F3406"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5EEBB866"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140E0251"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787B880F" w14:textId="77777777" w:rsidR="006521C0" w:rsidRPr="003B2B0E"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361F8EDA"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73B80E25" w14:textId="77777777" w:rsidR="006521C0" w:rsidRPr="00F66744"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r>
      <w:tr w:rsidR="006521C0" w:rsidRPr="00F66744" w14:paraId="1B646CA1" w14:textId="77777777" w:rsidTr="00E32DEE">
        <w:trPr>
          <w:trHeight w:val="380"/>
        </w:trPr>
        <w:tc>
          <w:tcPr>
            <w:tcW w:w="629" w:type="dxa"/>
            <w:shd w:val="clear" w:color="auto" w:fill="auto"/>
            <w:vAlign w:val="center"/>
          </w:tcPr>
          <w:p w14:paraId="5EBF46E5" w14:textId="77777777" w:rsidR="006521C0" w:rsidRPr="00F66744" w:rsidRDefault="006521C0" w:rsidP="00E32DEE">
            <w:pPr>
              <w:jc w:val="center"/>
              <w:rPr>
                <w:b/>
              </w:rPr>
            </w:pPr>
          </w:p>
        </w:tc>
        <w:tc>
          <w:tcPr>
            <w:tcW w:w="647" w:type="dxa"/>
            <w:shd w:val="clear" w:color="auto" w:fill="auto"/>
            <w:vAlign w:val="center"/>
          </w:tcPr>
          <w:p w14:paraId="6B0FA7B7" w14:textId="77777777" w:rsidR="006521C0" w:rsidRPr="00F66744" w:rsidRDefault="006521C0" w:rsidP="00E32DEE">
            <w:pPr>
              <w:jc w:val="center"/>
              <w:rPr>
                <w:b/>
              </w:rPr>
            </w:pPr>
          </w:p>
        </w:tc>
        <w:tc>
          <w:tcPr>
            <w:tcW w:w="624" w:type="dxa"/>
            <w:shd w:val="clear" w:color="auto" w:fill="auto"/>
            <w:vAlign w:val="center"/>
          </w:tcPr>
          <w:p w14:paraId="52A2003B" w14:textId="77777777" w:rsidR="006521C0" w:rsidRPr="00F66744" w:rsidRDefault="006521C0" w:rsidP="00E32DEE">
            <w:pPr>
              <w:jc w:val="center"/>
              <w:rPr>
                <w:b/>
              </w:rPr>
            </w:pPr>
          </w:p>
        </w:tc>
        <w:tc>
          <w:tcPr>
            <w:tcW w:w="405" w:type="dxa"/>
            <w:vMerge/>
            <w:tcBorders>
              <w:bottom w:val="nil"/>
            </w:tcBorders>
            <w:shd w:val="clear" w:color="auto" w:fill="auto"/>
            <w:vAlign w:val="center"/>
          </w:tcPr>
          <w:p w14:paraId="2BEFAEE0"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2514A03E" w14:textId="77777777" w:rsidR="006521C0" w:rsidRPr="00F66744" w:rsidRDefault="006521C0" w:rsidP="00E32DEE">
            <w:pPr>
              <w:jc w:val="center"/>
              <w:rPr>
                <w:b/>
              </w:rPr>
            </w:pPr>
          </w:p>
        </w:tc>
        <w:tc>
          <w:tcPr>
            <w:tcW w:w="417" w:type="dxa"/>
            <w:vMerge/>
            <w:tcBorders>
              <w:bottom w:val="nil"/>
            </w:tcBorders>
            <w:shd w:val="clear" w:color="auto" w:fill="auto"/>
            <w:vAlign w:val="center"/>
          </w:tcPr>
          <w:p w14:paraId="23542E56"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6F825B7A" w14:textId="77777777" w:rsidR="006521C0" w:rsidRPr="00F66744" w:rsidRDefault="006521C0" w:rsidP="00E32DEE">
            <w:pPr>
              <w:jc w:val="center"/>
              <w:rPr>
                <w:b/>
              </w:rPr>
            </w:pPr>
            <w:r>
              <w:rPr>
                <w:b/>
              </w:rPr>
              <w:t>2</w:t>
            </w:r>
          </w:p>
        </w:tc>
        <w:tc>
          <w:tcPr>
            <w:tcW w:w="500" w:type="dxa"/>
            <w:shd w:val="clear" w:color="auto" w:fill="auto"/>
            <w:vAlign w:val="center"/>
          </w:tcPr>
          <w:p w14:paraId="76FC4709" w14:textId="77777777" w:rsidR="006521C0" w:rsidRPr="00F66744" w:rsidRDefault="002B23D3" w:rsidP="00E32DEE">
            <w:pPr>
              <w:jc w:val="center"/>
              <w:rPr>
                <w:b/>
              </w:rPr>
            </w:pPr>
            <w:r>
              <w:rPr>
                <w:b/>
              </w:rPr>
              <w:t>E</w:t>
            </w:r>
          </w:p>
        </w:tc>
        <w:tc>
          <w:tcPr>
            <w:tcW w:w="500" w:type="dxa"/>
            <w:shd w:val="clear" w:color="auto" w:fill="auto"/>
            <w:vAlign w:val="center"/>
          </w:tcPr>
          <w:p w14:paraId="473E1DE1" w14:textId="77777777" w:rsidR="006521C0" w:rsidRPr="00F66744" w:rsidRDefault="002B23D3" w:rsidP="00E32DEE">
            <w:pPr>
              <w:jc w:val="center"/>
              <w:rPr>
                <w:b/>
              </w:rPr>
            </w:pPr>
            <w:r>
              <w:rPr>
                <w:b/>
              </w:rPr>
              <w:t>E</w:t>
            </w:r>
          </w:p>
        </w:tc>
        <w:tc>
          <w:tcPr>
            <w:tcW w:w="500" w:type="dxa"/>
            <w:shd w:val="clear" w:color="auto" w:fill="auto"/>
            <w:vAlign w:val="center"/>
          </w:tcPr>
          <w:p w14:paraId="350D1316" w14:textId="77777777" w:rsidR="006521C0" w:rsidRPr="003B2B0E" w:rsidRDefault="002B23D3" w:rsidP="00E32DEE">
            <w:pPr>
              <w:jc w:val="center"/>
              <w:rPr>
                <w:b/>
              </w:rPr>
            </w:pPr>
            <w:r>
              <w:rPr>
                <w:b/>
              </w:rPr>
              <w:t>S</w:t>
            </w:r>
          </w:p>
        </w:tc>
        <w:tc>
          <w:tcPr>
            <w:tcW w:w="1252" w:type="dxa"/>
            <w:shd w:val="clear" w:color="auto" w:fill="auto"/>
            <w:vAlign w:val="center"/>
          </w:tcPr>
          <w:p w14:paraId="51A1FE5F" w14:textId="77777777" w:rsidR="006521C0" w:rsidRPr="003B2B0E" w:rsidRDefault="006521C0" w:rsidP="00E32DEE">
            <w:pPr>
              <w:jc w:val="center"/>
              <w:rPr>
                <w:b/>
              </w:rPr>
            </w:pPr>
            <w:r>
              <w:rPr>
                <w:b/>
              </w:rPr>
              <w:t>20</w:t>
            </w:r>
          </w:p>
        </w:tc>
        <w:tc>
          <w:tcPr>
            <w:tcW w:w="417" w:type="dxa"/>
            <w:vMerge/>
            <w:tcBorders>
              <w:bottom w:val="nil"/>
            </w:tcBorders>
            <w:shd w:val="clear" w:color="auto" w:fill="auto"/>
            <w:vAlign w:val="center"/>
          </w:tcPr>
          <w:p w14:paraId="4EA85203" w14:textId="77777777" w:rsidR="006521C0" w:rsidRPr="00F66744"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2A5F0C37" w14:textId="77777777" w:rsidR="006521C0" w:rsidRPr="00F66744" w:rsidRDefault="006521C0" w:rsidP="00E32DEE">
            <w:pPr>
              <w:jc w:val="center"/>
              <w:rPr>
                <w:b/>
              </w:rPr>
            </w:pPr>
          </w:p>
        </w:tc>
      </w:tr>
    </w:tbl>
    <w:p w14:paraId="76A81D60" w14:textId="77777777" w:rsidR="006521C0" w:rsidRDefault="006521C0" w:rsidP="006521C0"/>
    <w:p w14:paraId="2A7BD141" w14:textId="77777777" w:rsidR="006521C0" w:rsidRPr="001C427B" w:rsidRDefault="006521C0" w:rsidP="006521C0">
      <w:pPr>
        <w:spacing w:before="120" w:after="20"/>
        <w:rPr>
          <w:rFonts w:cs="Arial"/>
          <w:b/>
        </w:rPr>
      </w:pPr>
      <w:r>
        <w:rPr>
          <w:rFonts w:cs="Arial"/>
          <w:b/>
        </w:rPr>
        <w:t>Addendum – c</w:t>
      </w:r>
      <w:r w:rsidRPr="001C427B">
        <w:rPr>
          <w:rFonts w:cs="Arial"/>
          <w:b/>
        </w:rPr>
        <w:t xml:space="preserve">hanges made to the </w:t>
      </w:r>
      <w:r>
        <w:rPr>
          <w:rFonts w:cs="Arial"/>
          <w:b/>
        </w:rPr>
        <w:t xml:space="preserve">pre-approved </w:t>
      </w:r>
      <w:r w:rsidRPr="001C427B">
        <w:rPr>
          <w:rFonts w:cs="Arial"/>
          <w:b/>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521C0" w:rsidRPr="004C6ABF" w14:paraId="47D6992E" w14:textId="77777777" w:rsidTr="00E32DEE">
        <w:trPr>
          <w:trHeight w:val="2581"/>
        </w:trPr>
        <w:tc>
          <w:tcPr>
            <w:tcW w:w="10206" w:type="dxa"/>
          </w:tcPr>
          <w:p w14:paraId="6B177B4F" w14:textId="77777777" w:rsidR="006521C0" w:rsidRPr="004C6ABF" w:rsidRDefault="006521C0" w:rsidP="00E32DEE">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14:paraId="7EE27796"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what changes have been made to the plan</w:t>
            </w:r>
          </w:p>
          <w:p w14:paraId="5112B94A"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the rationale for making the changes</w:t>
            </w:r>
          </w:p>
          <w:p w14:paraId="565B3934" w14:textId="77777777" w:rsidR="006521C0" w:rsidRPr="004C6ABF" w:rsidRDefault="006521C0" w:rsidP="006521C0">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14:paraId="04AE5A42" w14:textId="77777777" w:rsidR="006521C0" w:rsidRDefault="006521C0" w:rsidP="00E32DEE">
            <w:pPr>
              <w:spacing w:before="60" w:after="20"/>
              <w:rPr>
                <w:rFonts w:cs="Arial"/>
                <w:sz w:val="18"/>
                <w:szCs w:val="18"/>
              </w:rPr>
            </w:pPr>
          </w:p>
          <w:p w14:paraId="2FC94BB4" w14:textId="77777777" w:rsidR="006521C0" w:rsidRDefault="006521C0" w:rsidP="00E32DEE">
            <w:pPr>
              <w:spacing w:before="60" w:after="20"/>
              <w:rPr>
                <w:rFonts w:cs="Arial"/>
                <w:sz w:val="18"/>
                <w:szCs w:val="18"/>
              </w:rPr>
            </w:pPr>
          </w:p>
          <w:p w14:paraId="5869F4EE" w14:textId="77777777" w:rsidR="006521C0" w:rsidRDefault="006521C0" w:rsidP="00E32DEE">
            <w:pPr>
              <w:spacing w:before="60" w:after="20"/>
              <w:rPr>
                <w:rFonts w:cs="Arial"/>
                <w:sz w:val="18"/>
                <w:szCs w:val="18"/>
              </w:rPr>
            </w:pPr>
          </w:p>
          <w:p w14:paraId="73E645AB" w14:textId="77777777" w:rsidR="006521C0" w:rsidRDefault="006521C0" w:rsidP="00E32DEE">
            <w:pPr>
              <w:spacing w:before="60" w:after="20"/>
              <w:rPr>
                <w:rFonts w:cs="Arial"/>
                <w:sz w:val="18"/>
                <w:szCs w:val="18"/>
              </w:rPr>
            </w:pPr>
          </w:p>
          <w:p w14:paraId="640BB0F2" w14:textId="77777777" w:rsidR="006521C0" w:rsidRDefault="006521C0" w:rsidP="00E32DEE">
            <w:pPr>
              <w:spacing w:before="60" w:after="20"/>
              <w:rPr>
                <w:rFonts w:cs="Arial"/>
                <w:sz w:val="18"/>
                <w:szCs w:val="18"/>
              </w:rPr>
            </w:pPr>
          </w:p>
          <w:p w14:paraId="2F902F9F" w14:textId="77777777" w:rsidR="006521C0" w:rsidRDefault="006521C0" w:rsidP="00E32DEE">
            <w:pPr>
              <w:spacing w:before="60" w:after="20"/>
              <w:rPr>
                <w:rFonts w:cs="Arial"/>
                <w:sz w:val="18"/>
                <w:szCs w:val="18"/>
              </w:rPr>
            </w:pPr>
          </w:p>
          <w:p w14:paraId="497FBC54" w14:textId="77777777" w:rsidR="006521C0" w:rsidRDefault="006521C0" w:rsidP="00E32DEE">
            <w:pPr>
              <w:spacing w:before="60" w:after="20"/>
              <w:rPr>
                <w:rFonts w:cs="Arial"/>
                <w:sz w:val="18"/>
                <w:szCs w:val="18"/>
              </w:rPr>
            </w:pPr>
          </w:p>
          <w:p w14:paraId="4468CCFD" w14:textId="77777777" w:rsidR="006521C0" w:rsidRDefault="006521C0" w:rsidP="00E32DEE">
            <w:pPr>
              <w:spacing w:before="60" w:after="20"/>
              <w:rPr>
                <w:rFonts w:cs="Arial"/>
                <w:sz w:val="18"/>
                <w:szCs w:val="18"/>
              </w:rPr>
            </w:pPr>
          </w:p>
          <w:p w14:paraId="038CE406" w14:textId="77777777" w:rsidR="006521C0" w:rsidRDefault="006521C0" w:rsidP="00E32DEE">
            <w:pPr>
              <w:spacing w:before="60" w:after="20"/>
              <w:rPr>
                <w:rFonts w:cs="Arial"/>
                <w:sz w:val="18"/>
                <w:szCs w:val="18"/>
              </w:rPr>
            </w:pPr>
          </w:p>
          <w:p w14:paraId="4F14730D" w14:textId="77777777" w:rsidR="006521C0" w:rsidRDefault="006521C0" w:rsidP="00E32DEE">
            <w:pPr>
              <w:spacing w:before="60" w:after="20"/>
              <w:rPr>
                <w:rFonts w:cs="Arial"/>
                <w:sz w:val="18"/>
                <w:szCs w:val="18"/>
              </w:rPr>
            </w:pPr>
          </w:p>
          <w:p w14:paraId="5E8E8E64" w14:textId="77777777" w:rsidR="006521C0" w:rsidRDefault="006521C0" w:rsidP="00E32DEE">
            <w:pPr>
              <w:spacing w:before="60" w:after="20"/>
              <w:rPr>
                <w:rFonts w:cs="Arial"/>
                <w:sz w:val="18"/>
                <w:szCs w:val="18"/>
              </w:rPr>
            </w:pPr>
          </w:p>
          <w:p w14:paraId="1DF975E9" w14:textId="77777777" w:rsidR="006521C0" w:rsidRDefault="006521C0" w:rsidP="00E32DEE">
            <w:pPr>
              <w:spacing w:before="60" w:after="20"/>
              <w:rPr>
                <w:rFonts w:cs="Arial"/>
                <w:sz w:val="18"/>
                <w:szCs w:val="18"/>
              </w:rPr>
            </w:pPr>
          </w:p>
          <w:p w14:paraId="062D2E7C" w14:textId="77777777" w:rsidR="006521C0" w:rsidRDefault="006521C0" w:rsidP="00E32DEE">
            <w:pPr>
              <w:spacing w:before="60" w:after="20"/>
              <w:rPr>
                <w:rFonts w:cs="Arial"/>
                <w:sz w:val="18"/>
                <w:szCs w:val="18"/>
              </w:rPr>
            </w:pPr>
          </w:p>
          <w:p w14:paraId="0E5CFF6D" w14:textId="77777777" w:rsidR="006521C0" w:rsidRDefault="006521C0" w:rsidP="00E32DEE">
            <w:pPr>
              <w:spacing w:before="60" w:after="20"/>
              <w:rPr>
                <w:rFonts w:cs="Arial"/>
                <w:sz w:val="18"/>
                <w:szCs w:val="18"/>
              </w:rPr>
            </w:pPr>
          </w:p>
          <w:p w14:paraId="20BFAACD" w14:textId="77777777" w:rsidR="006521C0" w:rsidRDefault="006521C0" w:rsidP="00E32DEE">
            <w:pPr>
              <w:spacing w:before="60" w:after="20"/>
              <w:rPr>
                <w:rFonts w:cs="Arial"/>
                <w:sz w:val="18"/>
                <w:szCs w:val="18"/>
              </w:rPr>
            </w:pPr>
          </w:p>
          <w:p w14:paraId="740848C5" w14:textId="77777777" w:rsidR="006521C0" w:rsidRDefault="006521C0" w:rsidP="00E32DEE">
            <w:pPr>
              <w:spacing w:before="60" w:after="20"/>
              <w:rPr>
                <w:rFonts w:cs="Arial"/>
                <w:sz w:val="18"/>
                <w:szCs w:val="18"/>
              </w:rPr>
            </w:pPr>
          </w:p>
          <w:p w14:paraId="7CDCA6A6" w14:textId="77777777" w:rsidR="006521C0" w:rsidRDefault="006521C0" w:rsidP="00E32DEE">
            <w:pPr>
              <w:spacing w:before="60" w:after="20"/>
              <w:rPr>
                <w:rFonts w:cs="Arial"/>
                <w:sz w:val="18"/>
                <w:szCs w:val="18"/>
              </w:rPr>
            </w:pPr>
          </w:p>
          <w:p w14:paraId="37F21C86" w14:textId="77777777" w:rsidR="006521C0" w:rsidRDefault="006521C0" w:rsidP="00E32DEE">
            <w:pPr>
              <w:spacing w:before="60" w:after="20"/>
              <w:rPr>
                <w:rFonts w:cs="Arial"/>
                <w:sz w:val="18"/>
                <w:szCs w:val="18"/>
              </w:rPr>
            </w:pPr>
          </w:p>
          <w:p w14:paraId="5E3D2203" w14:textId="77777777" w:rsidR="006521C0" w:rsidRDefault="006521C0" w:rsidP="00E32DEE">
            <w:pPr>
              <w:spacing w:before="60" w:after="20"/>
              <w:rPr>
                <w:rFonts w:cs="Arial"/>
                <w:sz w:val="18"/>
                <w:szCs w:val="18"/>
              </w:rPr>
            </w:pPr>
          </w:p>
          <w:p w14:paraId="6A4EA50E" w14:textId="77777777" w:rsidR="006521C0" w:rsidRDefault="006521C0" w:rsidP="00E32DEE">
            <w:pPr>
              <w:spacing w:before="60" w:after="20"/>
              <w:rPr>
                <w:rFonts w:cs="Arial"/>
                <w:sz w:val="18"/>
                <w:szCs w:val="18"/>
              </w:rPr>
            </w:pPr>
          </w:p>
          <w:p w14:paraId="661EED5D" w14:textId="77777777" w:rsidR="006521C0" w:rsidRDefault="006521C0" w:rsidP="00E32DEE">
            <w:pPr>
              <w:spacing w:before="60" w:after="20"/>
              <w:rPr>
                <w:rFonts w:cs="Arial"/>
                <w:sz w:val="18"/>
                <w:szCs w:val="18"/>
              </w:rPr>
            </w:pPr>
          </w:p>
          <w:p w14:paraId="4B84FC79" w14:textId="77777777" w:rsidR="006521C0" w:rsidRPr="004C6ABF" w:rsidRDefault="006521C0" w:rsidP="00E32DEE">
            <w:pPr>
              <w:spacing w:before="60" w:after="20"/>
              <w:rPr>
                <w:rFonts w:cs="Arial"/>
                <w:sz w:val="18"/>
                <w:szCs w:val="18"/>
              </w:rPr>
            </w:pPr>
          </w:p>
        </w:tc>
      </w:tr>
    </w:tbl>
    <w:p w14:paraId="0EBF50C8" w14:textId="77777777" w:rsidR="006521C0" w:rsidRPr="001C427B" w:rsidRDefault="006521C0" w:rsidP="006521C0">
      <w:pPr>
        <w:spacing w:before="120" w:after="20"/>
        <w:rPr>
          <w:rFonts w:cs="Arial"/>
          <w:b/>
        </w:rPr>
      </w:pPr>
      <w:r>
        <w:rPr>
          <w:rFonts w:cs="Arial"/>
          <w:b/>
        </w:rPr>
        <w:t>E</w:t>
      </w:r>
      <w:r w:rsidRPr="001C427B">
        <w:rPr>
          <w:rFonts w:cs="Arial"/>
          <w:b/>
        </w:rPr>
        <w:t xml:space="preserve">ndorsement </w:t>
      </w:r>
    </w:p>
    <w:p w14:paraId="5C8ABEAE" w14:textId="77777777" w:rsidR="006521C0" w:rsidRPr="004C6ABF" w:rsidRDefault="006521C0" w:rsidP="006521C0">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14:paraId="51C1F1A0" w14:textId="77777777" w:rsidR="006521C0" w:rsidRPr="004C6ABF" w:rsidRDefault="006521C0" w:rsidP="006521C0">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6521C0" w:rsidRPr="004C6ABF" w14:paraId="1CA68CD2" w14:textId="77777777" w:rsidTr="00E32DEE">
        <w:trPr>
          <w:trHeight w:hRule="exact" w:val="321"/>
        </w:trPr>
        <w:tc>
          <w:tcPr>
            <w:tcW w:w="2943" w:type="dxa"/>
            <w:shd w:val="clear" w:color="auto" w:fill="auto"/>
            <w:vAlign w:val="bottom"/>
          </w:tcPr>
          <w:p w14:paraId="185F6DDB" w14:textId="77777777" w:rsidR="006521C0" w:rsidRPr="004C6ABF" w:rsidRDefault="006521C0" w:rsidP="00E32DEE">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14:paraId="20061F29" w14:textId="77777777" w:rsidR="006521C0" w:rsidRPr="004C6ABF" w:rsidRDefault="006521C0" w:rsidP="00E32DEE">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25E62F01" w14:textId="77777777" w:rsidR="006521C0" w:rsidRPr="004C6ABF" w:rsidRDefault="006521C0" w:rsidP="00E32DEE">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14:paraId="0AA5FB4E" w14:textId="77777777" w:rsidR="006521C0" w:rsidRPr="004C6ABF" w:rsidRDefault="006521C0" w:rsidP="00E32DEE">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3C751195" w14:textId="77777777" w:rsidR="000B02FA" w:rsidRPr="000B02FA" w:rsidRDefault="006521C0" w:rsidP="006521C0">
      <w:pPr>
        <w:spacing w:before="40" w:after="40"/>
        <w:ind w:left="360"/>
        <w:rPr>
          <w:rFonts w:cs="Arial"/>
          <w:sz w:val="20"/>
          <w:szCs w:val="20"/>
        </w:rPr>
      </w:pPr>
      <w:r>
        <w:rPr>
          <w:rFonts w:cs="Arial"/>
          <w:sz w:val="28"/>
          <w:szCs w:val="28"/>
        </w:rPr>
        <w:tab/>
      </w:r>
    </w:p>
    <w:p w14:paraId="72304AEE" w14:textId="77777777" w:rsidR="002A53B7" w:rsidRDefault="002A53B7" w:rsidP="001A4E06">
      <w:pPr>
        <w:rPr>
          <w:highlight w:val="yellow"/>
        </w:rPr>
        <w:sectPr w:rsidR="002A53B7" w:rsidSect="00103F4C">
          <w:footerReference w:type="default" r:id="rId8"/>
          <w:headerReference w:type="first" r:id="rId9"/>
          <w:footerReference w:type="first" r:id="rId10"/>
          <w:pgSz w:w="11906" w:h="16838" w:code="237"/>
          <w:pgMar w:top="1134" w:right="1134" w:bottom="1134" w:left="1134" w:header="397" w:footer="283" w:gutter="0"/>
          <w:cols w:space="708"/>
          <w:formProt w:val="0"/>
          <w:titlePg/>
          <w:docGrid w:linePitch="360"/>
        </w:sectPr>
      </w:pPr>
    </w:p>
    <w:p w14:paraId="41B78971" w14:textId="77777777" w:rsidR="002A53B7" w:rsidRPr="004963F3" w:rsidRDefault="002A53B7" w:rsidP="006D445A">
      <w:pPr>
        <w:pStyle w:val="LAPHeading"/>
      </w:pPr>
      <w:r w:rsidRPr="00A86470">
        <w:lastRenderedPageBreak/>
        <w:t xml:space="preserve">Stage </w:t>
      </w:r>
      <w:r w:rsidR="006521C0" w:rsidRPr="00A86470">
        <w:t>2</w:t>
      </w:r>
      <w:r w:rsidRPr="00A86470">
        <w:t xml:space="preserve"> </w:t>
      </w:r>
      <w:r w:rsidR="006D445A">
        <w:t>Earth and Environmental Science</w:t>
      </w:r>
    </w:p>
    <w:p w14:paraId="39208CFE" w14:textId="77777777" w:rsidR="002A53B7" w:rsidRPr="004963F3" w:rsidRDefault="002A53B7" w:rsidP="002A53B7">
      <w:pPr>
        <w:pStyle w:val="LAPHeading"/>
        <w:rPr>
          <w:sz w:val="24"/>
          <w:lang w:val="en-US"/>
        </w:rPr>
      </w:pPr>
      <w:r>
        <w:rPr>
          <w:sz w:val="24"/>
          <w:lang w:val="en-US"/>
        </w:rPr>
        <w:t>Assessment Overview</w:t>
      </w:r>
    </w:p>
    <w:p w14:paraId="30CDB70E" w14:textId="77777777"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14:paraId="5EF45233" w14:textId="77777777"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654"/>
        <w:gridCol w:w="1134"/>
        <w:gridCol w:w="1134"/>
        <w:gridCol w:w="4111"/>
      </w:tblGrid>
      <w:tr w:rsidR="002A53B7" w:rsidRPr="004963F3" w14:paraId="1F259B3E" w14:textId="77777777" w:rsidTr="006D445A">
        <w:trPr>
          <w:trHeight w:val="345"/>
          <w:tblHeader/>
        </w:trPr>
        <w:tc>
          <w:tcPr>
            <w:tcW w:w="1526" w:type="dxa"/>
            <w:vMerge w:val="restart"/>
            <w:shd w:val="clear" w:color="auto" w:fill="auto"/>
            <w:vAlign w:val="center"/>
          </w:tcPr>
          <w:p w14:paraId="5E025E9E" w14:textId="77777777" w:rsidR="002A53B7" w:rsidRPr="00F40B4F" w:rsidRDefault="002A53B7" w:rsidP="00BA2185">
            <w:pPr>
              <w:pStyle w:val="LAPTableText"/>
              <w:jc w:val="center"/>
              <w:rPr>
                <w:b/>
                <w:lang w:val="en-US"/>
              </w:rPr>
            </w:pPr>
            <w:r w:rsidRPr="00F40B4F">
              <w:rPr>
                <w:b/>
                <w:lang w:val="en-US"/>
              </w:rPr>
              <w:t>Assessment Type and Weighting</w:t>
            </w:r>
          </w:p>
        </w:tc>
        <w:tc>
          <w:tcPr>
            <w:tcW w:w="7654" w:type="dxa"/>
            <w:vMerge w:val="restart"/>
            <w:shd w:val="clear" w:color="auto" w:fill="auto"/>
            <w:vAlign w:val="center"/>
          </w:tcPr>
          <w:p w14:paraId="1BF4C96A" w14:textId="77777777" w:rsidR="002A53B7" w:rsidRPr="0030789D" w:rsidRDefault="002A53B7" w:rsidP="00BA2185">
            <w:pPr>
              <w:pStyle w:val="ACLAPTableText"/>
              <w:jc w:val="center"/>
              <w:rPr>
                <w:b/>
              </w:rPr>
            </w:pPr>
            <w:r w:rsidRPr="0030789D">
              <w:rPr>
                <w:b/>
              </w:rPr>
              <w:t>Details of assessment</w:t>
            </w:r>
          </w:p>
        </w:tc>
        <w:tc>
          <w:tcPr>
            <w:tcW w:w="2268" w:type="dxa"/>
            <w:gridSpan w:val="2"/>
            <w:shd w:val="clear" w:color="auto" w:fill="auto"/>
            <w:vAlign w:val="center"/>
          </w:tcPr>
          <w:p w14:paraId="18DF9E35" w14:textId="77777777" w:rsidR="002A53B7" w:rsidRPr="0030789D" w:rsidRDefault="002A53B7" w:rsidP="00BA2185">
            <w:pPr>
              <w:pStyle w:val="ACLAPTableText"/>
              <w:jc w:val="center"/>
              <w:rPr>
                <w:b/>
              </w:rPr>
            </w:pPr>
            <w:r w:rsidRPr="0030789D">
              <w:rPr>
                <w:b/>
              </w:rPr>
              <w:t>Assessment Design Criteria</w:t>
            </w:r>
          </w:p>
        </w:tc>
        <w:tc>
          <w:tcPr>
            <w:tcW w:w="4111" w:type="dxa"/>
            <w:vMerge w:val="restart"/>
            <w:shd w:val="clear" w:color="auto" w:fill="auto"/>
            <w:vAlign w:val="center"/>
          </w:tcPr>
          <w:p w14:paraId="55C521A8" w14:textId="77777777" w:rsidR="002A53B7" w:rsidRPr="0030789D" w:rsidRDefault="002A53B7" w:rsidP="00BA2185">
            <w:pPr>
              <w:pStyle w:val="ACLAPTableText"/>
              <w:jc w:val="center"/>
              <w:rPr>
                <w:b/>
              </w:rPr>
            </w:pPr>
            <w:r w:rsidRPr="0030789D">
              <w:rPr>
                <w:b/>
              </w:rPr>
              <w:t>Assessment conditions</w:t>
            </w:r>
          </w:p>
          <w:p w14:paraId="06A91209" w14:textId="77777777" w:rsidR="002A53B7" w:rsidRPr="0030789D" w:rsidRDefault="002A53B7" w:rsidP="00BA2185">
            <w:pPr>
              <w:pStyle w:val="ACLAPTableText"/>
              <w:jc w:val="center"/>
            </w:pPr>
            <w:r w:rsidRPr="0030789D">
              <w:t>(e.g. task type, word length, time allocated, supervision)</w:t>
            </w:r>
          </w:p>
        </w:tc>
      </w:tr>
      <w:tr w:rsidR="006D445A" w:rsidRPr="004963F3" w14:paraId="3E4BE851" w14:textId="77777777" w:rsidTr="006D445A">
        <w:trPr>
          <w:trHeight w:val="345"/>
          <w:tblHeader/>
        </w:trPr>
        <w:tc>
          <w:tcPr>
            <w:tcW w:w="1526" w:type="dxa"/>
            <w:vMerge/>
            <w:shd w:val="clear" w:color="auto" w:fill="auto"/>
            <w:vAlign w:val="center"/>
          </w:tcPr>
          <w:p w14:paraId="00C1674E" w14:textId="77777777" w:rsidR="006D445A" w:rsidRPr="004963F3" w:rsidRDefault="006D445A" w:rsidP="00BA2185">
            <w:pPr>
              <w:jc w:val="center"/>
              <w:rPr>
                <w:rFonts w:cs="Arial"/>
                <w:b/>
                <w:bCs/>
                <w:sz w:val="20"/>
                <w:szCs w:val="20"/>
                <w:lang w:val="en-US"/>
              </w:rPr>
            </w:pPr>
          </w:p>
        </w:tc>
        <w:tc>
          <w:tcPr>
            <w:tcW w:w="7654" w:type="dxa"/>
            <w:vMerge/>
            <w:shd w:val="clear" w:color="auto" w:fill="auto"/>
            <w:vAlign w:val="center"/>
          </w:tcPr>
          <w:p w14:paraId="16A4BD48" w14:textId="77777777" w:rsidR="006D445A" w:rsidRPr="004963F3" w:rsidRDefault="006D445A" w:rsidP="00BA2185">
            <w:pPr>
              <w:jc w:val="center"/>
              <w:rPr>
                <w:rFonts w:cs="Arial"/>
                <w:b/>
                <w:bCs/>
                <w:sz w:val="20"/>
                <w:szCs w:val="20"/>
                <w:lang w:val="en-US"/>
              </w:rPr>
            </w:pPr>
          </w:p>
        </w:tc>
        <w:tc>
          <w:tcPr>
            <w:tcW w:w="1134" w:type="dxa"/>
            <w:shd w:val="clear" w:color="auto" w:fill="auto"/>
            <w:vAlign w:val="center"/>
          </w:tcPr>
          <w:p w14:paraId="48FE317F" w14:textId="77777777" w:rsidR="006D445A" w:rsidRPr="004963F3" w:rsidRDefault="006D796E" w:rsidP="00BA2185">
            <w:pPr>
              <w:jc w:val="center"/>
              <w:rPr>
                <w:rFonts w:cs="Arial"/>
                <w:b/>
                <w:bCs/>
                <w:sz w:val="20"/>
                <w:szCs w:val="20"/>
                <w:lang w:val="en-US"/>
              </w:rPr>
            </w:pPr>
            <w:r>
              <w:rPr>
                <w:rFonts w:cs="Arial"/>
                <w:b/>
                <w:bCs/>
                <w:sz w:val="20"/>
                <w:szCs w:val="20"/>
                <w:lang w:val="en-US"/>
              </w:rPr>
              <w:t>IA</w:t>
            </w:r>
            <w:r w:rsidR="006D445A">
              <w:rPr>
                <w:rFonts w:cs="Arial"/>
                <w:b/>
                <w:bCs/>
                <w:sz w:val="20"/>
                <w:szCs w:val="20"/>
                <w:lang w:val="en-US"/>
              </w:rPr>
              <w:t>E</w:t>
            </w:r>
          </w:p>
        </w:tc>
        <w:tc>
          <w:tcPr>
            <w:tcW w:w="1134" w:type="dxa"/>
            <w:shd w:val="clear" w:color="auto" w:fill="auto"/>
            <w:vAlign w:val="center"/>
          </w:tcPr>
          <w:p w14:paraId="5ABDBF45" w14:textId="77777777" w:rsidR="006D445A" w:rsidRPr="004963F3" w:rsidRDefault="006D796E" w:rsidP="00BA2185">
            <w:pPr>
              <w:jc w:val="center"/>
              <w:rPr>
                <w:rFonts w:cs="Arial"/>
                <w:b/>
                <w:bCs/>
                <w:sz w:val="20"/>
                <w:szCs w:val="20"/>
                <w:lang w:val="en-US"/>
              </w:rPr>
            </w:pPr>
            <w:r>
              <w:rPr>
                <w:rFonts w:cs="Arial"/>
                <w:b/>
                <w:bCs/>
                <w:sz w:val="20"/>
                <w:szCs w:val="20"/>
                <w:lang w:val="en-US"/>
              </w:rPr>
              <w:t>KA</w:t>
            </w:r>
          </w:p>
        </w:tc>
        <w:tc>
          <w:tcPr>
            <w:tcW w:w="4111" w:type="dxa"/>
            <w:vMerge/>
            <w:shd w:val="clear" w:color="auto" w:fill="auto"/>
            <w:vAlign w:val="center"/>
          </w:tcPr>
          <w:p w14:paraId="3C5FB267" w14:textId="77777777" w:rsidR="006D445A" w:rsidRPr="004963F3" w:rsidRDefault="006D445A" w:rsidP="00BA2185">
            <w:pPr>
              <w:rPr>
                <w:rFonts w:cs="Arial"/>
                <w:sz w:val="20"/>
                <w:szCs w:val="20"/>
                <w:lang w:val="en-US"/>
              </w:rPr>
            </w:pPr>
          </w:p>
        </w:tc>
      </w:tr>
      <w:tr w:rsidR="0039589E" w:rsidRPr="004963F3" w14:paraId="029A7DB7" w14:textId="77777777" w:rsidTr="006D445A">
        <w:trPr>
          <w:trHeight w:val="841"/>
        </w:trPr>
        <w:tc>
          <w:tcPr>
            <w:tcW w:w="1526" w:type="dxa"/>
            <w:vMerge w:val="restart"/>
            <w:shd w:val="clear" w:color="auto" w:fill="auto"/>
            <w:vAlign w:val="center"/>
          </w:tcPr>
          <w:p w14:paraId="011C4F89" w14:textId="77777777" w:rsidR="0039589E" w:rsidRPr="00AB42CF" w:rsidRDefault="0039589E" w:rsidP="00950E6B">
            <w:pPr>
              <w:pStyle w:val="LAPTableText"/>
              <w:jc w:val="center"/>
              <w:rPr>
                <w:b/>
                <w:lang w:val="en-US"/>
              </w:rPr>
            </w:pPr>
            <w:r w:rsidRPr="00AB42CF">
              <w:rPr>
                <w:b/>
                <w:lang w:val="en-US"/>
              </w:rPr>
              <w:t xml:space="preserve">Assessment Type 1: </w:t>
            </w:r>
            <w:r>
              <w:rPr>
                <w:b/>
                <w:lang w:val="en-US"/>
              </w:rPr>
              <w:t>Investigations Folio</w:t>
            </w:r>
          </w:p>
          <w:p w14:paraId="3623E1A9" w14:textId="77777777" w:rsidR="0039589E" w:rsidRPr="00AA0DC9" w:rsidRDefault="0039589E" w:rsidP="00AB42CF">
            <w:pPr>
              <w:jc w:val="center"/>
              <w:rPr>
                <w:sz w:val="18"/>
                <w:szCs w:val="18"/>
                <w:lang w:val="en-US"/>
              </w:rPr>
            </w:pPr>
          </w:p>
          <w:p w14:paraId="1994CE4A" w14:textId="77777777" w:rsidR="0039589E" w:rsidRPr="00AA0DC9" w:rsidRDefault="0039589E" w:rsidP="00AB42CF">
            <w:pPr>
              <w:jc w:val="center"/>
              <w:rPr>
                <w:sz w:val="18"/>
                <w:szCs w:val="18"/>
                <w:lang w:val="en-US"/>
              </w:rPr>
            </w:pPr>
            <w:r w:rsidRPr="00AA0DC9">
              <w:rPr>
                <w:sz w:val="18"/>
                <w:szCs w:val="18"/>
                <w:lang w:val="en-US"/>
              </w:rPr>
              <w:t>Weighting</w:t>
            </w:r>
          </w:p>
          <w:p w14:paraId="7CBAAD2B" w14:textId="77777777" w:rsidR="0039589E" w:rsidRPr="00AB42CF" w:rsidRDefault="0039589E" w:rsidP="00AB42CF">
            <w:pPr>
              <w:jc w:val="center"/>
              <w:rPr>
                <w:highlight w:val="yellow"/>
                <w:lang w:val="en-US"/>
              </w:rPr>
            </w:pPr>
            <w:r w:rsidRPr="00AA0DC9">
              <w:rPr>
                <w:sz w:val="18"/>
                <w:szCs w:val="18"/>
                <w:lang w:val="en-US"/>
              </w:rPr>
              <w:t>30%</w:t>
            </w:r>
          </w:p>
        </w:tc>
        <w:tc>
          <w:tcPr>
            <w:tcW w:w="7654" w:type="dxa"/>
            <w:shd w:val="clear" w:color="auto" w:fill="auto"/>
          </w:tcPr>
          <w:p w14:paraId="209244FB" w14:textId="77777777" w:rsidR="0039589E" w:rsidRPr="00A8185F" w:rsidRDefault="0039589E" w:rsidP="00AA0DC9">
            <w:pPr>
              <w:pStyle w:val="ACLAPTableText"/>
              <w:spacing w:before="120"/>
              <w:rPr>
                <w:sz w:val="18"/>
                <w:szCs w:val="18"/>
              </w:rPr>
            </w:pPr>
            <w:r w:rsidRPr="00A8185F">
              <w:rPr>
                <w:b/>
                <w:sz w:val="18"/>
                <w:szCs w:val="18"/>
              </w:rPr>
              <w:t>Team Field Investigation</w:t>
            </w:r>
            <w:r w:rsidRPr="00A8185F">
              <w:rPr>
                <w:sz w:val="18"/>
                <w:szCs w:val="18"/>
              </w:rPr>
              <w:t xml:space="preserve">: Effects of </w:t>
            </w:r>
            <w:proofErr w:type="spellStart"/>
            <w:r w:rsidRPr="00A8185F">
              <w:rPr>
                <w:sz w:val="18"/>
                <w:szCs w:val="18"/>
              </w:rPr>
              <w:t>sul</w:t>
            </w:r>
            <w:r w:rsidR="007A0782">
              <w:rPr>
                <w:sz w:val="18"/>
                <w:szCs w:val="18"/>
              </w:rPr>
              <w:t>f</w:t>
            </w:r>
            <w:r w:rsidRPr="00A8185F">
              <w:rPr>
                <w:sz w:val="18"/>
                <w:szCs w:val="18"/>
              </w:rPr>
              <w:t>ide</w:t>
            </w:r>
            <w:proofErr w:type="spellEnd"/>
            <w:r w:rsidRPr="00A8185F">
              <w:rPr>
                <w:sz w:val="18"/>
                <w:szCs w:val="18"/>
              </w:rPr>
              <w:t xml:space="preserve"> mining on an ecosystem – Brukunga</w:t>
            </w:r>
          </w:p>
          <w:p w14:paraId="266D1C7D" w14:textId="77777777" w:rsidR="0039589E" w:rsidRPr="00A8185F" w:rsidRDefault="0039589E" w:rsidP="007A0782">
            <w:pPr>
              <w:pStyle w:val="ACLAPTableText"/>
              <w:spacing w:before="120"/>
              <w:rPr>
                <w:sz w:val="18"/>
                <w:szCs w:val="18"/>
              </w:rPr>
            </w:pPr>
            <w:r w:rsidRPr="00A8185F">
              <w:rPr>
                <w:sz w:val="18"/>
                <w:szCs w:val="18"/>
              </w:rPr>
              <w:t xml:space="preserve">Students will work in teams of 4 to identify a problem that </w:t>
            </w:r>
            <w:proofErr w:type="spellStart"/>
            <w:r w:rsidRPr="00A8185F">
              <w:rPr>
                <w:sz w:val="18"/>
                <w:szCs w:val="18"/>
              </w:rPr>
              <w:t>sul</w:t>
            </w:r>
            <w:r w:rsidR="004A2CBE">
              <w:rPr>
                <w:sz w:val="18"/>
                <w:szCs w:val="18"/>
              </w:rPr>
              <w:t>f</w:t>
            </w:r>
            <w:r w:rsidRPr="00A8185F">
              <w:rPr>
                <w:sz w:val="18"/>
                <w:szCs w:val="18"/>
              </w:rPr>
              <w:t>ide</w:t>
            </w:r>
            <w:proofErr w:type="spellEnd"/>
            <w:r w:rsidRPr="00A8185F">
              <w:rPr>
                <w:sz w:val="18"/>
                <w:szCs w:val="18"/>
              </w:rPr>
              <w:t xml:space="preserve"> mining has caused in the local ecosystem of the </w:t>
            </w:r>
            <w:proofErr w:type="spellStart"/>
            <w:r w:rsidRPr="00A8185F">
              <w:rPr>
                <w:sz w:val="18"/>
                <w:szCs w:val="18"/>
              </w:rPr>
              <w:t>Dawsley</w:t>
            </w:r>
            <w:proofErr w:type="spellEnd"/>
            <w:r w:rsidRPr="00A8185F">
              <w:rPr>
                <w:sz w:val="18"/>
                <w:szCs w:val="18"/>
              </w:rPr>
              <w:t xml:space="preserve"> Creek catchment area.  They collect primary data using a range of field sampling techniques, chemical and physical tests, and field notes.  Students individually analyse their data and identify how the mining operation has impacted on interactions within and between Earth systems.  Students will submit an individual field report </w:t>
            </w:r>
            <w:r w:rsidR="007A0782">
              <w:rPr>
                <w:sz w:val="18"/>
                <w:szCs w:val="18"/>
              </w:rPr>
              <w:t>and their</w:t>
            </w:r>
            <w:r w:rsidRPr="00A8185F">
              <w:rPr>
                <w:sz w:val="18"/>
                <w:szCs w:val="18"/>
              </w:rPr>
              <w:t xml:space="preserve"> field note book.</w:t>
            </w:r>
          </w:p>
        </w:tc>
        <w:tc>
          <w:tcPr>
            <w:tcW w:w="1134" w:type="dxa"/>
            <w:shd w:val="clear" w:color="auto" w:fill="auto"/>
            <w:vAlign w:val="center"/>
          </w:tcPr>
          <w:p w14:paraId="42EAAFF1" w14:textId="77777777" w:rsidR="0039589E" w:rsidRPr="00A8185F" w:rsidRDefault="0039589E" w:rsidP="00B02505">
            <w:pPr>
              <w:pStyle w:val="ACLAPTableText"/>
              <w:jc w:val="center"/>
              <w:rPr>
                <w:sz w:val="18"/>
                <w:szCs w:val="18"/>
                <w:lang w:val="en-US"/>
              </w:rPr>
            </w:pPr>
            <w:r w:rsidRPr="00A8185F">
              <w:rPr>
                <w:sz w:val="18"/>
                <w:szCs w:val="18"/>
                <w:lang w:val="en-US"/>
              </w:rPr>
              <w:t>2,3,4</w:t>
            </w:r>
          </w:p>
        </w:tc>
        <w:tc>
          <w:tcPr>
            <w:tcW w:w="1134" w:type="dxa"/>
            <w:shd w:val="clear" w:color="auto" w:fill="auto"/>
            <w:vAlign w:val="center"/>
          </w:tcPr>
          <w:p w14:paraId="406C83CC" w14:textId="77777777" w:rsidR="0039589E" w:rsidRPr="00A8185F" w:rsidRDefault="0039589E" w:rsidP="00B02505">
            <w:pPr>
              <w:pStyle w:val="ACLAPTableText"/>
              <w:jc w:val="center"/>
              <w:rPr>
                <w:sz w:val="18"/>
                <w:szCs w:val="18"/>
                <w:lang w:val="en-US"/>
              </w:rPr>
            </w:pPr>
            <w:r w:rsidRPr="00A8185F">
              <w:rPr>
                <w:sz w:val="18"/>
                <w:szCs w:val="18"/>
                <w:lang w:val="en-US"/>
              </w:rPr>
              <w:t>2,4</w:t>
            </w:r>
          </w:p>
        </w:tc>
        <w:tc>
          <w:tcPr>
            <w:tcW w:w="4111" w:type="dxa"/>
            <w:shd w:val="clear" w:color="auto" w:fill="auto"/>
          </w:tcPr>
          <w:p w14:paraId="1E08FB62" w14:textId="77777777" w:rsidR="0039589E" w:rsidRPr="00A8185F" w:rsidRDefault="0039589E" w:rsidP="00B02505">
            <w:pPr>
              <w:pStyle w:val="ACLAPTableText"/>
              <w:rPr>
                <w:sz w:val="18"/>
                <w:szCs w:val="18"/>
              </w:rPr>
            </w:pPr>
            <w:r w:rsidRPr="00A8185F">
              <w:rPr>
                <w:sz w:val="18"/>
                <w:szCs w:val="18"/>
              </w:rPr>
              <w:t>Planning and preparation including risk assessment and researching secondary data – 2 lessons</w:t>
            </w:r>
            <w:r w:rsidR="007A0782">
              <w:rPr>
                <w:sz w:val="18"/>
                <w:szCs w:val="18"/>
              </w:rPr>
              <w:t xml:space="preserve">. </w:t>
            </w:r>
            <w:r w:rsidRPr="00A8185F">
              <w:rPr>
                <w:sz w:val="18"/>
                <w:szCs w:val="18"/>
              </w:rPr>
              <w:t>Field sampling and testing – day field trip – 4 – 5 hours</w:t>
            </w:r>
          </w:p>
          <w:p w14:paraId="59A0A303" w14:textId="77777777" w:rsidR="0039589E" w:rsidRPr="00A8185F" w:rsidRDefault="0039589E" w:rsidP="007A0782">
            <w:pPr>
              <w:pStyle w:val="ACLAPTableText"/>
              <w:rPr>
                <w:sz w:val="18"/>
                <w:szCs w:val="18"/>
              </w:rPr>
            </w:pPr>
            <w:r w:rsidRPr="00A8185F">
              <w:rPr>
                <w:sz w:val="18"/>
                <w:szCs w:val="18"/>
              </w:rPr>
              <w:t>Total</w:t>
            </w:r>
            <w:r w:rsidR="007A0782">
              <w:rPr>
                <w:sz w:val="18"/>
                <w:szCs w:val="18"/>
              </w:rPr>
              <w:t xml:space="preserve"> of</w:t>
            </w:r>
            <w:r w:rsidRPr="00A8185F">
              <w:rPr>
                <w:sz w:val="18"/>
                <w:szCs w:val="18"/>
              </w:rPr>
              <w:t xml:space="preserve"> 1500 words</w:t>
            </w:r>
            <w:r w:rsidR="003E0F5E">
              <w:rPr>
                <w:sz w:val="18"/>
                <w:szCs w:val="18"/>
              </w:rPr>
              <w:t xml:space="preserve"> (excluding plan, materials, risk assessment, results)</w:t>
            </w:r>
          </w:p>
        </w:tc>
      </w:tr>
      <w:tr w:rsidR="0030397F" w:rsidRPr="004963F3" w14:paraId="72C60B25" w14:textId="77777777" w:rsidTr="00B02505">
        <w:trPr>
          <w:trHeight w:val="827"/>
        </w:trPr>
        <w:tc>
          <w:tcPr>
            <w:tcW w:w="1526" w:type="dxa"/>
            <w:vMerge/>
            <w:shd w:val="clear" w:color="auto" w:fill="auto"/>
            <w:vAlign w:val="center"/>
          </w:tcPr>
          <w:p w14:paraId="7BD57DDD" w14:textId="77777777" w:rsidR="0030397F" w:rsidRPr="006521C0" w:rsidRDefault="0030397F" w:rsidP="00BA2185">
            <w:pPr>
              <w:pStyle w:val="LAPTableText"/>
              <w:jc w:val="center"/>
              <w:rPr>
                <w:b/>
                <w:highlight w:val="yellow"/>
                <w:lang w:val="en-US"/>
              </w:rPr>
            </w:pPr>
          </w:p>
        </w:tc>
        <w:tc>
          <w:tcPr>
            <w:tcW w:w="7654" w:type="dxa"/>
            <w:shd w:val="clear" w:color="auto" w:fill="auto"/>
          </w:tcPr>
          <w:p w14:paraId="484A83D1" w14:textId="77777777" w:rsidR="0030397F" w:rsidRPr="00A8185F" w:rsidRDefault="0030397F" w:rsidP="00AA0DC9">
            <w:pPr>
              <w:pStyle w:val="ACLAPTableText"/>
              <w:spacing w:before="120"/>
              <w:rPr>
                <w:sz w:val="18"/>
                <w:szCs w:val="18"/>
              </w:rPr>
            </w:pPr>
            <w:r w:rsidRPr="00A8185F">
              <w:rPr>
                <w:b/>
                <w:sz w:val="18"/>
                <w:szCs w:val="18"/>
              </w:rPr>
              <w:t>Design Practical Investigation</w:t>
            </w:r>
            <w:r w:rsidRPr="00A8185F">
              <w:rPr>
                <w:sz w:val="18"/>
                <w:szCs w:val="18"/>
              </w:rPr>
              <w:t xml:space="preserve">: Exploring Groundwater systems with sand tank model </w:t>
            </w:r>
          </w:p>
          <w:p w14:paraId="6DAFD57F" w14:textId="77777777" w:rsidR="00A64A1C" w:rsidRDefault="0030397F" w:rsidP="00A64A1C">
            <w:pPr>
              <w:spacing w:before="20" w:after="20"/>
              <w:rPr>
                <w:rFonts w:cs="Arial"/>
                <w:sz w:val="18"/>
                <w:szCs w:val="18"/>
              </w:rPr>
            </w:pPr>
            <w:r w:rsidRPr="00A8185F">
              <w:rPr>
                <w:sz w:val="18"/>
                <w:szCs w:val="18"/>
              </w:rPr>
              <w:t>Students use a groundwater mode</w:t>
            </w:r>
            <w:r>
              <w:rPr>
                <w:sz w:val="18"/>
                <w:szCs w:val="18"/>
              </w:rPr>
              <w:t xml:space="preserve"> to individually </w:t>
            </w:r>
            <w:r w:rsidRPr="00A8185F">
              <w:rPr>
                <w:sz w:val="18"/>
                <w:szCs w:val="18"/>
              </w:rPr>
              <w:t xml:space="preserve">design an investigation around the impact of groundwater use on groundwater quality and/or quantity.  </w:t>
            </w:r>
            <w:r>
              <w:rPr>
                <w:sz w:val="18"/>
                <w:szCs w:val="18"/>
              </w:rPr>
              <w:t xml:space="preserve">When the design has been assessed, students in pairs, nominate the design to implement. </w:t>
            </w:r>
            <w:r w:rsidRPr="00A8185F">
              <w:rPr>
                <w:sz w:val="18"/>
                <w:szCs w:val="18"/>
              </w:rPr>
              <w:t>Students make and record observations, analyse their observations, and formulate conclusions.</w:t>
            </w:r>
            <w:r w:rsidR="00A64A1C" w:rsidRPr="00A8185F">
              <w:rPr>
                <w:rFonts w:cs="Arial"/>
                <w:sz w:val="18"/>
                <w:szCs w:val="18"/>
              </w:rPr>
              <w:t xml:space="preserve"> Students prepare </w:t>
            </w:r>
            <w:r w:rsidR="00A64A1C">
              <w:rPr>
                <w:rFonts w:cs="Arial"/>
                <w:sz w:val="18"/>
                <w:szCs w:val="18"/>
              </w:rPr>
              <w:t>and submit an individual report.</w:t>
            </w:r>
          </w:p>
          <w:p w14:paraId="0D9E4A8C" w14:textId="77777777" w:rsidR="0030397F" w:rsidRPr="00A8185F" w:rsidRDefault="0030397F" w:rsidP="00AA0DC9">
            <w:pPr>
              <w:pStyle w:val="ACLAPTableText"/>
              <w:spacing w:before="120"/>
              <w:rPr>
                <w:sz w:val="18"/>
                <w:szCs w:val="18"/>
              </w:rPr>
            </w:pPr>
          </w:p>
        </w:tc>
        <w:tc>
          <w:tcPr>
            <w:tcW w:w="1134" w:type="dxa"/>
            <w:shd w:val="clear" w:color="auto" w:fill="auto"/>
          </w:tcPr>
          <w:p w14:paraId="0C9E956F" w14:textId="77777777" w:rsidR="0030397F" w:rsidRPr="00A8185F" w:rsidRDefault="0030397F" w:rsidP="00ED3340">
            <w:pPr>
              <w:pStyle w:val="ACLAPTableText"/>
              <w:jc w:val="center"/>
              <w:rPr>
                <w:sz w:val="18"/>
                <w:szCs w:val="18"/>
              </w:rPr>
            </w:pPr>
            <w:r>
              <w:rPr>
                <w:sz w:val="18"/>
                <w:szCs w:val="18"/>
              </w:rPr>
              <w:t>1,2,3,4</w:t>
            </w:r>
          </w:p>
        </w:tc>
        <w:tc>
          <w:tcPr>
            <w:tcW w:w="1134" w:type="dxa"/>
            <w:shd w:val="clear" w:color="auto" w:fill="auto"/>
          </w:tcPr>
          <w:p w14:paraId="3AD77C1F" w14:textId="77777777" w:rsidR="0030397F" w:rsidRPr="00A8185F" w:rsidRDefault="00A64A1C" w:rsidP="0090473C">
            <w:pPr>
              <w:pStyle w:val="ACLAPTableText"/>
              <w:jc w:val="center"/>
              <w:rPr>
                <w:sz w:val="18"/>
                <w:szCs w:val="18"/>
              </w:rPr>
            </w:pPr>
            <w:r>
              <w:rPr>
                <w:sz w:val="18"/>
                <w:szCs w:val="18"/>
              </w:rPr>
              <w:t>1</w:t>
            </w:r>
            <w:r w:rsidR="0030397F">
              <w:rPr>
                <w:sz w:val="18"/>
                <w:szCs w:val="18"/>
              </w:rPr>
              <w:t>,</w:t>
            </w:r>
            <w:r w:rsidR="0090473C">
              <w:rPr>
                <w:sz w:val="18"/>
                <w:szCs w:val="18"/>
              </w:rPr>
              <w:t>4</w:t>
            </w:r>
          </w:p>
        </w:tc>
        <w:tc>
          <w:tcPr>
            <w:tcW w:w="4111" w:type="dxa"/>
            <w:shd w:val="clear" w:color="auto" w:fill="auto"/>
          </w:tcPr>
          <w:p w14:paraId="77C17EF6" w14:textId="77777777" w:rsidR="0030397F" w:rsidRDefault="0030397F" w:rsidP="00B02505">
            <w:pPr>
              <w:spacing w:before="60" w:after="20"/>
              <w:rPr>
                <w:rFonts w:cs="Arial"/>
                <w:sz w:val="18"/>
                <w:szCs w:val="18"/>
              </w:rPr>
            </w:pPr>
            <w:r>
              <w:rPr>
                <w:rFonts w:cs="Arial"/>
                <w:sz w:val="18"/>
                <w:szCs w:val="18"/>
              </w:rPr>
              <w:t xml:space="preserve">Design – individual; Implementation - collaborative, </w:t>
            </w:r>
            <w:r w:rsidRPr="00010078">
              <w:rPr>
                <w:rFonts w:cs="Arial"/>
                <w:sz w:val="18"/>
                <w:szCs w:val="18"/>
              </w:rPr>
              <w:t>supervised task.</w:t>
            </w:r>
          </w:p>
          <w:p w14:paraId="55308B11" w14:textId="77777777" w:rsidR="0030397F" w:rsidRPr="00010078" w:rsidRDefault="0030397F" w:rsidP="00B02505">
            <w:pPr>
              <w:spacing w:before="60" w:after="20"/>
              <w:rPr>
                <w:rFonts w:cs="Arial"/>
                <w:sz w:val="18"/>
                <w:szCs w:val="18"/>
              </w:rPr>
            </w:pPr>
            <w:r>
              <w:rPr>
                <w:rFonts w:cs="Arial"/>
                <w:sz w:val="18"/>
                <w:szCs w:val="18"/>
              </w:rPr>
              <w:t>Planning and preparation including risk assessment – 1 lesson</w:t>
            </w:r>
          </w:p>
          <w:p w14:paraId="4253F400" w14:textId="77777777" w:rsidR="0030397F" w:rsidRPr="00A8185F" w:rsidRDefault="0030397F" w:rsidP="00B02505">
            <w:pPr>
              <w:spacing w:before="20" w:after="20"/>
              <w:rPr>
                <w:rFonts w:cs="Arial"/>
                <w:sz w:val="18"/>
                <w:szCs w:val="18"/>
              </w:rPr>
            </w:pPr>
            <w:r>
              <w:rPr>
                <w:rFonts w:cs="Arial"/>
                <w:sz w:val="18"/>
                <w:szCs w:val="18"/>
              </w:rPr>
              <w:t xml:space="preserve">Modelling and data collection: </w:t>
            </w:r>
            <w:r w:rsidRPr="00A8185F">
              <w:rPr>
                <w:rFonts w:cs="Arial"/>
                <w:sz w:val="18"/>
                <w:szCs w:val="18"/>
              </w:rPr>
              <w:t>120</w:t>
            </w:r>
            <w:r>
              <w:rPr>
                <w:rFonts w:cs="Arial"/>
                <w:sz w:val="18"/>
                <w:szCs w:val="18"/>
              </w:rPr>
              <w:t xml:space="preserve"> minutes in the Flinders University School of Earth Sciences laboratory.</w:t>
            </w:r>
          </w:p>
          <w:p w14:paraId="29C48243" w14:textId="77777777" w:rsidR="0030397F" w:rsidRPr="00A8185F" w:rsidRDefault="0030397F" w:rsidP="00A64A1C">
            <w:pPr>
              <w:pStyle w:val="ACLAPTableText"/>
              <w:rPr>
                <w:sz w:val="18"/>
                <w:szCs w:val="18"/>
              </w:rPr>
            </w:pPr>
            <w:r w:rsidRPr="00A8185F">
              <w:rPr>
                <w:sz w:val="18"/>
                <w:szCs w:val="18"/>
              </w:rPr>
              <w:t>Total</w:t>
            </w:r>
            <w:r w:rsidR="00A64A1C">
              <w:rPr>
                <w:sz w:val="18"/>
                <w:szCs w:val="18"/>
              </w:rPr>
              <w:t xml:space="preserve"> of</w:t>
            </w:r>
            <w:r w:rsidRPr="00A8185F">
              <w:rPr>
                <w:sz w:val="18"/>
                <w:szCs w:val="18"/>
              </w:rPr>
              <w:t>1500 words</w:t>
            </w:r>
            <w:r>
              <w:rPr>
                <w:sz w:val="18"/>
                <w:szCs w:val="18"/>
              </w:rPr>
              <w:t xml:space="preserve"> (</w:t>
            </w:r>
            <w:r w:rsidR="00A64A1C">
              <w:rPr>
                <w:sz w:val="18"/>
                <w:szCs w:val="18"/>
              </w:rPr>
              <w:t>e</w:t>
            </w:r>
            <w:r>
              <w:rPr>
                <w:sz w:val="18"/>
                <w:szCs w:val="18"/>
              </w:rPr>
              <w:t>xcluding materials, method, results)</w:t>
            </w:r>
          </w:p>
        </w:tc>
      </w:tr>
      <w:tr w:rsidR="0030397F" w:rsidRPr="004963F3" w14:paraId="6171EA45" w14:textId="77777777" w:rsidTr="00B02505">
        <w:trPr>
          <w:trHeight w:val="827"/>
        </w:trPr>
        <w:tc>
          <w:tcPr>
            <w:tcW w:w="1526" w:type="dxa"/>
            <w:vMerge/>
            <w:shd w:val="clear" w:color="auto" w:fill="auto"/>
            <w:vAlign w:val="center"/>
          </w:tcPr>
          <w:p w14:paraId="32A67D3C" w14:textId="77777777" w:rsidR="0030397F" w:rsidRPr="006521C0" w:rsidRDefault="0030397F" w:rsidP="00BA2185">
            <w:pPr>
              <w:pStyle w:val="LAPTableText"/>
              <w:jc w:val="center"/>
              <w:rPr>
                <w:b/>
                <w:highlight w:val="yellow"/>
                <w:lang w:val="en-US"/>
              </w:rPr>
            </w:pPr>
          </w:p>
        </w:tc>
        <w:tc>
          <w:tcPr>
            <w:tcW w:w="7654" w:type="dxa"/>
            <w:shd w:val="clear" w:color="auto" w:fill="auto"/>
          </w:tcPr>
          <w:p w14:paraId="381F24C3" w14:textId="77777777" w:rsidR="0030397F" w:rsidRPr="00A8185F" w:rsidRDefault="0030397F" w:rsidP="00AA0DC9">
            <w:pPr>
              <w:pStyle w:val="SOBodyText"/>
              <w:spacing w:after="40"/>
              <w:rPr>
                <w:rFonts w:cs="Arial"/>
                <w:sz w:val="18"/>
                <w:szCs w:val="18"/>
              </w:rPr>
            </w:pPr>
            <w:r w:rsidRPr="00A8185F">
              <w:rPr>
                <w:rFonts w:cs="Arial"/>
                <w:b/>
                <w:sz w:val="18"/>
                <w:szCs w:val="18"/>
              </w:rPr>
              <w:t xml:space="preserve">SHE Investigation: </w:t>
            </w:r>
            <w:r w:rsidRPr="00A8185F">
              <w:rPr>
                <w:rFonts w:cs="Arial"/>
                <w:sz w:val="18"/>
                <w:szCs w:val="18"/>
              </w:rPr>
              <w:t xml:space="preserve">Students investigate an aspect of </w:t>
            </w:r>
            <w:r w:rsidR="00034964">
              <w:rPr>
                <w:rFonts w:cs="Arial"/>
                <w:sz w:val="18"/>
                <w:szCs w:val="18"/>
              </w:rPr>
              <w:t>Earth Systems</w:t>
            </w:r>
            <w:r w:rsidRPr="00A8185F">
              <w:rPr>
                <w:rFonts w:cs="Arial"/>
                <w:sz w:val="18"/>
                <w:szCs w:val="18"/>
              </w:rPr>
              <w:t xml:space="preserve"> with an emphasis on Science as a Human Endeavour. This investigation focuses on at least one </w:t>
            </w:r>
            <w:r w:rsidR="00034964">
              <w:rPr>
                <w:rFonts w:cs="Arial"/>
                <w:sz w:val="18"/>
                <w:szCs w:val="18"/>
              </w:rPr>
              <w:t xml:space="preserve">key concept </w:t>
            </w:r>
            <w:r w:rsidRPr="00A8185F">
              <w:rPr>
                <w:rFonts w:cs="Arial"/>
                <w:sz w:val="18"/>
                <w:szCs w:val="18"/>
              </w:rPr>
              <w:t>of Science as a Human</w:t>
            </w:r>
            <w:r>
              <w:rPr>
                <w:rFonts w:cs="Arial"/>
                <w:sz w:val="18"/>
                <w:szCs w:val="18"/>
              </w:rPr>
              <w:t xml:space="preserve"> Endeavour </w:t>
            </w:r>
            <w:r w:rsidRPr="00A8185F">
              <w:rPr>
                <w:rFonts w:cs="Arial"/>
                <w:sz w:val="18"/>
                <w:szCs w:val="18"/>
              </w:rPr>
              <w:t>and may draw on a context suggested in the topics being studied or explore a new context.</w:t>
            </w:r>
          </w:p>
          <w:p w14:paraId="1DD22F00" w14:textId="77777777" w:rsidR="0030397F" w:rsidRPr="00A8185F" w:rsidRDefault="0030397F" w:rsidP="00B02505">
            <w:pPr>
              <w:pStyle w:val="ACLAPTableText"/>
              <w:rPr>
                <w:b/>
                <w:sz w:val="18"/>
                <w:szCs w:val="18"/>
              </w:rPr>
            </w:pPr>
          </w:p>
        </w:tc>
        <w:tc>
          <w:tcPr>
            <w:tcW w:w="1134" w:type="dxa"/>
            <w:shd w:val="clear" w:color="auto" w:fill="auto"/>
          </w:tcPr>
          <w:p w14:paraId="2361C488" w14:textId="77777777" w:rsidR="0030397F" w:rsidRPr="00A8185F" w:rsidRDefault="0030397F" w:rsidP="00ED3340">
            <w:pPr>
              <w:pStyle w:val="ACLAPTableText"/>
              <w:jc w:val="center"/>
              <w:rPr>
                <w:sz w:val="18"/>
                <w:szCs w:val="18"/>
              </w:rPr>
            </w:pPr>
            <w:r w:rsidRPr="00A8185F">
              <w:rPr>
                <w:sz w:val="18"/>
                <w:szCs w:val="18"/>
              </w:rPr>
              <w:t>3</w:t>
            </w:r>
          </w:p>
        </w:tc>
        <w:tc>
          <w:tcPr>
            <w:tcW w:w="1134" w:type="dxa"/>
            <w:shd w:val="clear" w:color="auto" w:fill="auto"/>
          </w:tcPr>
          <w:p w14:paraId="78BD4B5A" w14:textId="77777777" w:rsidR="0030397F" w:rsidRPr="00A8185F" w:rsidRDefault="0030397F" w:rsidP="00ED3340">
            <w:pPr>
              <w:pStyle w:val="ACLAPTableText"/>
              <w:jc w:val="center"/>
              <w:rPr>
                <w:sz w:val="18"/>
                <w:szCs w:val="18"/>
              </w:rPr>
            </w:pPr>
            <w:r w:rsidRPr="00A8185F">
              <w:rPr>
                <w:sz w:val="18"/>
                <w:szCs w:val="18"/>
              </w:rPr>
              <w:t>2,3,4</w:t>
            </w:r>
          </w:p>
        </w:tc>
        <w:tc>
          <w:tcPr>
            <w:tcW w:w="4111" w:type="dxa"/>
            <w:shd w:val="clear" w:color="auto" w:fill="auto"/>
          </w:tcPr>
          <w:p w14:paraId="1100B382" w14:textId="77777777" w:rsidR="0030397F" w:rsidRPr="00010078" w:rsidRDefault="0030397F" w:rsidP="00B02505">
            <w:pPr>
              <w:spacing w:before="60" w:after="20"/>
              <w:rPr>
                <w:rFonts w:cs="Arial"/>
                <w:sz w:val="18"/>
                <w:szCs w:val="18"/>
              </w:rPr>
            </w:pPr>
            <w:r w:rsidRPr="00010078">
              <w:rPr>
                <w:rFonts w:cs="Arial"/>
                <w:sz w:val="18"/>
                <w:szCs w:val="18"/>
              </w:rPr>
              <w:t xml:space="preserve">Students have 2 weeks to gather information to use to write the report. </w:t>
            </w:r>
          </w:p>
          <w:p w14:paraId="62F346C9" w14:textId="77777777" w:rsidR="0030397F" w:rsidRPr="00010078" w:rsidRDefault="0030397F" w:rsidP="00B02505">
            <w:pPr>
              <w:spacing w:before="20" w:after="20"/>
              <w:rPr>
                <w:rFonts w:cs="Arial"/>
                <w:sz w:val="18"/>
                <w:szCs w:val="18"/>
              </w:rPr>
            </w:pPr>
            <w:r w:rsidRPr="00010078">
              <w:rPr>
                <w:rFonts w:cs="Arial"/>
                <w:sz w:val="18"/>
                <w:szCs w:val="18"/>
              </w:rPr>
              <w:t>The report is an individual task.</w:t>
            </w:r>
          </w:p>
          <w:p w14:paraId="29EF6E94" w14:textId="77777777" w:rsidR="0030397F" w:rsidRPr="00A8185F" w:rsidRDefault="0030397F" w:rsidP="00B02505">
            <w:pPr>
              <w:pStyle w:val="ACLAPTableText"/>
              <w:rPr>
                <w:sz w:val="18"/>
                <w:szCs w:val="18"/>
              </w:rPr>
            </w:pPr>
            <w:r w:rsidRPr="00A8185F">
              <w:rPr>
                <w:rFonts w:eastAsia="SimSun"/>
                <w:sz w:val="18"/>
                <w:szCs w:val="18"/>
              </w:rPr>
              <w:t>Up to a maximum of 1500 words or a maximum of 10 minutes in total for an oral presentation, or the equivalent in multimedia form.</w:t>
            </w:r>
          </w:p>
        </w:tc>
      </w:tr>
      <w:tr w:rsidR="00055DB0" w:rsidRPr="004963F3" w14:paraId="1844D0F6" w14:textId="77777777" w:rsidTr="00A64A1C">
        <w:trPr>
          <w:trHeight w:val="818"/>
        </w:trPr>
        <w:tc>
          <w:tcPr>
            <w:tcW w:w="1526" w:type="dxa"/>
            <w:vMerge w:val="restart"/>
            <w:tcBorders>
              <w:top w:val="single" w:sz="12" w:space="0" w:color="auto"/>
            </w:tcBorders>
            <w:shd w:val="clear" w:color="auto" w:fill="auto"/>
            <w:vAlign w:val="center"/>
          </w:tcPr>
          <w:p w14:paraId="6A355658" w14:textId="77777777" w:rsidR="00055DB0" w:rsidRPr="00AB42CF" w:rsidRDefault="00055DB0" w:rsidP="00950E6B">
            <w:pPr>
              <w:pStyle w:val="LAPTableText"/>
              <w:jc w:val="center"/>
              <w:rPr>
                <w:b/>
                <w:lang w:val="en-US"/>
              </w:rPr>
            </w:pPr>
            <w:r w:rsidRPr="00AB42CF">
              <w:rPr>
                <w:b/>
                <w:lang w:val="en-US"/>
              </w:rPr>
              <w:t xml:space="preserve">Assessment Type 2: </w:t>
            </w:r>
            <w:r>
              <w:rPr>
                <w:b/>
                <w:lang w:val="en-US"/>
              </w:rPr>
              <w:t>Skills and Applications Tasks</w:t>
            </w:r>
          </w:p>
          <w:p w14:paraId="1B3E62C9" w14:textId="77777777" w:rsidR="00055DB0" w:rsidRPr="00AA0DC9" w:rsidRDefault="00055DB0" w:rsidP="00BA2185">
            <w:pPr>
              <w:pStyle w:val="LAPTableText"/>
              <w:jc w:val="center"/>
              <w:rPr>
                <w:lang w:val="en-US"/>
              </w:rPr>
            </w:pPr>
          </w:p>
          <w:p w14:paraId="43607350" w14:textId="77777777" w:rsidR="00055DB0" w:rsidRPr="00AA0DC9" w:rsidRDefault="00055DB0" w:rsidP="00BA2185">
            <w:pPr>
              <w:pStyle w:val="LAPTableText"/>
              <w:jc w:val="center"/>
              <w:rPr>
                <w:lang w:val="en-US"/>
              </w:rPr>
            </w:pPr>
            <w:r w:rsidRPr="00AA0DC9">
              <w:rPr>
                <w:lang w:val="en-US"/>
              </w:rPr>
              <w:t>Weighting</w:t>
            </w:r>
          </w:p>
          <w:p w14:paraId="6634AA0A" w14:textId="77777777" w:rsidR="00055DB0" w:rsidRPr="00AB42CF" w:rsidRDefault="00055DB0" w:rsidP="00BA2185">
            <w:pPr>
              <w:pStyle w:val="LAPTableText"/>
              <w:jc w:val="center"/>
              <w:rPr>
                <w:b/>
                <w:lang w:val="en-US"/>
              </w:rPr>
            </w:pPr>
            <w:r w:rsidRPr="00AA0DC9">
              <w:rPr>
                <w:lang w:val="en-US"/>
              </w:rPr>
              <w:t>40%</w:t>
            </w:r>
          </w:p>
        </w:tc>
        <w:tc>
          <w:tcPr>
            <w:tcW w:w="7654" w:type="dxa"/>
            <w:tcBorders>
              <w:top w:val="single" w:sz="12" w:space="0" w:color="auto"/>
              <w:bottom w:val="single" w:sz="4" w:space="0" w:color="auto"/>
            </w:tcBorders>
            <w:shd w:val="clear" w:color="auto" w:fill="auto"/>
          </w:tcPr>
          <w:p w14:paraId="0D6C23A4" w14:textId="47506B59" w:rsidR="00055DB0" w:rsidRPr="00E57833" w:rsidRDefault="005822B6" w:rsidP="00F55FC5">
            <w:pPr>
              <w:pStyle w:val="ACLAPTableText"/>
              <w:spacing w:before="120"/>
              <w:rPr>
                <w:sz w:val="18"/>
                <w:szCs w:val="18"/>
                <w:lang w:val="en-US"/>
              </w:rPr>
            </w:pPr>
            <w:r>
              <w:rPr>
                <w:b/>
                <w:bCs/>
                <w:sz w:val="18"/>
                <w:szCs w:val="18"/>
                <w:lang w:val="en-US"/>
              </w:rPr>
              <w:t>Earth Systems Poster</w:t>
            </w:r>
            <w:r>
              <w:rPr>
                <w:sz w:val="18"/>
                <w:szCs w:val="18"/>
                <w:lang w:val="en-US"/>
              </w:rPr>
              <w:t xml:space="preserve">: Students investigate an environmental issue caused by human activity. They </w:t>
            </w:r>
            <w:proofErr w:type="spellStart"/>
            <w:r>
              <w:rPr>
                <w:sz w:val="18"/>
                <w:szCs w:val="18"/>
                <w:lang w:val="en-US"/>
              </w:rPr>
              <w:t>analyse</w:t>
            </w:r>
            <w:proofErr w:type="spellEnd"/>
            <w:r>
              <w:rPr>
                <w:sz w:val="18"/>
                <w:szCs w:val="18"/>
                <w:lang w:val="en-US"/>
              </w:rPr>
              <w:t xml:space="preserve"> the effects of this activity on the interactions within and/or between Earth’s spheres.  They </w:t>
            </w:r>
            <w:r>
              <w:rPr>
                <w:sz w:val="18"/>
                <w:szCs w:val="18"/>
              </w:rPr>
              <w:t>prepare a presentation using data selected from a range of sources that examine the interactions of Earth’s spheres and discuss the earth and environmental concepts that explain the issue. They describe one strategy developed from scientific research that has minimised the impacts of the human activity. </w:t>
            </w:r>
          </w:p>
        </w:tc>
        <w:tc>
          <w:tcPr>
            <w:tcW w:w="1134" w:type="dxa"/>
            <w:tcBorders>
              <w:top w:val="single" w:sz="12" w:space="0" w:color="auto"/>
              <w:bottom w:val="single" w:sz="4" w:space="0" w:color="auto"/>
            </w:tcBorders>
            <w:shd w:val="clear" w:color="auto" w:fill="auto"/>
            <w:vAlign w:val="center"/>
          </w:tcPr>
          <w:p w14:paraId="08A01489" w14:textId="77777777" w:rsidR="00055DB0" w:rsidRPr="004963F3" w:rsidRDefault="00055DB0" w:rsidP="00F55FC5">
            <w:pPr>
              <w:pStyle w:val="ACLAPTableText"/>
              <w:jc w:val="center"/>
              <w:rPr>
                <w:lang w:val="en-US"/>
              </w:rPr>
            </w:pPr>
            <w:r>
              <w:rPr>
                <w:lang w:val="en-US"/>
              </w:rPr>
              <w:t>2,3</w:t>
            </w:r>
          </w:p>
        </w:tc>
        <w:tc>
          <w:tcPr>
            <w:tcW w:w="1134" w:type="dxa"/>
            <w:tcBorders>
              <w:top w:val="single" w:sz="12" w:space="0" w:color="auto"/>
              <w:bottom w:val="single" w:sz="4" w:space="0" w:color="auto"/>
            </w:tcBorders>
            <w:shd w:val="clear" w:color="auto" w:fill="auto"/>
            <w:vAlign w:val="center"/>
          </w:tcPr>
          <w:p w14:paraId="004089F7" w14:textId="77777777" w:rsidR="00055DB0" w:rsidRPr="004963F3" w:rsidRDefault="00055DB0" w:rsidP="00F55FC5">
            <w:pPr>
              <w:pStyle w:val="ACLAPTableText"/>
              <w:jc w:val="center"/>
              <w:rPr>
                <w:lang w:val="en-US"/>
              </w:rPr>
            </w:pPr>
            <w:r>
              <w:rPr>
                <w:lang w:val="en-US"/>
              </w:rPr>
              <w:t>1,3,4</w:t>
            </w:r>
          </w:p>
        </w:tc>
        <w:tc>
          <w:tcPr>
            <w:tcW w:w="4111" w:type="dxa"/>
            <w:tcBorders>
              <w:top w:val="single" w:sz="12" w:space="0" w:color="auto"/>
              <w:bottom w:val="single" w:sz="4" w:space="0" w:color="auto"/>
            </w:tcBorders>
            <w:shd w:val="clear" w:color="auto" w:fill="auto"/>
          </w:tcPr>
          <w:p w14:paraId="0C963976" w14:textId="77777777" w:rsidR="005822B6" w:rsidRDefault="005822B6" w:rsidP="005822B6">
            <w:pPr>
              <w:pStyle w:val="ACLAPTableText"/>
              <w:rPr>
                <w:rFonts w:eastAsiaTheme="minorHAnsi"/>
                <w:sz w:val="18"/>
                <w:szCs w:val="18"/>
              </w:rPr>
            </w:pPr>
            <w:r>
              <w:rPr>
                <w:sz w:val="18"/>
                <w:szCs w:val="18"/>
              </w:rPr>
              <w:t>Students will have 1 lesson of planning time and 1 week to gather information and construct their poster.</w:t>
            </w:r>
          </w:p>
          <w:p w14:paraId="7A272DBE" w14:textId="77777777" w:rsidR="005822B6" w:rsidRDefault="005822B6" w:rsidP="005822B6">
            <w:pPr>
              <w:pStyle w:val="ACLAPTableText"/>
              <w:rPr>
                <w:sz w:val="18"/>
                <w:szCs w:val="18"/>
              </w:rPr>
            </w:pPr>
            <w:r>
              <w:rPr>
                <w:sz w:val="18"/>
                <w:szCs w:val="18"/>
              </w:rPr>
              <w:t>Students will present their poster to the class, teacher, and a panel of experts in a gallery walk. They will have the opportunity to respond to questions from the teacher, students, and experts.</w:t>
            </w:r>
          </w:p>
          <w:p w14:paraId="6D8EBF11" w14:textId="4C12D5F9" w:rsidR="00055DB0" w:rsidRPr="00E57833" w:rsidRDefault="005822B6" w:rsidP="005822B6">
            <w:pPr>
              <w:pStyle w:val="ACLAPTableText"/>
              <w:rPr>
                <w:sz w:val="18"/>
                <w:szCs w:val="18"/>
              </w:rPr>
            </w:pPr>
            <w:r>
              <w:rPr>
                <w:sz w:val="18"/>
                <w:szCs w:val="18"/>
              </w:rPr>
              <w:t>Students will be assessed on the quality of their information presented on both the poster and in their answers to questions.</w:t>
            </w:r>
          </w:p>
        </w:tc>
      </w:tr>
      <w:tr w:rsidR="00055DB0" w:rsidRPr="004963F3" w14:paraId="472F40BD" w14:textId="77777777" w:rsidTr="00A64A1C">
        <w:trPr>
          <w:trHeight w:val="817"/>
        </w:trPr>
        <w:tc>
          <w:tcPr>
            <w:tcW w:w="1526" w:type="dxa"/>
            <w:vMerge/>
            <w:shd w:val="clear" w:color="auto" w:fill="auto"/>
            <w:vAlign w:val="center"/>
          </w:tcPr>
          <w:p w14:paraId="2311227E" w14:textId="77777777" w:rsidR="00055DB0" w:rsidRPr="00AB42CF" w:rsidRDefault="00055DB0" w:rsidP="00950E6B">
            <w:pPr>
              <w:pStyle w:val="LAPTableText"/>
              <w:jc w:val="center"/>
              <w:rPr>
                <w:b/>
                <w:lang w:val="en-US"/>
              </w:rPr>
            </w:pPr>
          </w:p>
        </w:tc>
        <w:tc>
          <w:tcPr>
            <w:tcW w:w="7654" w:type="dxa"/>
            <w:tcBorders>
              <w:top w:val="single" w:sz="4" w:space="0" w:color="auto"/>
              <w:bottom w:val="single" w:sz="4" w:space="0" w:color="auto"/>
            </w:tcBorders>
            <w:shd w:val="clear" w:color="auto" w:fill="auto"/>
          </w:tcPr>
          <w:p w14:paraId="63650D4B" w14:textId="77777777" w:rsidR="00055DB0" w:rsidRPr="00E57833" w:rsidRDefault="00055DB0" w:rsidP="00055DB0">
            <w:pPr>
              <w:spacing w:before="120" w:after="40"/>
              <w:rPr>
                <w:rFonts w:cs="Arial"/>
                <w:sz w:val="18"/>
                <w:szCs w:val="18"/>
              </w:rPr>
            </w:pPr>
            <w:r>
              <w:rPr>
                <w:rFonts w:cs="Arial"/>
                <w:b/>
                <w:sz w:val="18"/>
                <w:szCs w:val="18"/>
              </w:rPr>
              <w:t>Topic T</w:t>
            </w:r>
            <w:r w:rsidRPr="00E57833">
              <w:rPr>
                <w:rFonts w:cs="Arial"/>
                <w:b/>
                <w:sz w:val="18"/>
                <w:szCs w:val="18"/>
              </w:rPr>
              <w:t>est</w:t>
            </w:r>
            <w:r w:rsidRPr="00E57833">
              <w:rPr>
                <w:rFonts w:cs="Arial"/>
                <w:sz w:val="18"/>
                <w:szCs w:val="18"/>
              </w:rPr>
              <w:t>: Earth Resources</w:t>
            </w:r>
          </w:p>
          <w:p w14:paraId="36BBE810" w14:textId="77777777" w:rsidR="00055DB0" w:rsidRDefault="00055DB0" w:rsidP="00055DB0">
            <w:pPr>
              <w:spacing w:before="120" w:after="40"/>
              <w:rPr>
                <w:rFonts w:cs="Arial"/>
                <w:b/>
                <w:sz w:val="18"/>
                <w:szCs w:val="18"/>
              </w:rPr>
            </w:pPr>
            <w:r w:rsidRPr="00E57833">
              <w:rPr>
                <w:rFonts w:cs="Arial"/>
                <w:sz w:val="18"/>
                <w:szCs w:val="18"/>
              </w:rPr>
              <w:t xml:space="preserve">Students demonstrate knowledge and understanding of </w:t>
            </w:r>
            <w:r>
              <w:rPr>
                <w:rFonts w:cs="Arial"/>
                <w:sz w:val="18"/>
                <w:szCs w:val="18"/>
              </w:rPr>
              <w:t xml:space="preserve">Topic 2: </w:t>
            </w:r>
            <w:r w:rsidRPr="00E57833">
              <w:rPr>
                <w:rFonts w:cs="Arial"/>
                <w:sz w:val="18"/>
                <w:szCs w:val="18"/>
              </w:rPr>
              <w:t>Earth Resources</w:t>
            </w:r>
            <w:r>
              <w:rPr>
                <w:rFonts w:cs="Arial"/>
                <w:sz w:val="18"/>
                <w:szCs w:val="18"/>
              </w:rPr>
              <w:t xml:space="preserve">. They apply their knowledge, analyse hand specimens and </w:t>
            </w:r>
            <w:r w:rsidRPr="00E57833">
              <w:rPr>
                <w:rFonts w:cs="Arial"/>
                <w:sz w:val="18"/>
                <w:szCs w:val="18"/>
              </w:rPr>
              <w:t>data</w:t>
            </w:r>
            <w:r>
              <w:rPr>
                <w:rFonts w:cs="Arial"/>
                <w:sz w:val="18"/>
                <w:szCs w:val="18"/>
              </w:rPr>
              <w:t>,</w:t>
            </w:r>
            <w:r w:rsidRPr="00E57833">
              <w:rPr>
                <w:rFonts w:cs="Arial"/>
                <w:sz w:val="18"/>
                <w:szCs w:val="18"/>
              </w:rPr>
              <w:t xml:space="preserve"> and form conclusions using appropriate terms and conventions. They do this in a range of question types: multiple choice, short answer, and extended response.</w:t>
            </w:r>
          </w:p>
        </w:tc>
        <w:tc>
          <w:tcPr>
            <w:tcW w:w="1134" w:type="dxa"/>
            <w:tcBorders>
              <w:top w:val="single" w:sz="4" w:space="0" w:color="auto"/>
              <w:bottom w:val="single" w:sz="4" w:space="0" w:color="auto"/>
            </w:tcBorders>
            <w:shd w:val="clear" w:color="auto" w:fill="auto"/>
          </w:tcPr>
          <w:p w14:paraId="61C28447" w14:textId="77777777" w:rsidR="00055DB0" w:rsidRPr="00B07CE9" w:rsidRDefault="00055DB0" w:rsidP="00F55FC5">
            <w:pPr>
              <w:pStyle w:val="ACLAPTableText"/>
              <w:jc w:val="center"/>
              <w:rPr>
                <w:sz w:val="18"/>
                <w:szCs w:val="18"/>
                <w:lang w:val="en-US"/>
              </w:rPr>
            </w:pPr>
            <w:r w:rsidRPr="00B07CE9">
              <w:rPr>
                <w:sz w:val="18"/>
                <w:szCs w:val="18"/>
                <w:lang w:val="en-US"/>
              </w:rPr>
              <w:t>2</w:t>
            </w:r>
            <w:r>
              <w:rPr>
                <w:sz w:val="18"/>
                <w:szCs w:val="18"/>
                <w:lang w:val="en-US"/>
              </w:rPr>
              <w:t>, 3</w:t>
            </w:r>
          </w:p>
        </w:tc>
        <w:tc>
          <w:tcPr>
            <w:tcW w:w="1134" w:type="dxa"/>
            <w:tcBorders>
              <w:top w:val="single" w:sz="4" w:space="0" w:color="auto"/>
              <w:bottom w:val="single" w:sz="4" w:space="0" w:color="auto"/>
            </w:tcBorders>
            <w:shd w:val="clear" w:color="auto" w:fill="auto"/>
          </w:tcPr>
          <w:p w14:paraId="7E598928" w14:textId="77777777" w:rsidR="00055DB0" w:rsidRPr="00B07CE9" w:rsidRDefault="00055DB0" w:rsidP="00F55FC5">
            <w:pPr>
              <w:pStyle w:val="ACLAPTableText"/>
              <w:jc w:val="center"/>
              <w:rPr>
                <w:sz w:val="18"/>
                <w:szCs w:val="18"/>
                <w:lang w:val="en-US"/>
              </w:rPr>
            </w:pPr>
            <w:r w:rsidRPr="00B07CE9">
              <w:rPr>
                <w:sz w:val="18"/>
                <w:szCs w:val="18"/>
                <w:lang w:val="en-US"/>
              </w:rPr>
              <w:t>1,2,3,4</w:t>
            </w:r>
          </w:p>
        </w:tc>
        <w:tc>
          <w:tcPr>
            <w:tcW w:w="4111" w:type="dxa"/>
            <w:tcBorders>
              <w:top w:val="single" w:sz="4" w:space="0" w:color="auto"/>
              <w:bottom w:val="single" w:sz="4" w:space="0" w:color="auto"/>
            </w:tcBorders>
            <w:shd w:val="clear" w:color="auto" w:fill="auto"/>
          </w:tcPr>
          <w:p w14:paraId="4BEFBCEA" w14:textId="77777777" w:rsidR="00055DB0" w:rsidRPr="00E57833" w:rsidRDefault="00055DB0" w:rsidP="00F55FC5">
            <w:pPr>
              <w:pStyle w:val="ACLAPTableText"/>
              <w:rPr>
                <w:sz w:val="18"/>
                <w:szCs w:val="18"/>
              </w:rPr>
            </w:pPr>
            <w:r w:rsidRPr="00E57833">
              <w:rPr>
                <w:sz w:val="18"/>
                <w:szCs w:val="18"/>
              </w:rPr>
              <w:t>90 minute timed test under supervision</w:t>
            </w:r>
            <w:r>
              <w:rPr>
                <w:sz w:val="18"/>
                <w:szCs w:val="18"/>
              </w:rPr>
              <w:t>.</w:t>
            </w:r>
          </w:p>
        </w:tc>
      </w:tr>
      <w:tr w:rsidR="00055DB0" w:rsidRPr="004963F3" w14:paraId="2AF2A56D" w14:textId="77777777" w:rsidTr="00A64A1C">
        <w:trPr>
          <w:trHeight w:val="815"/>
        </w:trPr>
        <w:tc>
          <w:tcPr>
            <w:tcW w:w="1526" w:type="dxa"/>
            <w:vMerge/>
            <w:shd w:val="clear" w:color="auto" w:fill="auto"/>
            <w:vAlign w:val="center"/>
          </w:tcPr>
          <w:p w14:paraId="7AD3636E" w14:textId="77777777" w:rsidR="00055DB0" w:rsidRPr="00AB42CF" w:rsidRDefault="00055DB0" w:rsidP="00BA2185">
            <w:pPr>
              <w:pStyle w:val="LAPTableText"/>
              <w:jc w:val="center"/>
              <w:rPr>
                <w:b/>
                <w:lang w:val="en-US"/>
              </w:rPr>
            </w:pPr>
          </w:p>
        </w:tc>
        <w:tc>
          <w:tcPr>
            <w:tcW w:w="7654" w:type="dxa"/>
            <w:tcBorders>
              <w:top w:val="single" w:sz="4" w:space="0" w:color="auto"/>
              <w:bottom w:val="single" w:sz="4" w:space="0" w:color="auto"/>
            </w:tcBorders>
            <w:shd w:val="clear" w:color="auto" w:fill="auto"/>
          </w:tcPr>
          <w:p w14:paraId="1A9A6BD3" w14:textId="77777777" w:rsidR="00055DB0" w:rsidRPr="00E57833" w:rsidRDefault="00055DB0" w:rsidP="00AA0DC9">
            <w:pPr>
              <w:spacing w:before="120" w:after="40"/>
              <w:rPr>
                <w:rFonts w:cs="Arial"/>
                <w:sz w:val="18"/>
                <w:szCs w:val="18"/>
              </w:rPr>
            </w:pPr>
            <w:r>
              <w:rPr>
                <w:rFonts w:cs="Arial"/>
                <w:b/>
                <w:sz w:val="18"/>
                <w:szCs w:val="18"/>
              </w:rPr>
              <w:t>Topic T</w:t>
            </w:r>
            <w:r w:rsidRPr="00E57833">
              <w:rPr>
                <w:rFonts w:cs="Arial"/>
                <w:b/>
                <w:sz w:val="18"/>
                <w:szCs w:val="18"/>
              </w:rPr>
              <w:t>est</w:t>
            </w:r>
            <w:r w:rsidRPr="00E57833">
              <w:rPr>
                <w:rFonts w:cs="Arial"/>
                <w:sz w:val="18"/>
                <w:szCs w:val="18"/>
              </w:rPr>
              <w:t>: Earth’s Sustainable Future</w:t>
            </w:r>
          </w:p>
          <w:p w14:paraId="312730AE" w14:textId="77777777" w:rsidR="00055DB0" w:rsidRPr="00E57833" w:rsidRDefault="00055DB0" w:rsidP="00AA0DC9">
            <w:pPr>
              <w:spacing w:before="120" w:after="40"/>
              <w:rPr>
                <w:rFonts w:cs="Arial"/>
                <w:sz w:val="18"/>
                <w:szCs w:val="18"/>
                <w:lang w:val="en-US"/>
              </w:rPr>
            </w:pPr>
            <w:r w:rsidRPr="00E57833">
              <w:rPr>
                <w:rFonts w:cs="Arial"/>
                <w:sz w:val="18"/>
                <w:szCs w:val="18"/>
              </w:rPr>
              <w:t xml:space="preserve">Students demonstrate knowledge and understanding of </w:t>
            </w:r>
            <w:r>
              <w:rPr>
                <w:rFonts w:cs="Arial"/>
                <w:sz w:val="18"/>
                <w:szCs w:val="18"/>
              </w:rPr>
              <w:t xml:space="preserve">Topic 3: Earth’s Sustainable Future.  They apply this knowledge, </w:t>
            </w:r>
            <w:r w:rsidRPr="00E57833">
              <w:rPr>
                <w:rFonts w:cs="Arial"/>
                <w:sz w:val="18"/>
                <w:szCs w:val="18"/>
              </w:rPr>
              <w:t>analyse data</w:t>
            </w:r>
            <w:r>
              <w:rPr>
                <w:rFonts w:cs="Arial"/>
                <w:sz w:val="18"/>
                <w:szCs w:val="18"/>
              </w:rPr>
              <w:t>,</w:t>
            </w:r>
            <w:r w:rsidRPr="00E57833">
              <w:rPr>
                <w:rFonts w:cs="Arial"/>
                <w:sz w:val="18"/>
                <w:szCs w:val="18"/>
              </w:rPr>
              <w:t xml:space="preserve"> and form conclusions using appropriate terms and conventions. They do this in a range of question types: multiple choice, short answer, and extended response.</w:t>
            </w:r>
          </w:p>
        </w:tc>
        <w:tc>
          <w:tcPr>
            <w:tcW w:w="1134" w:type="dxa"/>
            <w:tcBorders>
              <w:top w:val="single" w:sz="4" w:space="0" w:color="auto"/>
              <w:bottom w:val="single" w:sz="4" w:space="0" w:color="auto"/>
            </w:tcBorders>
            <w:shd w:val="clear" w:color="auto" w:fill="auto"/>
            <w:vAlign w:val="center"/>
          </w:tcPr>
          <w:p w14:paraId="47835170" w14:textId="77777777" w:rsidR="00055DB0" w:rsidRPr="00B07CE9" w:rsidRDefault="00055DB0" w:rsidP="00B02505">
            <w:pPr>
              <w:pStyle w:val="ACLAPTableText"/>
              <w:jc w:val="center"/>
              <w:rPr>
                <w:sz w:val="18"/>
                <w:szCs w:val="18"/>
                <w:lang w:val="en-US"/>
              </w:rPr>
            </w:pPr>
            <w:r w:rsidRPr="00B07CE9">
              <w:rPr>
                <w:sz w:val="18"/>
                <w:szCs w:val="18"/>
                <w:lang w:val="en-US"/>
              </w:rPr>
              <w:t>3</w:t>
            </w:r>
          </w:p>
        </w:tc>
        <w:tc>
          <w:tcPr>
            <w:tcW w:w="1134" w:type="dxa"/>
            <w:tcBorders>
              <w:top w:val="single" w:sz="4" w:space="0" w:color="auto"/>
              <w:bottom w:val="single" w:sz="4" w:space="0" w:color="auto"/>
            </w:tcBorders>
            <w:shd w:val="clear" w:color="auto" w:fill="auto"/>
            <w:vAlign w:val="center"/>
          </w:tcPr>
          <w:p w14:paraId="13D80171" w14:textId="77777777" w:rsidR="00055DB0" w:rsidRPr="00B07CE9" w:rsidRDefault="00055DB0" w:rsidP="00B02505">
            <w:pPr>
              <w:pStyle w:val="ACLAPTableText"/>
              <w:jc w:val="center"/>
              <w:rPr>
                <w:sz w:val="18"/>
                <w:szCs w:val="18"/>
                <w:lang w:val="en-US"/>
              </w:rPr>
            </w:pPr>
            <w:r w:rsidRPr="00B07CE9">
              <w:rPr>
                <w:sz w:val="18"/>
                <w:szCs w:val="18"/>
                <w:lang w:val="en-US"/>
              </w:rPr>
              <w:t>1,2,3,4</w:t>
            </w:r>
          </w:p>
        </w:tc>
        <w:tc>
          <w:tcPr>
            <w:tcW w:w="4111" w:type="dxa"/>
            <w:tcBorders>
              <w:top w:val="single" w:sz="4" w:space="0" w:color="auto"/>
              <w:bottom w:val="single" w:sz="4" w:space="0" w:color="auto"/>
            </w:tcBorders>
            <w:shd w:val="clear" w:color="auto" w:fill="auto"/>
          </w:tcPr>
          <w:p w14:paraId="60BC1807" w14:textId="77777777" w:rsidR="00055DB0" w:rsidRPr="00E57833" w:rsidRDefault="00055DB0" w:rsidP="00B02505">
            <w:pPr>
              <w:pStyle w:val="ACLAPTableText"/>
              <w:rPr>
                <w:sz w:val="18"/>
                <w:szCs w:val="18"/>
              </w:rPr>
            </w:pPr>
            <w:r w:rsidRPr="00E57833">
              <w:rPr>
                <w:sz w:val="18"/>
                <w:szCs w:val="18"/>
              </w:rPr>
              <w:t>90 minute timed test under supervision</w:t>
            </w:r>
            <w:r>
              <w:rPr>
                <w:sz w:val="18"/>
                <w:szCs w:val="18"/>
              </w:rPr>
              <w:t>.</w:t>
            </w:r>
          </w:p>
        </w:tc>
      </w:tr>
      <w:tr w:rsidR="00055DB0" w:rsidRPr="004963F3" w14:paraId="3178E838" w14:textId="77777777" w:rsidTr="00A64A1C">
        <w:trPr>
          <w:trHeight w:val="1681"/>
        </w:trPr>
        <w:tc>
          <w:tcPr>
            <w:tcW w:w="1526" w:type="dxa"/>
            <w:vMerge/>
            <w:shd w:val="clear" w:color="auto" w:fill="auto"/>
            <w:vAlign w:val="center"/>
          </w:tcPr>
          <w:p w14:paraId="39C11B1E" w14:textId="77777777" w:rsidR="00055DB0" w:rsidRPr="00AB42CF" w:rsidRDefault="00055DB0" w:rsidP="00BA2185">
            <w:pPr>
              <w:pStyle w:val="LAPTableText"/>
              <w:jc w:val="center"/>
              <w:rPr>
                <w:b/>
                <w:lang w:val="en-US"/>
              </w:rPr>
            </w:pPr>
          </w:p>
        </w:tc>
        <w:tc>
          <w:tcPr>
            <w:tcW w:w="7654" w:type="dxa"/>
            <w:tcBorders>
              <w:top w:val="single" w:sz="4" w:space="0" w:color="auto"/>
            </w:tcBorders>
            <w:shd w:val="clear" w:color="auto" w:fill="auto"/>
          </w:tcPr>
          <w:p w14:paraId="403A238B" w14:textId="77777777" w:rsidR="00055DB0" w:rsidRPr="00E57833" w:rsidRDefault="00055DB0" w:rsidP="00AA0DC9">
            <w:pPr>
              <w:pStyle w:val="ACLAPTableText"/>
              <w:spacing w:before="120"/>
              <w:rPr>
                <w:sz w:val="18"/>
                <w:szCs w:val="18"/>
              </w:rPr>
            </w:pPr>
            <w:r>
              <w:rPr>
                <w:b/>
                <w:sz w:val="18"/>
                <w:szCs w:val="18"/>
              </w:rPr>
              <w:t>Topic T</w:t>
            </w:r>
            <w:r w:rsidRPr="00E57833">
              <w:rPr>
                <w:b/>
                <w:sz w:val="18"/>
                <w:szCs w:val="18"/>
              </w:rPr>
              <w:t>est</w:t>
            </w:r>
            <w:r w:rsidRPr="00E57833">
              <w:rPr>
                <w:sz w:val="18"/>
                <w:szCs w:val="18"/>
              </w:rPr>
              <w:t>: Climate Change</w:t>
            </w:r>
          </w:p>
          <w:p w14:paraId="11725694" w14:textId="77777777" w:rsidR="00055DB0" w:rsidRPr="00E57833" w:rsidRDefault="00055DB0" w:rsidP="00AA0DC9">
            <w:pPr>
              <w:pStyle w:val="ACLAPTableText"/>
              <w:spacing w:before="120"/>
              <w:rPr>
                <w:sz w:val="18"/>
                <w:szCs w:val="18"/>
                <w:lang w:val="en-US"/>
              </w:rPr>
            </w:pPr>
            <w:r w:rsidRPr="00E57833">
              <w:rPr>
                <w:sz w:val="18"/>
                <w:szCs w:val="18"/>
              </w:rPr>
              <w:t xml:space="preserve">Students demonstrate knowledge and understanding of </w:t>
            </w:r>
            <w:r>
              <w:rPr>
                <w:sz w:val="18"/>
                <w:szCs w:val="18"/>
              </w:rPr>
              <w:t xml:space="preserve">Topic 4: </w:t>
            </w:r>
            <w:r w:rsidRPr="00E57833">
              <w:rPr>
                <w:sz w:val="18"/>
                <w:szCs w:val="18"/>
              </w:rPr>
              <w:t>Climate Change</w:t>
            </w:r>
            <w:r>
              <w:rPr>
                <w:sz w:val="18"/>
                <w:szCs w:val="18"/>
              </w:rPr>
              <w:t xml:space="preserve">.  They apply this knowledge, </w:t>
            </w:r>
            <w:r w:rsidRPr="00E57833">
              <w:rPr>
                <w:sz w:val="18"/>
                <w:szCs w:val="18"/>
              </w:rPr>
              <w:t>analyse data</w:t>
            </w:r>
            <w:r>
              <w:rPr>
                <w:sz w:val="18"/>
                <w:szCs w:val="18"/>
              </w:rPr>
              <w:t>,</w:t>
            </w:r>
            <w:r w:rsidRPr="00E57833">
              <w:rPr>
                <w:sz w:val="18"/>
                <w:szCs w:val="18"/>
              </w:rPr>
              <w:t xml:space="preserve"> and form conclusions using appropriate terms and conventions. They do this in a range of question types: multiple choice, short answer, and extended response.</w:t>
            </w:r>
          </w:p>
        </w:tc>
        <w:tc>
          <w:tcPr>
            <w:tcW w:w="1134" w:type="dxa"/>
            <w:tcBorders>
              <w:top w:val="single" w:sz="4" w:space="0" w:color="auto"/>
            </w:tcBorders>
            <w:shd w:val="clear" w:color="auto" w:fill="auto"/>
            <w:vAlign w:val="center"/>
          </w:tcPr>
          <w:p w14:paraId="6A701F64" w14:textId="77777777" w:rsidR="00055DB0" w:rsidRPr="00B07CE9" w:rsidRDefault="00055DB0" w:rsidP="00B02505">
            <w:pPr>
              <w:pStyle w:val="ACLAPTableText"/>
              <w:jc w:val="center"/>
              <w:rPr>
                <w:sz w:val="18"/>
                <w:szCs w:val="18"/>
                <w:lang w:val="en-US"/>
              </w:rPr>
            </w:pPr>
            <w:r w:rsidRPr="00B07CE9">
              <w:rPr>
                <w:sz w:val="18"/>
                <w:szCs w:val="18"/>
                <w:lang w:val="en-US"/>
              </w:rPr>
              <w:t>3</w:t>
            </w:r>
          </w:p>
        </w:tc>
        <w:tc>
          <w:tcPr>
            <w:tcW w:w="1134" w:type="dxa"/>
            <w:tcBorders>
              <w:top w:val="single" w:sz="4" w:space="0" w:color="auto"/>
            </w:tcBorders>
            <w:shd w:val="clear" w:color="auto" w:fill="auto"/>
            <w:vAlign w:val="center"/>
          </w:tcPr>
          <w:p w14:paraId="6A711EEF" w14:textId="77777777" w:rsidR="00055DB0" w:rsidRPr="00B07CE9" w:rsidRDefault="00055DB0" w:rsidP="00B02505">
            <w:pPr>
              <w:pStyle w:val="ACLAPTableText"/>
              <w:jc w:val="center"/>
              <w:rPr>
                <w:sz w:val="18"/>
                <w:szCs w:val="18"/>
                <w:lang w:val="en-US"/>
              </w:rPr>
            </w:pPr>
            <w:r w:rsidRPr="00B07CE9">
              <w:rPr>
                <w:sz w:val="18"/>
                <w:szCs w:val="18"/>
                <w:lang w:val="en-US"/>
              </w:rPr>
              <w:t>1,2,3,4</w:t>
            </w:r>
          </w:p>
        </w:tc>
        <w:tc>
          <w:tcPr>
            <w:tcW w:w="4111" w:type="dxa"/>
            <w:tcBorders>
              <w:top w:val="single" w:sz="4" w:space="0" w:color="auto"/>
            </w:tcBorders>
            <w:shd w:val="clear" w:color="auto" w:fill="auto"/>
          </w:tcPr>
          <w:p w14:paraId="10BCAE57" w14:textId="77777777" w:rsidR="00055DB0" w:rsidRPr="00E57833" w:rsidRDefault="00055DB0" w:rsidP="00B02505">
            <w:pPr>
              <w:pStyle w:val="ACLAPTableText"/>
              <w:rPr>
                <w:sz w:val="18"/>
                <w:szCs w:val="18"/>
              </w:rPr>
            </w:pPr>
            <w:r w:rsidRPr="00E57833">
              <w:rPr>
                <w:sz w:val="18"/>
                <w:szCs w:val="18"/>
              </w:rPr>
              <w:t>90 minute timed test under supervision</w:t>
            </w:r>
            <w:r>
              <w:rPr>
                <w:sz w:val="18"/>
                <w:szCs w:val="18"/>
              </w:rPr>
              <w:t>.</w:t>
            </w:r>
          </w:p>
        </w:tc>
      </w:tr>
      <w:tr w:rsidR="00055DB0" w:rsidRPr="004963F3" w14:paraId="195E8390" w14:textId="77777777" w:rsidTr="006D445A">
        <w:trPr>
          <w:trHeight w:val="827"/>
        </w:trPr>
        <w:tc>
          <w:tcPr>
            <w:tcW w:w="1526" w:type="dxa"/>
            <w:shd w:val="clear" w:color="auto" w:fill="auto"/>
            <w:vAlign w:val="center"/>
          </w:tcPr>
          <w:p w14:paraId="0671710F" w14:textId="77777777" w:rsidR="00055DB0" w:rsidRPr="00AB42CF" w:rsidRDefault="00055DB0" w:rsidP="00950E6B">
            <w:pPr>
              <w:pStyle w:val="LAPTableText"/>
              <w:jc w:val="center"/>
              <w:rPr>
                <w:b/>
                <w:lang w:val="en-US"/>
              </w:rPr>
            </w:pPr>
            <w:r w:rsidRPr="00AB42CF">
              <w:rPr>
                <w:b/>
                <w:lang w:val="en-US"/>
              </w:rPr>
              <w:t xml:space="preserve">Assessment Type 3: </w:t>
            </w:r>
            <w:r>
              <w:rPr>
                <w:b/>
                <w:lang w:val="en-US"/>
              </w:rPr>
              <w:t>Earth Systems Study</w:t>
            </w:r>
          </w:p>
          <w:p w14:paraId="490AEF37" w14:textId="77777777" w:rsidR="00055DB0" w:rsidRPr="00AA0DC9" w:rsidRDefault="00055DB0" w:rsidP="00BA2185">
            <w:pPr>
              <w:pStyle w:val="LAPTableText"/>
              <w:jc w:val="center"/>
              <w:rPr>
                <w:lang w:val="en-US"/>
              </w:rPr>
            </w:pPr>
          </w:p>
          <w:p w14:paraId="4387F59C" w14:textId="77777777" w:rsidR="00055DB0" w:rsidRPr="00AA0DC9" w:rsidRDefault="00055DB0" w:rsidP="00BA2185">
            <w:pPr>
              <w:pStyle w:val="LAPTableText"/>
              <w:jc w:val="center"/>
              <w:rPr>
                <w:lang w:val="en-US"/>
              </w:rPr>
            </w:pPr>
            <w:r w:rsidRPr="00AA0DC9">
              <w:rPr>
                <w:lang w:val="en-US"/>
              </w:rPr>
              <w:t>Weighting</w:t>
            </w:r>
          </w:p>
          <w:p w14:paraId="51E63956" w14:textId="77777777" w:rsidR="00055DB0" w:rsidRPr="00AB42CF" w:rsidRDefault="00055DB0" w:rsidP="00BA2185">
            <w:pPr>
              <w:pStyle w:val="LAPTableText"/>
              <w:jc w:val="center"/>
              <w:rPr>
                <w:b/>
                <w:highlight w:val="yellow"/>
                <w:lang w:val="en-US"/>
              </w:rPr>
            </w:pPr>
            <w:r w:rsidRPr="00AA0DC9">
              <w:rPr>
                <w:lang w:val="en-US"/>
              </w:rPr>
              <w:t>30%</w:t>
            </w:r>
          </w:p>
        </w:tc>
        <w:tc>
          <w:tcPr>
            <w:tcW w:w="7654" w:type="dxa"/>
            <w:shd w:val="clear" w:color="auto" w:fill="auto"/>
          </w:tcPr>
          <w:p w14:paraId="08328604" w14:textId="77777777" w:rsidR="00055DB0" w:rsidRDefault="00055DB0" w:rsidP="00BA2185">
            <w:pPr>
              <w:pStyle w:val="ACLAPTableText"/>
              <w:rPr>
                <w:lang w:val="en-US"/>
              </w:rPr>
            </w:pPr>
            <w:r>
              <w:rPr>
                <w:lang w:val="en-US"/>
              </w:rPr>
              <w:t xml:space="preserve">Students undertake one fieldwork investigation into a particular local environmental issue, concern, initiative, or successful undertaking that can be linked to topics studied in Stage 2 Earth and Environmental Science. Students develop a research question, then design, plan, undertake, and report on a field-based extended investigation to answer the question. Students </w:t>
            </w:r>
            <w:proofErr w:type="spellStart"/>
            <w:r>
              <w:rPr>
                <w:lang w:val="en-US"/>
              </w:rPr>
              <w:t>analyse</w:t>
            </w:r>
            <w:proofErr w:type="spellEnd"/>
            <w:r>
              <w:rPr>
                <w:lang w:val="en-US"/>
              </w:rPr>
              <w:t xml:space="preserve"> the information gathered in terms of the interactions of two or more Earth system.</w:t>
            </w:r>
          </w:p>
          <w:p w14:paraId="154BFEE7" w14:textId="77777777" w:rsidR="00055DB0" w:rsidRPr="004963F3" w:rsidRDefault="00055DB0" w:rsidP="00BA2185">
            <w:pPr>
              <w:pStyle w:val="ACLAPTableText"/>
              <w:rPr>
                <w:lang w:val="en-US"/>
              </w:rPr>
            </w:pPr>
          </w:p>
        </w:tc>
        <w:tc>
          <w:tcPr>
            <w:tcW w:w="1134" w:type="dxa"/>
            <w:shd w:val="clear" w:color="auto" w:fill="auto"/>
            <w:vAlign w:val="center"/>
          </w:tcPr>
          <w:p w14:paraId="1F7EA748" w14:textId="77777777" w:rsidR="00055DB0" w:rsidRPr="004963F3" w:rsidRDefault="00055DB0" w:rsidP="006D445A">
            <w:pPr>
              <w:pStyle w:val="ACLAPTableText"/>
              <w:jc w:val="center"/>
              <w:rPr>
                <w:lang w:val="en-US"/>
              </w:rPr>
            </w:pPr>
            <w:r>
              <w:rPr>
                <w:lang w:val="en-US"/>
              </w:rPr>
              <w:t>1, 2, 3, 4</w:t>
            </w:r>
          </w:p>
        </w:tc>
        <w:tc>
          <w:tcPr>
            <w:tcW w:w="1134" w:type="dxa"/>
            <w:shd w:val="clear" w:color="auto" w:fill="auto"/>
            <w:vAlign w:val="center"/>
          </w:tcPr>
          <w:p w14:paraId="58E433F2" w14:textId="77777777" w:rsidR="00055DB0" w:rsidRPr="004963F3" w:rsidRDefault="00055DB0" w:rsidP="00284141">
            <w:pPr>
              <w:pStyle w:val="ACLAPTableText"/>
              <w:jc w:val="center"/>
              <w:rPr>
                <w:lang w:val="en-US"/>
              </w:rPr>
            </w:pPr>
            <w:r>
              <w:rPr>
                <w:lang w:val="en-US"/>
              </w:rPr>
              <w:t>1, 4</w:t>
            </w:r>
          </w:p>
        </w:tc>
        <w:tc>
          <w:tcPr>
            <w:tcW w:w="4111" w:type="dxa"/>
            <w:shd w:val="clear" w:color="auto" w:fill="auto"/>
          </w:tcPr>
          <w:p w14:paraId="45A9ACFF" w14:textId="77777777" w:rsidR="00055DB0" w:rsidRPr="006D796E" w:rsidRDefault="00055DB0" w:rsidP="00BA2185">
            <w:pPr>
              <w:pStyle w:val="ACLAPTableText"/>
              <w:rPr>
                <w:sz w:val="18"/>
                <w:szCs w:val="18"/>
              </w:rPr>
            </w:pPr>
            <w:r w:rsidRPr="006D796E">
              <w:rPr>
                <w:sz w:val="18"/>
                <w:szCs w:val="18"/>
              </w:rPr>
              <w:t xml:space="preserve">The </w:t>
            </w:r>
            <w:r w:rsidR="00284141">
              <w:rPr>
                <w:sz w:val="18"/>
                <w:szCs w:val="18"/>
              </w:rPr>
              <w:t xml:space="preserve">proposal and </w:t>
            </w:r>
            <w:r>
              <w:rPr>
                <w:sz w:val="18"/>
                <w:szCs w:val="18"/>
              </w:rPr>
              <w:t xml:space="preserve">report </w:t>
            </w:r>
            <w:r w:rsidR="00284141">
              <w:rPr>
                <w:sz w:val="18"/>
                <w:szCs w:val="18"/>
              </w:rPr>
              <w:t xml:space="preserve">address the requirements in the subject outline and </w:t>
            </w:r>
            <w:r>
              <w:rPr>
                <w:sz w:val="18"/>
                <w:szCs w:val="18"/>
              </w:rPr>
              <w:t>should be a maximum of 2000 words, if written, or the equivalent in multimodal form.</w:t>
            </w:r>
          </w:p>
        </w:tc>
      </w:tr>
    </w:tbl>
    <w:p w14:paraId="59E9E561" w14:textId="77777777" w:rsidR="002A53B7" w:rsidRPr="00A45A49" w:rsidRDefault="002A53B7" w:rsidP="002A53B7"/>
    <w:p w14:paraId="7D11B1AC" w14:textId="77777777" w:rsidR="002A53B7" w:rsidRPr="00E601A1" w:rsidRDefault="006D445A" w:rsidP="006D445A">
      <w:pPr>
        <w:rPr>
          <w:rFonts w:cs="Arial"/>
          <w:iCs/>
          <w:sz w:val="20"/>
          <w:szCs w:val="20"/>
          <w:lang w:val="en-US"/>
        </w:rPr>
      </w:pPr>
      <w:r w:rsidRPr="006D445A">
        <w:rPr>
          <w:rFonts w:cs="Arial"/>
          <w:b/>
          <w:bCs/>
          <w:i/>
          <w:iCs/>
          <w:sz w:val="20"/>
          <w:szCs w:val="20"/>
          <w:lang w:val="en-US"/>
        </w:rPr>
        <w:t>E</w:t>
      </w:r>
      <w:r w:rsidR="00AB42CF" w:rsidRPr="006D445A">
        <w:rPr>
          <w:rFonts w:cs="Arial"/>
          <w:b/>
          <w:bCs/>
          <w:i/>
          <w:iCs/>
          <w:sz w:val="20"/>
          <w:szCs w:val="20"/>
          <w:lang w:val="en-US"/>
        </w:rPr>
        <w:t>ight</w:t>
      </w:r>
      <w:r w:rsidR="002A53B7">
        <w:rPr>
          <w:rFonts w:cs="Arial"/>
          <w:b/>
          <w:bCs/>
          <w:i/>
          <w:iCs/>
          <w:sz w:val="20"/>
          <w:szCs w:val="20"/>
          <w:lang w:val="en-US"/>
        </w:rPr>
        <w:t xml:space="preserve"> assessments. </w:t>
      </w:r>
      <w:r w:rsidR="002A53B7" w:rsidRPr="004963F3">
        <w:rPr>
          <w:rFonts w:cs="Arial"/>
          <w:i/>
          <w:iCs/>
          <w:sz w:val="20"/>
          <w:szCs w:val="20"/>
          <w:lang w:val="en-US"/>
        </w:rPr>
        <w:t>Please refer to the</w:t>
      </w:r>
      <w:r w:rsidR="006521C0">
        <w:rPr>
          <w:rFonts w:cs="Arial"/>
          <w:i/>
          <w:iCs/>
          <w:sz w:val="20"/>
          <w:szCs w:val="20"/>
          <w:lang w:val="en-US"/>
        </w:rPr>
        <w:t xml:space="preserve"> Stage 2</w:t>
      </w:r>
      <w:r w:rsidR="002A53B7" w:rsidRPr="004963F3">
        <w:rPr>
          <w:rFonts w:cs="Arial"/>
          <w:i/>
          <w:iCs/>
          <w:sz w:val="20"/>
          <w:szCs w:val="20"/>
          <w:lang w:val="en-US"/>
        </w:rPr>
        <w:t xml:space="preserve"> </w:t>
      </w:r>
      <w:r>
        <w:rPr>
          <w:rFonts w:cs="Arial"/>
          <w:i/>
          <w:iCs/>
          <w:sz w:val="20"/>
          <w:szCs w:val="20"/>
          <w:lang w:val="en-US"/>
        </w:rPr>
        <w:t>Earth and Environmental Science</w:t>
      </w:r>
      <w:r w:rsidR="002A53B7" w:rsidRPr="004963F3">
        <w:rPr>
          <w:rFonts w:cs="Arial"/>
          <w:i/>
          <w:iCs/>
          <w:sz w:val="20"/>
          <w:szCs w:val="20"/>
          <w:lang w:val="en-US"/>
        </w:rPr>
        <w:t xml:space="preserve"> </w:t>
      </w:r>
      <w:r w:rsidR="000B02FA">
        <w:rPr>
          <w:rFonts w:cs="Arial"/>
          <w:i/>
          <w:iCs/>
          <w:sz w:val="20"/>
          <w:szCs w:val="20"/>
          <w:lang w:val="en-US"/>
        </w:rPr>
        <w:t>subject outline</w:t>
      </w:r>
      <w:r w:rsidR="002A53B7" w:rsidRPr="004963F3">
        <w:rPr>
          <w:rFonts w:cs="Arial"/>
          <w:i/>
          <w:iCs/>
          <w:sz w:val="20"/>
          <w:szCs w:val="20"/>
          <w:lang w:val="en-US"/>
        </w:rPr>
        <w:t>.</w:t>
      </w:r>
    </w:p>
    <w:sectPr w:rsidR="002A53B7" w:rsidRPr="00E601A1" w:rsidSect="00EB186C">
      <w:headerReference w:type="first" r:id="rId11"/>
      <w:footerReference w:type="first" r:id="rId12"/>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A18AB" w14:textId="77777777" w:rsidR="00BA35A8" w:rsidRDefault="00BA35A8">
      <w:r>
        <w:separator/>
      </w:r>
    </w:p>
  </w:endnote>
  <w:endnote w:type="continuationSeparator" w:id="0">
    <w:p w14:paraId="45B02937" w14:textId="77777777" w:rsidR="00BA35A8" w:rsidRDefault="00BA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18EF" w14:textId="77777777" w:rsidR="006D796E" w:rsidRDefault="006D796E" w:rsidP="006D796E">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103F4C">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03F4C">
      <w:rPr>
        <w:noProof/>
      </w:rPr>
      <w:t>3</w:t>
    </w:r>
    <w:r w:rsidRPr="00D128A8">
      <w:fldChar w:fldCharType="end"/>
    </w:r>
    <w:r>
      <w:rPr>
        <w:sz w:val="18"/>
      </w:rPr>
      <w:tab/>
    </w:r>
    <w:r w:rsidR="00523018">
      <w:t>Stage 2 Earth and Environmental Science pre-approved LAP-0</w:t>
    </w:r>
    <w:r w:rsidR="00AB4159">
      <w:t>1</w:t>
    </w:r>
    <w:r w:rsidR="00523018">
      <w:t xml:space="preserve"> (for use from 2018)</w:t>
    </w:r>
  </w:p>
  <w:p w14:paraId="674D7192" w14:textId="633D4652" w:rsidR="006D796E" w:rsidRDefault="006D796E" w:rsidP="006D796E">
    <w:pPr>
      <w:pStyle w:val="LAPFooter"/>
      <w:tabs>
        <w:tab w:val="clear" w:pos="9639"/>
        <w:tab w:val="clear" w:pos="14742"/>
        <w:tab w:val="right" w:pos="15451"/>
      </w:tabs>
    </w:pPr>
    <w:r w:rsidRPr="00AD3BD3">
      <w:tab/>
    </w:r>
    <w:r w:rsidR="002B23D3" w:rsidRPr="00AD3BD3">
      <w:t xml:space="preserve">Ref: </w:t>
    </w:r>
    <w:fldSimple w:instr=" DOCPROPERTY  Objective-Id  \* MERGEFORMAT ">
      <w:r w:rsidR="009D337A">
        <w:t>A503868</w:t>
      </w:r>
    </w:fldSimple>
    <w:r w:rsidR="002B23D3" w:rsidRPr="00AD3BD3">
      <w:t xml:space="preserve"> (</w:t>
    </w:r>
    <w:r w:rsidR="00E601A1">
      <w:t>updated 23 March 2021)</w:t>
    </w:r>
    <w:r w:rsidRPr="00AD3BD3">
      <w:tab/>
      <w:t>© SACE Board of South</w:t>
    </w:r>
    <w:r w:rsidR="006270FE">
      <w:t xml:space="preserve"> Australia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F26C5" w14:textId="77777777" w:rsidR="002A53B7" w:rsidRDefault="002A53B7" w:rsidP="006D445A">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103F4C">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03F4C">
      <w:rPr>
        <w:noProof/>
      </w:rPr>
      <w:t>3</w:t>
    </w:r>
    <w:r w:rsidRPr="00D128A8">
      <w:fldChar w:fldCharType="end"/>
    </w:r>
    <w:r>
      <w:rPr>
        <w:sz w:val="18"/>
      </w:rPr>
      <w:tab/>
    </w:r>
    <w:r w:rsidR="00523018">
      <w:t>Stage 2 Earth and Environme</w:t>
    </w:r>
    <w:r w:rsidR="00AB4159">
      <w:t>ntal Science pre-approved LAP-01</w:t>
    </w:r>
    <w:r w:rsidR="00523018">
      <w:t xml:space="preserve"> (for use from 2018)</w:t>
    </w:r>
  </w:p>
  <w:p w14:paraId="09FF2996" w14:textId="008EBCFF" w:rsidR="002A53B7" w:rsidRPr="00AD3BD3" w:rsidRDefault="002A53B7" w:rsidP="00C66AD5">
    <w:pPr>
      <w:pStyle w:val="LAPFooter"/>
      <w:tabs>
        <w:tab w:val="clear" w:pos="9639"/>
        <w:tab w:val="right" w:pos="10206"/>
      </w:tabs>
    </w:pPr>
    <w:r w:rsidRPr="00AD3BD3">
      <w:tab/>
      <w:t xml:space="preserve">Ref: </w:t>
    </w:r>
    <w:fldSimple w:instr=" DOCPROPERTY  Objective-Id  \* MERGEFORMAT ">
      <w:r w:rsidR="00AB1565">
        <w:t>A503868</w:t>
      </w:r>
    </w:fldSimple>
    <w:r w:rsidR="00C66AD5" w:rsidRPr="00AD3BD3">
      <w:t xml:space="preserve"> </w:t>
    </w:r>
    <w:r w:rsidRPr="00AD3BD3">
      <w:t>(</w:t>
    </w:r>
    <w:r w:rsidR="005822B6">
      <w:t>updated 23 March 2021</w:t>
    </w:r>
    <w:r>
      <w:t>)</w:t>
    </w:r>
  </w:p>
  <w:p w14:paraId="1CEB270D" w14:textId="77777777" w:rsidR="002A53B7" w:rsidRPr="001E7C19" w:rsidRDefault="002A53B7" w:rsidP="002A53B7">
    <w:pPr>
      <w:pStyle w:val="LAPFooter"/>
      <w:tabs>
        <w:tab w:val="clear" w:pos="9639"/>
        <w:tab w:val="right" w:pos="10206"/>
      </w:tabs>
    </w:pPr>
    <w:r w:rsidRPr="00AD3BD3">
      <w:tab/>
      <w:t>© SACE Board of South</w:t>
    </w:r>
    <w:r w:rsidR="006270FE">
      <w:t xml:space="preserve"> Australia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20A0E" w14:textId="77777777" w:rsidR="00BA2185" w:rsidRDefault="00BA2185" w:rsidP="006D445A">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103F4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03F4C">
      <w:rPr>
        <w:noProof/>
      </w:rPr>
      <w:t>3</w:t>
    </w:r>
    <w:r w:rsidRPr="00D128A8">
      <w:fldChar w:fldCharType="end"/>
    </w:r>
    <w:r>
      <w:rPr>
        <w:sz w:val="18"/>
      </w:rPr>
      <w:tab/>
    </w:r>
    <w:r w:rsidR="00523018">
      <w:t>Stage 2 Earth and Environme</w:t>
    </w:r>
    <w:r w:rsidR="00AB4159">
      <w:t>ntal Science pre-approved LAP-01</w:t>
    </w:r>
    <w:r w:rsidR="00523018">
      <w:t xml:space="preserve"> (for use from 2018)</w:t>
    </w:r>
  </w:p>
  <w:p w14:paraId="6C88AF86" w14:textId="5DFEBC26" w:rsidR="00BA2185" w:rsidRPr="00AD3BD3" w:rsidRDefault="00BA2185" w:rsidP="00C66AD5">
    <w:pPr>
      <w:pStyle w:val="LAPFooter"/>
      <w:tabs>
        <w:tab w:val="clear" w:pos="9639"/>
        <w:tab w:val="clear" w:pos="14742"/>
        <w:tab w:val="right" w:pos="15451"/>
      </w:tabs>
    </w:pPr>
    <w:r w:rsidRPr="00AD3BD3">
      <w:tab/>
    </w:r>
    <w:r w:rsidR="002B23D3" w:rsidRPr="00AD3BD3">
      <w:t xml:space="preserve">Ref: </w:t>
    </w:r>
    <w:fldSimple w:instr=" DOCPROPERTY  Objective-Id  \* MERGEFORMAT ">
      <w:r w:rsidR="002B23D3">
        <w:t>A503868</w:t>
      </w:r>
    </w:fldSimple>
    <w:r w:rsidR="002B23D3" w:rsidRPr="00AD3BD3">
      <w:t xml:space="preserve"> (</w:t>
    </w:r>
    <w:r w:rsidR="005822B6">
      <w:t>updated 23 March 2021</w:t>
    </w:r>
    <w:r w:rsidR="002B23D3">
      <w:t>)</w:t>
    </w:r>
  </w:p>
  <w:p w14:paraId="52C28BDC" w14:textId="77777777" w:rsidR="00BA2185" w:rsidRPr="002166A4" w:rsidRDefault="00BA2185" w:rsidP="00A86470">
    <w:pPr>
      <w:pStyle w:val="LAPFooter"/>
      <w:tabs>
        <w:tab w:val="clear" w:pos="9639"/>
        <w:tab w:val="clear" w:pos="14742"/>
        <w:tab w:val="right" w:pos="15451"/>
      </w:tabs>
    </w:pPr>
    <w:r w:rsidRPr="00AD3BD3">
      <w:tab/>
      <w:t>© SACE Board of South</w:t>
    </w:r>
    <w:r w:rsidR="006270FE">
      <w:t xml:space="preserve"> Australia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E30C8" w14:textId="77777777" w:rsidR="00BA35A8" w:rsidRDefault="00BA35A8">
      <w:r>
        <w:separator/>
      </w:r>
    </w:p>
  </w:footnote>
  <w:footnote w:type="continuationSeparator" w:id="0">
    <w:p w14:paraId="793D171D" w14:textId="77777777" w:rsidR="00BA35A8" w:rsidRDefault="00BA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0D698" w14:textId="77777777" w:rsidR="0046315C" w:rsidRPr="007925E5" w:rsidRDefault="000D27A9" w:rsidP="0046315C">
    <w:pPr>
      <w:tabs>
        <w:tab w:val="left" w:pos="7321"/>
        <w:tab w:val="left" w:pos="9540"/>
      </w:tabs>
      <w:jc w:val="right"/>
      <w:rPr>
        <w:rFonts w:cs="Arial"/>
        <w:lang w:val="en-US"/>
      </w:rPr>
    </w:pPr>
    <w:r>
      <w:rPr>
        <w:caps/>
        <w:noProof/>
        <w:sz w:val="32"/>
        <w:szCs w:val="32"/>
        <w:lang w:eastAsia="en-AU"/>
      </w:rPr>
      <w:drawing>
        <wp:inline distT="0" distB="0" distL="0" distR="0" wp14:anchorId="1B325113" wp14:editId="745CF867">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r w:rsidR="0046315C">
      <w:rPr>
        <w:caps/>
        <w:sz w:val="32"/>
        <w:szCs w:val="32"/>
      </w:rPr>
      <w:t xml:space="preserve">                                             </w:t>
    </w:r>
    <w:r w:rsidR="0046315C" w:rsidRPr="007925E5">
      <w:rPr>
        <w:rFonts w:cs="Arial"/>
        <w:lang w:val="en-US"/>
      </w:rPr>
      <w:t>Articulates with Program 1</w:t>
    </w:r>
  </w:p>
  <w:p w14:paraId="2A355146" w14:textId="77777777" w:rsidR="00D61756" w:rsidRDefault="00D61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644B" w14:textId="77777777" w:rsidR="000B02FA" w:rsidRDefault="000B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79"/>
    <w:rsid w:val="000009FF"/>
    <w:rsid w:val="00004C25"/>
    <w:rsid w:val="000055A5"/>
    <w:rsid w:val="000132C7"/>
    <w:rsid w:val="00015A5A"/>
    <w:rsid w:val="00024A5F"/>
    <w:rsid w:val="00024A83"/>
    <w:rsid w:val="00034964"/>
    <w:rsid w:val="00037234"/>
    <w:rsid w:val="00037C4D"/>
    <w:rsid w:val="00052DD3"/>
    <w:rsid w:val="00055DB0"/>
    <w:rsid w:val="00057EBC"/>
    <w:rsid w:val="00063CA9"/>
    <w:rsid w:val="00067DB9"/>
    <w:rsid w:val="00075133"/>
    <w:rsid w:val="00086F15"/>
    <w:rsid w:val="000A23A2"/>
    <w:rsid w:val="000A2BE0"/>
    <w:rsid w:val="000A73F9"/>
    <w:rsid w:val="000B02FA"/>
    <w:rsid w:val="000C1186"/>
    <w:rsid w:val="000C2D8B"/>
    <w:rsid w:val="000C422E"/>
    <w:rsid w:val="000C53C1"/>
    <w:rsid w:val="000D27A9"/>
    <w:rsid w:val="000D5580"/>
    <w:rsid w:val="000E3994"/>
    <w:rsid w:val="000E3D80"/>
    <w:rsid w:val="000E6698"/>
    <w:rsid w:val="000E7C92"/>
    <w:rsid w:val="001010FD"/>
    <w:rsid w:val="00103F4C"/>
    <w:rsid w:val="00104E36"/>
    <w:rsid w:val="00107042"/>
    <w:rsid w:val="00114DEA"/>
    <w:rsid w:val="00116213"/>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4141"/>
    <w:rsid w:val="002872D6"/>
    <w:rsid w:val="002937E6"/>
    <w:rsid w:val="00293BC7"/>
    <w:rsid w:val="00295A53"/>
    <w:rsid w:val="002A0389"/>
    <w:rsid w:val="002A1769"/>
    <w:rsid w:val="002A53B7"/>
    <w:rsid w:val="002B23D3"/>
    <w:rsid w:val="002C0304"/>
    <w:rsid w:val="002D5CF0"/>
    <w:rsid w:val="002D7CEB"/>
    <w:rsid w:val="002E0C15"/>
    <w:rsid w:val="002E5884"/>
    <w:rsid w:val="002F2F32"/>
    <w:rsid w:val="0030397F"/>
    <w:rsid w:val="003221A6"/>
    <w:rsid w:val="00325B01"/>
    <w:rsid w:val="00325D7E"/>
    <w:rsid w:val="00327F6B"/>
    <w:rsid w:val="00332C7C"/>
    <w:rsid w:val="0033343E"/>
    <w:rsid w:val="00336339"/>
    <w:rsid w:val="0035087B"/>
    <w:rsid w:val="003561C1"/>
    <w:rsid w:val="00356D46"/>
    <w:rsid w:val="003670B3"/>
    <w:rsid w:val="00376BA9"/>
    <w:rsid w:val="0038004F"/>
    <w:rsid w:val="0039589E"/>
    <w:rsid w:val="003961F5"/>
    <w:rsid w:val="003962A6"/>
    <w:rsid w:val="003A3B7E"/>
    <w:rsid w:val="003A487C"/>
    <w:rsid w:val="003A7728"/>
    <w:rsid w:val="003B3C11"/>
    <w:rsid w:val="003C11D1"/>
    <w:rsid w:val="003D1161"/>
    <w:rsid w:val="003D5954"/>
    <w:rsid w:val="003E0138"/>
    <w:rsid w:val="003E0F5E"/>
    <w:rsid w:val="003E2D9F"/>
    <w:rsid w:val="00410AB0"/>
    <w:rsid w:val="00412EBB"/>
    <w:rsid w:val="004132D9"/>
    <w:rsid w:val="004220DF"/>
    <w:rsid w:val="00425CAF"/>
    <w:rsid w:val="00436D6F"/>
    <w:rsid w:val="00447927"/>
    <w:rsid w:val="0046315C"/>
    <w:rsid w:val="004729D1"/>
    <w:rsid w:val="004742DB"/>
    <w:rsid w:val="004A265C"/>
    <w:rsid w:val="004A2CBE"/>
    <w:rsid w:val="004A4FF7"/>
    <w:rsid w:val="004C0B24"/>
    <w:rsid w:val="004C3EBC"/>
    <w:rsid w:val="004C6ABF"/>
    <w:rsid w:val="004D254A"/>
    <w:rsid w:val="004D4BEC"/>
    <w:rsid w:val="004F44CC"/>
    <w:rsid w:val="00503362"/>
    <w:rsid w:val="005068CA"/>
    <w:rsid w:val="00511A6E"/>
    <w:rsid w:val="00511F01"/>
    <w:rsid w:val="00523018"/>
    <w:rsid w:val="00523C7B"/>
    <w:rsid w:val="00527BB2"/>
    <w:rsid w:val="00535133"/>
    <w:rsid w:val="0053538F"/>
    <w:rsid w:val="00537644"/>
    <w:rsid w:val="0054186B"/>
    <w:rsid w:val="00541D3B"/>
    <w:rsid w:val="00542358"/>
    <w:rsid w:val="00543516"/>
    <w:rsid w:val="0055321C"/>
    <w:rsid w:val="00554A10"/>
    <w:rsid w:val="005722B0"/>
    <w:rsid w:val="005822B6"/>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1EB2"/>
    <w:rsid w:val="00612504"/>
    <w:rsid w:val="006143CF"/>
    <w:rsid w:val="00624D58"/>
    <w:rsid w:val="0062500C"/>
    <w:rsid w:val="006270FE"/>
    <w:rsid w:val="00636855"/>
    <w:rsid w:val="006375B6"/>
    <w:rsid w:val="00637CA4"/>
    <w:rsid w:val="00646ED5"/>
    <w:rsid w:val="006521C0"/>
    <w:rsid w:val="00652856"/>
    <w:rsid w:val="00663E4C"/>
    <w:rsid w:val="006718C1"/>
    <w:rsid w:val="0067208D"/>
    <w:rsid w:val="0068611E"/>
    <w:rsid w:val="00691860"/>
    <w:rsid w:val="006A1C13"/>
    <w:rsid w:val="006A264E"/>
    <w:rsid w:val="006A2B3D"/>
    <w:rsid w:val="006B268E"/>
    <w:rsid w:val="006B7D92"/>
    <w:rsid w:val="006C1CA0"/>
    <w:rsid w:val="006C2B6F"/>
    <w:rsid w:val="006C377A"/>
    <w:rsid w:val="006D25CE"/>
    <w:rsid w:val="006D445A"/>
    <w:rsid w:val="006D796E"/>
    <w:rsid w:val="006F4851"/>
    <w:rsid w:val="00700E3E"/>
    <w:rsid w:val="00701E4F"/>
    <w:rsid w:val="0071148A"/>
    <w:rsid w:val="007135A4"/>
    <w:rsid w:val="00730C1A"/>
    <w:rsid w:val="007471E7"/>
    <w:rsid w:val="0074792E"/>
    <w:rsid w:val="0075733C"/>
    <w:rsid w:val="00760088"/>
    <w:rsid w:val="00763AFB"/>
    <w:rsid w:val="007810D8"/>
    <w:rsid w:val="007A0782"/>
    <w:rsid w:val="007B3BEB"/>
    <w:rsid w:val="007B75A6"/>
    <w:rsid w:val="007C07CE"/>
    <w:rsid w:val="007C245C"/>
    <w:rsid w:val="007C7E0B"/>
    <w:rsid w:val="007D72A8"/>
    <w:rsid w:val="007E62DB"/>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8F309E"/>
    <w:rsid w:val="0090473C"/>
    <w:rsid w:val="00933369"/>
    <w:rsid w:val="009369A1"/>
    <w:rsid w:val="009434A8"/>
    <w:rsid w:val="009465BE"/>
    <w:rsid w:val="00950E6B"/>
    <w:rsid w:val="009547A8"/>
    <w:rsid w:val="0095670F"/>
    <w:rsid w:val="00961033"/>
    <w:rsid w:val="00962F5C"/>
    <w:rsid w:val="00963F23"/>
    <w:rsid w:val="00967025"/>
    <w:rsid w:val="00973AAA"/>
    <w:rsid w:val="00991F99"/>
    <w:rsid w:val="0099399F"/>
    <w:rsid w:val="009A19D9"/>
    <w:rsid w:val="009A5606"/>
    <w:rsid w:val="009B19E7"/>
    <w:rsid w:val="009C3572"/>
    <w:rsid w:val="009D337A"/>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7D2D"/>
    <w:rsid w:val="00A64A1C"/>
    <w:rsid w:val="00A73078"/>
    <w:rsid w:val="00A840FD"/>
    <w:rsid w:val="00A86047"/>
    <w:rsid w:val="00A86470"/>
    <w:rsid w:val="00A87E4B"/>
    <w:rsid w:val="00AA0DC9"/>
    <w:rsid w:val="00AA3F1B"/>
    <w:rsid w:val="00AB1565"/>
    <w:rsid w:val="00AB2D7F"/>
    <w:rsid w:val="00AB2F1C"/>
    <w:rsid w:val="00AB3189"/>
    <w:rsid w:val="00AB4159"/>
    <w:rsid w:val="00AB42CF"/>
    <w:rsid w:val="00AC0F73"/>
    <w:rsid w:val="00AC2A58"/>
    <w:rsid w:val="00AC4BB4"/>
    <w:rsid w:val="00AD2AA3"/>
    <w:rsid w:val="00AD4912"/>
    <w:rsid w:val="00AD5E80"/>
    <w:rsid w:val="00AD6EF5"/>
    <w:rsid w:val="00AE666B"/>
    <w:rsid w:val="00AE7751"/>
    <w:rsid w:val="00AF4060"/>
    <w:rsid w:val="00B02505"/>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08D"/>
    <w:rsid w:val="00B96FFF"/>
    <w:rsid w:val="00BA0ACB"/>
    <w:rsid w:val="00BA2185"/>
    <w:rsid w:val="00BA2569"/>
    <w:rsid w:val="00BA35A8"/>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6AD5"/>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201E9"/>
    <w:rsid w:val="00D23A7C"/>
    <w:rsid w:val="00D2640E"/>
    <w:rsid w:val="00D30040"/>
    <w:rsid w:val="00D355D8"/>
    <w:rsid w:val="00D364BB"/>
    <w:rsid w:val="00D47F6E"/>
    <w:rsid w:val="00D53DB2"/>
    <w:rsid w:val="00D55A43"/>
    <w:rsid w:val="00D61756"/>
    <w:rsid w:val="00D705B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7410"/>
    <w:rsid w:val="00E10778"/>
    <w:rsid w:val="00E11E17"/>
    <w:rsid w:val="00E13855"/>
    <w:rsid w:val="00E23540"/>
    <w:rsid w:val="00E32DEE"/>
    <w:rsid w:val="00E33BD4"/>
    <w:rsid w:val="00E4694F"/>
    <w:rsid w:val="00E50015"/>
    <w:rsid w:val="00E55A25"/>
    <w:rsid w:val="00E601A1"/>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3340"/>
    <w:rsid w:val="00ED6619"/>
    <w:rsid w:val="00EE451F"/>
    <w:rsid w:val="00EE5A50"/>
    <w:rsid w:val="00EE71C4"/>
    <w:rsid w:val="00EF5BDD"/>
    <w:rsid w:val="00F03861"/>
    <w:rsid w:val="00F137D0"/>
    <w:rsid w:val="00F25793"/>
    <w:rsid w:val="00F5023B"/>
    <w:rsid w:val="00F55FC5"/>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C9688"/>
  <w15:docId w15:val="{15D07E91-767C-4615-B4F2-69E82EC8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BodyText">
    <w:name w:val="SO Body Text"/>
    <w:link w:val="SOBodyTextChar"/>
    <w:rsid w:val="0030397F"/>
    <w:pPr>
      <w:spacing w:before="120"/>
    </w:pPr>
    <w:rPr>
      <w:rFonts w:ascii="Arial" w:hAnsi="Arial"/>
      <w:color w:val="000000"/>
      <w:sz w:val="22"/>
      <w:szCs w:val="24"/>
      <w:lang w:val="en-US" w:eastAsia="en-US"/>
    </w:rPr>
  </w:style>
  <w:style w:type="character" w:customStyle="1" w:styleId="SOBodyTextChar">
    <w:name w:val="SO Body Text Char"/>
    <w:link w:val="SOBodyText"/>
    <w:rsid w:val="0030397F"/>
    <w:rPr>
      <w:rFonts w:ascii="Arial" w:hAnsi="Arial"/>
      <w:color w:val="00000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 w:id="10708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E59B-C4FF-414E-8FA6-DAD0160E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Collins, Karen (SACE)</cp:lastModifiedBy>
  <cp:revision>4</cp:revision>
  <cp:lastPrinted>2017-04-27T00:09:00Z</cp:lastPrinted>
  <dcterms:created xsi:type="dcterms:W3CDTF">2021-03-23T01:19:00Z</dcterms:created>
  <dcterms:modified xsi:type="dcterms:W3CDTF">2021-03-23T01:20:00Z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A503868</vt:lpwstr>
  </property>
  <property fmtid="{D5CDD505-2E9C-101B-9397-08002B2CF9AE}" pid="3" name="Objective-Title">
    <vt:lpwstr>Stage 2 EES LAP 1</vt:lpwstr>
  </property>
  <property fmtid="{D5CDD505-2E9C-101B-9397-08002B2CF9AE}" pid="4" name="Objective-Comment">
    <vt:lpwstr/>
  </property>
  <property fmtid="{D5CDD505-2E9C-101B-9397-08002B2CF9AE}" pid="5" name="Objective-CreationStamp">
    <vt:filetime>2016-02-15T04:54:37Z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2017-09-15T02:18:01Z</vt:filetime>
  </property>
  <property fmtid="{D5CDD505-2E9C-101B-9397-08002B2CF9AE}" pid="10" name="Objective-Owner">
    <vt:lpwstr>Lois Ey</vt:lpwstr>
  </property>
  <property fmtid="{D5CDD505-2E9C-101B-9397-08002B2CF9AE}" pid="11" name="Objective-Path">
    <vt:lpwstr>Objective Global Folder:SACE Support Materials:SACE Support Materials Stage 2:Sciences:Earth and Environmental Science:Pre-approved LAPs:</vt:lpwstr>
  </property>
  <property fmtid="{D5CDD505-2E9C-101B-9397-08002B2CF9AE}" pid="12" name="Objective-Parent">
    <vt:lpwstr>Pre-approved LAPs</vt:lpwstr>
  </property>
  <property fmtid="{D5CDD505-2E9C-101B-9397-08002B2CF9AE}" pid="13" name="Objective-State">
    <vt:lpwstr>Being Edited</vt:lpwstr>
  </property>
  <property fmtid="{D5CDD505-2E9C-101B-9397-08002B2CF9AE}" pid="14" name="Objective-Version">
    <vt:lpwstr>3.1</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qA14531</vt:lpwstr>
  </property>
  <property fmtid="{D5CDD505-2E9C-101B-9397-08002B2CF9AE}" pid="18" name="Objective-Classification">
    <vt:lpwstr>[Inherited - none]</vt:lpwstr>
  </property>
  <property fmtid="{D5CDD505-2E9C-101B-9397-08002B2CF9AE}" pid="19" name="Objective-Caveats">
    <vt:lpwstr/>
  </property>
</Properties>
</file>