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A1" w:rsidRDefault="004049A1" w:rsidP="00D27D1D">
      <w:pPr>
        <w:jc w:val="center"/>
        <w:rPr>
          <w:rFonts w:cs="Arial"/>
          <w:b/>
          <w:sz w:val="40"/>
          <w:szCs w:val="40"/>
        </w:rPr>
      </w:pPr>
    </w:p>
    <w:p w:rsidR="00D27D1D" w:rsidRPr="001A2BF4" w:rsidRDefault="00D27D1D" w:rsidP="00D06395">
      <w:pPr>
        <w:jc w:val="center"/>
        <w:rPr>
          <w:rFonts w:cs="Arial"/>
          <w:b/>
          <w:sz w:val="28"/>
          <w:szCs w:val="28"/>
        </w:rPr>
      </w:pPr>
      <w:r w:rsidRPr="001A2BF4">
        <w:rPr>
          <w:rFonts w:cs="Arial"/>
          <w:b/>
          <w:sz w:val="28"/>
          <w:szCs w:val="28"/>
        </w:rPr>
        <w:t>ASSESSMENT TYPE 1: HISTORICAL SKILLS</w:t>
      </w:r>
    </w:p>
    <w:p w:rsidR="00D27D1D" w:rsidRPr="001A2BF4" w:rsidRDefault="00D27D1D" w:rsidP="00D27D1D">
      <w:pPr>
        <w:rPr>
          <w:rFonts w:cs="Arial"/>
          <w:b/>
          <w:sz w:val="28"/>
          <w:szCs w:val="28"/>
        </w:rPr>
      </w:pPr>
    </w:p>
    <w:p w:rsidR="00D27D1D" w:rsidRPr="00D06395" w:rsidRDefault="00D27D1D" w:rsidP="001A2BF4">
      <w:pPr>
        <w:rPr>
          <w:rFonts w:cs="Arial"/>
          <w:b/>
          <w:sz w:val="28"/>
          <w:szCs w:val="28"/>
        </w:rPr>
      </w:pPr>
      <w:r w:rsidRPr="00D06395">
        <w:rPr>
          <w:rFonts w:cs="Arial"/>
          <w:b/>
          <w:sz w:val="28"/>
          <w:szCs w:val="28"/>
        </w:rPr>
        <w:t>TOPIC 9: NATIONAL SELF DETERMINATION IN SOUTH EAST ASIA (1945</w:t>
      </w:r>
      <w:proofErr w:type="gramStart"/>
      <w:r w:rsidRPr="00D06395">
        <w:rPr>
          <w:rFonts w:cs="Arial"/>
          <w:b/>
          <w:sz w:val="28"/>
          <w:szCs w:val="28"/>
        </w:rPr>
        <w:t>-)</w:t>
      </w:r>
      <w:proofErr w:type="gramEnd"/>
    </w:p>
    <w:p w:rsidR="00D27D1D" w:rsidRPr="001A2BF4" w:rsidRDefault="00D27D1D" w:rsidP="00D27D1D">
      <w:pPr>
        <w:rPr>
          <w:rFonts w:cs="Arial"/>
          <w:b/>
          <w:sz w:val="28"/>
          <w:szCs w:val="28"/>
        </w:rPr>
      </w:pPr>
    </w:p>
    <w:p w:rsidR="00D27D1D" w:rsidRPr="001A2BF4" w:rsidRDefault="00D06395" w:rsidP="00D27D1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TASK</w:t>
      </w:r>
    </w:p>
    <w:p w:rsidR="00D27D1D" w:rsidRPr="001A2BF4" w:rsidRDefault="00D27D1D" w:rsidP="00D27D1D">
      <w:pPr>
        <w:rPr>
          <w:rFonts w:cs="Arial"/>
          <w:sz w:val="24"/>
        </w:rPr>
      </w:pPr>
    </w:p>
    <w:p w:rsidR="004049A1" w:rsidRPr="001A2BF4" w:rsidRDefault="00D27D1D" w:rsidP="00D27D1D">
      <w:pPr>
        <w:rPr>
          <w:rFonts w:cs="Arial"/>
        </w:rPr>
      </w:pPr>
      <w:r w:rsidRPr="001A2BF4">
        <w:rPr>
          <w:rFonts w:cs="Arial"/>
        </w:rPr>
        <w:t xml:space="preserve">Produce a </w:t>
      </w:r>
      <w:r w:rsidRPr="001A2BF4">
        <w:rPr>
          <w:rFonts w:cs="Arial"/>
          <w:b/>
        </w:rPr>
        <w:t>video</w:t>
      </w:r>
      <w:r w:rsidRPr="001A2BF4">
        <w:rPr>
          <w:rFonts w:cs="Arial"/>
        </w:rPr>
        <w:t xml:space="preserve"> (of between 4 and 6 minutes) which is suitable to introduce a new </w:t>
      </w:r>
      <w:r w:rsidRPr="001A2BF4">
        <w:rPr>
          <w:rFonts w:cs="Arial"/>
          <w:b/>
        </w:rPr>
        <w:t>museum exhibit</w:t>
      </w:r>
      <w:r w:rsidRPr="001A2BF4">
        <w:rPr>
          <w:rFonts w:cs="Arial"/>
        </w:rPr>
        <w:t xml:space="preserve"> exploring the development of self-determination in Vietnam. </w:t>
      </w:r>
    </w:p>
    <w:p w:rsidR="004049A1" w:rsidRPr="001A2BF4" w:rsidRDefault="004049A1" w:rsidP="00D27D1D">
      <w:pPr>
        <w:rPr>
          <w:rFonts w:cs="Arial"/>
        </w:rPr>
      </w:pPr>
    </w:p>
    <w:p w:rsidR="004049A1" w:rsidRPr="001A2BF4" w:rsidRDefault="004049A1" w:rsidP="00D27D1D">
      <w:pPr>
        <w:rPr>
          <w:rFonts w:cs="Arial"/>
        </w:rPr>
      </w:pPr>
    </w:p>
    <w:p w:rsidR="00D27D1D" w:rsidRPr="001A2BF4" w:rsidRDefault="00D27D1D" w:rsidP="00D27D1D">
      <w:pPr>
        <w:rPr>
          <w:rFonts w:cs="Arial"/>
          <w:sz w:val="6"/>
          <w:szCs w:val="6"/>
        </w:rPr>
      </w:pPr>
      <w:r w:rsidRPr="001A2BF4">
        <w:rPr>
          <w:rFonts w:cs="Arial"/>
        </w:rPr>
        <w:t xml:space="preserve"> Assume that the exhibit will </w:t>
      </w:r>
      <w:bookmarkStart w:id="0" w:name="_GoBack"/>
      <w:bookmarkEnd w:id="0"/>
      <w:r w:rsidRPr="001A2BF4">
        <w:rPr>
          <w:rFonts w:cs="Arial"/>
        </w:rPr>
        <w:t>be located in one of the following</w:t>
      </w:r>
      <w:r w:rsidRPr="001A2BF4">
        <w:rPr>
          <w:rFonts w:cs="Arial"/>
        </w:rPr>
        <w:br/>
      </w:r>
    </w:p>
    <w:p w:rsidR="00D27D1D" w:rsidRPr="001A2BF4" w:rsidRDefault="00D27D1D" w:rsidP="00D27D1D">
      <w:pPr>
        <w:pStyle w:val="ListParagraph"/>
        <w:numPr>
          <w:ilvl w:val="0"/>
          <w:numId w:val="3"/>
        </w:numPr>
        <w:rPr>
          <w:rFonts w:ascii="Calibri" w:eastAsiaTheme="minorHAnsi" w:hAnsi="Calibri" w:cs="Arial"/>
          <w:szCs w:val="22"/>
        </w:rPr>
      </w:pPr>
      <w:r w:rsidRPr="001A2BF4">
        <w:rPr>
          <w:rFonts w:ascii="Calibri" w:eastAsiaTheme="minorHAnsi" w:hAnsi="Calibri" w:cs="Arial"/>
          <w:szCs w:val="22"/>
        </w:rPr>
        <w:t>Paris (to commemorate the battle of Dien Bien Phu in 1954)</w:t>
      </w:r>
    </w:p>
    <w:p w:rsidR="00D27D1D" w:rsidRPr="001A2BF4" w:rsidRDefault="00D27D1D" w:rsidP="00D27D1D">
      <w:pPr>
        <w:pStyle w:val="ListParagraph"/>
        <w:numPr>
          <w:ilvl w:val="0"/>
          <w:numId w:val="3"/>
        </w:numPr>
        <w:rPr>
          <w:rFonts w:ascii="Calibri" w:eastAsiaTheme="minorHAnsi" w:hAnsi="Calibri" w:cs="Arial"/>
          <w:szCs w:val="22"/>
        </w:rPr>
      </w:pPr>
      <w:r w:rsidRPr="001A2BF4">
        <w:rPr>
          <w:rFonts w:ascii="Calibri" w:eastAsiaTheme="minorHAnsi" w:hAnsi="Calibri" w:cs="Arial"/>
          <w:szCs w:val="22"/>
        </w:rPr>
        <w:t>Washington DC (to commemorate the American withdrawal from Vietnam in 1973)</w:t>
      </w:r>
    </w:p>
    <w:p w:rsidR="00D27D1D" w:rsidRPr="001A2BF4" w:rsidRDefault="00D27D1D" w:rsidP="00D27D1D">
      <w:pPr>
        <w:pStyle w:val="ListParagraph"/>
        <w:numPr>
          <w:ilvl w:val="0"/>
          <w:numId w:val="3"/>
        </w:numPr>
        <w:rPr>
          <w:rFonts w:ascii="Calibri" w:hAnsi="Calibri" w:cs="Arial"/>
          <w:szCs w:val="22"/>
        </w:rPr>
      </w:pPr>
      <w:r w:rsidRPr="001A2BF4">
        <w:rPr>
          <w:rFonts w:ascii="Calibri" w:eastAsiaTheme="minorHAnsi" w:hAnsi="Calibri" w:cs="Arial"/>
          <w:szCs w:val="22"/>
        </w:rPr>
        <w:t>Hanoi (to commemorate the reunification of Vietnam in 1975)</w:t>
      </w:r>
      <w:r w:rsidRPr="001A2BF4">
        <w:rPr>
          <w:rFonts w:ascii="Calibri" w:hAnsi="Calibri" w:cs="Arial"/>
        </w:rPr>
        <w:br/>
      </w:r>
    </w:p>
    <w:p w:rsidR="004049A1" w:rsidRPr="001A2BF4" w:rsidRDefault="004049A1" w:rsidP="00D27D1D">
      <w:pPr>
        <w:rPr>
          <w:rFonts w:cs="Arial"/>
        </w:rPr>
      </w:pPr>
    </w:p>
    <w:p w:rsidR="004049A1" w:rsidRPr="001A2BF4" w:rsidRDefault="00D27D1D" w:rsidP="00D27D1D">
      <w:pPr>
        <w:rPr>
          <w:rFonts w:cs="Arial"/>
        </w:rPr>
      </w:pPr>
      <w:r w:rsidRPr="001A2BF4">
        <w:rPr>
          <w:rFonts w:cs="Arial"/>
        </w:rPr>
        <w:t xml:space="preserve">You are not asked to build the entire museum exhibit but rather to select a range of 4 items which have a clear significance. </w:t>
      </w:r>
    </w:p>
    <w:p w:rsidR="004049A1" w:rsidRPr="001A2BF4" w:rsidRDefault="004049A1" w:rsidP="00D27D1D">
      <w:pPr>
        <w:rPr>
          <w:rFonts w:cs="Arial"/>
        </w:rPr>
      </w:pPr>
    </w:p>
    <w:p w:rsidR="004049A1" w:rsidRPr="001A2BF4" w:rsidRDefault="00D27D1D" w:rsidP="00D27D1D">
      <w:pPr>
        <w:rPr>
          <w:rFonts w:cs="Arial"/>
        </w:rPr>
      </w:pPr>
      <w:r w:rsidRPr="001A2BF4">
        <w:rPr>
          <w:rFonts w:cs="Arial"/>
        </w:rPr>
        <w:t xml:space="preserve">The objects for display may be photographs, documents, artefacts, music, news broadcasts, paintings or anything else you feel is appropriate.   </w:t>
      </w:r>
    </w:p>
    <w:p w:rsidR="004049A1" w:rsidRPr="001A2BF4" w:rsidRDefault="004049A1" w:rsidP="00D27D1D">
      <w:pPr>
        <w:rPr>
          <w:rFonts w:cs="Arial"/>
        </w:rPr>
      </w:pPr>
    </w:p>
    <w:p w:rsidR="00D27D1D" w:rsidRPr="001A2BF4" w:rsidRDefault="00D27D1D" w:rsidP="00D27D1D">
      <w:pPr>
        <w:rPr>
          <w:rFonts w:cs="Arial"/>
        </w:rPr>
      </w:pPr>
      <w:r w:rsidRPr="001A2BF4">
        <w:rPr>
          <w:rFonts w:cs="Arial"/>
        </w:rPr>
        <w:t xml:space="preserve"> You must present and comment on one item for each of the following themes: </w:t>
      </w:r>
    </w:p>
    <w:p w:rsidR="00D27D1D" w:rsidRPr="001A2BF4" w:rsidRDefault="00D27D1D" w:rsidP="00D27D1D">
      <w:pPr>
        <w:pStyle w:val="SOFinalBullets"/>
        <w:numPr>
          <w:ilvl w:val="0"/>
          <w:numId w:val="2"/>
        </w:numPr>
        <w:rPr>
          <w:rFonts w:ascii="Calibri" w:hAnsi="Calibri"/>
          <w:color w:val="auto"/>
          <w:sz w:val="22"/>
          <w:szCs w:val="22"/>
        </w:rPr>
      </w:pPr>
      <w:r w:rsidRPr="001A2BF4">
        <w:rPr>
          <w:rFonts w:ascii="Calibri" w:hAnsi="Calibri"/>
          <w:color w:val="auto"/>
          <w:sz w:val="22"/>
          <w:szCs w:val="22"/>
        </w:rPr>
        <w:t>The case for national self-determination</w:t>
      </w:r>
    </w:p>
    <w:p w:rsidR="00D27D1D" w:rsidRPr="001A2BF4" w:rsidRDefault="00D27D1D" w:rsidP="00D27D1D">
      <w:pPr>
        <w:pStyle w:val="SOFinalBullets"/>
        <w:numPr>
          <w:ilvl w:val="0"/>
          <w:numId w:val="2"/>
        </w:numPr>
        <w:rPr>
          <w:rFonts w:ascii="Calibri" w:hAnsi="Calibri"/>
          <w:color w:val="auto"/>
          <w:sz w:val="22"/>
          <w:szCs w:val="22"/>
        </w:rPr>
      </w:pPr>
      <w:r w:rsidRPr="001A2BF4">
        <w:rPr>
          <w:rFonts w:ascii="Calibri" w:hAnsi="Calibri"/>
          <w:color w:val="auto"/>
          <w:sz w:val="22"/>
          <w:szCs w:val="22"/>
        </w:rPr>
        <w:t>Building national identity</w:t>
      </w:r>
    </w:p>
    <w:p w:rsidR="00D27D1D" w:rsidRPr="001A2BF4" w:rsidRDefault="00D27D1D" w:rsidP="00D27D1D">
      <w:pPr>
        <w:pStyle w:val="SOFinalBullets"/>
        <w:numPr>
          <w:ilvl w:val="0"/>
          <w:numId w:val="2"/>
        </w:numPr>
        <w:rPr>
          <w:rFonts w:ascii="Calibri" w:hAnsi="Calibri"/>
          <w:color w:val="auto"/>
          <w:sz w:val="22"/>
          <w:szCs w:val="22"/>
        </w:rPr>
      </w:pPr>
      <w:r w:rsidRPr="001A2BF4">
        <w:rPr>
          <w:rFonts w:ascii="Calibri" w:hAnsi="Calibri"/>
          <w:color w:val="auto"/>
          <w:sz w:val="22"/>
          <w:szCs w:val="22"/>
        </w:rPr>
        <w:t>The impact of a significant individual or group in supporting the creation of a new state.</w:t>
      </w:r>
    </w:p>
    <w:p w:rsidR="00D27D1D" w:rsidRPr="001A2BF4" w:rsidRDefault="00D27D1D" w:rsidP="00D27D1D">
      <w:pPr>
        <w:pStyle w:val="SOFinalBullets"/>
        <w:numPr>
          <w:ilvl w:val="0"/>
          <w:numId w:val="2"/>
        </w:numPr>
        <w:rPr>
          <w:rFonts w:ascii="Calibri" w:hAnsi="Calibri"/>
          <w:color w:val="auto"/>
          <w:sz w:val="22"/>
          <w:szCs w:val="22"/>
        </w:rPr>
      </w:pPr>
      <w:r w:rsidRPr="001A2BF4">
        <w:rPr>
          <w:rFonts w:ascii="Calibri" w:hAnsi="Calibri"/>
          <w:color w:val="auto"/>
          <w:sz w:val="22"/>
          <w:szCs w:val="22"/>
        </w:rPr>
        <w:t>The new nation state.</w:t>
      </w:r>
    </w:p>
    <w:p w:rsidR="00D27D1D" w:rsidRPr="001A2BF4" w:rsidRDefault="00D27D1D" w:rsidP="00D27D1D">
      <w:pPr>
        <w:rPr>
          <w:rFonts w:cs="Arial"/>
        </w:rPr>
      </w:pPr>
    </w:p>
    <w:p w:rsidR="004049A1" w:rsidRPr="001A2BF4" w:rsidRDefault="004049A1" w:rsidP="004049A1">
      <w:pPr>
        <w:rPr>
          <w:rFonts w:cs="Arial"/>
        </w:rPr>
      </w:pPr>
    </w:p>
    <w:p w:rsidR="004049A1" w:rsidRPr="001A2BF4" w:rsidRDefault="004049A1" w:rsidP="004049A1">
      <w:pPr>
        <w:rPr>
          <w:rFonts w:cs="Arial"/>
        </w:rPr>
      </w:pPr>
      <w:r w:rsidRPr="001A2BF4">
        <w:rPr>
          <w:rFonts w:cs="Arial"/>
        </w:rPr>
        <w:t xml:space="preserve">Your commentary should make it clear whether the exhibit reflects the attitudes of former imperialist powers or of the new nation of Vietnam or both.  </w:t>
      </w:r>
    </w:p>
    <w:p w:rsidR="004049A1" w:rsidRPr="001A2BF4" w:rsidRDefault="004049A1" w:rsidP="00D27D1D"/>
    <w:p w:rsidR="00D27D1D" w:rsidRPr="001A2BF4" w:rsidRDefault="00D27D1D" w:rsidP="00D27D1D">
      <w:pPr>
        <w:rPr>
          <w:rFonts w:cs="Arial"/>
        </w:rPr>
      </w:pPr>
      <w:r w:rsidRPr="001A2BF4">
        <w:t xml:space="preserve">When commenting make clear </w:t>
      </w:r>
      <w:r w:rsidRPr="001A2BF4">
        <w:rPr>
          <w:rFonts w:cs="Arial"/>
        </w:rPr>
        <w:t>the significance of the pieces on display and justify the selection of your pieces in the telling of the story of Vietnamese self-determination.</w:t>
      </w:r>
    </w:p>
    <w:p w:rsidR="00D27D1D" w:rsidRPr="001A2BF4" w:rsidRDefault="00D27D1D" w:rsidP="00D27D1D">
      <w:pPr>
        <w:rPr>
          <w:rFonts w:cs="Arial"/>
          <w:sz w:val="24"/>
          <w:szCs w:val="24"/>
        </w:rPr>
      </w:pPr>
    </w:p>
    <w:p w:rsidR="00D27D1D" w:rsidRPr="001A2BF4" w:rsidRDefault="00D27D1D" w:rsidP="00D27D1D">
      <w:pPr>
        <w:rPr>
          <w:rFonts w:cs="Arial"/>
          <w:sz w:val="24"/>
        </w:rPr>
      </w:pPr>
      <w:r w:rsidRPr="001A2BF4">
        <w:rPr>
          <w:rFonts w:cs="Arial"/>
          <w:b/>
          <w:sz w:val="24"/>
        </w:rPr>
        <w:t>ASSESSMENT CONDITIONS:</w:t>
      </w:r>
      <w:r w:rsidRPr="001A2BF4">
        <w:rPr>
          <w:rFonts w:cs="Arial"/>
          <w:sz w:val="24"/>
        </w:rPr>
        <w:t xml:space="preserve">             </w:t>
      </w:r>
      <w:r w:rsidRPr="001A2BF4">
        <w:rPr>
          <w:rFonts w:cs="Arial"/>
          <w:sz w:val="24"/>
        </w:rPr>
        <w:tab/>
      </w:r>
      <w:r w:rsidR="00D06395">
        <w:rPr>
          <w:rFonts w:cs="Arial"/>
        </w:rPr>
        <w:t>4–</w:t>
      </w:r>
      <w:r w:rsidRPr="001A2BF4">
        <w:rPr>
          <w:rFonts w:cs="Arial"/>
        </w:rPr>
        <w:t xml:space="preserve">6 minutes </w:t>
      </w:r>
    </w:p>
    <w:p w:rsidR="00D27D1D" w:rsidRPr="001A2BF4" w:rsidRDefault="00D27D1D" w:rsidP="00D27D1D">
      <w:pPr>
        <w:pStyle w:val="SOFinalBulletsCoded2-3Letters"/>
        <w:rPr>
          <w:rFonts w:ascii="Calibri" w:hAnsi="Calibri"/>
          <w:sz w:val="24"/>
        </w:rPr>
      </w:pPr>
    </w:p>
    <w:p w:rsidR="00D27D1D" w:rsidRPr="001A2BF4" w:rsidRDefault="00D27D1D" w:rsidP="00D27D1D">
      <w:pPr>
        <w:pStyle w:val="SOFinalBulletsCoded2-3Letters"/>
        <w:rPr>
          <w:rFonts w:ascii="Calibri" w:hAnsi="Calibri"/>
          <w:b/>
          <w:sz w:val="24"/>
        </w:rPr>
      </w:pPr>
      <w:r w:rsidRPr="001A2BF4">
        <w:rPr>
          <w:rFonts w:ascii="Calibri" w:hAnsi="Calibri"/>
          <w:b/>
          <w:sz w:val="24"/>
        </w:rPr>
        <w:t>CRITERIA FOR ASSESSMENT</w:t>
      </w:r>
    </w:p>
    <w:p w:rsidR="004049A1" w:rsidRPr="001A2BF4" w:rsidRDefault="004049A1" w:rsidP="00D27D1D">
      <w:pPr>
        <w:pStyle w:val="SOFinalBulletsCoded2-3Letters"/>
        <w:rPr>
          <w:rFonts w:ascii="Calibri" w:hAnsi="Calibri"/>
          <w:sz w:val="6"/>
          <w:szCs w:val="6"/>
        </w:rPr>
      </w:pPr>
    </w:p>
    <w:p w:rsidR="00D27D1D" w:rsidRPr="001A2BF4" w:rsidRDefault="00D27D1D" w:rsidP="00D27D1D">
      <w:pPr>
        <w:pStyle w:val="SOFinalBulletsCoded2-3Letters"/>
        <w:rPr>
          <w:rFonts w:ascii="Calibri" w:hAnsi="Calibri"/>
          <w:sz w:val="24"/>
        </w:rPr>
      </w:pPr>
      <w:r w:rsidRPr="001A2BF4">
        <w:rPr>
          <w:rFonts w:ascii="Calibri" w:hAnsi="Calibri"/>
          <w:sz w:val="24"/>
        </w:rPr>
        <w:t>UE2:</w:t>
      </w:r>
      <w:r w:rsidRPr="001A2BF4">
        <w:rPr>
          <w:rFonts w:ascii="Calibri" w:hAnsi="Calibri"/>
          <w:sz w:val="24"/>
        </w:rPr>
        <w:tab/>
        <w:t>Understanding and exploration of the role of ideas, people, and events in history.</w:t>
      </w:r>
    </w:p>
    <w:p w:rsidR="00D27D1D" w:rsidRPr="001A2BF4" w:rsidRDefault="00D27D1D" w:rsidP="00D27D1D">
      <w:pPr>
        <w:rPr>
          <w:rFonts w:cs="Arial"/>
          <w:sz w:val="24"/>
          <w:szCs w:val="24"/>
        </w:rPr>
      </w:pPr>
    </w:p>
    <w:p w:rsidR="00D27D1D" w:rsidRPr="001A2BF4" w:rsidRDefault="00D27D1D" w:rsidP="00D27D1D">
      <w:pPr>
        <w:pStyle w:val="SOFinalBulletsCoded2-3Letters"/>
        <w:rPr>
          <w:rFonts w:ascii="Calibri" w:hAnsi="Calibri"/>
          <w:sz w:val="24"/>
        </w:rPr>
      </w:pPr>
      <w:r w:rsidRPr="001A2BF4">
        <w:rPr>
          <w:rFonts w:ascii="Calibri" w:hAnsi="Calibri"/>
          <w:sz w:val="24"/>
        </w:rPr>
        <w:t>AE1:</w:t>
      </w:r>
      <w:r w:rsidRPr="001A2BF4">
        <w:rPr>
          <w:rFonts w:ascii="Calibri" w:hAnsi="Calibri"/>
          <w:sz w:val="24"/>
        </w:rPr>
        <w:tab/>
        <w:t>Application of the skills of historical inquiry to examine and evaluate sources and interpretations.</w:t>
      </w:r>
    </w:p>
    <w:p w:rsidR="002B0D95" w:rsidRPr="001A2BF4" w:rsidRDefault="002B0D95">
      <w:pPr>
        <w:rPr>
          <w:rFonts w:cs="Arial"/>
        </w:rPr>
      </w:pPr>
    </w:p>
    <w:sectPr w:rsidR="002B0D95" w:rsidRPr="001A2BF4" w:rsidSect="00F732AF">
      <w:footerReference w:type="default" r:id="rId9"/>
      <w:pgSz w:w="11907" w:h="16839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89" w:rsidRDefault="006F0089" w:rsidP="00D06395">
      <w:r>
        <w:separator/>
      </w:r>
    </w:p>
  </w:endnote>
  <w:endnote w:type="continuationSeparator" w:id="0">
    <w:p w:rsidR="006F0089" w:rsidRDefault="006F0089" w:rsidP="00D0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95" w:rsidRDefault="00D06395" w:rsidP="00D06395">
    <w:pPr>
      <w:pStyle w:val="Footer"/>
      <w:tabs>
        <w:tab w:val="clear" w:pos="9026"/>
        <w:tab w:val="right" w:pos="10466"/>
        <w:tab w:val="left" w:pos="11340"/>
        <w:tab w:val="right" w:pos="14459"/>
      </w:tabs>
      <w:ind w:right="-1372"/>
      <w:rPr>
        <w:rFonts w:ascii="Arial" w:hAnsi="Arial" w:cs="Arial"/>
        <w:spacing w:val="-4"/>
        <w:sz w:val="18"/>
        <w:szCs w:val="18"/>
      </w:rPr>
    </w:pPr>
    <w:r w:rsidRPr="00534656">
      <w:rPr>
        <w:rStyle w:val="PageNumber"/>
        <w:rFonts w:ascii="Arial" w:hAnsi="Arial" w:cs="Arial"/>
        <w:sz w:val="18"/>
        <w:szCs w:val="18"/>
      </w:rPr>
      <w:t xml:space="preserve">Page </w:t>
    </w:r>
    <w:r w:rsidRPr="00534656">
      <w:rPr>
        <w:rStyle w:val="PageNumber"/>
        <w:rFonts w:ascii="Arial" w:hAnsi="Arial" w:cs="Arial"/>
        <w:sz w:val="18"/>
        <w:szCs w:val="18"/>
      </w:rPr>
      <w:fldChar w:fldCharType="begin"/>
    </w:r>
    <w:r w:rsidRPr="00534656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34656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534656">
      <w:rPr>
        <w:rStyle w:val="PageNumber"/>
        <w:rFonts w:ascii="Arial" w:hAnsi="Arial" w:cs="Arial"/>
        <w:sz w:val="18"/>
        <w:szCs w:val="18"/>
      </w:rPr>
      <w:fldChar w:fldCharType="end"/>
    </w:r>
    <w:r w:rsidRPr="00534656">
      <w:rPr>
        <w:rStyle w:val="PageNumber"/>
        <w:rFonts w:ascii="Arial" w:hAnsi="Arial" w:cs="Arial"/>
        <w:sz w:val="18"/>
        <w:szCs w:val="18"/>
      </w:rPr>
      <w:t xml:space="preserve"> of </w:t>
    </w:r>
    <w:r w:rsidRPr="00534656">
      <w:rPr>
        <w:rStyle w:val="PageNumber"/>
        <w:rFonts w:ascii="Arial" w:hAnsi="Arial" w:cs="Arial"/>
        <w:sz w:val="18"/>
        <w:szCs w:val="18"/>
      </w:rPr>
      <w:fldChar w:fldCharType="begin"/>
    </w:r>
    <w:r w:rsidRPr="00534656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534656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534656">
      <w:rPr>
        <w:rStyle w:val="PageNumber"/>
        <w:rFonts w:ascii="Arial" w:hAnsi="Arial" w:cs="Arial"/>
        <w:sz w:val="18"/>
        <w:szCs w:val="18"/>
      </w:rPr>
      <w:fldChar w:fldCharType="end"/>
    </w:r>
    <w:r w:rsidRPr="00534656">
      <w:rPr>
        <w:rFonts w:ascii="Arial" w:hAnsi="Arial" w:cs="Arial"/>
        <w:spacing w:val="-4"/>
        <w:sz w:val="18"/>
        <w:szCs w:val="18"/>
      </w:rPr>
      <w:tab/>
    </w:r>
    <w:r>
      <w:rPr>
        <w:rFonts w:ascii="Arial" w:hAnsi="Arial" w:cs="Arial"/>
        <w:spacing w:val="-4"/>
        <w:sz w:val="18"/>
        <w:szCs w:val="18"/>
      </w:rPr>
      <w:tab/>
    </w:r>
    <w:r w:rsidRPr="00534656">
      <w:rPr>
        <w:rFonts w:ascii="Arial" w:hAnsi="Arial" w:cs="Arial"/>
        <w:spacing w:val="-4"/>
        <w:sz w:val="18"/>
        <w:szCs w:val="18"/>
      </w:rPr>
      <w:t xml:space="preserve">Stage 2 </w:t>
    </w:r>
    <w:r>
      <w:rPr>
        <w:rFonts w:ascii="Arial" w:hAnsi="Arial" w:cs="Arial"/>
        <w:spacing w:val="-4"/>
        <w:sz w:val="18"/>
        <w:szCs w:val="18"/>
      </w:rPr>
      <w:t>Modern History (from 2018)</w:t>
    </w:r>
  </w:p>
  <w:p w:rsidR="00D06395" w:rsidRPr="00534656" w:rsidRDefault="00D06395" w:rsidP="00D06395">
    <w:pPr>
      <w:pStyle w:val="Footer"/>
      <w:tabs>
        <w:tab w:val="clear" w:pos="9026"/>
        <w:tab w:val="right" w:pos="10466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8"/>
        <w:szCs w:val="18"/>
      </w:rPr>
    </w:pPr>
    <w:r>
      <w:rPr>
        <w:rFonts w:ascii="Arial" w:hAnsi="Arial" w:cs="Arial"/>
        <w:spacing w:val="-4"/>
        <w:sz w:val="18"/>
        <w:szCs w:val="18"/>
      </w:rPr>
      <w:tab/>
    </w:r>
    <w:r>
      <w:rPr>
        <w:rFonts w:ascii="Arial" w:hAnsi="Arial" w:cs="Arial"/>
        <w:spacing w:val="-4"/>
        <w:sz w:val="18"/>
        <w:szCs w:val="18"/>
      </w:rPr>
      <w:tab/>
    </w:r>
    <w:r>
      <w:rPr>
        <w:rFonts w:ascii="Arial" w:hAnsi="Arial" w:cs="Arial"/>
        <w:spacing w:val="-4"/>
        <w:sz w:val="18"/>
        <w:szCs w:val="18"/>
      </w:rPr>
      <w:t>Topic 9: National Self Determination in South East Asia (1945</w:t>
    </w:r>
    <w:proofErr w:type="gramStart"/>
    <w:r>
      <w:rPr>
        <w:rFonts w:ascii="Arial" w:hAnsi="Arial" w:cs="Arial"/>
        <w:spacing w:val="-4"/>
        <w:sz w:val="18"/>
        <w:szCs w:val="18"/>
      </w:rPr>
      <w:t>– )</w:t>
    </w:r>
    <w:proofErr w:type="gramEnd"/>
    <w:r>
      <w:rPr>
        <w:rFonts w:ascii="Arial" w:hAnsi="Arial" w:cs="Arial"/>
        <w:spacing w:val="-4"/>
        <w:sz w:val="18"/>
        <w:szCs w:val="18"/>
      </w:rPr>
      <w:t>: Museum Exhibit</w:t>
    </w:r>
  </w:p>
  <w:p w:rsidR="00D06395" w:rsidRPr="00534656" w:rsidRDefault="00D06395" w:rsidP="00D06395">
    <w:pPr>
      <w:pStyle w:val="Footer"/>
      <w:tabs>
        <w:tab w:val="clear" w:pos="9026"/>
        <w:tab w:val="right" w:pos="10466"/>
      </w:tabs>
      <w:rPr>
        <w:rFonts w:ascii="Arial" w:hAnsi="Arial" w:cs="Arial"/>
        <w:sz w:val="18"/>
        <w:szCs w:val="18"/>
      </w:rPr>
    </w:pPr>
    <w:r w:rsidRPr="00534656">
      <w:rPr>
        <w:rFonts w:ascii="Arial" w:hAnsi="Arial" w:cs="Arial"/>
        <w:spacing w:val="-4"/>
        <w:sz w:val="18"/>
        <w:szCs w:val="18"/>
      </w:rPr>
      <w:tab/>
    </w:r>
    <w:r w:rsidRPr="00534656">
      <w:rPr>
        <w:rFonts w:ascii="Arial" w:hAnsi="Arial" w:cs="Arial"/>
        <w:spacing w:val="-4"/>
        <w:sz w:val="18"/>
        <w:szCs w:val="18"/>
      </w:rPr>
      <w:tab/>
      <w:t>© SA</w:t>
    </w:r>
    <w:r>
      <w:rPr>
        <w:rFonts w:ascii="Arial" w:hAnsi="Arial" w:cs="Arial"/>
        <w:spacing w:val="-4"/>
        <w:sz w:val="18"/>
        <w:szCs w:val="18"/>
      </w:rPr>
      <w:t>CE Board of South Australia 2017</w:t>
    </w:r>
  </w:p>
  <w:p w:rsidR="00D06395" w:rsidRDefault="00D06395" w:rsidP="00D06395">
    <w:pPr>
      <w:pStyle w:val="Footer"/>
      <w:jc w:val="center"/>
    </w:pPr>
  </w:p>
  <w:p w:rsidR="00D06395" w:rsidRDefault="00D06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89" w:rsidRDefault="006F0089" w:rsidP="00D06395">
      <w:r>
        <w:separator/>
      </w:r>
    </w:p>
  </w:footnote>
  <w:footnote w:type="continuationSeparator" w:id="0">
    <w:p w:rsidR="006F0089" w:rsidRDefault="006F0089" w:rsidP="00D0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1B0"/>
    <w:multiLevelType w:val="hybridMultilevel"/>
    <w:tmpl w:val="7D92D5CE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41CC6D18"/>
    <w:multiLevelType w:val="hybridMultilevel"/>
    <w:tmpl w:val="DD8AA996"/>
    <w:lvl w:ilvl="0" w:tplc="F5E4B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CD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1D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A2BF4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49A1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0089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1074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395"/>
    <w:rsid w:val="00D0655C"/>
    <w:rsid w:val="00D15FCD"/>
    <w:rsid w:val="00D27D1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732AF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D1D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FinalBulletsCharChar">
    <w:name w:val="SO Final Bullets Char Char"/>
    <w:basedOn w:val="DefaultParagraphFont"/>
    <w:link w:val="SOFinalBullets"/>
    <w:locked/>
    <w:rsid w:val="00D27D1D"/>
    <w:rPr>
      <w:rFonts w:ascii="Arial" w:hAnsi="Arial" w:cs="Arial"/>
      <w:color w:val="000000"/>
    </w:rPr>
  </w:style>
  <w:style w:type="paragraph" w:customStyle="1" w:styleId="SOFinalBullets">
    <w:name w:val="SO Final Bullets"/>
    <w:basedOn w:val="Normal"/>
    <w:link w:val="SOFinalBulletsCharChar"/>
    <w:rsid w:val="00D27D1D"/>
    <w:pPr>
      <w:numPr>
        <w:numId w:val="1"/>
      </w:numPr>
      <w:spacing w:before="60" w:line="224" w:lineRule="exact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D1D"/>
    <w:pPr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SOFinalBulletsCoded2-3Letters">
    <w:name w:val="SO Final Bullets Coded (2-3 Letters)"/>
    <w:rsid w:val="00D27D1D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styleId="Header">
    <w:name w:val="header"/>
    <w:basedOn w:val="Normal"/>
    <w:link w:val="HeaderChar"/>
    <w:rsid w:val="00D063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06395"/>
    <w:rPr>
      <w:rFonts w:ascii="Calibri" w:eastAsiaTheme="minorHAnsi" w:hAnsi="Calibri" w:cs="Calibri"/>
      <w:sz w:val="22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D06395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D06395"/>
    <w:rPr>
      <w:rFonts w:ascii="Calibri" w:eastAsiaTheme="minorHAnsi" w:hAnsi="Calibri" w:cs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D06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D1D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FinalBulletsCharChar">
    <w:name w:val="SO Final Bullets Char Char"/>
    <w:basedOn w:val="DefaultParagraphFont"/>
    <w:link w:val="SOFinalBullets"/>
    <w:locked/>
    <w:rsid w:val="00D27D1D"/>
    <w:rPr>
      <w:rFonts w:ascii="Arial" w:hAnsi="Arial" w:cs="Arial"/>
      <w:color w:val="000000"/>
    </w:rPr>
  </w:style>
  <w:style w:type="paragraph" w:customStyle="1" w:styleId="SOFinalBullets">
    <w:name w:val="SO Final Bullets"/>
    <w:basedOn w:val="Normal"/>
    <w:link w:val="SOFinalBulletsCharChar"/>
    <w:rsid w:val="00D27D1D"/>
    <w:pPr>
      <w:numPr>
        <w:numId w:val="1"/>
      </w:numPr>
      <w:spacing w:before="60" w:line="224" w:lineRule="exact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D1D"/>
    <w:pPr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SOFinalBulletsCoded2-3Letters">
    <w:name w:val="SO Final Bullets Coded (2-3 Letters)"/>
    <w:rsid w:val="00D27D1D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styleId="Header">
    <w:name w:val="header"/>
    <w:basedOn w:val="Normal"/>
    <w:link w:val="HeaderChar"/>
    <w:rsid w:val="00D063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06395"/>
    <w:rPr>
      <w:rFonts w:ascii="Calibri" w:eastAsiaTheme="minorHAnsi" w:hAnsi="Calibri" w:cs="Calibri"/>
      <w:sz w:val="22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D06395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D06395"/>
    <w:rPr>
      <w:rFonts w:ascii="Calibri" w:eastAsiaTheme="minorHAnsi" w:hAnsi="Calibri" w:cs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D0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092b43b864904d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A635130</value>
    </field>
    <field name="Objective-Title">
      <value order="0">Topic 9_Self Determination in South East Asia_Museum Exhibit</value>
    </field>
    <field name="Objective-Description">
      <value order="0"/>
    </field>
    <field name="Objective-CreationStamp">
      <value order="0">2017-03-02T23:04:10Z</value>
    </field>
    <field name="Objective-IsApproved">
      <value order="0">false</value>
    </field>
    <field name="Objective-IsPublished">
      <value order="0">true</value>
    </field>
    <field name="Objective-DatePublished">
      <value order="0">2017-07-31T01:12:47Z</value>
    </field>
    <field name="Objective-ModificationStamp">
      <value order="0">2017-07-31T01:12:47Z</value>
    </field>
    <field name="Objective-Owner">
      <value order="0">Luke Nash</value>
    </field>
    <field name="Objective-Path">
      <value order="0">Objective Global Folder:Curriculum:Subject renewal:Australian Curriculum:IMPLEMENTATION WORKSHOP PLANNING:Stage 2 Modern History:Stage 2 Modern History - material for booklet</value>
    </field>
    <field name="Objective-Parent">
      <value order="0">Stage 2 Modern History - material for booklet</value>
    </field>
    <field name="Objective-State">
      <value order="0">Published</value>
    </field>
    <field name="Objective-VersionId">
      <value order="0">vA1164369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Nash</dc:creator>
  <cp:lastModifiedBy> </cp:lastModifiedBy>
  <cp:revision>6</cp:revision>
  <dcterms:created xsi:type="dcterms:W3CDTF">2017-03-10T02:42:00Z</dcterms:created>
  <dcterms:modified xsi:type="dcterms:W3CDTF">2017-07-31T01:12:00Z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A635130</vt:lpwstr>
  </property>
  <property fmtid="{D5CDD505-2E9C-101B-9397-08002B2CF9AE}" pid="4" name="Objective-Title">
    <vt:lpwstr>Topic 9_Self Determination in South East Asia_Museum Exhibit</vt:lpwstr>
  </property>
  <property fmtid="{D5CDD505-2E9C-101B-9397-08002B2CF9AE}" pid="5" name="Objective-Description">
    <vt:lpwstr/>
  </property>
  <property fmtid="{D5CDD505-2E9C-101B-9397-08002B2CF9AE}" pid="6" name="Objective-CreationStamp">
    <vt:filetime>2017-03-02T23:04:10Z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2017-07-31T01:12:47Z</vt:filetime>
  </property>
  <property fmtid="{D5CDD505-2E9C-101B-9397-08002B2CF9AE}" pid="10" name="Objective-ModificationStamp">
    <vt:filetime>2017-07-31T01:12:47Z</vt:filetime>
  </property>
  <property fmtid="{D5CDD505-2E9C-101B-9397-08002B2CF9AE}" pid="11" name="Objective-Owner">
    <vt:lpwstr>Luke Nash</vt:lpwstr>
  </property>
  <property fmtid="{D5CDD505-2E9C-101B-9397-08002B2CF9AE}" pid="12" name="Objective-Path">
    <vt:lpwstr>Objective Global Folder:Curriculum:Subject renewal:Australian Curriculum:IMPLEMENTATION WORKSHOP PLANNING:Stage 2 Modern History:Stage 2 Modern History - material for booklet</vt:lpwstr>
  </property>
  <property fmtid="{D5CDD505-2E9C-101B-9397-08002B2CF9AE}" pid="13" name="Objective-Parent">
    <vt:lpwstr>Stage 2 Modern History - material for booklet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vA1164369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qA13706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