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6E523" w14:textId="0B1C3BCD" w:rsidR="003118D7" w:rsidRDefault="00F8400F" w:rsidP="001A11DB">
      <w:pPr>
        <w:pStyle w:val="Heading1"/>
        <w:rPr>
          <w:rFonts w:ascii="Roboto" w:hAnsi="Roboto"/>
        </w:rPr>
      </w:pPr>
      <w:bookmarkStart w:id="0" w:name="_Toc54863560"/>
      <w:bookmarkStart w:id="1" w:name="_Hlk54860664"/>
      <w:bookmarkStart w:id="2" w:name="_GoBack"/>
      <w:bookmarkEnd w:id="2"/>
      <w:r w:rsidRPr="00640314">
        <w:rPr>
          <w:noProof/>
          <w:lang w:eastAsia="en-AU"/>
        </w:rPr>
        <w:drawing>
          <wp:anchor distT="0" distB="0" distL="114300" distR="114300" simplePos="0" relativeHeight="251659264" behindDoc="1" locked="0" layoutInCell="1" allowOverlap="1" wp14:anchorId="552EDC12" wp14:editId="44800832">
            <wp:simplePos x="0" y="0"/>
            <wp:positionH relativeFrom="page">
              <wp:align>left</wp:align>
            </wp:positionH>
            <wp:positionV relativeFrom="page">
              <wp:posOffset>17469</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p>
    <w:p w14:paraId="437C66E7" w14:textId="7B072EAF" w:rsidR="001A78A2" w:rsidRDefault="00EC1499" w:rsidP="001A11DB">
      <w:pPr>
        <w:pStyle w:val="Heading1"/>
        <w:rPr>
          <w:rFonts w:ascii="Roboto" w:hAnsi="Roboto"/>
        </w:rPr>
      </w:pPr>
      <w:bookmarkStart w:id="3" w:name="_Toc54863561"/>
      <w:r w:rsidRPr="00EA14A9">
        <w:rPr>
          <w:rFonts w:ascii="Roboto" w:hAnsi="Roboto"/>
        </w:rPr>
        <w:t>SACE Board of S</w:t>
      </w:r>
      <w:r w:rsidR="001A78A2">
        <w:rPr>
          <w:rFonts w:ascii="Roboto" w:hAnsi="Roboto"/>
        </w:rPr>
        <w:t>outh Australia</w:t>
      </w:r>
      <w:bookmarkEnd w:id="3"/>
      <w:r w:rsidR="007A0915" w:rsidRPr="00EA14A9">
        <w:rPr>
          <w:rFonts w:ascii="Roboto" w:hAnsi="Roboto"/>
        </w:rPr>
        <w:t xml:space="preserve"> </w:t>
      </w:r>
    </w:p>
    <w:p w14:paraId="5BD93BC5" w14:textId="19C8B2B4" w:rsidR="007A0915" w:rsidRPr="00EA14A9" w:rsidRDefault="007A0915" w:rsidP="001A11DB">
      <w:pPr>
        <w:pStyle w:val="Heading1"/>
        <w:rPr>
          <w:rFonts w:ascii="Roboto" w:hAnsi="Roboto"/>
        </w:rPr>
      </w:pPr>
      <w:bookmarkStart w:id="4" w:name="_Toc54863562"/>
      <w:r w:rsidRPr="00EA14A9">
        <w:rPr>
          <w:rFonts w:ascii="Roboto" w:hAnsi="Roboto"/>
        </w:rPr>
        <w:t xml:space="preserve">Disability Access and Inclusion Plan </w:t>
      </w:r>
      <w:r w:rsidR="005A510C" w:rsidRPr="00F248F8">
        <w:rPr>
          <w:rFonts w:ascii="Roboto" w:hAnsi="Roboto"/>
        </w:rPr>
        <w:t>2020</w:t>
      </w:r>
      <w:r w:rsidR="005A510C" w:rsidRPr="00EA14A9">
        <w:rPr>
          <w:rFonts w:ascii="Roboto" w:hAnsi="Roboto"/>
        </w:rPr>
        <w:t>-2024</w:t>
      </w:r>
      <w:bookmarkEnd w:id="4"/>
    </w:p>
    <w:p w14:paraId="37D6CF15" w14:textId="450AFC11" w:rsidR="007A0915" w:rsidRPr="00EA14A9" w:rsidRDefault="007A0915" w:rsidP="007A0915">
      <w:pPr>
        <w:rPr>
          <w:rFonts w:ascii="Roboto" w:hAnsi="Roboto"/>
          <w:b/>
          <w:bCs/>
        </w:rPr>
      </w:pPr>
      <w:r w:rsidRPr="00EA14A9">
        <w:rPr>
          <w:rFonts w:ascii="Roboto" w:hAnsi="Roboto"/>
          <w:b/>
          <w:bCs/>
        </w:rPr>
        <w:t xml:space="preserve">Statement from Chief </w:t>
      </w:r>
      <w:r w:rsidRPr="00F248F8">
        <w:rPr>
          <w:rFonts w:ascii="Roboto" w:hAnsi="Roboto"/>
          <w:b/>
          <w:bCs/>
        </w:rPr>
        <w:t>Executive</w:t>
      </w:r>
    </w:p>
    <w:p w14:paraId="4C0A6B2F" w14:textId="2E9B1DA5" w:rsidR="005A510C" w:rsidRPr="00EA14A9" w:rsidRDefault="005A510C" w:rsidP="00F248F8">
      <w:pPr>
        <w:jc w:val="both"/>
        <w:rPr>
          <w:rFonts w:ascii="Roboto" w:hAnsi="Roboto"/>
        </w:rPr>
      </w:pPr>
      <w:r w:rsidRPr="00EA14A9">
        <w:rPr>
          <w:rFonts w:ascii="Roboto" w:hAnsi="Roboto"/>
        </w:rPr>
        <w:t xml:space="preserve">I am pleased to deliver the SACE Board of SA’s ‘Disability Access and Inclusion Plan’ and look forward to implementing the actions across our state-wide service to improve outcomes for </w:t>
      </w:r>
      <w:r w:rsidR="00834C02">
        <w:rPr>
          <w:rFonts w:ascii="Roboto" w:hAnsi="Roboto"/>
        </w:rPr>
        <w:t>people living with disability</w:t>
      </w:r>
      <w:r w:rsidRPr="00EA14A9">
        <w:rPr>
          <w:rFonts w:ascii="Roboto" w:hAnsi="Roboto"/>
        </w:rPr>
        <w:t xml:space="preserve">, their </w:t>
      </w:r>
      <w:proofErr w:type="spellStart"/>
      <w:r w:rsidRPr="00EA14A9">
        <w:rPr>
          <w:rFonts w:ascii="Roboto" w:hAnsi="Roboto"/>
        </w:rPr>
        <w:t>carers</w:t>
      </w:r>
      <w:proofErr w:type="spellEnd"/>
      <w:r w:rsidRPr="00EA14A9">
        <w:rPr>
          <w:rFonts w:ascii="Roboto" w:hAnsi="Roboto"/>
        </w:rPr>
        <w:t xml:space="preserve">, our stakeholders, staff and the broader community.  </w:t>
      </w:r>
    </w:p>
    <w:p w14:paraId="4B85C465" w14:textId="63C15700" w:rsidR="005A510C" w:rsidRPr="00EA14A9" w:rsidRDefault="005A510C" w:rsidP="00F248F8">
      <w:pPr>
        <w:jc w:val="both"/>
        <w:rPr>
          <w:rFonts w:ascii="Roboto" w:hAnsi="Roboto"/>
        </w:rPr>
      </w:pPr>
      <w:r w:rsidRPr="00EA14A9">
        <w:rPr>
          <w:rFonts w:ascii="Roboto" w:hAnsi="Roboto"/>
        </w:rPr>
        <w:t xml:space="preserve">The SACE Board of SA has demonstrated a strong commitment to access and inclusion through its strategies, the shift to electronic assessment and its ongoing subject renewal and implementation.  </w:t>
      </w:r>
    </w:p>
    <w:p w14:paraId="5B36505D" w14:textId="10F36719" w:rsidR="005A510C" w:rsidRDefault="005A510C" w:rsidP="00F248F8">
      <w:pPr>
        <w:jc w:val="both"/>
        <w:rPr>
          <w:rFonts w:ascii="Roboto" w:hAnsi="Roboto"/>
        </w:rPr>
      </w:pPr>
      <w:r w:rsidRPr="00EA14A9">
        <w:rPr>
          <w:rFonts w:ascii="Roboto" w:hAnsi="Roboto"/>
        </w:rPr>
        <w:t xml:space="preserve">Our Diversity and Inclusion framework includes the Disability Access and Inclusion Plan, the Diversity </w:t>
      </w:r>
      <w:r w:rsidR="00DA633E">
        <w:rPr>
          <w:rFonts w:ascii="Roboto" w:hAnsi="Roboto"/>
        </w:rPr>
        <w:t>and Inclusion Strategy</w:t>
      </w:r>
      <w:r w:rsidR="00947592" w:rsidRPr="00EA14A9">
        <w:rPr>
          <w:rFonts w:ascii="Roboto" w:hAnsi="Roboto"/>
        </w:rPr>
        <w:t xml:space="preserve">, the </w:t>
      </w:r>
      <w:r w:rsidR="00DA633E">
        <w:rPr>
          <w:rFonts w:ascii="Roboto" w:hAnsi="Roboto"/>
        </w:rPr>
        <w:t xml:space="preserve">Reflect </w:t>
      </w:r>
      <w:r w:rsidR="00947592" w:rsidRPr="00EA14A9">
        <w:rPr>
          <w:rFonts w:ascii="Roboto" w:hAnsi="Roboto"/>
        </w:rPr>
        <w:t>Reconciliation Action Plan</w:t>
      </w:r>
      <w:r w:rsidRPr="00EA14A9">
        <w:rPr>
          <w:rFonts w:ascii="Roboto" w:hAnsi="Roboto"/>
        </w:rPr>
        <w:t xml:space="preserve"> and the Aboriginal Education Strategy.  This framework features continuous improvements to our facilities, services and communications to ensure we provide access and inclusion for all people.  </w:t>
      </w:r>
    </w:p>
    <w:p w14:paraId="3BB465B4" w14:textId="77777777" w:rsidR="00CE113F" w:rsidRDefault="000D0934" w:rsidP="00F248F8">
      <w:pPr>
        <w:spacing w:after="120"/>
        <w:jc w:val="both"/>
        <w:rPr>
          <w:rFonts w:ascii="Roboto" w:hAnsi="Roboto"/>
        </w:rPr>
      </w:pPr>
      <w:r w:rsidRPr="00681892">
        <w:rPr>
          <w:noProof/>
          <w:lang w:eastAsia="en-AU"/>
        </w:rPr>
        <w:drawing>
          <wp:anchor distT="0" distB="0" distL="114300" distR="114300" simplePos="0" relativeHeight="251661312" behindDoc="1" locked="0" layoutInCell="1" allowOverlap="1" wp14:anchorId="598F360B" wp14:editId="257A0BE6">
            <wp:simplePos x="0" y="0"/>
            <wp:positionH relativeFrom="page">
              <wp:posOffset>5805170</wp:posOffset>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CE113F">
        <w:rPr>
          <w:rFonts w:ascii="Roboto" w:hAnsi="Roboto"/>
        </w:rPr>
        <w:br w:type="page"/>
      </w:r>
    </w:p>
    <w:p w14:paraId="71633C1F" w14:textId="77777777" w:rsidR="00D11C39" w:rsidRPr="00EA14A9" w:rsidRDefault="00D11C39">
      <w:pPr>
        <w:spacing w:after="120"/>
        <w:rPr>
          <w:rFonts w:ascii="Roboto" w:hAnsi="Roboto"/>
        </w:rPr>
      </w:pPr>
    </w:p>
    <w:sdt>
      <w:sdtPr>
        <w:rPr>
          <w:rFonts w:ascii="Roboto" w:eastAsia="Calibri" w:hAnsi="Roboto" w:cs="Arial"/>
          <w:color w:val="auto"/>
          <w:sz w:val="24"/>
          <w:szCs w:val="24"/>
          <w:lang w:val="en-AU"/>
        </w:rPr>
        <w:id w:val="-1085916115"/>
        <w:docPartObj>
          <w:docPartGallery w:val="Table of Contents"/>
          <w:docPartUnique/>
        </w:docPartObj>
      </w:sdtPr>
      <w:sdtEndPr>
        <w:rPr>
          <w:b/>
          <w:bCs/>
          <w:noProof/>
        </w:rPr>
      </w:sdtEndPr>
      <w:sdtContent>
        <w:p w14:paraId="7BFCA5EE" w14:textId="6CC86A50" w:rsidR="005A510C" w:rsidRPr="00EA14A9" w:rsidRDefault="005A510C">
          <w:pPr>
            <w:pStyle w:val="TOCHeading"/>
            <w:rPr>
              <w:rFonts w:ascii="Roboto" w:hAnsi="Roboto"/>
            </w:rPr>
          </w:pPr>
          <w:r w:rsidRPr="00EA14A9">
            <w:rPr>
              <w:rFonts w:ascii="Roboto" w:hAnsi="Roboto"/>
            </w:rPr>
            <w:t>Contents</w:t>
          </w:r>
        </w:p>
        <w:p w14:paraId="3103D039" w14:textId="4692B32D" w:rsidR="00FB2B78" w:rsidRDefault="005A510C">
          <w:pPr>
            <w:pStyle w:val="TOC1"/>
            <w:tabs>
              <w:tab w:val="right" w:leader="dot" w:pos="10456"/>
            </w:tabs>
            <w:rPr>
              <w:rFonts w:asciiTheme="minorHAnsi" w:eastAsiaTheme="minorEastAsia" w:hAnsiTheme="minorHAnsi" w:cstheme="minorBidi"/>
              <w:noProof/>
              <w:sz w:val="22"/>
              <w:szCs w:val="22"/>
              <w:lang w:eastAsia="en-AU"/>
            </w:rPr>
          </w:pPr>
          <w:r w:rsidRPr="00EA14A9">
            <w:rPr>
              <w:rFonts w:ascii="Roboto" w:hAnsi="Roboto"/>
            </w:rPr>
            <w:fldChar w:fldCharType="begin"/>
          </w:r>
          <w:r w:rsidRPr="00EA14A9">
            <w:rPr>
              <w:rFonts w:ascii="Roboto" w:hAnsi="Roboto"/>
            </w:rPr>
            <w:instrText xml:space="preserve"> TOC \o "1-3" \h \z \u </w:instrText>
          </w:r>
          <w:r w:rsidRPr="00EA14A9">
            <w:rPr>
              <w:rFonts w:ascii="Roboto" w:hAnsi="Roboto"/>
            </w:rPr>
            <w:fldChar w:fldCharType="separate"/>
          </w:r>
          <w:hyperlink w:anchor="_Toc54863561" w:history="1">
            <w:r w:rsidR="00FB2B78" w:rsidRPr="00BE62B8">
              <w:rPr>
                <w:rStyle w:val="Hyperlink"/>
                <w:rFonts w:ascii="Roboto" w:hAnsi="Roboto"/>
                <w:noProof/>
              </w:rPr>
              <w:t>SACE Board of South Australia</w:t>
            </w:r>
            <w:r w:rsidR="00FB2B78">
              <w:rPr>
                <w:noProof/>
                <w:webHidden/>
              </w:rPr>
              <w:tab/>
            </w:r>
            <w:r w:rsidR="00FB2B78">
              <w:rPr>
                <w:noProof/>
                <w:webHidden/>
              </w:rPr>
              <w:fldChar w:fldCharType="begin"/>
            </w:r>
            <w:r w:rsidR="00FB2B78">
              <w:rPr>
                <w:noProof/>
                <w:webHidden/>
              </w:rPr>
              <w:instrText xml:space="preserve"> PAGEREF _Toc54863561 \h </w:instrText>
            </w:r>
            <w:r w:rsidR="00FB2B78">
              <w:rPr>
                <w:noProof/>
                <w:webHidden/>
              </w:rPr>
            </w:r>
            <w:r w:rsidR="00FB2B78">
              <w:rPr>
                <w:noProof/>
                <w:webHidden/>
              </w:rPr>
              <w:fldChar w:fldCharType="separate"/>
            </w:r>
            <w:r w:rsidR="00FB2B78">
              <w:rPr>
                <w:noProof/>
                <w:webHidden/>
              </w:rPr>
              <w:t>1</w:t>
            </w:r>
            <w:r w:rsidR="00FB2B78">
              <w:rPr>
                <w:noProof/>
                <w:webHidden/>
              </w:rPr>
              <w:fldChar w:fldCharType="end"/>
            </w:r>
          </w:hyperlink>
        </w:p>
        <w:p w14:paraId="7A57ECD3" w14:textId="468B74C6" w:rsidR="00FB2B78" w:rsidRDefault="007A7D26">
          <w:pPr>
            <w:pStyle w:val="TOC1"/>
            <w:tabs>
              <w:tab w:val="right" w:leader="dot" w:pos="10456"/>
            </w:tabs>
            <w:rPr>
              <w:rFonts w:asciiTheme="minorHAnsi" w:eastAsiaTheme="minorEastAsia" w:hAnsiTheme="minorHAnsi" w:cstheme="minorBidi"/>
              <w:noProof/>
              <w:sz w:val="22"/>
              <w:szCs w:val="22"/>
              <w:lang w:eastAsia="en-AU"/>
            </w:rPr>
          </w:pPr>
          <w:hyperlink w:anchor="_Toc54863562" w:history="1">
            <w:r w:rsidR="00FB2B78" w:rsidRPr="00BE62B8">
              <w:rPr>
                <w:rStyle w:val="Hyperlink"/>
                <w:rFonts w:ascii="Roboto" w:hAnsi="Roboto"/>
                <w:noProof/>
              </w:rPr>
              <w:t>Disability Access and Inclusion Plan 2020-2024</w:t>
            </w:r>
            <w:r w:rsidR="00FB2B78">
              <w:rPr>
                <w:noProof/>
                <w:webHidden/>
              </w:rPr>
              <w:tab/>
            </w:r>
            <w:r w:rsidR="00FB2B78">
              <w:rPr>
                <w:noProof/>
                <w:webHidden/>
              </w:rPr>
              <w:fldChar w:fldCharType="begin"/>
            </w:r>
            <w:r w:rsidR="00FB2B78">
              <w:rPr>
                <w:noProof/>
                <w:webHidden/>
              </w:rPr>
              <w:instrText xml:space="preserve"> PAGEREF _Toc54863562 \h </w:instrText>
            </w:r>
            <w:r w:rsidR="00FB2B78">
              <w:rPr>
                <w:noProof/>
                <w:webHidden/>
              </w:rPr>
            </w:r>
            <w:r w:rsidR="00FB2B78">
              <w:rPr>
                <w:noProof/>
                <w:webHidden/>
              </w:rPr>
              <w:fldChar w:fldCharType="separate"/>
            </w:r>
            <w:r w:rsidR="00FB2B78">
              <w:rPr>
                <w:noProof/>
                <w:webHidden/>
              </w:rPr>
              <w:t>1</w:t>
            </w:r>
            <w:r w:rsidR="00FB2B78">
              <w:rPr>
                <w:noProof/>
                <w:webHidden/>
              </w:rPr>
              <w:fldChar w:fldCharType="end"/>
            </w:r>
          </w:hyperlink>
        </w:p>
        <w:p w14:paraId="1A255DDB" w14:textId="1C0E147E"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63" w:history="1">
            <w:r w:rsidR="00FB2B78" w:rsidRPr="00BE62B8">
              <w:rPr>
                <w:rStyle w:val="Hyperlink"/>
                <w:rFonts w:ascii="Roboto" w:hAnsi="Roboto"/>
                <w:noProof/>
              </w:rPr>
              <w:t xml:space="preserve">About the </w:t>
            </w:r>
            <w:r w:rsidR="00FB2B78" w:rsidRPr="00BE62B8">
              <w:rPr>
                <w:rStyle w:val="Hyperlink"/>
                <w:rFonts w:ascii="Roboto" w:hAnsi="Roboto"/>
                <w:b/>
                <w:bCs/>
                <w:noProof/>
              </w:rPr>
              <w:t>SACE Board of SA</w:t>
            </w:r>
            <w:r w:rsidR="00FB2B78">
              <w:rPr>
                <w:noProof/>
                <w:webHidden/>
              </w:rPr>
              <w:tab/>
            </w:r>
            <w:r w:rsidR="00FB2B78">
              <w:rPr>
                <w:noProof/>
                <w:webHidden/>
              </w:rPr>
              <w:fldChar w:fldCharType="begin"/>
            </w:r>
            <w:r w:rsidR="00FB2B78">
              <w:rPr>
                <w:noProof/>
                <w:webHidden/>
              </w:rPr>
              <w:instrText xml:space="preserve"> PAGEREF _Toc54863563 \h </w:instrText>
            </w:r>
            <w:r w:rsidR="00FB2B78">
              <w:rPr>
                <w:noProof/>
                <w:webHidden/>
              </w:rPr>
            </w:r>
            <w:r w:rsidR="00FB2B78">
              <w:rPr>
                <w:noProof/>
                <w:webHidden/>
              </w:rPr>
              <w:fldChar w:fldCharType="separate"/>
            </w:r>
            <w:r w:rsidR="00FB2B78">
              <w:rPr>
                <w:noProof/>
                <w:webHidden/>
              </w:rPr>
              <w:t>3</w:t>
            </w:r>
            <w:r w:rsidR="00FB2B78">
              <w:rPr>
                <w:noProof/>
                <w:webHidden/>
              </w:rPr>
              <w:fldChar w:fldCharType="end"/>
            </w:r>
          </w:hyperlink>
        </w:p>
        <w:p w14:paraId="268E5022" w14:textId="36D752AC"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64" w:history="1">
            <w:r w:rsidR="00FB2B78" w:rsidRPr="00BE62B8">
              <w:rPr>
                <w:rStyle w:val="Hyperlink"/>
                <w:rFonts w:ascii="Roboto" w:hAnsi="Roboto"/>
                <w:noProof/>
              </w:rPr>
              <w:t>Staff profile and diversity</w:t>
            </w:r>
            <w:r w:rsidR="00FB2B78">
              <w:rPr>
                <w:noProof/>
                <w:webHidden/>
              </w:rPr>
              <w:tab/>
            </w:r>
            <w:r w:rsidR="00FB2B78">
              <w:rPr>
                <w:noProof/>
                <w:webHidden/>
              </w:rPr>
              <w:fldChar w:fldCharType="begin"/>
            </w:r>
            <w:r w:rsidR="00FB2B78">
              <w:rPr>
                <w:noProof/>
                <w:webHidden/>
              </w:rPr>
              <w:instrText xml:space="preserve"> PAGEREF _Toc54863564 \h </w:instrText>
            </w:r>
            <w:r w:rsidR="00FB2B78">
              <w:rPr>
                <w:noProof/>
                <w:webHidden/>
              </w:rPr>
            </w:r>
            <w:r w:rsidR="00FB2B78">
              <w:rPr>
                <w:noProof/>
                <w:webHidden/>
              </w:rPr>
              <w:fldChar w:fldCharType="separate"/>
            </w:r>
            <w:r w:rsidR="00FB2B78">
              <w:rPr>
                <w:noProof/>
                <w:webHidden/>
              </w:rPr>
              <w:t>3</w:t>
            </w:r>
            <w:r w:rsidR="00FB2B78">
              <w:rPr>
                <w:noProof/>
                <w:webHidden/>
              </w:rPr>
              <w:fldChar w:fldCharType="end"/>
            </w:r>
          </w:hyperlink>
        </w:p>
        <w:p w14:paraId="3CA4FD52" w14:textId="206ABA40"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65" w:history="1">
            <w:r w:rsidR="00FB2B78" w:rsidRPr="00BE62B8">
              <w:rPr>
                <w:rStyle w:val="Hyperlink"/>
                <w:rFonts w:ascii="Roboto" w:hAnsi="Roboto"/>
                <w:noProof/>
              </w:rPr>
              <w:t>Strategic Context</w:t>
            </w:r>
            <w:r w:rsidR="00FB2B78">
              <w:rPr>
                <w:noProof/>
                <w:webHidden/>
              </w:rPr>
              <w:tab/>
            </w:r>
            <w:r w:rsidR="00FB2B78">
              <w:rPr>
                <w:noProof/>
                <w:webHidden/>
              </w:rPr>
              <w:fldChar w:fldCharType="begin"/>
            </w:r>
            <w:r w:rsidR="00FB2B78">
              <w:rPr>
                <w:noProof/>
                <w:webHidden/>
              </w:rPr>
              <w:instrText xml:space="preserve"> PAGEREF _Toc54863565 \h </w:instrText>
            </w:r>
            <w:r w:rsidR="00FB2B78">
              <w:rPr>
                <w:noProof/>
                <w:webHidden/>
              </w:rPr>
            </w:r>
            <w:r w:rsidR="00FB2B78">
              <w:rPr>
                <w:noProof/>
                <w:webHidden/>
              </w:rPr>
              <w:fldChar w:fldCharType="separate"/>
            </w:r>
            <w:r w:rsidR="00FB2B78">
              <w:rPr>
                <w:noProof/>
                <w:webHidden/>
              </w:rPr>
              <w:t>3</w:t>
            </w:r>
            <w:r w:rsidR="00FB2B78">
              <w:rPr>
                <w:noProof/>
                <w:webHidden/>
              </w:rPr>
              <w:fldChar w:fldCharType="end"/>
            </w:r>
          </w:hyperlink>
        </w:p>
        <w:p w14:paraId="20970BE2" w14:textId="2880B6C4"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66" w:history="1">
            <w:r w:rsidR="00FB2B78" w:rsidRPr="00BE62B8">
              <w:rPr>
                <w:rStyle w:val="Hyperlink"/>
                <w:rFonts w:ascii="Roboto" w:hAnsi="Roboto"/>
                <w:noProof/>
              </w:rPr>
              <w:t>Our vision and purpose</w:t>
            </w:r>
            <w:r w:rsidR="00FB2B78">
              <w:rPr>
                <w:noProof/>
                <w:webHidden/>
              </w:rPr>
              <w:tab/>
            </w:r>
            <w:r w:rsidR="00FB2B78">
              <w:rPr>
                <w:noProof/>
                <w:webHidden/>
              </w:rPr>
              <w:fldChar w:fldCharType="begin"/>
            </w:r>
            <w:r w:rsidR="00FB2B78">
              <w:rPr>
                <w:noProof/>
                <w:webHidden/>
              </w:rPr>
              <w:instrText xml:space="preserve"> PAGEREF _Toc54863566 \h </w:instrText>
            </w:r>
            <w:r w:rsidR="00FB2B78">
              <w:rPr>
                <w:noProof/>
                <w:webHidden/>
              </w:rPr>
            </w:r>
            <w:r w:rsidR="00FB2B78">
              <w:rPr>
                <w:noProof/>
                <w:webHidden/>
              </w:rPr>
              <w:fldChar w:fldCharType="separate"/>
            </w:r>
            <w:r w:rsidR="00FB2B78">
              <w:rPr>
                <w:noProof/>
                <w:webHidden/>
              </w:rPr>
              <w:t>4</w:t>
            </w:r>
            <w:r w:rsidR="00FB2B78">
              <w:rPr>
                <w:noProof/>
                <w:webHidden/>
              </w:rPr>
              <w:fldChar w:fldCharType="end"/>
            </w:r>
          </w:hyperlink>
        </w:p>
        <w:p w14:paraId="5DAF8F74" w14:textId="3F738708"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67" w:history="1">
            <w:r w:rsidR="00FB2B78" w:rsidRPr="00BE62B8">
              <w:rPr>
                <w:rStyle w:val="Hyperlink"/>
                <w:rFonts w:ascii="Roboto" w:hAnsi="Roboto"/>
                <w:noProof/>
              </w:rPr>
              <w:t>Actions</w:t>
            </w:r>
            <w:r w:rsidR="00FB2B78">
              <w:rPr>
                <w:noProof/>
                <w:webHidden/>
              </w:rPr>
              <w:tab/>
            </w:r>
            <w:r w:rsidR="00FB2B78">
              <w:rPr>
                <w:noProof/>
                <w:webHidden/>
              </w:rPr>
              <w:fldChar w:fldCharType="begin"/>
            </w:r>
            <w:r w:rsidR="00FB2B78">
              <w:rPr>
                <w:noProof/>
                <w:webHidden/>
              </w:rPr>
              <w:instrText xml:space="preserve"> PAGEREF _Toc54863567 \h </w:instrText>
            </w:r>
            <w:r w:rsidR="00FB2B78">
              <w:rPr>
                <w:noProof/>
                <w:webHidden/>
              </w:rPr>
            </w:r>
            <w:r w:rsidR="00FB2B78">
              <w:rPr>
                <w:noProof/>
                <w:webHidden/>
              </w:rPr>
              <w:fldChar w:fldCharType="separate"/>
            </w:r>
            <w:r w:rsidR="00FB2B78">
              <w:rPr>
                <w:noProof/>
                <w:webHidden/>
              </w:rPr>
              <w:t>4</w:t>
            </w:r>
            <w:r w:rsidR="00FB2B78">
              <w:rPr>
                <w:noProof/>
                <w:webHidden/>
              </w:rPr>
              <w:fldChar w:fldCharType="end"/>
            </w:r>
          </w:hyperlink>
        </w:p>
        <w:p w14:paraId="331F3161" w14:textId="73B2212F"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68" w:history="1">
            <w:r w:rsidR="00FB2B78" w:rsidRPr="00BE62B8">
              <w:rPr>
                <w:rStyle w:val="Hyperlink"/>
                <w:rFonts w:ascii="Roboto" w:hAnsi="Roboto"/>
                <w:noProof/>
              </w:rPr>
              <w:t>1: Inclusive communities for all</w:t>
            </w:r>
            <w:r w:rsidR="00FB2B78">
              <w:rPr>
                <w:noProof/>
                <w:webHidden/>
              </w:rPr>
              <w:tab/>
            </w:r>
            <w:r w:rsidR="00FB2B78">
              <w:rPr>
                <w:noProof/>
                <w:webHidden/>
              </w:rPr>
              <w:fldChar w:fldCharType="begin"/>
            </w:r>
            <w:r w:rsidR="00FB2B78">
              <w:rPr>
                <w:noProof/>
                <w:webHidden/>
              </w:rPr>
              <w:instrText xml:space="preserve"> PAGEREF _Toc54863568 \h </w:instrText>
            </w:r>
            <w:r w:rsidR="00FB2B78">
              <w:rPr>
                <w:noProof/>
                <w:webHidden/>
              </w:rPr>
            </w:r>
            <w:r w:rsidR="00FB2B78">
              <w:rPr>
                <w:noProof/>
                <w:webHidden/>
              </w:rPr>
              <w:fldChar w:fldCharType="separate"/>
            </w:r>
            <w:r w:rsidR="00FB2B78">
              <w:rPr>
                <w:noProof/>
                <w:webHidden/>
              </w:rPr>
              <w:t>5</w:t>
            </w:r>
            <w:r w:rsidR="00FB2B78">
              <w:rPr>
                <w:noProof/>
                <w:webHidden/>
              </w:rPr>
              <w:fldChar w:fldCharType="end"/>
            </w:r>
          </w:hyperlink>
        </w:p>
        <w:p w14:paraId="4EB620B7" w14:textId="2555FA57"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69" w:history="1">
            <w:r w:rsidR="00FB2B78" w:rsidRPr="00BE62B8">
              <w:rPr>
                <w:rStyle w:val="Hyperlink"/>
                <w:rFonts w:ascii="Roboto" w:hAnsi="Roboto"/>
                <w:noProof/>
              </w:rPr>
              <w:t>2: Leadership and collaboration</w:t>
            </w:r>
            <w:r w:rsidR="00FB2B78">
              <w:rPr>
                <w:noProof/>
                <w:webHidden/>
              </w:rPr>
              <w:tab/>
            </w:r>
            <w:r w:rsidR="00FB2B78">
              <w:rPr>
                <w:noProof/>
                <w:webHidden/>
              </w:rPr>
              <w:fldChar w:fldCharType="begin"/>
            </w:r>
            <w:r w:rsidR="00FB2B78">
              <w:rPr>
                <w:noProof/>
                <w:webHidden/>
              </w:rPr>
              <w:instrText xml:space="preserve"> PAGEREF _Toc54863569 \h </w:instrText>
            </w:r>
            <w:r w:rsidR="00FB2B78">
              <w:rPr>
                <w:noProof/>
                <w:webHidden/>
              </w:rPr>
            </w:r>
            <w:r w:rsidR="00FB2B78">
              <w:rPr>
                <w:noProof/>
                <w:webHidden/>
              </w:rPr>
              <w:fldChar w:fldCharType="separate"/>
            </w:r>
            <w:r w:rsidR="00FB2B78">
              <w:rPr>
                <w:noProof/>
                <w:webHidden/>
              </w:rPr>
              <w:t>7</w:t>
            </w:r>
            <w:r w:rsidR="00FB2B78">
              <w:rPr>
                <w:noProof/>
                <w:webHidden/>
              </w:rPr>
              <w:fldChar w:fldCharType="end"/>
            </w:r>
          </w:hyperlink>
        </w:p>
        <w:p w14:paraId="3C11FB73" w14:textId="77C18AC2"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70" w:history="1">
            <w:r w:rsidR="00FB2B78" w:rsidRPr="00BE62B8">
              <w:rPr>
                <w:rStyle w:val="Hyperlink"/>
                <w:rFonts w:ascii="Roboto" w:hAnsi="Roboto"/>
                <w:noProof/>
              </w:rPr>
              <w:t>3: Accessible communities</w:t>
            </w:r>
            <w:r w:rsidR="00FB2B78">
              <w:rPr>
                <w:noProof/>
                <w:webHidden/>
              </w:rPr>
              <w:tab/>
            </w:r>
            <w:r w:rsidR="00FB2B78">
              <w:rPr>
                <w:noProof/>
                <w:webHidden/>
              </w:rPr>
              <w:fldChar w:fldCharType="begin"/>
            </w:r>
            <w:r w:rsidR="00FB2B78">
              <w:rPr>
                <w:noProof/>
                <w:webHidden/>
              </w:rPr>
              <w:instrText xml:space="preserve"> PAGEREF _Toc54863570 \h </w:instrText>
            </w:r>
            <w:r w:rsidR="00FB2B78">
              <w:rPr>
                <w:noProof/>
                <w:webHidden/>
              </w:rPr>
            </w:r>
            <w:r w:rsidR="00FB2B78">
              <w:rPr>
                <w:noProof/>
                <w:webHidden/>
              </w:rPr>
              <w:fldChar w:fldCharType="separate"/>
            </w:r>
            <w:r w:rsidR="00FB2B78">
              <w:rPr>
                <w:noProof/>
                <w:webHidden/>
              </w:rPr>
              <w:t>9</w:t>
            </w:r>
            <w:r w:rsidR="00FB2B78">
              <w:rPr>
                <w:noProof/>
                <w:webHidden/>
              </w:rPr>
              <w:fldChar w:fldCharType="end"/>
            </w:r>
          </w:hyperlink>
        </w:p>
        <w:p w14:paraId="18E844FE" w14:textId="76DC2FCE"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71" w:history="1">
            <w:r w:rsidR="00FB2B78" w:rsidRPr="00BE62B8">
              <w:rPr>
                <w:rStyle w:val="Hyperlink"/>
                <w:rFonts w:ascii="Roboto" w:hAnsi="Roboto"/>
                <w:noProof/>
              </w:rPr>
              <w:t>4: Learning and employment</w:t>
            </w:r>
            <w:r w:rsidR="00FB2B78">
              <w:rPr>
                <w:noProof/>
                <w:webHidden/>
              </w:rPr>
              <w:tab/>
            </w:r>
            <w:r w:rsidR="00FB2B78">
              <w:rPr>
                <w:noProof/>
                <w:webHidden/>
              </w:rPr>
              <w:fldChar w:fldCharType="begin"/>
            </w:r>
            <w:r w:rsidR="00FB2B78">
              <w:rPr>
                <w:noProof/>
                <w:webHidden/>
              </w:rPr>
              <w:instrText xml:space="preserve"> PAGEREF _Toc54863571 \h </w:instrText>
            </w:r>
            <w:r w:rsidR="00FB2B78">
              <w:rPr>
                <w:noProof/>
                <w:webHidden/>
              </w:rPr>
            </w:r>
            <w:r w:rsidR="00FB2B78">
              <w:rPr>
                <w:noProof/>
                <w:webHidden/>
              </w:rPr>
              <w:fldChar w:fldCharType="separate"/>
            </w:r>
            <w:r w:rsidR="00FB2B78">
              <w:rPr>
                <w:noProof/>
                <w:webHidden/>
              </w:rPr>
              <w:t>11</w:t>
            </w:r>
            <w:r w:rsidR="00FB2B78">
              <w:rPr>
                <w:noProof/>
                <w:webHidden/>
              </w:rPr>
              <w:fldChar w:fldCharType="end"/>
            </w:r>
          </w:hyperlink>
        </w:p>
        <w:p w14:paraId="21AB926D" w14:textId="428B4F01"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72" w:history="1">
            <w:r w:rsidR="00FB2B78" w:rsidRPr="00BE62B8">
              <w:rPr>
                <w:rStyle w:val="Hyperlink"/>
                <w:rFonts w:ascii="Roboto" w:hAnsi="Roboto"/>
                <w:noProof/>
              </w:rPr>
              <w:t>Disability access and inclusion plan development</w:t>
            </w:r>
            <w:r w:rsidR="00FB2B78">
              <w:rPr>
                <w:noProof/>
                <w:webHidden/>
              </w:rPr>
              <w:tab/>
            </w:r>
            <w:r w:rsidR="00FB2B78">
              <w:rPr>
                <w:noProof/>
                <w:webHidden/>
              </w:rPr>
              <w:fldChar w:fldCharType="begin"/>
            </w:r>
            <w:r w:rsidR="00FB2B78">
              <w:rPr>
                <w:noProof/>
                <w:webHidden/>
              </w:rPr>
              <w:instrText xml:space="preserve"> PAGEREF _Toc54863572 \h </w:instrText>
            </w:r>
            <w:r w:rsidR="00FB2B78">
              <w:rPr>
                <w:noProof/>
                <w:webHidden/>
              </w:rPr>
            </w:r>
            <w:r w:rsidR="00FB2B78">
              <w:rPr>
                <w:noProof/>
                <w:webHidden/>
              </w:rPr>
              <w:fldChar w:fldCharType="separate"/>
            </w:r>
            <w:r w:rsidR="00FB2B78">
              <w:rPr>
                <w:noProof/>
                <w:webHidden/>
              </w:rPr>
              <w:t>13</w:t>
            </w:r>
            <w:r w:rsidR="00FB2B78">
              <w:rPr>
                <w:noProof/>
                <w:webHidden/>
              </w:rPr>
              <w:fldChar w:fldCharType="end"/>
            </w:r>
          </w:hyperlink>
        </w:p>
        <w:p w14:paraId="4E1D2462" w14:textId="23888112"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73" w:history="1">
            <w:r w:rsidR="00FB2B78" w:rsidRPr="00BE62B8">
              <w:rPr>
                <w:rStyle w:val="Hyperlink"/>
                <w:rFonts w:ascii="Roboto" w:hAnsi="Roboto"/>
                <w:noProof/>
              </w:rPr>
              <w:t>Consultation</w:t>
            </w:r>
            <w:r w:rsidR="00FB2B78">
              <w:rPr>
                <w:noProof/>
                <w:webHidden/>
              </w:rPr>
              <w:tab/>
            </w:r>
            <w:r w:rsidR="00FB2B78">
              <w:rPr>
                <w:noProof/>
                <w:webHidden/>
              </w:rPr>
              <w:fldChar w:fldCharType="begin"/>
            </w:r>
            <w:r w:rsidR="00FB2B78">
              <w:rPr>
                <w:noProof/>
                <w:webHidden/>
              </w:rPr>
              <w:instrText xml:space="preserve"> PAGEREF _Toc54863573 \h </w:instrText>
            </w:r>
            <w:r w:rsidR="00FB2B78">
              <w:rPr>
                <w:noProof/>
                <w:webHidden/>
              </w:rPr>
            </w:r>
            <w:r w:rsidR="00FB2B78">
              <w:rPr>
                <w:noProof/>
                <w:webHidden/>
              </w:rPr>
              <w:fldChar w:fldCharType="separate"/>
            </w:r>
            <w:r w:rsidR="00FB2B78">
              <w:rPr>
                <w:noProof/>
                <w:webHidden/>
              </w:rPr>
              <w:t>13</w:t>
            </w:r>
            <w:r w:rsidR="00FB2B78">
              <w:rPr>
                <w:noProof/>
                <w:webHidden/>
              </w:rPr>
              <w:fldChar w:fldCharType="end"/>
            </w:r>
          </w:hyperlink>
        </w:p>
        <w:p w14:paraId="4F0993B3" w14:textId="09B51360"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74" w:history="1">
            <w:r w:rsidR="00FB2B78" w:rsidRPr="00BE62B8">
              <w:rPr>
                <w:rStyle w:val="Hyperlink"/>
                <w:rFonts w:ascii="Roboto" w:hAnsi="Roboto"/>
                <w:noProof/>
              </w:rPr>
              <w:t>Relationship to other policies, strategies, frameworks</w:t>
            </w:r>
            <w:r w:rsidR="00FB2B78">
              <w:rPr>
                <w:noProof/>
                <w:webHidden/>
              </w:rPr>
              <w:tab/>
            </w:r>
            <w:r w:rsidR="00FB2B78">
              <w:rPr>
                <w:noProof/>
                <w:webHidden/>
              </w:rPr>
              <w:fldChar w:fldCharType="begin"/>
            </w:r>
            <w:r w:rsidR="00FB2B78">
              <w:rPr>
                <w:noProof/>
                <w:webHidden/>
              </w:rPr>
              <w:instrText xml:space="preserve"> PAGEREF _Toc54863574 \h </w:instrText>
            </w:r>
            <w:r w:rsidR="00FB2B78">
              <w:rPr>
                <w:noProof/>
                <w:webHidden/>
              </w:rPr>
            </w:r>
            <w:r w:rsidR="00FB2B78">
              <w:rPr>
                <w:noProof/>
                <w:webHidden/>
              </w:rPr>
              <w:fldChar w:fldCharType="separate"/>
            </w:r>
            <w:r w:rsidR="00FB2B78">
              <w:rPr>
                <w:noProof/>
                <w:webHidden/>
              </w:rPr>
              <w:t>13</w:t>
            </w:r>
            <w:r w:rsidR="00FB2B78">
              <w:rPr>
                <w:noProof/>
                <w:webHidden/>
              </w:rPr>
              <w:fldChar w:fldCharType="end"/>
            </w:r>
          </w:hyperlink>
        </w:p>
        <w:p w14:paraId="3D741A89" w14:textId="207F7E78" w:rsidR="00FB2B78" w:rsidRDefault="007A7D26">
          <w:pPr>
            <w:pStyle w:val="TOC3"/>
            <w:tabs>
              <w:tab w:val="right" w:leader="dot" w:pos="10456"/>
            </w:tabs>
            <w:rPr>
              <w:rFonts w:asciiTheme="minorHAnsi" w:eastAsiaTheme="minorEastAsia" w:hAnsiTheme="minorHAnsi" w:cstheme="minorBidi"/>
              <w:noProof/>
              <w:sz w:val="22"/>
              <w:szCs w:val="22"/>
              <w:lang w:eastAsia="en-AU"/>
            </w:rPr>
          </w:pPr>
          <w:hyperlink w:anchor="_Toc54863575" w:history="1">
            <w:r w:rsidR="00FB2B78" w:rsidRPr="00BE62B8">
              <w:rPr>
                <w:rStyle w:val="Hyperlink"/>
                <w:rFonts w:ascii="Roboto" w:hAnsi="Roboto"/>
                <w:noProof/>
              </w:rPr>
              <w:t>Examples of previous achievements</w:t>
            </w:r>
            <w:r w:rsidR="00FB2B78">
              <w:rPr>
                <w:noProof/>
                <w:webHidden/>
              </w:rPr>
              <w:tab/>
            </w:r>
            <w:r w:rsidR="00FB2B78">
              <w:rPr>
                <w:noProof/>
                <w:webHidden/>
              </w:rPr>
              <w:fldChar w:fldCharType="begin"/>
            </w:r>
            <w:r w:rsidR="00FB2B78">
              <w:rPr>
                <w:noProof/>
                <w:webHidden/>
              </w:rPr>
              <w:instrText xml:space="preserve"> PAGEREF _Toc54863575 \h </w:instrText>
            </w:r>
            <w:r w:rsidR="00FB2B78">
              <w:rPr>
                <w:noProof/>
                <w:webHidden/>
              </w:rPr>
            </w:r>
            <w:r w:rsidR="00FB2B78">
              <w:rPr>
                <w:noProof/>
                <w:webHidden/>
              </w:rPr>
              <w:fldChar w:fldCharType="separate"/>
            </w:r>
            <w:r w:rsidR="00FB2B78">
              <w:rPr>
                <w:noProof/>
                <w:webHidden/>
              </w:rPr>
              <w:t>13</w:t>
            </w:r>
            <w:r w:rsidR="00FB2B78">
              <w:rPr>
                <w:noProof/>
                <w:webHidden/>
              </w:rPr>
              <w:fldChar w:fldCharType="end"/>
            </w:r>
          </w:hyperlink>
        </w:p>
        <w:p w14:paraId="2A2AD1D0" w14:textId="454B00F9"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76" w:history="1">
            <w:r w:rsidR="00FB2B78" w:rsidRPr="00BE62B8">
              <w:rPr>
                <w:rStyle w:val="Hyperlink"/>
                <w:rFonts w:ascii="Roboto" w:hAnsi="Roboto"/>
                <w:noProof/>
              </w:rPr>
              <w:t>Implementation process</w:t>
            </w:r>
            <w:r w:rsidR="00FB2B78">
              <w:rPr>
                <w:noProof/>
                <w:webHidden/>
              </w:rPr>
              <w:tab/>
            </w:r>
            <w:r w:rsidR="00FB2B78">
              <w:rPr>
                <w:noProof/>
                <w:webHidden/>
              </w:rPr>
              <w:fldChar w:fldCharType="begin"/>
            </w:r>
            <w:r w:rsidR="00FB2B78">
              <w:rPr>
                <w:noProof/>
                <w:webHidden/>
              </w:rPr>
              <w:instrText xml:space="preserve"> PAGEREF _Toc54863576 \h </w:instrText>
            </w:r>
            <w:r w:rsidR="00FB2B78">
              <w:rPr>
                <w:noProof/>
                <w:webHidden/>
              </w:rPr>
            </w:r>
            <w:r w:rsidR="00FB2B78">
              <w:rPr>
                <w:noProof/>
                <w:webHidden/>
              </w:rPr>
              <w:fldChar w:fldCharType="separate"/>
            </w:r>
            <w:r w:rsidR="00FB2B78">
              <w:rPr>
                <w:noProof/>
                <w:webHidden/>
              </w:rPr>
              <w:t>14</w:t>
            </w:r>
            <w:r w:rsidR="00FB2B78">
              <w:rPr>
                <w:noProof/>
                <w:webHidden/>
              </w:rPr>
              <w:fldChar w:fldCharType="end"/>
            </w:r>
          </w:hyperlink>
        </w:p>
        <w:p w14:paraId="47BFDC73" w14:textId="12E73AA2"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77" w:history="1">
            <w:r w:rsidR="00FB2B78" w:rsidRPr="00BE62B8">
              <w:rPr>
                <w:rStyle w:val="Hyperlink"/>
                <w:rFonts w:ascii="Roboto" w:hAnsi="Roboto"/>
                <w:noProof/>
              </w:rPr>
              <w:t>Monitoring and Review</w:t>
            </w:r>
            <w:r w:rsidR="00FB2B78">
              <w:rPr>
                <w:noProof/>
                <w:webHidden/>
              </w:rPr>
              <w:tab/>
            </w:r>
            <w:r w:rsidR="00FB2B78">
              <w:rPr>
                <w:noProof/>
                <w:webHidden/>
              </w:rPr>
              <w:fldChar w:fldCharType="begin"/>
            </w:r>
            <w:r w:rsidR="00FB2B78">
              <w:rPr>
                <w:noProof/>
                <w:webHidden/>
              </w:rPr>
              <w:instrText xml:space="preserve"> PAGEREF _Toc54863577 \h </w:instrText>
            </w:r>
            <w:r w:rsidR="00FB2B78">
              <w:rPr>
                <w:noProof/>
                <w:webHidden/>
              </w:rPr>
            </w:r>
            <w:r w:rsidR="00FB2B78">
              <w:rPr>
                <w:noProof/>
                <w:webHidden/>
              </w:rPr>
              <w:fldChar w:fldCharType="separate"/>
            </w:r>
            <w:r w:rsidR="00FB2B78">
              <w:rPr>
                <w:noProof/>
                <w:webHidden/>
              </w:rPr>
              <w:t>14</w:t>
            </w:r>
            <w:r w:rsidR="00FB2B78">
              <w:rPr>
                <w:noProof/>
                <w:webHidden/>
              </w:rPr>
              <w:fldChar w:fldCharType="end"/>
            </w:r>
          </w:hyperlink>
        </w:p>
        <w:p w14:paraId="2678F0FC" w14:textId="6E6BE63A"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78" w:history="1">
            <w:r w:rsidR="00FB2B78" w:rsidRPr="00BE62B8">
              <w:rPr>
                <w:rStyle w:val="Hyperlink"/>
                <w:rFonts w:ascii="Roboto" w:hAnsi="Roboto"/>
                <w:noProof/>
              </w:rPr>
              <w:t>Acknowledgments</w:t>
            </w:r>
            <w:r w:rsidR="00FB2B78">
              <w:rPr>
                <w:noProof/>
                <w:webHidden/>
              </w:rPr>
              <w:tab/>
            </w:r>
            <w:r w:rsidR="00FB2B78">
              <w:rPr>
                <w:noProof/>
                <w:webHidden/>
              </w:rPr>
              <w:fldChar w:fldCharType="begin"/>
            </w:r>
            <w:r w:rsidR="00FB2B78">
              <w:rPr>
                <w:noProof/>
                <w:webHidden/>
              </w:rPr>
              <w:instrText xml:space="preserve"> PAGEREF _Toc54863578 \h </w:instrText>
            </w:r>
            <w:r w:rsidR="00FB2B78">
              <w:rPr>
                <w:noProof/>
                <w:webHidden/>
              </w:rPr>
            </w:r>
            <w:r w:rsidR="00FB2B78">
              <w:rPr>
                <w:noProof/>
                <w:webHidden/>
              </w:rPr>
              <w:fldChar w:fldCharType="separate"/>
            </w:r>
            <w:r w:rsidR="00FB2B78">
              <w:rPr>
                <w:noProof/>
                <w:webHidden/>
              </w:rPr>
              <w:t>14</w:t>
            </w:r>
            <w:r w:rsidR="00FB2B78">
              <w:rPr>
                <w:noProof/>
                <w:webHidden/>
              </w:rPr>
              <w:fldChar w:fldCharType="end"/>
            </w:r>
          </w:hyperlink>
        </w:p>
        <w:p w14:paraId="08C1B8C9" w14:textId="6AC63DE6" w:rsidR="00FB2B78" w:rsidRDefault="007A7D26">
          <w:pPr>
            <w:pStyle w:val="TOC2"/>
            <w:tabs>
              <w:tab w:val="right" w:leader="dot" w:pos="10456"/>
            </w:tabs>
            <w:rPr>
              <w:rFonts w:asciiTheme="minorHAnsi" w:eastAsiaTheme="minorEastAsia" w:hAnsiTheme="minorHAnsi" w:cstheme="minorBidi"/>
              <w:noProof/>
              <w:sz w:val="22"/>
              <w:szCs w:val="22"/>
              <w:lang w:eastAsia="en-AU"/>
            </w:rPr>
          </w:pPr>
          <w:hyperlink w:anchor="_Toc54863579" w:history="1">
            <w:r w:rsidR="00FB2B78" w:rsidRPr="00BE62B8">
              <w:rPr>
                <w:rStyle w:val="Hyperlink"/>
                <w:rFonts w:ascii="Roboto" w:hAnsi="Roboto"/>
                <w:noProof/>
              </w:rPr>
              <w:t>Glossary and Definitions</w:t>
            </w:r>
            <w:r w:rsidR="00FB2B78">
              <w:rPr>
                <w:noProof/>
                <w:webHidden/>
              </w:rPr>
              <w:tab/>
            </w:r>
            <w:r w:rsidR="00FB2B78">
              <w:rPr>
                <w:noProof/>
                <w:webHidden/>
              </w:rPr>
              <w:fldChar w:fldCharType="begin"/>
            </w:r>
            <w:r w:rsidR="00FB2B78">
              <w:rPr>
                <w:noProof/>
                <w:webHidden/>
              </w:rPr>
              <w:instrText xml:space="preserve"> PAGEREF _Toc54863579 \h </w:instrText>
            </w:r>
            <w:r w:rsidR="00FB2B78">
              <w:rPr>
                <w:noProof/>
                <w:webHidden/>
              </w:rPr>
            </w:r>
            <w:r w:rsidR="00FB2B78">
              <w:rPr>
                <w:noProof/>
                <w:webHidden/>
              </w:rPr>
              <w:fldChar w:fldCharType="separate"/>
            </w:r>
            <w:r w:rsidR="00FB2B78">
              <w:rPr>
                <w:noProof/>
                <w:webHidden/>
              </w:rPr>
              <w:t>15</w:t>
            </w:r>
            <w:r w:rsidR="00FB2B78">
              <w:rPr>
                <w:noProof/>
                <w:webHidden/>
              </w:rPr>
              <w:fldChar w:fldCharType="end"/>
            </w:r>
          </w:hyperlink>
        </w:p>
        <w:p w14:paraId="33B90F49" w14:textId="380EAA7F" w:rsidR="005A510C" w:rsidRPr="00EA14A9" w:rsidRDefault="005A510C" w:rsidP="007A0915">
          <w:pPr>
            <w:rPr>
              <w:rFonts w:ascii="Roboto" w:hAnsi="Roboto"/>
            </w:rPr>
          </w:pPr>
          <w:r w:rsidRPr="00EA14A9">
            <w:rPr>
              <w:rFonts w:ascii="Roboto" w:hAnsi="Roboto"/>
              <w:b/>
              <w:bCs/>
              <w:noProof/>
            </w:rPr>
            <w:fldChar w:fldCharType="end"/>
          </w:r>
        </w:p>
      </w:sdtContent>
    </w:sdt>
    <w:p w14:paraId="6D594C0C" w14:textId="77777777" w:rsidR="00F07CAA" w:rsidRDefault="00F07CAA" w:rsidP="007A0915">
      <w:pPr>
        <w:rPr>
          <w:rFonts w:ascii="Roboto" w:hAnsi="Roboto"/>
          <w:b/>
          <w:bCs/>
        </w:rPr>
      </w:pPr>
    </w:p>
    <w:p w14:paraId="191546C3" w14:textId="77777777" w:rsidR="00F07CAA" w:rsidRDefault="00F07CAA" w:rsidP="007A0915">
      <w:pPr>
        <w:rPr>
          <w:rFonts w:ascii="Roboto" w:hAnsi="Roboto"/>
          <w:b/>
          <w:bCs/>
        </w:rPr>
      </w:pPr>
    </w:p>
    <w:p w14:paraId="53953D66" w14:textId="77777777" w:rsidR="00F07CAA" w:rsidRDefault="00F07CAA" w:rsidP="007A0915">
      <w:pPr>
        <w:rPr>
          <w:rFonts w:ascii="Roboto" w:hAnsi="Roboto"/>
          <w:b/>
          <w:bCs/>
        </w:rPr>
      </w:pPr>
    </w:p>
    <w:p w14:paraId="20663BED" w14:textId="60485FEF" w:rsidR="007A0915" w:rsidRPr="00EA14A9" w:rsidRDefault="007A0915" w:rsidP="007A0915">
      <w:pPr>
        <w:rPr>
          <w:rFonts w:ascii="Roboto" w:hAnsi="Roboto"/>
          <w:b/>
          <w:bCs/>
        </w:rPr>
      </w:pPr>
      <w:r w:rsidRPr="00EA14A9">
        <w:rPr>
          <w:rFonts w:ascii="Roboto" w:hAnsi="Roboto"/>
          <w:b/>
          <w:bCs/>
        </w:rPr>
        <w:t>Contact Details</w:t>
      </w:r>
    </w:p>
    <w:p w14:paraId="1B4D3BF0" w14:textId="6CEF5741" w:rsidR="005A510C" w:rsidRPr="00EA14A9" w:rsidRDefault="005A510C" w:rsidP="007A0915">
      <w:pPr>
        <w:rPr>
          <w:rFonts w:ascii="Roboto" w:hAnsi="Roboto"/>
        </w:rPr>
      </w:pPr>
      <w:r w:rsidRPr="00EA14A9">
        <w:rPr>
          <w:rFonts w:ascii="Roboto" w:hAnsi="Roboto"/>
        </w:rPr>
        <w:t>SACE Board of SA</w:t>
      </w:r>
    </w:p>
    <w:p w14:paraId="34F355BF" w14:textId="7788D82A" w:rsidR="005A510C" w:rsidRPr="00EA14A9" w:rsidRDefault="005A510C" w:rsidP="005A510C">
      <w:pPr>
        <w:rPr>
          <w:rFonts w:ascii="Roboto" w:hAnsi="Roboto"/>
        </w:rPr>
      </w:pPr>
      <w:r w:rsidRPr="00EA14A9">
        <w:rPr>
          <w:rFonts w:ascii="Roboto" w:hAnsi="Roboto"/>
        </w:rPr>
        <w:t>Email:</w:t>
      </w:r>
      <w:r w:rsidRPr="00EA14A9">
        <w:rPr>
          <w:rFonts w:ascii="Roboto" w:hAnsi="Roboto"/>
        </w:rPr>
        <w:tab/>
      </w:r>
      <w:r w:rsidRPr="00EA14A9">
        <w:rPr>
          <w:rFonts w:ascii="Roboto" w:hAnsi="Roboto"/>
        </w:rPr>
        <w:tab/>
      </w:r>
      <w:hyperlink r:id="rId14" w:history="1">
        <w:r w:rsidRPr="00EA14A9">
          <w:rPr>
            <w:rStyle w:val="Hyperlink"/>
            <w:rFonts w:ascii="Roboto" w:hAnsi="Roboto"/>
          </w:rPr>
          <w:t>askSACE@sa.gov.au</w:t>
        </w:r>
      </w:hyperlink>
    </w:p>
    <w:p w14:paraId="74981484" w14:textId="7B552E4E" w:rsidR="005A510C" w:rsidRPr="00EA14A9" w:rsidRDefault="005A510C" w:rsidP="005A510C">
      <w:pPr>
        <w:rPr>
          <w:rFonts w:ascii="Roboto" w:hAnsi="Roboto"/>
        </w:rPr>
      </w:pPr>
      <w:r w:rsidRPr="00EA14A9">
        <w:rPr>
          <w:rFonts w:ascii="Roboto" w:hAnsi="Roboto"/>
        </w:rPr>
        <w:t>Phone:</w:t>
      </w:r>
      <w:r w:rsidRPr="00EA14A9">
        <w:rPr>
          <w:rFonts w:ascii="Roboto" w:hAnsi="Roboto"/>
        </w:rPr>
        <w:tab/>
        <w:t>+618 8115 4700</w:t>
      </w:r>
    </w:p>
    <w:p w14:paraId="20D07780" w14:textId="4452C637" w:rsidR="005A510C" w:rsidRPr="00EA14A9" w:rsidRDefault="005A510C" w:rsidP="005A510C">
      <w:pPr>
        <w:rPr>
          <w:rFonts w:ascii="Roboto" w:hAnsi="Roboto"/>
        </w:rPr>
      </w:pPr>
      <w:r w:rsidRPr="00EA14A9">
        <w:rPr>
          <w:rFonts w:ascii="Roboto" w:hAnsi="Roboto"/>
        </w:rPr>
        <w:t>Fax:</w:t>
      </w:r>
      <w:r w:rsidRPr="00EA14A9">
        <w:rPr>
          <w:rFonts w:ascii="Roboto" w:hAnsi="Roboto"/>
        </w:rPr>
        <w:tab/>
      </w:r>
      <w:r w:rsidRPr="00EA14A9">
        <w:rPr>
          <w:rFonts w:ascii="Roboto" w:hAnsi="Roboto"/>
        </w:rPr>
        <w:tab/>
        <w:t>+61 8 8124 4553</w:t>
      </w:r>
    </w:p>
    <w:p w14:paraId="04A31467" w14:textId="586600BC" w:rsidR="005A510C" w:rsidRPr="00EA14A9" w:rsidRDefault="005A510C" w:rsidP="005A510C">
      <w:pPr>
        <w:spacing w:after="0"/>
        <w:rPr>
          <w:rFonts w:ascii="Roboto" w:hAnsi="Roboto"/>
        </w:rPr>
      </w:pPr>
      <w:r w:rsidRPr="00EA14A9">
        <w:rPr>
          <w:rFonts w:ascii="Roboto" w:hAnsi="Roboto"/>
        </w:rPr>
        <w:t>Hours:</w:t>
      </w:r>
      <w:r w:rsidRPr="00EA14A9">
        <w:rPr>
          <w:rFonts w:ascii="Roboto" w:hAnsi="Roboto"/>
        </w:rPr>
        <w:tab/>
      </w:r>
      <w:r w:rsidRPr="00EA14A9">
        <w:rPr>
          <w:rFonts w:ascii="Roboto" w:hAnsi="Roboto"/>
        </w:rPr>
        <w:tab/>
        <w:t>Monday to Friday</w:t>
      </w:r>
    </w:p>
    <w:p w14:paraId="49CCBC9F" w14:textId="17BE12CE" w:rsidR="005A510C" w:rsidRPr="00EA14A9" w:rsidRDefault="005A510C" w:rsidP="005A510C">
      <w:pPr>
        <w:ind w:left="720" w:firstLine="720"/>
        <w:rPr>
          <w:rFonts w:ascii="Roboto" w:hAnsi="Roboto"/>
        </w:rPr>
      </w:pPr>
      <w:r w:rsidRPr="00EA14A9">
        <w:rPr>
          <w:rFonts w:ascii="Roboto" w:hAnsi="Roboto"/>
        </w:rPr>
        <w:t xml:space="preserve">8.30am – 5pm </w:t>
      </w:r>
    </w:p>
    <w:p w14:paraId="71E42CA5" w14:textId="38E9121B" w:rsidR="005A510C" w:rsidRPr="00EA14A9" w:rsidRDefault="005A510C" w:rsidP="005A510C">
      <w:pPr>
        <w:rPr>
          <w:rFonts w:ascii="Roboto" w:hAnsi="Roboto"/>
        </w:rPr>
      </w:pPr>
      <w:r w:rsidRPr="00EA14A9">
        <w:rPr>
          <w:rFonts w:ascii="Roboto" w:hAnsi="Roboto"/>
        </w:rPr>
        <w:t>Website:</w:t>
      </w:r>
      <w:r w:rsidRPr="00EA14A9">
        <w:rPr>
          <w:rFonts w:ascii="Roboto" w:hAnsi="Roboto"/>
        </w:rPr>
        <w:tab/>
      </w:r>
      <w:hyperlink r:id="rId15" w:history="1">
        <w:r w:rsidR="0058746F" w:rsidRPr="00EA14A9">
          <w:rPr>
            <w:rStyle w:val="Hyperlink"/>
            <w:rFonts w:ascii="Roboto" w:hAnsi="Roboto"/>
          </w:rPr>
          <w:t>www.sace.sa.edu.au</w:t>
        </w:r>
      </w:hyperlink>
    </w:p>
    <w:p w14:paraId="528343C5" w14:textId="044F38E5" w:rsidR="0058746F" w:rsidRPr="00EA14A9" w:rsidRDefault="0058746F" w:rsidP="005A510C">
      <w:pPr>
        <w:rPr>
          <w:rFonts w:ascii="Roboto" w:hAnsi="Roboto"/>
          <w:i/>
          <w:iCs/>
        </w:rPr>
      </w:pPr>
      <w:r w:rsidRPr="00EA14A9">
        <w:rPr>
          <w:rFonts w:ascii="Roboto" w:hAnsi="Roboto"/>
        </w:rPr>
        <w:tab/>
      </w:r>
      <w:r w:rsidRPr="00EA14A9">
        <w:rPr>
          <w:rFonts w:ascii="Roboto" w:hAnsi="Roboto"/>
        </w:rPr>
        <w:tab/>
      </w:r>
    </w:p>
    <w:p w14:paraId="460762F5" w14:textId="77777777" w:rsidR="00F07CAA" w:rsidRDefault="00F07CAA" w:rsidP="005F46DC">
      <w:pPr>
        <w:jc w:val="both"/>
        <w:rPr>
          <w:rFonts w:ascii="Roboto" w:hAnsi="Roboto"/>
        </w:rPr>
      </w:pPr>
    </w:p>
    <w:p w14:paraId="1F386FE5" w14:textId="073EF47B" w:rsidR="007A0915" w:rsidRPr="00EA14A9" w:rsidRDefault="007A0915" w:rsidP="005F46DC">
      <w:pPr>
        <w:jc w:val="both"/>
        <w:rPr>
          <w:rFonts w:ascii="Roboto" w:hAnsi="Roboto"/>
        </w:rPr>
      </w:pPr>
      <w:r w:rsidRPr="00EA14A9">
        <w:rPr>
          <w:rFonts w:ascii="Roboto" w:hAnsi="Roboto"/>
        </w:rPr>
        <w:t xml:space="preserve">This Disability Access and Inclusion Plan (DAIP) is available on the </w:t>
      </w:r>
      <w:r w:rsidR="0058746F" w:rsidRPr="00EA14A9">
        <w:rPr>
          <w:rFonts w:ascii="Roboto" w:hAnsi="Roboto"/>
          <w:b/>
          <w:bCs/>
        </w:rPr>
        <w:t>SACE Board of SA</w:t>
      </w:r>
      <w:r w:rsidRPr="00EA14A9">
        <w:rPr>
          <w:rFonts w:ascii="Roboto" w:hAnsi="Roboto"/>
        </w:rPr>
        <w:t xml:space="preserve"> website. If you require </w:t>
      </w:r>
      <w:r w:rsidR="0058746F" w:rsidRPr="00EA14A9">
        <w:rPr>
          <w:rFonts w:ascii="Roboto" w:hAnsi="Roboto"/>
        </w:rPr>
        <w:t>further information,</w:t>
      </w:r>
      <w:r w:rsidRPr="00EA14A9">
        <w:rPr>
          <w:rFonts w:ascii="Roboto" w:hAnsi="Roboto"/>
        </w:rPr>
        <w:t xml:space="preserve"> please contact</w:t>
      </w:r>
      <w:r w:rsidR="0058746F" w:rsidRPr="00EA14A9">
        <w:rPr>
          <w:rFonts w:ascii="Roboto" w:hAnsi="Roboto"/>
        </w:rPr>
        <w:t xml:space="preserve"> us using the details above. </w:t>
      </w:r>
    </w:p>
    <w:p w14:paraId="4F24402D" w14:textId="5D39AFBD" w:rsidR="007A0915" w:rsidRPr="00EA14A9" w:rsidRDefault="00BB2602" w:rsidP="005F46DC">
      <w:pPr>
        <w:spacing w:after="120"/>
        <w:jc w:val="both"/>
        <w:rPr>
          <w:rFonts w:ascii="Roboto" w:hAnsi="Roboto"/>
        </w:rPr>
      </w:pPr>
      <w:r w:rsidRPr="00EA14A9">
        <w:rPr>
          <w:rFonts w:ascii="Roboto" w:hAnsi="Roboto"/>
        </w:rPr>
        <w:t>For the purposes of this document, the terms ‘Aboriginal’ and ‘Aboriginal peoples’ encompass a range of phrases used to represent Aboriginal people including Aboriginal and Torres Strait Islander people, Indigenous Australian people and First Nations people</w:t>
      </w:r>
      <w:r w:rsidR="00390C2A" w:rsidRPr="00EA14A9">
        <w:rPr>
          <w:rFonts w:ascii="Roboto" w:hAnsi="Roboto"/>
        </w:rPr>
        <w:t>.</w:t>
      </w:r>
    </w:p>
    <w:p w14:paraId="654AACAA" w14:textId="5B07E605" w:rsidR="007A0915" w:rsidRPr="00EA14A9" w:rsidRDefault="007A0915" w:rsidP="005F46DC">
      <w:pPr>
        <w:pStyle w:val="Heading2"/>
        <w:jc w:val="both"/>
        <w:rPr>
          <w:rFonts w:ascii="Roboto" w:hAnsi="Roboto"/>
        </w:rPr>
      </w:pPr>
      <w:bookmarkStart w:id="5" w:name="_Toc54863563"/>
      <w:r w:rsidRPr="00EA14A9">
        <w:rPr>
          <w:rFonts w:ascii="Roboto" w:hAnsi="Roboto"/>
        </w:rPr>
        <w:t xml:space="preserve">About </w:t>
      </w:r>
      <w:r w:rsidR="00A04866">
        <w:rPr>
          <w:rFonts w:ascii="Roboto" w:hAnsi="Roboto"/>
        </w:rPr>
        <w:t xml:space="preserve">the </w:t>
      </w:r>
      <w:r w:rsidR="005A510C" w:rsidRPr="00EA14A9">
        <w:rPr>
          <w:rFonts w:ascii="Roboto" w:hAnsi="Roboto"/>
          <w:b/>
          <w:bCs/>
        </w:rPr>
        <w:t>SACE Board of SA</w:t>
      </w:r>
      <w:bookmarkEnd w:id="5"/>
    </w:p>
    <w:p w14:paraId="0E60C278" w14:textId="77777777" w:rsidR="005A510C" w:rsidRPr="00EA14A9" w:rsidRDefault="005A510C" w:rsidP="005F46DC">
      <w:pPr>
        <w:jc w:val="both"/>
        <w:rPr>
          <w:rFonts w:ascii="Roboto" w:hAnsi="Roboto"/>
        </w:rPr>
      </w:pPr>
      <w:r w:rsidRPr="00EA14A9">
        <w:rPr>
          <w:rFonts w:ascii="Roboto" w:hAnsi="Roboto"/>
        </w:rPr>
        <w:t>The SACE Board of SA is responsible for the accreditation of subjects, the recognition of learning, and the assessment of student learning that contribute to meeting the completion requirements of the South Australian Certificate of Education (SACE).</w:t>
      </w:r>
    </w:p>
    <w:p w14:paraId="31111D3B" w14:textId="1FFFD4A4" w:rsidR="005A510C" w:rsidRPr="00EA14A9" w:rsidRDefault="005A510C" w:rsidP="005F46DC">
      <w:pPr>
        <w:jc w:val="both"/>
        <w:rPr>
          <w:rFonts w:ascii="Roboto" w:hAnsi="Roboto"/>
        </w:rPr>
      </w:pPr>
      <w:r w:rsidRPr="00EA14A9">
        <w:rPr>
          <w:rFonts w:ascii="Roboto" w:hAnsi="Roboto"/>
        </w:rPr>
        <w:t>The SACE Board</w:t>
      </w:r>
      <w:r w:rsidR="00DE5FF1">
        <w:rPr>
          <w:rFonts w:ascii="Roboto" w:hAnsi="Roboto"/>
        </w:rPr>
        <w:t xml:space="preserve"> of SA</w:t>
      </w:r>
      <w:r w:rsidR="007550FF">
        <w:rPr>
          <w:rFonts w:ascii="Roboto" w:hAnsi="Roboto"/>
        </w:rPr>
        <w:t xml:space="preserve"> delivers</w:t>
      </w:r>
      <w:r w:rsidRPr="00EA14A9">
        <w:rPr>
          <w:rFonts w:ascii="Roboto" w:hAnsi="Roboto"/>
        </w:rPr>
        <w:t xml:space="preserve"> the SACE to schools in government, independent and Catholic sectors in South Australia, and assesses the achievements of students in the Northern Territory and </w:t>
      </w:r>
      <w:r w:rsidR="00A04866">
        <w:rPr>
          <w:rFonts w:ascii="Roboto" w:hAnsi="Roboto"/>
        </w:rPr>
        <w:t>offshore.</w:t>
      </w:r>
    </w:p>
    <w:p w14:paraId="6AE7B772" w14:textId="712CDFCC" w:rsidR="005A510C" w:rsidRPr="00EA14A9" w:rsidRDefault="005A510C" w:rsidP="005F46DC">
      <w:pPr>
        <w:jc w:val="both"/>
        <w:rPr>
          <w:rFonts w:ascii="Roboto" w:hAnsi="Roboto"/>
        </w:rPr>
      </w:pPr>
      <w:r w:rsidRPr="00EA14A9">
        <w:rPr>
          <w:rFonts w:ascii="Roboto" w:hAnsi="Roboto"/>
        </w:rPr>
        <w:t xml:space="preserve"> The South Australian Certificate of Education (SACE) is the culmination of years of schooling for young people. In the global context of 2020 and beyond, SACE students are entitled to much more than a checklist of knowledge, skills and values – they are entitled to thrive.</w:t>
      </w:r>
    </w:p>
    <w:p w14:paraId="2B1EEAD3" w14:textId="3D4EF7FA" w:rsidR="007A0915" w:rsidRPr="00EA14A9" w:rsidRDefault="007A0915" w:rsidP="005F46DC">
      <w:pPr>
        <w:pStyle w:val="Heading3"/>
        <w:jc w:val="both"/>
        <w:rPr>
          <w:rFonts w:ascii="Roboto" w:hAnsi="Roboto"/>
        </w:rPr>
      </w:pPr>
      <w:bookmarkStart w:id="6" w:name="_Toc54863564"/>
      <w:r w:rsidRPr="00EA14A9">
        <w:rPr>
          <w:rFonts w:ascii="Roboto" w:hAnsi="Roboto"/>
        </w:rPr>
        <w:t>Staff profile</w:t>
      </w:r>
      <w:r w:rsidR="009249F1" w:rsidRPr="00EA14A9">
        <w:rPr>
          <w:rFonts w:ascii="Roboto" w:hAnsi="Roboto"/>
        </w:rPr>
        <w:t xml:space="preserve"> and diversity</w:t>
      </w:r>
      <w:bookmarkEnd w:id="6"/>
    </w:p>
    <w:p w14:paraId="1ACAD567" w14:textId="48E78C92" w:rsidR="00C12D25" w:rsidRPr="00EA14A9" w:rsidRDefault="00C12D25" w:rsidP="005F46DC">
      <w:pPr>
        <w:jc w:val="both"/>
        <w:rPr>
          <w:rFonts w:ascii="Roboto" w:hAnsi="Roboto"/>
        </w:rPr>
      </w:pPr>
      <w:r w:rsidRPr="00EA14A9">
        <w:rPr>
          <w:rFonts w:ascii="Roboto" w:hAnsi="Roboto"/>
        </w:rPr>
        <w:t xml:space="preserve">As at 30.6.2020, the SACE Board of SA engaged </w:t>
      </w:r>
      <w:r w:rsidR="004053F1" w:rsidRPr="00EA14A9">
        <w:rPr>
          <w:rFonts w:ascii="Roboto" w:hAnsi="Roboto"/>
        </w:rPr>
        <w:t>113</w:t>
      </w:r>
      <w:r w:rsidRPr="00EA14A9">
        <w:rPr>
          <w:rFonts w:ascii="Roboto" w:hAnsi="Roboto"/>
        </w:rPr>
        <w:t xml:space="preserve"> employees, or </w:t>
      </w:r>
      <w:r w:rsidR="0027750F" w:rsidRPr="00EA14A9">
        <w:rPr>
          <w:rFonts w:ascii="Roboto" w:hAnsi="Roboto"/>
        </w:rPr>
        <w:t>103</w:t>
      </w:r>
      <w:r w:rsidRPr="00EA14A9">
        <w:rPr>
          <w:rFonts w:ascii="Roboto" w:hAnsi="Roboto"/>
        </w:rPr>
        <w:t xml:space="preserve"> full time equivalent positions.  Of these, </w:t>
      </w:r>
      <w:r w:rsidR="0027750F" w:rsidRPr="00EA14A9">
        <w:rPr>
          <w:rFonts w:ascii="Roboto" w:hAnsi="Roboto"/>
        </w:rPr>
        <w:t xml:space="preserve">2.65% were </w:t>
      </w:r>
      <w:r w:rsidR="00834C02">
        <w:rPr>
          <w:rFonts w:ascii="Roboto" w:hAnsi="Roboto"/>
        </w:rPr>
        <w:t>people living with disability</w:t>
      </w:r>
      <w:r w:rsidR="0027750F" w:rsidRPr="00EA14A9">
        <w:rPr>
          <w:rFonts w:ascii="Roboto" w:hAnsi="Roboto"/>
        </w:rPr>
        <w:t xml:space="preserve">.  </w:t>
      </w:r>
    </w:p>
    <w:p w14:paraId="5567A1E8" w14:textId="08BE4A49" w:rsidR="00C12D25" w:rsidRPr="00EA14A9" w:rsidRDefault="00E84EAF" w:rsidP="005F46DC">
      <w:pPr>
        <w:jc w:val="both"/>
        <w:rPr>
          <w:rFonts w:ascii="Roboto" w:hAnsi="Roboto"/>
        </w:rPr>
      </w:pPr>
      <w:r w:rsidRPr="00EA14A9">
        <w:rPr>
          <w:rFonts w:ascii="Roboto" w:hAnsi="Roboto"/>
        </w:rPr>
        <w:t>E</w:t>
      </w:r>
      <w:r w:rsidR="009C64E2" w:rsidRPr="00EA14A9">
        <w:rPr>
          <w:rFonts w:ascii="Roboto" w:hAnsi="Roboto"/>
        </w:rPr>
        <w:t>mployees work at the SACE Board on a permanent and contract basis,</w:t>
      </w:r>
      <w:r w:rsidRPr="00EA14A9">
        <w:rPr>
          <w:rFonts w:ascii="Roboto" w:hAnsi="Roboto"/>
        </w:rPr>
        <w:t xml:space="preserve"> and staff numbers</w:t>
      </w:r>
      <w:r w:rsidR="009C64E2" w:rsidRPr="00EA14A9">
        <w:rPr>
          <w:rFonts w:ascii="Roboto" w:hAnsi="Roboto"/>
        </w:rPr>
        <w:t xml:space="preserve"> increas</w:t>
      </w:r>
      <w:r w:rsidRPr="00EA14A9">
        <w:rPr>
          <w:rFonts w:ascii="Roboto" w:hAnsi="Roboto"/>
        </w:rPr>
        <w:t>e</w:t>
      </w:r>
      <w:r w:rsidR="009C64E2" w:rsidRPr="00EA14A9">
        <w:rPr>
          <w:rFonts w:ascii="Roboto" w:hAnsi="Roboto"/>
        </w:rPr>
        <w:t xml:space="preserve"> </w:t>
      </w:r>
      <w:r w:rsidR="003A775C">
        <w:rPr>
          <w:rFonts w:ascii="Roboto" w:hAnsi="Roboto"/>
        </w:rPr>
        <w:t xml:space="preserve">with </w:t>
      </w:r>
      <w:r w:rsidR="009C64E2" w:rsidRPr="00EA14A9">
        <w:rPr>
          <w:rFonts w:ascii="Roboto" w:hAnsi="Roboto"/>
        </w:rPr>
        <w:t xml:space="preserve">up to </w:t>
      </w:r>
      <w:r w:rsidR="00D869C4">
        <w:rPr>
          <w:rFonts w:ascii="Roboto" w:hAnsi="Roboto"/>
        </w:rPr>
        <w:t>2,</w:t>
      </w:r>
      <w:r w:rsidR="00A967BA">
        <w:rPr>
          <w:rFonts w:ascii="Roboto" w:hAnsi="Roboto"/>
        </w:rPr>
        <w:t>0</w:t>
      </w:r>
      <w:r w:rsidR="00D869C4">
        <w:rPr>
          <w:rFonts w:ascii="Roboto" w:hAnsi="Roboto"/>
        </w:rPr>
        <w:t>00</w:t>
      </w:r>
      <w:r w:rsidR="009C64E2" w:rsidRPr="00EA14A9">
        <w:rPr>
          <w:rFonts w:ascii="Roboto" w:hAnsi="Roboto"/>
        </w:rPr>
        <w:t xml:space="preserve"> short term </w:t>
      </w:r>
      <w:r w:rsidR="00D869C4" w:rsidRPr="00EA14A9">
        <w:rPr>
          <w:rFonts w:ascii="Roboto" w:hAnsi="Roboto"/>
        </w:rPr>
        <w:t>panellists</w:t>
      </w:r>
      <w:r w:rsidR="009C64E2" w:rsidRPr="00EA14A9">
        <w:rPr>
          <w:rFonts w:ascii="Roboto" w:hAnsi="Roboto"/>
        </w:rPr>
        <w:t xml:space="preserve"> at the peak end-of-year marking and moderation period. Permanent and contract staff fulfil a range of roles from curriculum experts and information technology specialists to </w:t>
      </w:r>
      <w:r w:rsidR="003C7C69">
        <w:rPr>
          <w:rFonts w:ascii="Roboto" w:hAnsi="Roboto"/>
        </w:rPr>
        <w:t>corporate professionals, i.e</w:t>
      </w:r>
      <w:r w:rsidR="009C64E2" w:rsidRPr="00EA14A9">
        <w:rPr>
          <w:rFonts w:ascii="Roboto" w:hAnsi="Roboto"/>
        </w:rPr>
        <w:t>.</w:t>
      </w:r>
      <w:r w:rsidR="003C7C69">
        <w:rPr>
          <w:rFonts w:ascii="Roboto" w:hAnsi="Roboto"/>
        </w:rPr>
        <w:t xml:space="preserve">, Human Resources, Finance, Communications etc.  </w:t>
      </w:r>
      <w:r w:rsidR="009C64E2" w:rsidRPr="00EA14A9">
        <w:rPr>
          <w:rFonts w:ascii="Roboto" w:hAnsi="Roboto"/>
        </w:rPr>
        <w:t xml:space="preserve"> </w:t>
      </w:r>
    </w:p>
    <w:p w14:paraId="5713B179" w14:textId="77777777" w:rsidR="007A0915" w:rsidRPr="00EA14A9" w:rsidRDefault="007A0915" w:rsidP="005F46DC">
      <w:pPr>
        <w:pStyle w:val="Heading3"/>
        <w:jc w:val="both"/>
        <w:rPr>
          <w:rFonts w:ascii="Roboto" w:hAnsi="Roboto"/>
        </w:rPr>
      </w:pPr>
      <w:bookmarkStart w:id="7" w:name="_Toc54863565"/>
      <w:r w:rsidRPr="00EA14A9">
        <w:rPr>
          <w:rFonts w:ascii="Roboto" w:hAnsi="Roboto"/>
        </w:rPr>
        <w:t>Strategic Context</w:t>
      </w:r>
      <w:bookmarkEnd w:id="7"/>
    </w:p>
    <w:p w14:paraId="0BEC3E0D" w14:textId="453D28A1" w:rsidR="00947592" w:rsidRPr="00EA14A9" w:rsidRDefault="00947592" w:rsidP="005F46DC">
      <w:pPr>
        <w:jc w:val="both"/>
        <w:rPr>
          <w:rFonts w:ascii="Roboto" w:hAnsi="Roboto"/>
        </w:rPr>
      </w:pPr>
      <w:r w:rsidRPr="00EA14A9">
        <w:rPr>
          <w:rFonts w:ascii="Roboto" w:hAnsi="Roboto"/>
        </w:rPr>
        <w:t>The </w:t>
      </w:r>
      <w:hyperlink r:id="rId16" w:history="1">
        <w:r w:rsidRPr="00EA14A9">
          <w:rPr>
            <w:rFonts w:ascii="Roboto" w:hAnsi="Roboto"/>
            <w:i/>
            <w:iCs/>
            <w:u w:val="single"/>
          </w:rPr>
          <w:t>Disability Inclusion Act 2018</w:t>
        </w:r>
        <w:r w:rsidRPr="00EA14A9">
          <w:rPr>
            <w:rFonts w:ascii="Roboto" w:hAnsi="Roboto"/>
            <w:u w:val="single"/>
          </w:rPr>
          <w:t> (SA</w:t>
        </w:r>
      </w:hyperlink>
      <w:r w:rsidRPr="00EA14A9">
        <w:rPr>
          <w:rFonts w:ascii="Roboto" w:hAnsi="Roboto"/>
          <w:u w:val="single"/>
        </w:rPr>
        <w:t>)</w:t>
      </w:r>
      <w:r w:rsidRPr="00EA14A9">
        <w:rPr>
          <w:rFonts w:ascii="Roboto" w:hAnsi="Roboto"/>
        </w:rPr>
        <w:t> supports the </w:t>
      </w:r>
      <w:hyperlink r:id="rId17" w:history="1">
        <w:r w:rsidRPr="00EA14A9">
          <w:rPr>
            <w:rFonts w:ascii="Roboto" w:hAnsi="Roboto"/>
            <w:u w:val="single"/>
          </w:rPr>
          <w:t>United Nations Convention</w:t>
        </w:r>
        <w:r w:rsidRPr="00EA14A9">
          <w:rPr>
            <w:rFonts w:ascii="Roboto" w:hAnsi="Roboto"/>
          </w:rPr>
          <w:t xml:space="preserve"> on the Rights of Persons with Disabilities (UNCRPD)</w:t>
        </w:r>
      </w:hyperlink>
      <w:r w:rsidRPr="00EA14A9">
        <w:rPr>
          <w:rFonts w:ascii="Roboto" w:hAnsi="Roboto"/>
        </w:rPr>
        <w:t xml:space="preserve"> acknowledging that </w:t>
      </w:r>
      <w:r w:rsidR="00834C02">
        <w:rPr>
          <w:rFonts w:ascii="Roboto" w:hAnsi="Roboto"/>
        </w:rPr>
        <w:t>people living with disability</w:t>
      </w:r>
      <w:r w:rsidRPr="00EA14A9">
        <w:rPr>
          <w:rFonts w:ascii="Roboto" w:hAnsi="Roboto"/>
        </w:rPr>
        <w:t xml:space="preserve"> have the same human rights as other members of the community.</w:t>
      </w:r>
    </w:p>
    <w:p w14:paraId="1C4AA0FC" w14:textId="529D8641" w:rsidR="00947592" w:rsidRPr="00EA14A9" w:rsidRDefault="00947592" w:rsidP="005F46DC">
      <w:pPr>
        <w:jc w:val="both"/>
        <w:rPr>
          <w:rFonts w:ascii="Roboto" w:hAnsi="Roboto"/>
        </w:rPr>
      </w:pPr>
      <w:r w:rsidRPr="00EA14A9">
        <w:rPr>
          <w:rFonts w:ascii="Roboto" w:hAnsi="Roboto"/>
        </w:rPr>
        <w:t xml:space="preserve">This legal framework supports equal access and inclusion for </w:t>
      </w:r>
      <w:r w:rsidR="00834C02">
        <w:rPr>
          <w:rFonts w:ascii="Roboto" w:hAnsi="Roboto"/>
        </w:rPr>
        <w:t>people living with disability</w:t>
      </w:r>
      <w:r w:rsidRPr="00EA14A9">
        <w:rPr>
          <w:rFonts w:ascii="Roboto" w:hAnsi="Roboto"/>
        </w:rPr>
        <w:t xml:space="preserve"> in community activities and services include education, recreation, health and public transport.  </w:t>
      </w:r>
      <w:hyperlink r:id="rId18" w:history="1">
        <w:r w:rsidRPr="00EA14A9">
          <w:rPr>
            <w:rFonts w:ascii="Roboto" w:hAnsi="Roboto"/>
            <w:i/>
            <w:iCs/>
            <w:u w:val="single"/>
          </w:rPr>
          <w:t>Inclusive SA</w:t>
        </w:r>
        <w:r w:rsidRPr="00EA14A9">
          <w:rPr>
            <w:rFonts w:ascii="Roboto" w:hAnsi="Roboto"/>
          </w:rPr>
          <w:t>, South Australia’s first State Disability Inclusion Plan</w:t>
        </w:r>
      </w:hyperlink>
      <w:r w:rsidRPr="00EA14A9">
        <w:rPr>
          <w:rFonts w:ascii="Roboto" w:hAnsi="Roboto"/>
        </w:rPr>
        <w:t>, was published on 31 October 2019.</w:t>
      </w:r>
    </w:p>
    <w:p w14:paraId="539FB4DF" w14:textId="6F1D1309" w:rsidR="00947592" w:rsidRPr="00EA14A9" w:rsidRDefault="00947592" w:rsidP="005F46DC">
      <w:pPr>
        <w:jc w:val="both"/>
        <w:rPr>
          <w:rFonts w:ascii="Roboto" w:hAnsi="Roboto"/>
        </w:rPr>
      </w:pPr>
      <w:r w:rsidRPr="00EA14A9">
        <w:rPr>
          <w:rFonts w:ascii="Roboto" w:hAnsi="Roboto"/>
        </w:rPr>
        <w:t xml:space="preserve">The State Disability Inclusion Plan and State authorities’ DAIPs will together support South Australia’s implementation of the National Disability Strategy (NDS), which is a coordinated plan across all levels of government within Australia to improve the lives of </w:t>
      </w:r>
      <w:r w:rsidR="00834C02">
        <w:rPr>
          <w:rFonts w:ascii="Roboto" w:hAnsi="Roboto"/>
        </w:rPr>
        <w:t>people living with disability</w:t>
      </w:r>
      <w:r w:rsidRPr="00EA14A9">
        <w:rPr>
          <w:rFonts w:ascii="Roboto" w:hAnsi="Roboto"/>
        </w:rPr>
        <w:t>, their families and carers.</w:t>
      </w:r>
    </w:p>
    <w:p w14:paraId="3725904E" w14:textId="77777777" w:rsidR="00947592" w:rsidRPr="00EA14A9" w:rsidRDefault="00947592" w:rsidP="005F46DC">
      <w:pPr>
        <w:jc w:val="both"/>
        <w:rPr>
          <w:rFonts w:ascii="Roboto" w:hAnsi="Roboto"/>
        </w:rPr>
      </w:pPr>
      <w:r w:rsidRPr="00EA14A9">
        <w:rPr>
          <w:rFonts w:ascii="Roboto" w:hAnsi="Roboto"/>
        </w:rPr>
        <w:t>Our DAIP sets out the actions we will take over the next four years to achieve a more inclusive South Australia. Our actions align to the key themes and priorities in the State Disability Inclusion Plan.</w:t>
      </w:r>
    </w:p>
    <w:p w14:paraId="65B166C2" w14:textId="77777777" w:rsidR="00F07CAA" w:rsidRPr="00603FBD" w:rsidRDefault="00F07CAA" w:rsidP="005F46DC">
      <w:pPr>
        <w:pStyle w:val="Heading3"/>
        <w:jc w:val="both"/>
        <w:rPr>
          <w:rFonts w:ascii="Roboto" w:hAnsi="Roboto"/>
          <w:sz w:val="16"/>
          <w:szCs w:val="16"/>
        </w:rPr>
      </w:pPr>
    </w:p>
    <w:p w14:paraId="05B1ED35" w14:textId="246C3170" w:rsidR="007A0915" w:rsidRPr="00EA14A9" w:rsidRDefault="007A0915" w:rsidP="005F46DC">
      <w:pPr>
        <w:pStyle w:val="Heading3"/>
        <w:jc w:val="both"/>
        <w:rPr>
          <w:rFonts w:ascii="Roboto" w:hAnsi="Roboto"/>
        </w:rPr>
      </w:pPr>
      <w:bookmarkStart w:id="8" w:name="_Toc54863566"/>
      <w:r w:rsidRPr="00EA14A9">
        <w:rPr>
          <w:rFonts w:ascii="Roboto" w:hAnsi="Roboto"/>
        </w:rPr>
        <w:t>Our vision</w:t>
      </w:r>
      <w:r w:rsidR="000823A9" w:rsidRPr="00EA14A9">
        <w:rPr>
          <w:rFonts w:ascii="Roboto" w:hAnsi="Roboto"/>
        </w:rPr>
        <w:t xml:space="preserve"> and purpose</w:t>
      </w:r>
      <w:bookmarkEnd w:id="8"/>
    </w:p>
    <w:p w14:paraId="15E5C440" w14:textId="47F7CD68" w:rsidR="007A0915" w:rsidRPr="00EA14A9" w:rsidRDefault="00012D38" w:rsidP="005F46DC">
      <w:pPr>
        <w:jc w:val="both"/>
        <w:rPr>
          <w:rFonts w:ascii="Roboto" w:hAnsi="Roboto"/>
        </w:rPr>
      </w:pPr>
      <w:r>
        <w:rPr>
          <w:rFonts w:ascii="Roboto" w:hAnsi="Roboto"/>
        </w:rPr>
        <w:t xml:space="preserve">Our purpose is </w:t>
      </w:r>
      <w:r w:rsidR="00A639B7">
        <w:rPr>
          <w:rFonts w:ascii="Roboto" w:hAnsi="Roboto"/>
        </w:rPr>
        <w:t xml:space="preserve">“Shaping education so that students thrive”.  </w:t>
      </w:r>
      <w:r w:rsidR="000823A9" w:rsidRPr="00EA14A9">
        <w:rPr>
          <w:rFonts w:ascii="Roboto" w:hAnsi="Roboto"/>
        </w:rPr>
        <w:t>At the hear</w:t>
      </w:r>
      <w:r w:rsidR="00BC5439" w:rsidRPr="00EA14A9">
        <w:rPr>
          <w:rFonts w:ascii="Roboto" w:hAnsi="Roboto"/>
        </w:rPr>
        <w:t>t</w:t>
      </w:r>
      <w:r w:rsidR="000823A9" w:rsidRPr="00EA14A9">
        <w:rPr>
          <w:rFonts w:ascii="Roboto" w:hAnsi="Roboto"/>
        </w:rPr>
        <w:t xml:space="preserve"> of our Str</w:t>
      </w:r>
      <w:r w:rsidR="00BC5439" w:rsidRPr="00EA14A9">
        <w:rPr>
          <w:rFonts w:ascii="Roboto" w:hAnsi="Roboto"/>
        </w:rPr>
        <w:t>ateg</w:t>
      </w:r>
      <w:r w:rsidR="000823A9" w:rsidRPr="00EA14A9">
        <w:rPr>
          <w:rFonts w:ascii="Roboto" w:hAnsi="Roboto"/>
        </w:rPr>
        <w:t>ic Plan is a promise to every student that they will finish their school experience with evidence of their own unique ability to thrive.  We express ‘thrive’ as the learni</w:t>
      </w:r>
      <w:r w:rsidR="00BC5439" w:rsidRPr="00EA14A9">
        <w:rPr>
          <w:rFonts w:ascii="Roboto" w:hAnsi="Roboto"/>
        </w:rPr>
        <w:t>n</w:t>
      </w:r>
      <w:r w:rsidR="000823A9" w:rsidRPr="00EA14A9">
        <w:rPr>
          <w:rFonts w:ascii="Roboto" w:hAnsi="Roboto"/>
        </w:rPr>
        <w:t>g entitle</w:t>
      </w:r>
      <w:r w:rsidR="00C12D25" w:rsidRPr="00EA14A9">
        <w:rPr>
          <w:rFonts w:ascii="Roboto" w:hAnsi="Roboto"/>
        </w:rPr>
        <w:t>ment</w:t>
      </w:r>
      <w:r w:rsidR="000823A9" w:rsidRPr="00EA14A9">
        <w:rPr>
          <w:rFonts w:ascii="Roboto" w:hAnsi="Roboto"/>
        </w:rPr>
        <w:t xml:space="preserve"> of every student.  </w:t>
      </w:r>
    </w:p>
    <w:p w14:paraId="4DC3A278" w14:textId="2C747ED2" w:rsidR="007A0915" w:rsidRPr="00EA14A9" w:rsidRDefault="007A0915" w:rsidP="005F46DC">
      <w:pPr>
        <w:pStyle w:val="Heading2"/>
        <w:jc w:val="both"/>
        <w:rPr>
          <w:rFonts w:ascii="Roboto" w:hAnsi="Roboto"/>
          <w:b/>
          <w:bCs/>
        </w:rPr>
      </w:pPr>
      <w:bookmarkStart w:id="9" w:name="_Toc54863567"/>
      <w:r w:rsidRPr="00EA14A9">
        <w:rPr>
          <w:rFonts w:ascii="Roboto" w:hAnsi="Roboto"/>
        </w:rPr>
        <w:t>Actions</w:t>
      </w:r>
      <w:bookmarkEnd w:id="9"/>
      <w:r w:rsidRPr="00EA14A9">
        <w:rPr>
          <w:rFonts w:ascii="Roboto" w:hAnsi="Roboto"/>
        </w:rPr>
        <w:t xml:space="preserve"> </w:t>
      </w:r>
    </w:p>
    <w:p w14:paraId="622DC3BE" w14:textId="2CA286ED" w:rsidR="006546E3" w:rsidRPr="00EA14A9" w:rsidRDefault="007A0915" w:rsidP="005F46DC">
      <w:pPr>
        <w:jc w:val="both"/>
        <w:rPr>
          <w:rFonts w:ascii="Roboto" w:hAnsi="Roboto"/>
        </w:rPr>
      </w:pPr>
      <w:r w:rsidRPr="00EA14A9">
        <w:rPr>
          <w:rFonts w:ascii="Roboto" w:hAnsi="Roboto"/>
        </w:rPr>
        <w:t>The</w:t>
      </w:r>
      <w:r w:rsidR="00947592" w:rsidRPr="00EA14A9">
        <w:rPr>
          <w:rFonts w:ascii="Roboto" w:hAnsi="Roboto"/>
          <w:b/>
          <w:bCs/>
        </w:rPr>
        <w:t xml:space="preserve"> SACE Board of SA </w:t>
      </w:r>
      <w:r w:rsidRPr="00EA14A9">
        <w:rPr>
          <w:rFonts w:ascii="Roboto" w:hAnsi="Roboto"/>
        </w:rPr>
        <w:t>Disability Access and Inclusion Plan is structured around the themes and priority areas of the Inclusive SA: State Disability Inclusion Plan 2019–2023.</w:t>
      </w:r>
      <w:r w:rsidR="000E4E46" w:rsidRPr="00EA14A9">
        <w:rPr>
          <w:rFonts w:ascii="Roboto" w:hAnsi="Roboto"/>
        </w:rPr>
        <w:t xml:space="preserve"> The </w:t>
      </w:r>
      <w:r w:rsidR="00E814BE" w:rsidRPr="00EA14A9">
        <w:rPr>
          <w:rFonts w:ascii="Roboto" w:hAnsi="Roboto"/>
        </w:rPr>
        <w:t xml:space="preserve">State Disability Inclusion Plan </w:t>
      </w:r>
      <w:r w:rsidR="000E4E46" w:rsidRPr="00EA14A9">
        <w:rPr>
          <w:rFonts w:ascii="Roboto" w:hAnsi="Roboto"/>
        </w:rPr>
        <w:t>priorit</w:t>
      </w:r>
      <w:r w:rsidR="00E814BE" w:rsidRPr="00EA14A9">
        <w:rPr>
          <w:rFonts w:ascii="Roboto" w:hAnsi="Roboto"/>
        </w:rPr>
        <w:t>ies are:</w:t>
      </w:r>
    </w:p>
    <w:p w14:paraId="721F0364" w14:textId="2AFC64B4" w:rsidR="00E814BE" w:rsidRPr="00EA14A9" w:rsidRDefault="00323628" w:rsidP="005F46DC">
      <w:pPr>
        <w:pStyle w:val="ListParagraph"/>
        <w:numPr>
          <w:ilvl w:val="0"/>
          <w:numId w:val="6"/>
        </w:numPr>
        <w:jc w:val="both"/>
        <w:rPr>
          <w:rFonts w:ascii="Roboto" w:hAnsi="Roboto"/>
        </w:rPr>
      </w:pPr>
      <w:r w:rsidRPr="00EA14A9">
        <w:rPr>
          <w:rFonts w:ascii="Roboto" w:hAnsi="Roboto"/>
        </w:rPr>
        <w:t>Inclusive communities for all</w:t>
      </w:r>
    </w:p>
    <w:p w14:paraId="2FB02775" w14:textId="2FEBEEF9" w:rsidR="00323628" w:rsidRPr="00EA14A9" w:rsidRDefault="00323628" w:rsidP="00323628">
      <w:pPr>
        <w:pStyle w:val="ListParagraph"/>
        <w:numPr>
          <w:ilvl w:val="1"/>
          <w:numId w:val="6"/>
        </w:numPr>
        <w:rPr>
          <w:rFonts w:ascii="Roboto" w:hAnsi="Roboto"/>
        </w:rPr>
      </w:pPr>
      <w:r w:rsidRPr="00EA14A9">
        <w:rPr>
          <w:rFonts w:ascii="Roboto" w:hAnsi="Roboto"/>
        </w:rPr>
        <w:t>State Plan Priority 1</w:t>
      </w:r>
      <w:r w:rsidRPr="00EA14A9">
        <w:rPr>
          <w:rFonts w:ascii="Roboto" w:hAnsi="Roboto"/>
        </w:rPr>
        <w:tab/>
      </w:r>
      <w:r w:rsidRPr="00EA14A9">
        <w:rPr>
          <w:rFonts w:ascii="Roboto" w:hAnsi="Roboto"/>
        </w:rPr>
        <w:tab/>
        <w:t>Involvement in the community</w:t>
      </w:r>
    </w:p>
    <w:p w14:paraId="093B9463" w14:textId="62CF2FEC" w:rsidR="00323628" w:rsidRPr="00EA14A9" w:rsidRDefault="00323628" w:rsidP="00323628">
      <w:pPr>
        <w:pStyle w:val="ListParagraph"/>
        <w:numPr>
          <w:ilvl w:val="1"/>
          <w:numId w:val="6"/>
        </w:numPr>
        <w:rPr>
          <w:rFonts w:ascii="Roboto" w:hAnsi="Roboto"/>
        </w:rPr>
      </w:pPr>
      <w:r w:rsidRPr="00EA14A9">
        <w:rPr>
          <w:rFonts w:ascii="Roboto" w:hAnsi="Roboto"/>
        </w:rPr>
        <w:t>State Plan Priority 2</w:t>
      </w:r>
      <w:r w:rsidRPr="00EA14A9">
        <w:rPr>
          <w:rFonts w:ascii="Roboto" w:hAnsi="Roboto"/>
        </w:rPr>
        <w:tab/>
      </w:r>
      <w:r w:rsidRPr="00EA14A9">
        <w:rPr>
          <w:rFonts w:ascii="Roboto" w:hAnsi="Roboto"/>
        </w:rPr>
        <w:tab/>
        <w:t>Improving community understanding and awareness</w:t>
      </w:r>
    </w:p>
    <w:p w14:paraId="416E5763" w14:textId="534263E5" w:rsidR="00323628" w:rsidRPr="00EA14A9" w:rsidRDefault="00323628" w:rsidP="00323628">
      <w:pPr>
        <w:pStyle w:val="ListParagraph"/>
        <w:numPr>
          <w:ilvl w:val="1"/>
          <w:numId w:val="6"/>
        </w:numPr>
        <w:rPr>
          <w:rFonts w:ascii="Roboto" w:hAnsi="Roboto"/>
        </w:rPr>
      </w:pPr>
      <w:r w:rsidRPr="00EA14A9">
        <w:rPr>
          <w:rFonts w:ascii="Roboto" w:hAnsi="Roboto"/>
        </w:rPr>
        <w:t>State Plan Priority 3</w:t>
      </w:r>
      <w:r w:rsidRPr="00EA14A9">
        <w:rPr>
          <w:rFonts w:ascii="Roboto" w:hAnsi="Roboto"/>
        </w:rPr>
        <w:tab/>
      </w:r>
      <w:r w:rsidRPr="00EA14A9">
        <w:rPr>
          <w:rFonts w:ascii="Roboto" w:hAnsi="Roboto"/>
        </w:rPr>
        <w:tab/>
      </w:r>
      <w:r w:rsidR="009269AC" w:rsidRPr="00EA14A9">
        <w:rPr>
          <w:rFonts w:ascii="Roboto" w:hAnsi="Roboto"/>
        </w:rPr>
        <w:t>Promoting the rights of people living with disability</w:t>
      </w:r>
    </w:p>
    <w:p w14:paraId="34FF3703" w14:textId="7242F7F1" w:rsidR="009269AC" w:rsidRPr="00EA14A9" w:rsidRDefault="009269AC" w:rsidP="009269AC">
      <w:pPr>
        <w:pStyle w:val="ListParagraph"/>
        <w:numPr>
          <w:ilvl w:val="0"/>
          <w:numId w:val="6"/>
        </w:numPr>
        <w:rPr>
          <w:rFonts w:ascii="Roboto" w:hAnsi="Roboto"/>
        </w:rPr>
      </w:pPr>
      <w:r w:rsidRPr="00EA14A9">
        <w:rPr>
          <w:rFonts w:ascii="Roboto" w:hAnsi="Roboto"/>
        </w:rPr>
        <w:t>Leadership and collaboration</w:t>
      </w:r>
    </w:p>
    <w:p w14:paraId="0E2ED4A3" w14:textId="19096697" w:rsidR="009269AC" w:rsidRPr="00EA14A9" w:rsidRDefault="009269AC" w:rsidP="009269AC">
      <w:pPr>
        <w:pStyle w:val="ListParagraph"/>
        <w:numPr>
          <w:ilvl w:val="1"/>
          <w:numId w:val="6"/>
        </w:numPr>
        <w:rPr>
          <w:rFonts w:ascii="Roboto" w:hAnsi="Roboto"/>
        </w:rPr>
      </w:pPr>
      <w:r w:rsidRPr="00EA14A9">
        <w:rPr>
          <w:rFonts w:ascii="Roboto" w:hAnsi="Roboto"/>
        </w:rPr>
        <w:t>State Plan Priority 4</w:t>
      </w:r>
      <w:r w:rsidRPr="00EA14A9">
        <w:rPr>
          <w:rFonts w:ascii="Roboto" w:hAnsi="Roboto"/>
        </w:rPr>
        <w:tab/>
      </w:r>
      <w:r w:rsidRPr="00EA14A9">
        <w:rPr>
          <w:rFonts w:ascii="Roboto" w:hAnsi="Roboto"/>
        </w:rPr>
        <w:tab/>
        <w:t>Part</w:t>
      </w:r>
      <w:r w:rsidR="00BC6C6B" w:rsidRPr="00EA14A9">
        <w:rPr>
          <w:rFonts w:ascii="Roboto" w:hAnsi="Roboto"/>
        </w:rPr>
        <w:t>icipation in decision-making</w:t>
      </w:r>
    </w:p>
    <w:p w14:paraId="18B1719F" w14:textId="62221611" w:rsidR="00BC6C6B" w:rsidRPr="00EA14A9" w:rsidRDefault="00BC6C6B" w:rsidP="009269AC">
      <w:pPr>
        <w:pStyle w:val="ListParagraph"/>
        <w:numPr>
          <w:ilvl w:val="1"/>
          <w:numId w:val="6"/>
        </w:numPr>
        <w:rPr>
          <w:rFonts w:ascii="Roboto" w:hAnsi="Roboto"/>
        </w:rPr>
      </w:pPr>
      <w:r w:rsidRPr="00EA14A9">
        <w:rPr>
          <w:rFonts w:ascii="Roboto" w:hAnsi="Roboto"/>
        </w:rPr>
        <w:t>State Plan Priority 5</w:t>
      </w:r>
      <w:r w:rsidRPr="00EA14A9">
        <w:rPr>
          <w:rFonts w:ascii="Roboto" w:hAnsi="Roboto"/>
        </w:rPr>
        <w:tab/>
      </w:r>
      <w:r w:rsidRPr="00EA14A9">
        <w:rPr>
          <w:rFonts w:ascii="Roboto" w:hAnsi="Roboto"/>
        </w:rPr>
        <w:tab/>
        <w:t>Leadership and raising profile</w:t>
      </w:r>
    </w:p>
    <w:p w14:paraId="50B57BB1" w14:textId="58D285AF" w:rsidR="00BC6C6B" w:rsidRPr="00EA14A9" w:rsidRDefault="00BC6C6B" w:rsidP="009269AC">
      <w:pPr>
        <w:pStyle w:val="ListParagraph"/>
        <w:numPr>
          <w:ilvl w:val="1"/>
          <w:numId w:val="6"/>
        </w:numPr>
        <w:rPr>
          <w:rFonts w:ascii="Roboto" w:hAnsi="Roboto"/>
        </w:rPr>
      </w:pPr>
      <w:r w:rsidRPr="00EA14A9">
        <w:rPr>
          <w:rFonts w:ascii="Roboto" w:hAnsi="Roboto"/>
        </w:rPr>
        <w:t>State Plan Priority 6</w:t>
      </w:r>
      <w:r w:rsidRPr="00EA14A9">
        <w:rPr>
          <w:rFonts w:ascii="Roboto" w:hAnsi="Roboto"/>
        </w:rPr>
        <w:tab/>
      </w:r>
      <w:r w:rsidRPr="00EA14A9">
        <w:rPr>
          <w:rFonts w:ascii="Roboto" w:hAnsi="Roboto"/>
        </w:rPr>
        <w:tab/>
        <w:t>Engagement and consultation</w:t>
      </w:r>
    </w:p>
    <w:p w14:paraId="1F5F6876" w14:textId="4F8A66E0" w:rsidR="00BC6C6B" w:rsidRPr="00EA14A9" w:rsidRDefault="002852F9" w:rsidP="00BC6C6B">
      <w:pPr>
        <w:pStyle w:val="ListParagraph"/>
        <w:numPr>
          <w:ilvl w:val="0"/>
          <w:numId w:val="6"/>
        </w:numPr>
        <w:rPr>
          <w:rFonts w:ascii="Roboto" w:hAnsi="Roboto"/>
        </w:rPr>
      </w:pPr>
      <w:r w:rsidRPr="00EA14A9">
        <w:rPr>
          <w:rFonts w:ascii="Roboto" w:hAnsi="Roboto"/>
        </w:rPr>
        <w:t>Accessible communities</w:t>
      </w:r>
    </w:p>
    <w:p w14:paraId="0B9973D3" w14:textId="798A2CF2" w:rsidR="002852F9" w:rsidRPr="00EA14A9" w:rsidRDefault="002852F9" w:rsidP="002852F9">
      <w:pPr>
        <w:pStyle w:val="ListParagraph"/>
        <w:numPr>
          <w:ilvl w:val="1"/>
          <w:numId w:val="6"/>
        </w:numPr>
        <w:rPr>
          <w:rFonts w:ascii="Roboto" w:hAnsi="Roboto"/>
        </w:rPr>
      </w:pPr>
      <w:r w:rsidRPr="00EA14A9">
        <w:rPr>
          <w:rFonts w:ascii="Roboto" w:hAnsi="Roboto"/>
        </w:rPr>
        <w:t>State Plan Priority 7</w:t>
      </w:r>
      <w:r w:rsidRPr="00EA14A9">
        <w:rPr>
          <w:rFonts w:ascii="Roboto" w:hAnsi="Roboto"/>
        </w:rPr>
        <w:tab/>
      </w:r>
      <w:r w:rsidRPr="00EA14A9">
        <w:rPr>
          <w:rFonts w:ascii="Roboto" w:hAnsi="Roboto"/>
        </w:rPr>
        <w:tab/>
        <w:t>Universal design across South Australia</w:t>
      </w:r>
    </w:p>
    <w:p w14:paraId="44EB29A4" w14:textId="5207E9D9" w:rsidR="002852F9" w:rsidRPr="00EA14A9" w:rsidRDefault="002852F9" w:rsidP="002852F9">
      <w:pPr>
        <w:pStyle w:val="ListParagraph"/>
        <w:numPr>
          <w:ilvl w:val="1"/>
          <w:numId w:val="6"/>
        </w:numPr>
        <w:rPr>
          <w:rFonts w:ascii="Roboto" w:hAnsi="Roboto"/>
        </w:rPr>
      </w:pPr>
      <w:r w:rsidRPr="00EA14A9">
        <w:rPr>
          <w:rFonts w:ascii="Roboto" w:hAnsi="Roboto"/>
        </w:rPr>
        <w:t>State Plan Priority 8</w:t>
      </w:r>
      <w:r w:rsidRPr="00EA14A9">
        <w:rPr>
          <w:rFonts w:ascii="Roboto" w:hAnsi="Roboto"/>
        </w:rPr>
        <w:tab/>
      </w:r>
      <w:r w:rsidRPr="00EA14A9">
        <w:rPr>
          <w:rFonts w:ascii="Roboto" w:hAnsi="Roboto"/>
        </w:rPr>
        <w:tab/>
        <w:t>Accessible and available information</w:t>
      </w:r>
    </w:p>
    <w:p w14:paraId="14A2FD4E" w14:textId="52CC95F7" w:rsidR="002852F9" w:rsidRPr="00EA14A9" w:rsidRDefault="002852F9" w:rsidP="002852F9">
      <w:pPr>
        <w:pStyle w:val="ListParagraph"/>
        <w:numPr>
          <w:ilvl w:val="1"/>
          <w:numId w:val="6"/>
        </w:numPr>
        <w:rPr>
          <w:rFonts w:ascii="Roboto" w:hAnsi="Roboto"/>
        </w:rPr>
      </w:pPr>
      <w:r w:rsidRPr="00EA14A9">
        <w:rPr>
          <w:rFonts w:ascii="Roboto" w:hAnsi="Roboto"/>
        </w:rPr>
        <w:t>State Plan Priority 9</w:t>
      </w:r>
      <w:r w:rsidRPr="00EA14A9">
        <w:rPr>
          <w:rFonts w:ascii="Roboto" w:hAnsi="Roboto"/>
        </w:rPr>
        <w:tab/>
      </w:r>
      <w:r w:rsidRPr="00EA14A9">
        <w:rPr>
          <w:rFonts w:ascii="Roboto" w:hAnsi="Roboto"/>
        </w:rPr>
        <w:tab/>
        <w:t>Access to services</w:t>
      </w:r>
    </w:p>
    <w:p w14:paraId="0DA1F3A3" w14:textId="684D1905" w:rsidR="002852F9" w:rsidRPr="00EA14A9" w:rsidRDefault="002852F9" w:rsidP="002852F9">
      <w:pPr>
        <w:pStyle w:val="ListParagraph"/>
        <w:numPr>
          <w:ilvl w:val="0"/>
          <w:numId w:val="6"/>
        </w:numPr>
        <w:rPr>
          <w:rFonts w:ascii="Roboto" w:hAnsi="Roboto"/>
        </w:rPr>
      </w:pPr>
      <w:r w:rsidRPr="00EA14A9">
        <w:rPr>
          <w:rFonts w:ascii="Roboto" w:hAnsi="Roboto"/>
        </w:rPr>
        <w:t xml:space="preserve">Learning and </w:t>
      </w:r>
      <w:r w:rsidR="00820F5E">
        <w:rPr>
          <w:rFonts w:ascii="Roboto" w:hAnsi="Roboto"/>
        </w:rPr>
        <w:t>e</w:t>
      </w:r>
      <w:r w:rsidRPr="00EA14A9">
        <w:rPr>
          <w:rFonts w:ascii="Roboto" w:hAnsi="Roboto"/>
        </w:rPr>
        <w:t>mployment</w:t>
      </w:r>
    </w:p>
    <w:p w14:paraId="3723AA47" w14:textId="3028E5B2" w:rsidR="002852F9" w:rsidRPr="00EA14A9" w:rsidRDefault="002852F9" w:rsidP="002852F9">
      <w:pPr>
        <w:pStyle w:val="ListParagraph"/>
        <w:numPr>
          <w:ilvl w:val="1"/>
          <w:numId w:val="6"/>
        </w:numPr>
        <w:rPr>
          <w:rFonts w:ascii="Roboto" w:hAnsi="Roboto"/>
        </w:rPr>
      </w:pPr>
      <w:r w:rsidRPr="00EA14A9">
        <w:rPr>
          <w:rFonts w:ascii="Roboto" w:hAnsi="Roboto"/>
        </w:rPr>
        <w:t>State Plan Priority 10</w:t>
      </w:r>
      <w:r w:rsidRPr="00EA14A9">
        <w:rPr>
          <w:rFonts w:ascii="Roboto" w:hAnsi="Roboto"/>
        </w:rPr>
        <w:tab/>
      </w:r>
      <w:r w:rsidR="00A81F1F" w:rsidRPr="00EA14A9">
        <w:rPr>
          <w:rFonts w:ascii="Roboto" w:hAnsi="Roboto"/>
        </w:rPr>
        <w:t>Better supports within education and training settings</w:t>
      </w:r>
    </w:p>
    <w:p w14:paraId="7533DEC7" w14:textId="77777777" w:rsidR="00A76866" w:rsidRDefault="00A81F1F" w:rsidP="00363989">
      <w:pPr>
        <w:pStyle w:val="ListParagraph"/>
        <w:numPr>
          <w:ilvl w:val="1"/>
          <w:numId w:val="6"/>
        </w:numPr>
        <w:rPr>
          <w:rFonts w:ascii="Roboto" w:hAnsi="Roboto"/>
        </w:rPr>
      </w:pPr>
      <w:r w:rsidRPr="00363989">
        <w:rPr>
          <w:rFonts w:ascii="Roboto" w:hAnsi="Roboto"/>
        </w:rPr>
        <w:t>State Plan Priority 11</w:t>
      </w:r>
      <w:r w:rsidRPr="00363989">
        <w:rPr>
          <w:rFonts w:ascii="Roboto" w:hAnsi="Roboto"/>
        </w:rPr>
        <w:tab/>
        <w:t>Skill development through volunteering and support in</w:t>
      </w:r>
    </w:p>
    <w:p w14:paraId="2C009B42" w14:textId="61F66443" w:rsidR="00A81F1F" w:rsidRPr="00363989" w:rsidRDefault="00A81F1F" w:rsidP="00A76866">
      <w:pPr>
        <w:pStyle w:val="ListParagraph"/>
        <w:ind w:left="3600" w:firstLine="720"/>
        <w:rPr>
          <w:rFonts w:ascii="Roboto" w:hAnsi="Roboto"/>
        </w:rPr>
      </w:pPr>
      <w:r w:rsidRPr="00363989">
        <w:rPr>
          <w:rFonts w:ascii="Roboto" w:hAnsi="Roboto"/>
        </w:rPr>
        <w:t>navigating the pathway between learning</w:t>
      </w:r>
      <w:r w:rsidR="00363989" w:rsidRPr="00363989">
        <w:rPr>
          <w:rFonts w:ascii="Roboto" w:hAnsi="Roboto"/>
        </w:rPr>
        <w:t xml:space="preserve"> </w:t>
      </w:r>
      <w:r w:rsidRPr="00363989">
        <w:rPr>
          <w:rFonts w:ascii="Roboto" w:hAnsi="Roboto"/>
        </w:rPr>
        <w:t>and earning</w:t>
      </w:r>
    </w:p>
    <w:p w14:paraId="0697A13A" w14:textId="77777777" w:rsidR="00A76866" w:rsidRDefault="005E7027" w:rsidP="005E7027">
      <w:pPr>
        <w:pStyle w:val="ListParagraph"/>
        <w:numPr>
          <w:ilvl w:val="1"/>
          <w:numId w:val="6"/>
        </w:numPr>
        <w:rPr>
          <w:rFonts w:ascii="Roboto" w:hAnsi="Roboto"/>
        </w:rPr>
      </w:pPr>
      <w:r w:rsidRPr="00EA14A9">
        <w:rPr>
          <w:rFonts w:ascii="Roboto" w:hAnsi="Roboto"/>
        </w:rPr>
        <w:t>State Plan Priority 12</w:t>
      </w:r>
      <w:r w:rsidRPr="00EA14A9">
        <w:rPr>
          <w:rFonts w:ascii="Roboto" w:hAnsi="Roboto"/>
        </w:rPr>
        <w:tab/>
      </w:r>
      <w:r w:rsidR="00BB5C5C" w:rsidRPr="00EA14A9">
        <w:rPr>
          <w:rFonts w:ascii="Roboto" w:hAnsi="Roboto"/>
        </w:rPr>
        <w:t>Improved access to employment opportunities and better</w:t>
      </w:r>
    </w:p>
    <w:p w14:paraId="191AB327" w14:textId="4ACF1CFB" w:rsidR="00756D4E" w:rsidRPr="00EA14A9" w:rsidRDefault="00BB5C5C" w:rsidP="00A76866">
      <w:pPr>
        <w:pStyle w:val="ListParagraph"/>
        <w:ind w:left="3600" w:firstLine="720"/>
        <w:rPr>
          <w:rFonts w:ascii="Roboto" w:hAnsi="Roboto"/>
        </w:rPr>
      </w:pPr>
      <w:r w:rsidRPr="00EA14A9">
        <w:rPr>
          <w:rFonts w:ascii="Roboto" w:hAnsi="Roboto"/>
        </w:rPr>
        <w:t>support within workplaces</w:t>
      </w:r>
    </w:p>
    <w:p w14:paraId="57685AF9" w14:textId="77777777" w:rsidR="002E27C5" w:rsidRDefault="002E27C5" w:rsidP="007A0915">
      <w:pPr>
        <w:rPr>
          <w:rFonts w:ascii="Roboto" w:hAnsi="Roboto"/>
        </w:rPr>
        <w:sectPr w:rsidR="002E27C5" w:rsidSect="002E27C5">
          <w:footerReference w:type="default" r:id="rId19"/>
          <w:pgSz w:w="11906" w:h="16838"/>
          <w:pgMar w:top="720" w:right="720" w:bottom="720" w:left="720" w:header="425" w:footer="425" w:gutter="0"/>
          <w:cols w:space="708"/>
          <w:docGrid w:linePitch="360"/>
        </w:sectPr>
      </w:pPr>
    </w:p>
    <w:p w14:paraId="4C5AF916" w14:textId="520CFD90" w:rsidR="007A0915" w:rsidRPr="00EA14A9" w:rsidRDefault="007A0915" w:rsidP="007A0915">
      <w:pPr>
        <w:rPr>
          <w:rFonts w:ascii="Roboto" w:hAnsi="Roboto"/>
        </w:rPr>
      </w:pPr>
    </w:p>
    <w:p w14:paraId="639ECCF1" w14:textId="6F4C6E3B" w:rsidR="007A0915" w:rsidRPr="00EA14A9" w:rsidRDefault="007A0915" w:rsidP="003515B3">
      <w:pPr>
        <w:pStyle w:val="Heading3"/>
        <w:rPr>
          <w:rFonts w:ascii="Roboto" w:hAnsi="Roboto"/>
        </w:rPr>
      </w:pPr>
      <w:bookmarkStart w:id="10" w:name="_Toc54863568"/>
      <w:r w:rsidRPr="00EA14A9">
        <w:rPr>
          <w:rFonts w:ascii="Roboto" w:hAnsi="Roboto"/>
        </w:rPr>
        <w:t>1: Inclusive communities for all</w:t>
      </w:r>
      <w:bookmarkEnd w:id="10"/>
    </w:p>
    <w:p w14:paraId="5E29370E" w14:textId="77777777" w:rsidR="007A0915" w:rsidRPr="00EA14A9" w:rsidRDefault="007A0915" w:rsidP="00C977E3">
      <w:pPr>
        <w:jc w:val="both"/>
        <w:rPr>
          <w:rFonts w:ascii="Roboto" w:hAnsi="Roboto"/>
          <w:b/>
          <w:bCs/>
        </w:rPr>
      </w:pPr>
      <w:r w:rsidRPr="00EA14A9">
        <w:rPr>
          <w:rFonts w:ascii="Roboto" w:hAnsi="Roboto"/>
          <w:b/>
          <w:bCs/>
        </w:rPr>
        <w:t>Social inclusion is a priority for people living with disability as it affects all aspects of their lives. It is our aim that the contributions and rights of people living with disability are valued and understood by all South Australians and that their rights are promoted, upheld and protected. We also want to ensure that people living with disability are supported to advocate for their own rights.</w:t>
      </w:r>
    </w:p>
    <w:p w14:paraId="6E31F770" w14:textId="77777777" w:rsidR="007A0915" w:rsidRPr="00EA14A9" w:rsidRDefault="007A0915" w:rsidP="007A0915">
      <w:pPr>
        <w:rPr>
          <w:rFonts w:ascii="Roboto" w:hAnsi="Roboto"/>
        </w:rPr>
      </w:pPr>
      <w:r w:rsidRPr="00EA14A9">
        <w:rPr>
          <w:rFonts w:ascii="Roboto" w:hAnsi="Roboto"/>
        </w:rPr>
        <w:t>Priority 1: Involvement in the community</w:t>
      </w:r>
    </w:p>
    <w:p w14:paraId="0DEE7E59" w14:textId="77777777" w:rsidR="007A0915" w:rsidRPr="00EA14A9" w:rsidRDefault="007A0915" w:rsidP="007A0915">
      <w:pPr>
        <w:rPr>
          <w:rFonts w:ascii="Roboto" w:hAnsi="Roboto"/>
        </w:rPr>
      </w:pPr>
      <w:r w:rsidRPr="00EA14A9">
        <w:rPr>
          <w:rFonts w:ascii="Roboto" w:hAnsi="Roboto"/>
        </w:rPr>
        <w:t>Priority 2: Improving community understanding and awareness</w:t>
      </w:r>
    </w:p>
    <w:p w14:paraId="4102E0A1" w14:textId="77777777" w:rsidR="007A0915" w:rsidRPr="00EA14A9" w:rsidRDefault="007A0915" w:rsidP="007A0915">
      <w:pPr>
        <w:rPr>
          <w:rFonts w:ascii="Roboto" w:hAnsi="Roboto"/>
        </w:rPr>
      </w:pPr>
      <w:r w:rsidRPr="00EA14A9">
        <w:rPr>
          <w:rFonts w:ascii="Roboto" w:hAnsi="Roboto"/>
        </w:rPr>
        <w:t>Priority 3: Promoting the rights of people living with disability</w:t>
      </w:r>
    </w:p>
    <w:p w14:paraId="229A42BB" w14:textId="77777777" w:rsidR="003515B3" w:rsidRPr="00EA14A9" w:rsidRDefault="003515B3" w:rsidP="003515B3">
      <w:pPr>
        <w:rPr>
          <w:rFonts w:ascii="Roboto" w:hAnsi="Roboto"/>
          <w:highlight w:val="yellow"/>
        </w:rPr>
      </w:pPr>
    </w:p>
    <w:tbl>
      <w:tblPr>
        <w:tblStyle w:val="GridTable2-Accent1"/>
        <w:tblW w:w="4900" w:type="pct"/>
        <w:tblLook w:val="04A0" w:firstRow="1" w:lastRow="0" w:firstColumn="1" w:lastColumn="0" w:noHBand="0" w:noVBand="1"/>
      </w:tblPr>
      <w:tblGrid>
        <w:gridCol w:w="4916"/>
        <w:gridCol w:w="1543"/>
        <w:gridCol w:w="2877"/>
        <w:gridCol w:w="2877"/>
        <w:gridCol w:w="2877"/>
      </w:tblGrid>
      <w:tr w:rsidR="003515B3" w:rsidRPr="00EA14A9" w14:paraId="2322EBB6" w14:textId="77777777" w:rsidTr="00FB2B7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16" w:type="dxa"/>
          </w:tcPr>
          <w:p w14:paraId="38222DEB" w14:textId="754047C1" w:rsidR="003515B3" w:rsidRPr="00EA14A9" w:rsidRDefault="003515B3" w:rsidP="007A0915">
            <w:pPr>
              <w:rPr>
                <w:rFonts w:ascii="Roboto" w:hAnsi="Roboto"/>
              </w:rPr>
            </w:pPr>
            <w:bookmarkStart w:id="11" w:name="_Hlk52262542"/>
            <w:r w:rsidRPr="00EA14A9">
              <w:rPr>
                <w:rFonts w:ascii="Roboto" w:hAnsi="Roboto"/>
              </w:rPr>
              <w:t>Action</w:t>
            </w:r>
          </w:p>
        </w:tc>
        <w:tc>
          <w:tcPr>
            <w:tcW w:w="1543" w:type="dxa"/>
          </w:tcPr>
          <w:p w14:paraId="12486019" w14:textId="2E390AE8" w:rsidR="003515B3" w:rsidRPr="00EA14A9" w:rsidRDefault="003515B3" w:rsidP="007A0915">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State Plan Priority #</w:t>
            </w:r>
          </w:p>
        </w:tc>
        <w:tc>
          <w:tcPr>
            <w:tcW w:w="2877" w:type="dxa"/>
          </w:tcPr>
          <w:p w14:paraId="7D9B5CBF" w14:textId="587E2525" w:rsidR="003515B3" w:rsidRPr="00EA14A9" w:rsidRDefault="003515B3" w:rsidP="007A0915">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Responsibility</w:t>
            </w:r>
          </w:p>
        </w:tc>
        <w:tc>
          <w:tcPr>
            <w:tcW w:w="2877" w:type="dxa"/>
          </w:tcPr>
          <w:p w14:paraId="4C41F808" w14:textId="330DD634" w:rsidR="003515B3" w:rsidRPr="00EA14A9" w:rsidRDefault="003515B3" w:rsidP="007A0915">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Timeframe</w:t>
            </w:r>
          </w:p>
        </w:tc>
        <w:tc>
          <w:tcPr>
            <w:tcW w:w="2877" w:type="dxa"/>
          </w:tcPr>
          <w:p w14:paraId="19D5336F" w14:textId="12AD9099" w:rsidR="003515B3" w:rsidRPr="00EA14A9" w:rsidRDefault="003515B3" w:rsidP="007A0915">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Measurable Target</w:t>
            </w:r>
          </w:p>
        </w:tc>
      </w:tr>
      <w:bookmarkEnd w:id="11"/>
      <w:tr w:rsidR="003515B3" w:rsidRPr="00EA14A9" w14:paraId="2D4946BF" w14:textId="77777777" w:rsidTr="00FB2B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0DB97C69" w14:textId="6C66B2EB" w:rsidR="003515B3" w:rsidRPr="00EA14A9" w:rsidRDefault="003515B3" w:rsidP="007A0915">
            <w:pPr>
              <w:rPr>
                <w:rFonts w:ascii="Roboto" w:hAnsi="Roboto"/>
              </w:rPr>
            </w:pPr>
            <w:r w:rsidRPr="00EA14A9">
              <w:rPr>
                <w:rFonts w:ascii="Roboto" w:hAnsi="Roboto"/>
              </w:rPr>
              <w:t>1</w:t>
            </w:r>
            <w:r w:rsidR="00B84AD5" w:rsidRPr="00EA14A9">
              <w:rPr>
                <w:rFonts w:ascii="Roboto" w:hAnsi="Roboto"/>
              </w:rPr>
              <w:t xml:space="preserve"> </w:t>
            </w:r>
            <w:r w:rsidR="00916AEC" w:rsidRPr="00EA14A9">
              <w:rPr>
                <w:rFonts w:ascii="Roboto" w:hAnsi="Roboto"/>
              </w:rPr>
              <w:t>Automated learning and development system to include disability awareness training and record training provided</w:t>
            </w:r>
          </w:p>
        </w:tc>
        <w:tc>
          <w:tcPr>
            <w:tcW w:w="1543" w:type="dxa"/>
          </w:tcPr>
          <w:p w14:paraId="1FE69313" w14:textId="4CADC92A" w:rsidR="003515B3" w:rsidRPr="00EA14A9" w:rsidRDefault="00916AEC" w:rsidP="007A0915">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2</w:t>
            </w:r>
          </w:p>
        </w:tc>
        <w:tc>
          <w:tcPr>
            <w:tcW w:w="2877" w:type="dxa"/>
          </w:tcPr>
          <w:p w14:paraId="6BA50BF4" w14:textId="2BA92078" w:rsidR="003515B3" w:rsidRPr="00EA14A9" w:rsidRDefault="00AC5DA1" w:rsidP="007A0915">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HR </w:t>
            </w:r>
          </w:p>
        </w:tc>
        <w:tc>
          <w:tcPr>
            <w:tcW w:w="2877" w:type="dxa"/>
          </w:tcPr>
          <w:p w14:paraId="35C8777E" w14:textId="0F06A032" w:rsidR="003515B3" w:rsidRPr="00EA14A9" w:rsidRDefault="006A7869" w:rsidP="007A0915">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April – May 202</w:t>
            </w:r>
            <w:r w:rsidR="00122956">
              <w:rPr>
                <w:rFonts w:ascii="Roboto" w:hAnsi="Roboto"/>
              </w:rPr>
              <w:t>1</w:t>
            </w:r>
          </w:p>
        </w:tc>
        <w:tc>
          <w:tcPr>
            <w:tcW w:w="2877" w:type="dxa"/>
          </w:tcPr>
          <w:p w14:paraId="669CED52" w14:textId="09CE9869" w:rsidR="003515B3" w:rsidRPr="00EA14A9" w:rsidRDefault="006A7869" w:rsidP="007A0915">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System in place</w:t>
            </w:r>
          </w:p>
        </w:tc>
      </w:tr>
      <w:tr w:rsidR="00342BDC" w:rsidRPr="00EA14A9" w14:paraId="3B1982B6" w14:textId="77777777" w:rsidTr="00FB2B78">
        <w:trPr>
          <w:cantSplit/>
        </w:trPr>
        <w:tc>
          <w:tcPr>
            <w:cnfStyle w:val="001000000000" w:firstRow="0" w:lastRow="0" w:firstColumn="1" w:lastColumn="0" w:oddVBand="0" w:evenVBand="0" w:oddHBand="0" w:evenHBand="0" w:firstRowFirstColumn="0" w:firstRowLastColumn="0" w:lastRowFirstColumn="0" w:lastRowLastColumn="0"/>
            <w:tcW w:w="4916" w:type="dxa"/>
          </w:tcPr>
          <w:p w14:paraId="6F2BCCB3" w14:textId="62302FA4" w:rsidR="00342BDC" w:rsidRPr="00EA14A9" w:rsidRDefault="00342BDC" w:rsidP="00342BDC">
            <w:pPr>
              <w:rPr>
                <w:rFonts w:ascii="Roboto" w:hAnsi="Roboto"/>
              </w:rPr>
            </w:pPr>
            <w:r w:rsidRPr="00EA14A9">
              <w:rPr>
                <w:rFonts w:ascii="Roboto" w:hAnsi="Roboto"/>
              </w:rPr>
              <w:t xml:space="preserve">2 Disability awareness training </w:t>
            </w:r>
            <w:r w:rsidR="004E1861">
              <w:rPr>
                <w:rFonts w:ascii="Roboto" w:hAnsi="Roboto"/>
              </w:rPr>
              <w:t>included</w:t>
            </w:r>
            <w:r w:rsidRPr="00EA14A9">
              <w:rPr>
                <w:rFonts w:ascii="Roboto" w:hAnsi="Roboto"/>
              </w:rPr>
              <w:t xml:space="preserve"> in induction programs to determine previous training</w:t>
            </w:r>
            <w:r w:rsidR="00EA50F2" w:rsidRPr="00EA14A9">
              <w:rPr>
                <w:rFonts w:ascii="Roboto" w:hAnsi="Roboto"/>
              </w:rPr>
              <w:t xml:space="preserve"> and/or training required</w:t>
            </w:r>
          </w:p>
        </w:tc>
        <w:tc>
          <w:tcPr>
            <w:tcW w:w="1543" w:type="dxa"/>
          </w:tcPr>
          <w:p w14:paraId="7E58DB85" w14:textId="52999620" w:rsidR="00342BDC" w:rsidRPr="00EA14A9" w:rsidRDefault="00342BDC"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2</w:t>
            </w:r>
          </w:p>
        </w:tc>
        <w:tc>
          <w:tcPr>
            <w:tcW w:w="2877" w:type="dxa"/>
          </w:tcPr>
          <w:p w14:paraId="31EA7E1F" w14:textId="14F23A09" w:rsidR="00342BDC" w:rsidRPr="00EA14A9" w:rsidRDefault="00AC5DA1"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HR </w:t>
            </w:r>
          </w:p>
        </w:tc>
        <w:tc>
          <w:tcPr>
            <w:tcW w:w="2877" w:type="dxa"/>
          </w:tcPr>
          <w:p w14:paraId="0BF52808" w14:textId="02794238" w:rsidR="00342BDC" w:rsidRPr="00EA14A9" w:rsidRDefault="00342BDC"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April – May 202</w:t>
            </w:r>
            <w:r w:rsidR="00122956">
              <w:rPr>
                <w:rFonts w:ascii="Roboto" w:hAnsi="Roboto"/>
              </w:rPr>
              <w:t>1</w:t>
            </w:r>
          </w:p>
        </w:tc>
        <w:tc>
          <w:tcPr>
            <w:tcW w:w="2877" w:type="dxa"/>
          </w:tcPr>
          <w:p w14:paraId="570D7A4B" w14:textId="69158FC2" w:rsidR="00342BDC" w:rsidRPr="00EA14A9" w:rsidRDefault="00EA50F2"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Staff training in disability awareness recorded</w:t>
            </w:r>
          </w:p>
        </w:tc>
      </w:tr>
      <w:tr w:rsidR="00342BDC" w:rsidRPr="00EA14A9" w14:paraId="3EAD05B8" w14:textId="77777777" w:rsidTr="00FB2B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2D53E2E1" w14:textId="12D8399F" w:rsidR="00342BDC" w:rsidRPr="00EA14A9" w:rsidRDefault="00ED6C8F" w:rsidP="00342BDC">
            <w:pPr>
              <w:rPr>
                <w:rFonts w:ascii="Roboto" w:hAnsi="Roboto"/>
              </w:rPr>
            </w:pPr>
            <w:bookmarkStart w:id="12" w:name="_Hlk52262534"/>
            <w:r w:rsidRPr="00EA14A9">
              <w:rPr>
                <w:rFonts w:ascii="Roboto" w:hAnsi="Roboto"/>
              </w:rPr>
              <w:t>3 Communications on website to meet best practices</w:t>
            </w:r>
            <w:r w:rsidR="00DF4347" w:rsidRPr="00EA14A9">
              <w:rPr>
                <w:rFonts w:ascii="Roboto" w:hAnsi="Roboto"/>
              </w:rPr>
              <w:t xml:space="preserve"> to ensure accessibility</w:t>
            </w:r>
          </w:p>
        </w:tc>
        <w:tc>
          <w:tcPr>
            <w:tcW w:w="1543" w:type="dxa"/>
          </w:tcPr>
          <w:p w14:paraId="063394E1" w14:textId="21EFB10C" w:rsidR="00342BDC" w:rsidRPr="00EA14A9" w:rsidRDefault="00DF4347" w:rsidP="00DF4347">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1, 2</w:t>
            </w:r>
          </w:p>
        </w:tc>
        <w:tc>
          <w:tcPr>
            <w:tcW w:w="2877" w:type="dxa"/>
          </w:tcPr>
          <w:p w14:paraId="6D5850B0" w14:textId="4DD58F96" w:rsidR="00A468D9" w:rsidRPr="00EA14A9" w:rsidRDefault="00A468D9" w:rsidP="00342BD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Communications</w:t>
            </w:r>
          </w:p>
          <w:p w14:paraId="03E325A1" w14:textId="3F13FEA4" w:rsidR="00342BDC" w:rsidRPr="00EA14A9" w:rsidRDefault="00342BDC" w:rsidP="00342BDC">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3C273335" w14:textId="72B0D94A" w:rsidR="00342BDC" w:rsidRPr="00EA14A9" w:rsidRDefault="00302C96" w:rsidP="00342BD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October 2020 and ongoing</w:t>
            </w:r>
          </w:p>
        </w:tc>
        <w:tc>
          <w:tcPr>
            <w:tcW w:w="2877" w:type="dxa"/>
          </w:tcPr>
          <w:p w14:paraId="46E4480D" w14:textId="1889B2D5" w:rsidR="00342BDC" w:rsidRPr="00EA14A9" w:rsidRDefault="00A468D9" w:rsidP="00342BD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Website communications meet Web Content Accessibility Guidelines (WCAG) 2.0 Level A standards</w:t>
            </w:r>
          </w:p>
        </w:tc>
      </w:tr>
      <w:bookmarkEnd w:id="12"/>
      <w:tr w:rsidR="00A468D9" w:rsidRPr="00EA14A9" w14:paraId="7000A1CD" w14:textId="77777777" w:rsidTr="00FB2B78">
        <w:trPr>
          <w:cantSplit/>
        </w:trPr>
        <w:tc>
          <w:tcPr>
            <w:cnfStyle w:val="001000000000" w:firstRow="0" w:lastRow="0" w:firstColumn="1" w:lastColumn="0" w:oddVBand="0" w:evenVBand="0" w:oddHBand="0" w:evenHBand="0" w:firstRowFirstColumn="0" w:firstRowLastColumn="0" w:lastRowFirstColumn="0" w:lastRowLastColumn="0"/>
            <w:tcW w:w="4916" w:type="dxa"/>
          </w:tcPr>
          <w:p w14:paraId="7B377EEA" w14:textId="3732E875" w:rsidR="00A468D9" w:rsidRPr="00EA14A9" w:rsidRDefault="00A468D9" w:rsidP="00342BDC">
            <w:pPr>
              <w:rPr>
                <w:rFonts w:ascii="Roboto" w:hAnsi="Roboto"/>
              </w:rPr>
            </w:pPr>
            <w:r w:rsidRPr="00EA14A9">
              <w:rPr>
                <w:rFonts w:ascii="Roboto" w:hAnsi="Roboto"/>
              </w:rPr>
              <w:lastRenderedPageBreak/>
              <w:t>4 Complaints feedback and suggestions relating to accessibility are analysed</w:t>
            </w:r>
            <w:r w:rsidR="00B11F43">
              <w:rPr>
                <w:rFonts w:ascii="Roboto" w:hAnsi="Roboto"/>
              </w:rPr>
              <w:t xml:space="preserve">, </w:t>
            </w:r>
            <w:r w:rsidRPr="00EA14A9">
              <w:rPr>
                <w:rFonts w:ascii="Roboto" w:hAnsi="Roboto"/>
              </w:rPr>
              <w:t>reported</w:t>
            </w:r>
            <w:r w:rsidR="00B11F43">
              <w:rPr>
                <w:rFonts w:ascii="Roboto" w:hAnsi="Roboto"/>
              </w:rPr>
              <w:t xml:space="preserve"> and addressed</w:t>
            </w:r>
          </w:p>
        </w:tc>
        <w:tc>
          <w:tcPr>
            <w:tcW w:w="1543" w:type="dxa"/>
          </w:tcPr>
          <w:p w14:paraId="1B0CCD06" w14:textId="1B5D9237" w:rsidR="00A468D9" w:rsidRPr="00EA14A9" w:rsidRDefault="00A468D9" w:rsidP="00DF4347">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3</w:t>
            </w:r>
          </w:p>
        </w:tc>
        <w:tc>
          <w:tcPr>
            <w:tcW w:w="2877" w:type="dxa"/>
          </w:tcPr>
          <w:p w14:paraId="2E7FAFF4" w14:textId="2021DADA" w:rsidR="00A468D9" w:rsidRPr="00EA14A9" w:rsidRDefault="00064941"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Curriculum and Assessment</w:t>
            </w:r>
          </w:p>
          <w:p w14:paraId="552215F4" w14:textId="7D1CAD58" w:rsidR="00064941" w:rsidRPr="00EA14A9" w:rsidRDefault="00064941" w:rsidP="00342BDC">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17B10304" w14:textId="7E414C84" w:rsidR="00A468D9" w:rsidRPr="00EA14A9" w:rsidRDefault="00A468D9"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7CCD6DF7" w14:textId="27EBA87F" w:rsidR="00A468D9" w:rsidRPr="00EA14A9" w:rsidRDefault="008A5402" w:rsidP="00342BDC">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C</w:t>
            </w:r>
            <w:r w:rsidR="00A468D9" w:rsidRPr="00EA14A9">
              <w:rPr>
                <w:rFonts w:ascii="Roboto" w:hAnsi="Roboto"/>
              </w:rPr>
              <w:t xml:space="preserve">omplaints and </w:t>
            </w:r>
            <w:r>
              <w:rPr>
                <w:rFonts w:ascii="Roboto" w:hAnsi="Roboto"/>
              </w:rPr>
              <w:t xml:space="preserve">resulting </w:t>
            </w:r>
            <w:r w:rsidR="00A468D9" w:rsidRPr="00EA14A9">
              <w:rPr>
                <w:rFonts w:ascii="Roboto" w:hAnsi="Roboto"/>
              </w:rPr>
              <w:t xml:space="preserve">service improvements </w:t>
            </w:r>
            <w:r w:rsidR="004A00F6">
              <w:rPr>
                <w:rFonts w:ascii="Roboto" w:hAnsi="Roboto"/>
              </w:rPr>
              <w:t xml:space="preserve">reported </w:t>
            </w:r>
            <w:r w:rsidR="00A468D9" w:rsidRPr="00EA14A9">
              <w:rPr>
                <w:rFonts w:ascii="Roboto" w:hAnsi="Roboto"/>
              </w:rPr>
              <w:t xml:space="preserve">in Annual </w:t>
            </w:r>
            <w:r w:rsidR="004A00F6">
              <w:rPr>
                <w:rFonts w:ascii="Roboto" w:hAnsi="Roboto"/>
              </w:rPr>
              <w:t>R</w:t>
            </w:r>
            <w:r w:rsidR="00A468D9" w:rsidRPr="00EA14A9">
              <w:rPr>
                <w:rFonts w:ascii="Roboto" w:hAnsi="Roboto"/>
              </w:rPr>
              <w:t>eport</w:t>
            </w:r>
          </w:p>
        </w:tc>
      </w:tr>
      <w:tr w:rsidR="00F9193E" w:rsidRPr="00EA14A9" w14:paraId="4F87A1CE" w14:textId="77777777" w:rsidTr="00FB2B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65ED6FCD" w14:textId="57ECDB71" w:rsidR="00F9193E" w:rsidRPr="00EA14A9" w:rsidRDefault="00F9193E" w:rsidP="00342BDC">
            <w:pPr>
              <w:rPr>
                <w:rFonts w:ascii="Roboto" w:hAnsi="Roboto"/>
              </w:rPr>
            </w:pPr>
            <w:r w:rsidRPr="00EA14A9">
              <w:rPr>
                <w:rFonts w:ascii="Roboto" w:hAnsi="Roboto"/>
              </w:rPr>
              <w:t>5 Strategies in place to ensure that all students can participate in education assessment and certification</w:t>
            </w:r>
          </w:p>
        </w:tc>
        <w:tc>
          <w:tcPr>
            <w:tcW w:w="1543" w:type="dxa"/>
          </w:tcPr>
          <w:p w14:paraId="60E6FA97" w14:textId="522CEF9E" w:rsidR="00F9193E" w:rsidRPr="00EA14A9" w:rsidRDefault="00641F2D" w:rsidP="00DF4347">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2, </w:t>
            </w:r>
            <w:r w:rsidR="00E006AB" w:rsidRPr="00EA14A9">
              <w:rPr>
                <w:rFonts w:ascii="Roboto" w:hAnsi="Roboto"/>
              </w:rPr>
              <w:t>3</w:t>
            </w:r>
          </w:p>
        </w:tc>
        <w:tc>
          <w:tcPr>
            <w:tcW w:w="2877" w:type="dxa"/>
          </w:tcPr>
          <w:p w14:paraId="2195ACE2" w14:textId="1E50E304" w:rsidR="00142794" w:rsidRPr="00EA14A9" w:rsidRDefault="00142794" w:rsidP="0014279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Curriculum and Assessment</w:t>
            </w:r>
          </w:p>
          <w:p w14:paraId="18285B02" w14:textId="50330C05" w:rsidR="00F9193E" w:rsidRPr="00EA14A9" w:rsidRDefault="00F9193E" w:rsidP="00142794">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5F3821A2" w14:textId="5E589C9D" w:rsidR="00F9193E" w:rsidRPr="00EA14A9" w:rsidRDefault="00142794" w:rsidP="00342BD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076F2FC1" w14:textId="104575FF" w:rsidR="00F9193E" w:rsidRPr="00EA14A9" w:rsidRDefault="00701587" w:rsidP="00342BD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Special Provision</w:t>
            </w:r>
            <w:r w:rsidR="00A64865" w:rsidRPr="00EA14A9">
              <w:rPr>
                <w:rFonts w:ascii="Roboto" w:hAnsi="Roboto"/>
              </w:rPr>
              <w:t>s</w:t>
            </w:r>
            <w:r w:rsidRPr="00EA14A9">
              <w:rPr>
                <w:rFonts w:ascii="Roboto" w:hAnsi="Roboto"/>
              </w:rPr>
              <w:t xml:space="preserve"> in Curriculum and Assessment policy exist</w:t>
            </w:r>
          </w:p>
        </w:tc>
      </w:tr>
    </w:tbl>
    <w:p w14:paraId="4BD1D554" w14:textId="77777777" w:rsidR="003515B3" w:rsidRPr="00EA14A9" w:rsidRDefault="003515B3" w:rsidP="007A0915">
      <w:pPr>
        <w:rPr>
          <w:rFonts w:ascii="Roboto" w:hAnsi="Roboto"/>
        </w:rPr>
      </w:pPr>
    </w:p>
    <w:p w14:paraId="0A397DD6" w14:textId="77777777" w:rsidR="006546E3" w:rsidRPr="00EA14A9" w:rsidRDefault="006546E3">
      <w:pPr>
        <w:spacing w:after="120"/>
        <w:rPr>
          <w:rFonts w:ascii="Roboto" w:eastAsiaTheme="majorEastAsia" w:hAnsi="Roboto"/>
          <w:b/>
          <w:bCs/>
          <w:sz w:val="28"/>
          <w:szCs w:val="28"/>
        </w:rPr>
      </w:pPr>
      <w:r w:rsidRPr="00EA14A9">
        <w:rPr>
          <w:rFonts w:ascii="Roboto" w:hAnsi="Roboto"/>
        </w:rPr>
        <w:br w:type="page"/>
      </w:r>
    </w:p>
    <w:p w14:paraId="32EF14A1" w14:textId="54A99EAF" w:rsidR="007A0915" w:rsidRPr="00EA14A9" w:rsidRDefault="007A0915" w:rsidP="003515B3">
      <w:pPr>
        <w:pStyle w:val="Heading3"/>
        <w:rPr>
          <w:rFonts w:ascii="Roboto" w:hAnsi="Roboto"/>
        </w:rPr>
      </w:pPr>
      <w:bookmarkStart w:id="13" w:name="_Toc54863569"/>
      <w:r w:rsidRPr="00EA14A9">
        <w:rPr>
          <w:rFonts w:ascii="Roboto" w:hAnsi="Roboto"/>
        </w:rPr>
        <w:lastRenderedPageBreak/>
        <w:t>2: Leadership and collaboration</w:t>
      </w:r>
      <w:bookmarkEnd w:id="13"/>
    </w:p>
    <w:p w14:paraId="18F74021" w14:textId="77777777" w:rsidR="007A0915" w:rsidRPr="00EA14A9" w:rsidRDefault="007A0915" w:rsidP="00D33D99">
      <w:pPr>
        <w:jc w:val="both"/>
        <w:rPr>
          <w:rFonts w:ascii="Roboto" w:hAnsi="Roboto"/>
          <w:b/>
          <w:bCs/>
        </w:rPr>
      </w:pPr>
      <w:r w:rsidRPr="00EA14A9">
        <w:rPr>
          <w:rFonts w:ascii="Roboto" w:hAnsi="Roboto"/>
          <w:b/>
          <w:bCs/>
        </w:rPr>
        <w:t>People living with disability want to have a greater role in leading and contributing to government and community decision-making. It is our aim that the perspectives of people living with disability are actively sought and that they are supported to participate meaningfully in government and community consultation and engagement activities.</w:t>
      </w:r>
    </w:p>
    <w:p w14:paraId="6063EB15" w14:textId="77777777" w:rsidR="007A0915" w:rsidRPr="00EA14A9" w:rsidRDefault="007A0915" w:rsidP="007A0915">
      <w:pPr>
        <w:rPr>
          <w:rFonts w:ascii="Roboto" w:hAnsi="Roboto"/>
        </w:rPr>
      </w:pPr>
      <w:r w:rsidRPr="00EA14A9">
        <w:rPr>
          <w:rFonts w:ascii="Roboto" w:hAnsi="Roboto"/>
        </w:rPr>
        <w:t>Priority 4: Participation in decision-making</w:t>
      </w:r>
    </w:p>
    <w:p w14:paraId="743E6E33" w14:textId="77777777" w:rsidR="007A0915" w:rsidRPr="00EA14A9" w:rsidRDefault="007A0915" w:rsidP="007A0915">
      <w:pPr>
        <w:rPr>
          <w:rFonts w:ascii="Roboto" w:hAnsi="Roboto"/>
        </w:rPr>
      </w:pPr>
      <w:r w:rsidRPr="00EA14A9">
        <w:rPr>
          <w:rFonts w:ascii="Roboto" w:hAnsi="Roboto"/>
        </w:rPr>
        <w:t>Priority 5: Leadership and raising profile</w:t>
      </w:r>
    </w:p>
    <w:p w14:paraId="5C7F5385" w14:textId="5EE8FB7C" w:rsidR="007A0915" w:rsidRPr="00EA14A9" w:rsidRDefault="007A0915" w:rsidP="007A0915">
      <w:pPr>
        <w:rPr>
          <w:rFonts w:ascii="Roboto" w:hAnsi="Roboto"/>
        </w:rPr>
      </w:pPr>
      <w:r w:rsidRPr="00EA14A9">
        <w:rPr>
          <w:rFonts w:ascii="Roboto" w:hAnsi="Roboto"/>
        </w:rPr>
        <w:t>Priority 6: Engagement and consultation</w:t>
      </w:r>
    </w:p>
    <w:p w14:paraId="2B04B471" w14:textId="77777777" w:rsidR="00A15CE7" w:rsidRPr="00EA14A9" w:rsidRDefault="00A15CE7" w:rsidP="007A0915">
      <w:pPr>
        <w:rPr>
          <w:rFonts w:ascii="Roboto" w:hAnsi="Roboto"/>
        </w:rPr>
      </w:pPr>
    </w:p>
    <w:tbl>
      <w:tblPr>
        <w:tblStyle w:val="GridTable2-Accent1"/>
        <w:tblW w:w="4900" w:type="pct"/>
        <w:tblLook w:val="04A0" w:firstRow="1" w:lastRow="0" w:firstColumn="1" w:lastColumn="0" w:noHBand="0" w:noVBand="1"/>
      </w:tblPr>
      <w:tblGrid>
        <w:gridCol w:w="4916"/>
        <w:gridCol w:w="1543"/>
        <w:gridCol w:w="2877"/>
        <w:gridCol w:w="2877"/>
        <w:gridCol w:w="2877"/>
      </w:tblGrid>
      <w:tr w:rsidR="003515B3" w:rsidRPr="00EA14A9" w14:paraId="290A66FA" w14:textId="77777777" w:rsidTr="00A15CE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53" w:type="dxa"/>
          </w:tcPr>
          <w:p w14:paraId="17B2F4C7" w14:textId="77777777" w:rsidR="003515B3" w:rsidRPr="00EA14A9" w:rsidRDefault="003515B3" w:rsidP="00185DEC">
            <w:pPr>
              <w:rPr>
                <w:rFonts w:ascii="Roboto" w:hAnsi="Roboto"/>
              </w:rPr>
            </w:pPr>
            <w:bookmarkStart w:id="14" w:name="_Hlk52263967"/>
            <w:r w:rsidRPr="00EA14A9">
              <w:rPr>
                <w:rFonts w:ascii="Roboto" w:hAnsi="Roboto"/>
              </w:rPr>
              <w:t>Action</w:t>
            </w:r>
          </w:p>
        </w:tc>
        <w:tc>
          <w:tcPr>
            <w:tcW w:w="1460" w:type="dxa"/>
          </w:tcPr>
          <w:p w14:paraId="476533CF"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State Plan Priority #</w:t>
            </w:r>
          </w:p>
        </w:tc>
        <w:tc>
          <w:tcPr>
            <w:tcW w:w="2722" w:type="dxa"/>
          </w:tcPr>
          <w:p w14:paraId="10816AE9"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Responsibility</w:t>
            </w:r>
          </w:p>
        </w:tc>
        <w:tc>
          <w:tcPr>
            <w:tcW w:w="2722" w:type="dxa"/>
          </w:tcPr>
          <w:p w14:paraId="4FEF36E6"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Timeframe</w:t>
            </w:r>
          </w:p>
        </w:tc>
        <w:tc>
          <w:tcPr>
            <w:tcW w:w="2722" w:type="dxa"/>
          </w:tcPr>
          <w:p w14:paraId="2719EF9F"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Measurable Target</w:t>
            </w:r>
          </w:p>
        </w:tc>
      </w:tr>
      <w:tr w:rsidR="003515B3" w:rsidRPr="00EA14A9" w14:paraId="2D2CD63E" w14:textId="77777777" w:rsidTr="00A15C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3" w:type="dxa"/>
          </w:tcPr>
          <w:p w14:paraId="0F1D51DA" w14:textId="2545FDD4" w:rsidR="003515B3" w:rsidRPr="00EA14A9" w:rsidRDefault="003515B3" w:rsidP="00185DEC">
            <w:pPr>
              <w:rPr>
                <w:rFonts w:ascii="Roboto" w:hAnsi="Roboto"/>
              </w:rPr>
            </w:pPr>
            <w:r w:rsidRPr="00EA14A9">
              <w:rPr>
                <w:rFonts w:ascii="Roboto" w:hAnsi="Roboto"/>
              </w:rPr>
              <w:t>1</w:t>
            </w:r>
            <w:r w:rsidR="00A468D9" w:rsidRPr="00EA14A9">
              <w:rPr>
                <w:rFonts w:ascii="Roboto" w:hAnsi="Roboto"/>
              </w:rPr>
              <w:t xml:space="preserve"> Review strategy and achievements against DAIP and report annually</w:t>
            </w:r>
          </w:p>
        </w:tc>
        <w:tc>
          <w:tcPr>
            <w:tcW w:w="1460" w:type="dxa"/>
          </w:tcPr>
          <w:p w14:paraId="72D9C12E" w14:textId="7F1BA337" w:rsidR="003515B3"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4</w:t>
            </w:r>
          </w:p>
        </w:tc>
        <w:tc>
          <w:tcPr>
            <w:tcW w:w="2722" w:type="dxa"/>
          </w:tcPr>
          <w:p w14:paraId="1F35E02F" w14:textId="056567EF" w:rsidR="003515B3"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Director</w:t>
            </w:r>
            <w:r w:rsidR="00D86C6B">
              <w:rPr>
                <w:rFonts w:ascii="Roboto" w:hAnsi="Roboto"/>
              </w:rPr>
              <w:t>,</w:t>
            </w:r>
            <w:r w:rsidRPr="00EA14A9">
              <w:rPr>
                <w:rFonts w:ascii="Roboto" w:hAnsi="Roboto"/>
              </w:rPr>
              <w:t xml:space="preserve"> Corporate Services</w:t>
            </w:r>
          </w:p>
          <w:p w14:paraId="26D4E944" w14:textId="5160E9D1"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722" w:type="dxa"/>
          </w:tcPr>
          <w:p w14:paraId="51058A61" w14:textId="48230D18" w:rsidR="003515B3" w:rsidRPr="00EA14A9" w:rsidRDefault="006F381D"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30 September 2021</w:t>
            </w:r>
          </w:p>
        </w:tc>
        <w:tc>
          <w:tcPr>
            <w:tcW w:w="2722" w:type="dxa"/>
          </w:tcPr>
          <w:p w14:paraId="5C9A7950" w14:textId="11EFFD29" w:rsidR="003515B3"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Report provided to Chief Executive by </w:t>
            </w:r>
            <w:r w:rsidR="006F381D">
              <w:rPr>
                <w:rFonts w:ascii="Roboto" w:hAnsi="Roboto"/>
              </w:rPr>
              <w:t>30</w:t>
            </w:r>
            <w:r w:rsidRPr="00EA14A9">
              <w:rPr>
                <w:rFonts w:ascii="Roboto" w:hAnsi="Roboto"/>
              </w:rPr>
              <w:t xml:space="preserve"> </w:t>
            </w:r>
            <w:r w:rsidR="006F381D">
              <w:rPr>
                <w:rFonts w:ascii="Roboto" w:hAnsi="Roboto"/>
              </w:rPr>
              <w:t>Septem</w:t>
            </w:r>
            <w:r w:rsidRPr="00EA14A9">
              <w:rPr>
                <w:rFonts w:ascii="Roboto" w:hAnsi="Roboto"/>
              </w:rPr>
              <w:t>ber annually</w:t>
            </w:r>
          </w:p>
        </w:tc>
      </w:tr>
      <w:tr w:rsidR="003515B3" w:rsidRPr="00EA14A9" w14:paraId="339E0AE7" w14:textId="77777777" w:rsidTr="00A15CE7">
        <w:trPr>
          <w:cantSplit/>
        </w:trPr>
        <w:tc>
          <w:tcPr>
            <w:cnfStyle w:val="001000000000" w:firstRow="0" w:lastRow="0" w:firstColumn="1" w:lastColumn="0" w:oddVBand="0" w:evenVBand="0" w:oddHBand="0" w:evenHBand="0" w:firstRowFirstColumn="0" w:firstRowLastColumn="0" w:lastRowFirstColumn="0" w:lastRowLastColumn="0"/>
            <w:tcW w:w="4653" w:type="dxa"/>
          </w:tcPr>
          <w:p w14:paraId="2A7C824C" w14:textId="48F8249C" w:rsidR="003515B3" w:rsidRDefault="003515B3" w:rsidP="00185DEC">
            <w:pPr>
              <w:rPr>
                <w:rFonts w:ascii="Roboto" w:hAnsi="Roboto"/>
                <w:b w:val="0"/>
                <w:bCs w:val="0"/>
              </w:rPr>
            </w:pPr>
            <w:r w:rsidRPr="00EA14A9">
              <w:rPr>
                <w:rFonts w:ascii="Roboto" w:hAnsi="Roboto"/>
              </w:rPr>
              <w:t>2</w:t>
            </w:r>
            <w:r w:rsidR="00A468D9" w:rsidRPr="00EA14A9">
              <w:rPr>
                <w:rFonts w:ascii="Roboto" w:hAnsi="Roboto"/>
              </w:rPr>
              <w:t xml:space="preserve"> Chief Executive reports against DAIP achievements to </w:t>
            </w:r>
            <w:r w:rsidR="00392782">
              <w:rPr>
                <w:rFonts w:ascii="Roboto" w:hAnsi="Roboto"/>
              </w:rPr>
              <w:t xml:space="preserve">Chief Executive </w:t>
            </w:r>
            <w:r w:rsidR="00850CBA">
              <w:rPr>
                <w:rFonts w:ascii="Roboto" w:hAnsi="Roboto"/>
              </w:rPr>
              <w:t>of the Administrative Unit</w:t>
            </w:r>
            <w:r w:rsidR="00E86A26">
              <w:rPr>
                <w:rFonts w:ascii="Roboto" w:hAnsi="Roboto"/>
              </w:rPr>
              <w:t xml:space="preserve"> responsible for </w:t>
            </w:r>
            <w:r w:rsidR="00392782">
              <w:rPr>
                <w:rFonts w:ascii="Roboto" w:hAnsi="Roboto"/>
              </w:rPr>
              <w:t xml:space="preserve">assisting </w:t>
            </w:r>
            <w:r w:rsidR="00A468D9" w:rsidRPr="00EA14A9">
              <w:rPr>
                <w:rFonts w:ascii="Roboto" w:hAnsi="Roboto"/>
              </w:rPr>
              <w:t>Minister</w:t>
            </w:r>
            <w:r w:rsidR="00392782">
              <w:rPr>
                <w:rFonts w:ascii="Roboto" w:hAnsi="Roboto"/>
              </w:rPr>
              <w:t xml:space="preserve"> </w:t>
            </w:r>
            <w:r w:rsidR="00E86A26">
              <w:rPr>
                <w:rFonts w:ascii="Roboto" w:hAnsi="Roboto"/>
              </w:rPr>
              <w:t xml:space="preserve">in administration of the Disability Inclusion Act 2018 (currently DHS </w:t>
            </w:r>
            <w:r w:rsidR="0077477E">
              <w:rPr>
                <w:rFonts w:ascii="Roboto" w:hAnsi="Roboto"/>
              </w:rPr>
              <w:t>–</w:t>
            </w:r>
            <w:r w:rsidR="00E86A26">
              <w:rPr>
                <w:rFonts w:ascii="Roboto" w:hAnsi="Roboto"/>
              </w:rPr>
              <w:t xml:space="preserve"> </w:t>
            </w:r>
            <w:hyperlink r:id="rId20" w:history="1">
              <w:r w:rsidR="0077477E" w:rsidRPr="009F4F73">
                <w:rPr>
                  <w:rStyle w:val="Hyperlink"/>
                  <w:rFonts w:ascii="Roboto" w:hAnsi="Roboto"/>
                </w:rPr>
                <w:t>dhsdisabilityinclusion@sa.gov.au</w:t>
              </w:r>
            </w:hyperlink>
            <w:r w:rsidR="0077477E">
              <w:rPr>
                <w:rFonts w:ascii="Roboto" w:hAnsi="Roboto"/>
              </w:rPr>
              <w:t>)</w:t>
            </w:r>
          </w:p>
          <w:p w14:paraId="2C23DCBF" w14:textId="050BA318" w:rsidR="0077477E" w:rsidRPr="00EA14A9" w:rsidRDefault="0077477E" w:rsidP="00185DEC">
            <w:pPr>
              <w:rPr>
                <w:rFonts w:ascii="Roboto" w:hAnsi="Roboto"/>
              </w:rPr>
            </w:pPr>
          </w:p>
        </w:tc>
        <w:tc>
          <w:tcPr>
            <w:tcW w:w="1460" w:type="dxa"/>
          </w:tcPr>
          <w:p w14:paraId="76D84527" w14:textId="111600C9"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4</w:t>
            </w:r>
          </w:p>
        </w:tc>
        <w:tc>
          <w:tcPr>
            <w:tcW w:w="2722" w:type="dxa"/>
          </w:tcPr>
          <w:p w14:paraId="342D25A9" w14:textId="77777777"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Chief Executive</w:t>
            </w:r>
          </w:p>
          <w:p w14:paraId="61E1EB18" w14:textId="0DF6D424"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722" w:type="dxa"/>
          </w:tcPr>
          <w:p w14:paraId="3304D05C" w14:textId="6AD890DE"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 xml:space="preserve">31 </w:t>
            </w:r>
            <w:r w:rsidR="000E69B0">
              <w:rPr>
                <w:rFonts w:ascii="Roboto" w:hAnsi="Roboto"/>
              </w:rPr>
              <w:t>October</w:t>
            </w:r>
            <w:r w:rsidRPr="00EA14A9">
              <w:rPr>
                <w:rFonts w:ascii="Roboto" w:hAnsi="Roboto"/>
              </w:rPr>
              <w:t xml:space="preserve"> 2021 and ongoing</w:t>
            </w:r>
          </w:p>
        </w:tc>
        <w:tc>
          <w:tcPr>
            <w:tcW w:w="2722" w:type="dxa"/>
          </w:tcPr>
          <w:p w14:paraId="5ABA2EB0" w14:textId="1208C19D"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 xml:space="preserve">Report provided to </w:t>
            </w:r>
            <w:r w:rsidR="000E69B0">
              <w:rPr>
                <w:rFonts w:ascii="Roboto" w:hAnsi="Roboto"/>
              </w:rPr>
              <w:t xml:space="preserve">Chief Executive for </w:t>
            </w:r>
            <w:r w:rsidRPr="00EA14A9">
              <w:rPr>
                <w:rFonts w:ascii="Roboto" w:hAnsi="Roboto"/>
              </w:rPr>
              <w:t>Minister</w:t>
            </w:r>
            <w:r w:rsidR="000E69B0">
              <w:rPr>
                <w:rFonts w:ascii="Roboto" w:hAnsi="Roboto"/>
              </w:rPr>
              <w:t xml:space="preserve"> responsible</w:t>
            </w:r>
            <w:r w:rsidRPr="00EA14A9">
              <w:rPr>
                <w:rFonts w:ascii="Roboto" w:hAnsi="Roboto"/>
              </w:rPr>
              <w:t xml:space="preserve"> by </w:t>
            </w:r>
            <w:r w:rsidR="000E69B0">
              <w:rPr>
                <w:rFonts w:ascii="Roboto" w:hAnsi="Roboto"/>
              </w:rPr>
              <w:t>31</w:t>
            </w:r>
            <w:r w:rsidRPr="00EA14A9">
              <w:rPr>
                <w:rFonts w:ascii="Roboto" w:hAnsi="Roboto"/>
              </w:rPr>
              <w:t xml:space="preserve"> </w:t>
            </w:r>
            <w:r w:rsidR="0077477E">
              <w:rPr>
                <w:rFonts w:ascii="Roboto" w:hAnsi="Roboto"/>
              </w:rPr>
              <w:t>October</w:t>
            </w:r>
            <w:r w:rsidRPr="00EA14A9">
              <w:rPr>
                <w:rFonts w:ascii="Roboto" w:hAnsi="Roboto"/>
              </w:rPr>
              <w:t xml:space="preserve"> annually</w:t>
            </w:r>
          </w:p>
        </w:tc>
      </w:tr>
      <w:tr w:rsidR="00A468D9" w:rsidRPr="00EA14A9" w14:paraId="10769280" w14:textId="77777777" w:rsidTr="00A15C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3" w:type="dxa"/>
          </w:tcPr>
          <w:p w14:paraId="75E98062" w14:textId="2751CE92" w:rsidR="00A468D9" w:rsidRPr="00EA14A9" w:rsidRDefault="00A468D9" w:rsidP="00185DEC">
            <w:pPr>
              <w:rPr>
                <w:rFonts w:ascii="Roboto" w:hAnsi="Roboto"/>
              </w:rPr>
            </w:pPr>
            <w:bookmarkStart w:id="15" w:name="_Hlk52264406"/>
            <w:r w:rsidRPr="00EA14A9">
              <w:rPr>
                <w:rFonts w:ascii="Roboto" w:hAnsi="Roboto"/>
              </w:rPr>
              <w:t xml:space="preserve">3 Consultation with persons </w:t>
            </w:r>
            <w:r w:rsidR="00834C02">
              <w:rPr>
                <w:rFonts w:ascii="Roboto" w:hAnsi="Roboto"/>
              </w:rPr>
              <w:t xml:space="preserve">living </w:t>
            </w:r>
            <w:r w:rsidRPr="00EA14A9">
              <w:rPr>
                <w:rFonts w:ascii="Roboto" w:hAnsi="Roboto"/>
              </w:rPr>
              <w:t>with disability or bodies representing their interest on DAIP</w:t>
            </w:r>
          </w:p>
        </w:tc>
        <w:tc>
          <w:tcPr>
            <w:tcW w:w="1460" w:type="dxa"/>
          </w:tcPr>
          <w:p w14:paraId="19EF223F" w14:textId="38E90F6A"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6</w:t>
            </w:r>
          </w:p>
        </w:tc>
        <w:tc>
          <w:tcPr>
            <w:tcW w:w="2722" w:type="dxa"/>
          </w:tcPr>
          <w:p w14:paraId="100D83C7" w14:textId="029E13AC" w:rsidR="00A468D9" w:rsidRPr="00EA14A9" w:rsidRDefault="00A468D9" w:rsidP="00A468D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Director</w:t>
            </w:r>
            <w:r w:rsidR="00D86C6B">
              <w:rPr>
                <w:rFonts w:ascii="Roboto" w:hAnsi="Roboto"/>
              </w:rPr>
              <w:t>,</w:t>
            </w:r>
            <w:r w:rsidRPr="00EA14A9">
              <w:rPr>
                <w:rFonts w:ascii="Roboto" w:hAnsi="Roboto"/>
              </w:rPr>
              <w:t xml:space="preserve"> Corporate Services</w:t>
            </w:r>
          </w:p>
          <w:p w14:paraId="06017B12" w14:textId="51351B0E" w:rsidR="00A468D9" w:rsidRPr="00EA14A9" w:rsidRDefault="00A468D9" w:rsidP="00A468D9">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722" w:type="dxa"/>
          </w:tcPr>
          <w:p w14:paraId="01DB0D27" w14:textId="1CF6A93F"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31 October 2022</w:t>
            </w:r>
          </w:p>
        </w:tc>
        <w:tc>
          <w:tcPr>
            <w:tcW w:w="2722" w:type="dxa"/>
          </w:tcPr>
          <w:p w14:paraId="4B9439B4" w14:textId="291FA276"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Number of persons / bodies consulted included in CE reporting</w:t>
            </w:r>
          </w:p>
        </w:tc>
      </w:tr>
      <w:bookmarkEnd w:id="14"/>
      <w:tr w:rsidR="00A468D9" w:rsidRPr="00EA14A9" w14:paraId="3ACBDA98" w14:textId="77777777" w:rsidTr="00A15CE7">
        <w:trPr>
          <w:cantSplit/>
        </w:trPr>
        <w:tc>
          <w:tcPr>
            <w:cnfStyle w:val="001000000000" w:firstRow="0" w:lastRow="0" w:firstColumn="1" w:lastColumn="0" w:oddVBand="0" w:evenVBand="0" w:oddHBand="0" w:evenHBand="0" w:firstRowFirstColumn="0" w:firstRowLastColumn="0" w:lastRowFirstColumn="0" w:lastRowLastColumn="0"/>
            <w:tcW w:w="4653" w:type="dxa"/>
          </w:tcPr>
          <w:p w14:paraId="51150826" w14:textId="53E04118" w:rsidR="003515B3" w:rsidRPr="00EA14A9" w:rsidRDefault="00A468D9" w:rsidP="00185DEC">
            <w:pPr>
              <w:rPr>
                <w:rFonts w:ascii="Roboto" w:hAnsi="Roboto"/>
              </w:rPr>
            </w:pPr>
            <w:r w:rsidRPr="00EA14A9">
              <w:rPr>
                <w:rFonts w:ascii="Roboto" w:hAnsi="Roboto"/>
              </w:rPr>
              <w:lastRenderedPageBreak/>
              <w:t>4 DAIP reviewed every four years and reported to State Authority</w:t>
            </w:r>
          </w:p>
        </w:tc>
        <w:tc>
          <w:tcPr>
            <w:tcW w:w="1460" w:type="dxa"/>
          </w:tcPr>
          <w:p w14:paraId="2EE6778B" w14:textId="3C5E53A7"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6</w:t>
            </w:r>
          </w:p>
        </w:tc>
        <w:tc>
          <w:tcPr>
            <w:tcW w:w="2722" w:type="dxa"/>
          </w:tcPr>
          <w:p w14:paraId="6327F59D" w14:textId="4B547876" w:rsidR="00A468D9" w:rsidRPr="00EA14A9" w:rsidRDefault="00A468D9" w:rsidP="00A468D9">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Director</w:t>
            </w:r>
            <w:r w:rsidR="00D86C6B">
              <w:rPr>
                <w:rFonts w:ascii="Roboto" w:hAnsi="Roboto"/>
              </w:rPr>
              <w:t>,</w:t>
            </w:r>
            <w:r w:rsidRPr="00EA14A9">
              <w:rPr>
                <w:rFonts w:ascii="Roboto" w:hAnsi="Roboto"/>
              </w:rPr>
              <w:t xml:space="preserve"> Corporate Services</w:t>
            </w:r>
          </w:p>
          <w:p w14:paraId="5A84CBE3" w14:textId="7D5BC7D7" w:rsidR="003515B3" w:rsidRPr="00EA14A9" w:rsidRDefault="003515B3" w:rsidP="00A468D9">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722" w:type="dxa"/>
          </w:tcPr>
          <w:p w14:paraId="338EACBD" w14:textId="78355EBE"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31 October 2024</w:t>
            </w:r>
          </w:p>
        </w:tc>
        <w:tc>
          <w:tcPr>
            <w:tcW w:w="2722" w:type="dxa"/>
          </w:tcPr>
          <w:p w14:paraId="0385B05F" w14:textId="266AF801" w:rsidR="003515B3"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DAIP reviewed and reported</w:t>
            </w:r>
          </w:p>
        </w:tc>
      </w:tr>
      <w:tr w:rsidR="003357BE" w:rsidRPr="00EA14A9" w14:paraId="734E95EA" w14:textId="77777777" w:rsidTr="00A15C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3" w:type="dxa"/>
          </w:tcPr>
          <w:p w14:paraId="59280B6F" w14:textId="66E0F535" w:rsidR="003357BE" w:rsidRPr="00EA14A9" w:rsidRDefault="003357BE" w:rsidP="003357BE">
            <w:pPr>
              <w:rPr>
                <w:rFonts w:ascii="Roboto" w:hAnsi="Roboto"/>
              </w:rPr>
            </w:pPr>
            <w:r w:rsidRPr="00EA14A9">
              <w:rPr>
                <w:rFonts w:ascii="Roboto" w:hAnsi="Roboto"/>
              </w:rPr>
              <w:t xml:space="preserve">5 Consultation with persons </w:t>
            </w:r>
            <w:r w:rsidR="00834C02">
              <w:rPr>
                <w:rFonts w:ascii="Roboto" w:hAnsi="Roboto"/>
              </w:rPr>
              <w:t xml:space="preserve">living </w:t>
            </w:r>
            <w:r w:rsidRPr="00EA14A9">
              <w:rPr>
                <w:rFonts w:ascii="Roboto" w:hAnsi="Roboto"/>
              </w:rPr>
              <w:t>with disability or bodies representing their interest at reviews of Special Provisions Policy and Modified Subjects</w:t>
            </w:r>
          </w:p>
        </w:tc>
        <w:tc>
          <w:tcPr>
            <w:tcW w:w="1460" w:type="dxa"/>
          </w:tcPr>
          <w:p w14:paraId="704B7B29" w14:textId="79CD0E0C" w:rsidR="003357BE" w:rsidRPr="00EA14A9" w:rsidRDefault="003357BE" w:rsidP="003357BE">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6</w:t>
            </w:r>
          </w:p>
        </w:tc>
        <w:tc>
          <w:tcPr>
            <w:tcW w:w="2722" w:type="dxa"/>
          </w:tcPr>
          <w:p w14:paraId="78892A3F" w14:textId="6E68F38E" w:rsidR="003357BE" w:rsidRPr="00EA14A9" w:rsidRDefault="003357BE" w:rsidP="003357BE">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Curriculum and Assessment</w:t>
            </w:r>
          </w:p>
          <w:p w14:paraId="1AC0CBEF" w14:textId="450E888E" w:rsidR="003357BE" w:rsidRPr="00EA14A9" w:rsidRDefault="003357BE" w:rsidP="003357BE">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722" w:type="dxa"/>
          </w:tcPr>
          <w:p w14:paraId="715C42FF" w14:textId="011694B2" w:rsidR="003357BE" w:rsidRPr="00EA14A9" w:rsidRDefault="003357BE" w:rsidP="003357BE">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On going </w:t>
            </w:r>
          </w:p>
        </w:tc>
        <w:tc>
          <w:tcPr>
            <w:tcW w:w="2722" w:type="dxa"/>
          </w:tcPr>
          <w:p w14:paraId="7B833329" w14:textId="4C23E97B" w:rsidR="003357BE" w:rsidRPr="00EA14A9" w:rsidRDefault="009236EE" w:rsidP="003357BE">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Policy informed by </w:t>
            </w:r>
            <w:r w:rsidR="00725D75" w:rsidRPr="00EA14A9">
              <w:rPr>
                <w:rFonts w:ascii="Roboto" w:hAnsi="Roboto"/>
              </w:rPr>
              <w:t>consultation process</w:t>
            </w:r>
          </w:p>
        </w:tc>
      </w:tr>
      <w:bookmarkEnd w:id="15"/>
    </w:tbl>
    <w:p w14:paraId="2B65ABAA" w14:textId="29B346CD" w:rsidR="00BF69D9" w:rsidRDefault="00BF69D9" w:rsidP="00FE6465">
      <w:pPr>
        <w:pStyle w:val="Heading3"/>
        <w:rPr>
          <w:rFonts w:ascii="Roboto" w:hAnsi="Roboto"/>
        </w:rPr>
      </w:pPr>
    </w:p>
    <w:p w14:paraId="5DAFFBF7" w14:textId="4362163C" w:rsidR="007638E7" w:rsidRDefault="007638E7" w:rsidP="007638E7"/>
    <w:p w14:paraId="24FBDE08" w14:textId="78BBD691" w:rsidR="007638E7" w:rsidRDefault="007638E7" w:rsidP="007638E7"/>
    <w:p w14:paraId="592366F8" w14:textId="63827F88" w:rsidR="007638E7" w:rsidRDefault="007638E7" w:rsidP="007638E7"/>
    <w:p w14:paraId="20637434" w14:textId="0204163F" w:rsidR="007638E7" w:rsidRDefault="007638E7" w:rsidP="007638E7"/>
    <w:p w14:paraId="71D6183F" w14:textId="4F0FBC57" w:rsidR="007638E7" w:rsidRDefault="007638E7" w:rsidP="007638E7"/>
    <w:p w14:paraId="29B9313F" w14:textId="15F9BDB2" w:rsidR="007638E7" w:rsidRDefault="007638E7" w:rsidP="007638E7"/>
    <w:p w14:paraId="28EF19A0" w14:textId="703D75FC" w:rsidR="007638E7" w:rsidRDefault="007638E7" w:rsidP="007638E7"/>
    <w:p w14:paraId="00E43624" w14:textId="57778746" w:rsidR="007638E7" w:rsidRDefault="007638E7" w:rsidP="007638E7"/>
    <w:p w14:paraId="1F8D6EB6" w14:textId="77777777" w:rsidR="007638E7" w:rsidRPr="007638E7" w:rsidRDefault="007638E7" w:rsidP="007638E7"/>
    <w:p w14:paraId="38147597" w14:textId="45F38C99" w:rsidR="007A0915" w:rsidRPr="00EA14A9" w:rsidRDefault="007A0915" w:rsidP="00FE6465">
      <w:pPr>
        <w:pStyle w:val="Heading3"/>
        <w:rPr>
          <w:rFonts w:ascii="Roboto" w:hAnsi="Roboto"/>
        </w:rPr>
      </w:pPr>
      <w:bookmarkStart w:id="16" w:name="_Toc54863570"/>
      <w:r w:rsidRPr="00EA14A9">
        <w:rPr>
          <w:rFonts w:ascii="Roboto" w:hAnsi="Roboto"/>
        </w:rPr>
        <w:lastRenderedPageBreak/>
        <w:t>3: Accessible communities</w:t>
      </w:r>
      <w:bookmarkEnd w:id="16"/>
    </w:p>
    <w:p w14:paraId="03EFEDC3" w14:textId="77777777" w:rsidR="007A0915" w:rsidRPr="00EA14A9" w:rsidRDefault="007A0915" w:rsidP="007638E7">
      <w:pPr>
        <w:jc w:val="both"/>
        <w:rPr>
          <w:rFonts w:ascii="Roboto" w:hAnsi="Roboto"/>
          <w:b/>
          <w:bCs/>
        </w:rPr>
      </w:pPr>
      <w:r w:rsidRPr="00EA14A9">
        <w:rPr>
          <w:rFonts w:ascii="Roboto" w:hAnsi="Roboto"/>
          <w:b/>
          <w:bCs/>
        </w:rPr>
        <w:t xml:space="preserve">The accessibility of the built environment, quality services and information </w:t>
      </w:r>
      <w:proofErr w:type="gramStart"/>
      <w:r w:rsidRPr="00EA14A9">
        <w:rPr>
          <w:rFonts w:ascii="Roboto" w:hAnsi="Roboto"/>
          <w:b/>
          <w:bCs/>
        </w:rPr>
        <w:t>is</w:t>
      </w:r>
      <w:proofErr w:type="gramEnd"/>
      <w:r w:rsidRPr="00EA14A9">
        <w:rPr>
          <w:rFonts w:ascii="Roboto" w:hAnsi="Roboto"/>
          <w:b/>
          <w:bCs/>
        </w:rPr>
        <w:t xml:space="preserve"> key to ensuring people living with disability are included and have the opportunity to equally participate in all aspects of community life. It is our aim to increase accessibility to public and community infrastructure, transport, services, information, sport and recreation and the greater community.</w:t>
      </w:r>
    </w:p>
    <w:p w14:paraId="26810564" w14:textId="77777777" w:rsidR="007A0915" w:rsidRPr="00EA14A9" w:rsidRDefault="007A0915" w:rsidP="007638E7">
      <w:pPr>
        <w:jc w:val="both"/>
        <w:rPr>
          <w:rFonts w:ascii="Roboto" w:hAnsi="Roboto"/>
        </w:rPr>
      </w:pPr>
      <w:r w:rsidRPr="00EA14A9">
        <w:rPr>
          <w:rFonts w:ascii="Roboto" w:hAnsi="Roboto"/>
        </w:rPr>
        <w:t>Priority 7: Universal Design across South Australia</w:t>
      </w:r>
    </w:p>
    <w:p w14:paraId="3EB8A5F8" w14:textId="77777777" w:rsidR="007A0915" w:rsidRPr="00EA14A9" w:rsidRDefault="007A0915" w:rsidP="007A0915">
      <w:pPr>
        <w:rPr>
          <w:rFonts w:ascii="Roboto" w:hAnsi="Roboto"/>
        </w:rPr>
      </w:pPr>
      <w:r w:rsidRPr="00EA14A9">
        <w:rPr>
          <w:rFonts w:ascii="Roboto" w:hAnsi="Roboto"/>
        </w:rPr>
        <w:t>Priority 8: Accessible and available information</w:t>
      </w:r>
    </w:p>
    <w:p w14:paraId="6FBA7001" w14:textId="77777777" w:rsidR="007A0915" w:rsidRPr="00EA14A9" w:rsidRDefault="007A0915" w:rsidP="007A0915">
      <w:pPr>
        <w:rPr>
          <w:rFonts w:ascii="Roboto" w:hAnsi="Roboto"/>
        </w:rPr>
      </w:pPr>
      <w:r w:rsidRPr="00EA14A9">
        <w:rPr>
          <w:rFonts w:ascii="Roboto" w:hAnsi="Roboto"/>
        </w:rPr>
        <w:t>Priority 9: Access to services</w:t>
      </w:r>
    </w:p>
    <w:p w14:paraId="17F28F30" w14:textId="77777777" w:rsidR="003515B3" w:rsidRPr="00EA14A9" w:rsidRDefault="003515B3" w:rsidP="003515B3">
      <w:pPr>
        <w:pStyle w:val="BulletList"/>
        <w:numPr>
          <w:ilvl w:val="0"/>
          <w:numId w:val="0"/>
        </w:numPr>
        <w:ind w:left="425" w:hanging="425"/>
        <w:rPr>
          <w:rFonts w:ascii="Roboto" w:hAnsi="Roboto"/>
        </w:rPr>
      </w:pPr>
    </w:p>
    <w:tbl>
      <w:tblPr>
        <w:tblStyle w:val="GridTable2-Accent1"/>
        <w:tblW w:w="4900" w:type="pct"/>
        <w:tblLook w:val="04A0" w:firstRow="1" w:lastRow="0" w:firstColumn="1" w:lastColumn="0" w:noHBand="0" w:noVBand="1"/>
      </w:tblPr>
      <w:tblGrid>
        <w:gridCol w:w="4916"/>
        <w:gridCol w:w="1543"/>
        <w:gridCol w:w="2877"/>
        <w:gridCol w:w="2877"/>
        <w:gridCol w:w="2877"/>
      </w:tblGrid>
      <w:tr w:rsidR="003515B3" w:rsidRPr="00EA14A9" w14:paraId="58084A2A" w14:textId="77777777" w:rsidTr="00843A9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16" w:type="dxa"/>
          </w:tcPr>
          <w:p w14:paraId="412252C7" w14:textId="77777777" w:rsidR="003515B3" w:rsidRPr="00EA14A9" w:rsidRDefault="003515B3" w:rsidP="00185DEC">
            <w:pPr>
              <w:rPr>
                <w:rFonts w:ascii="Roboto" w:hAnsi="Roboto"/>
              </w:rPr>
            </w:pPr>
            <w:r w:rsidRPr="00EA14A9">
              <w:rPr>
                <w:rFonts w:ascii="Roboto" w:hAnsi="Roboto"/>
              </w:rPr>
              <w:t>Action</w:t>
            </w:r>
          </w:p>
        </w:tc>
        <w:tc>
          <w:tcPr>
            <w:tcW w:w="1543" w:type="dxa"/>
          </w:tcPr>
          <w:p w14:paraId="5CCE72D5"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State Plan Priority #</w:t>
            </w:r>
          </w:p>
        </w:tc>
        <w:tc>
          <w:tcPr>
            <w:tcW w:w="2877" w:type="dxa"/>
          </w:tcPr>
          <w:p w14:paraId="77184DB6"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Responsibility</w:t>
            </w:r>
          </w:p>
        </w:tc>
        <w:tc>
          <w:tcPr>
            <w:tcW w:w="2877" w:type="dxa"/>
          </w:tcPr>
          <w:p w14:paraId="7A6A3460"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Timeframe</w:t>
            </w:r>
          </w:p>
        </w:tc>
        <w:tc>
          <w:tcPr>
            <w:tcW w:w="2877" w:type="dxa"/>
          </w:tcPr>
          <w:p w14:paraId="5768516B" w14:textId="77777777" w:rsidR="003515B3" w:rsidRPr="00EA14A9" w:rsidRDefault="003515B3"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Measurable Target</w:t>
            </w:r>
          </w:p>
        </w:tc>
      </w:tr>
      <w:tr w:rsidR="003515B3" w:rsidRPr="00EA14A9" w14:paraId="62F52596"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5112145C" w14:textId="39A70283" w:rsidR="003515B3" w:rsidRPr="00EA14A9" w:rsidRDefault="003515B3" w:rsidP="00185DEC">
            <w:pPr>
              <w:rPr>
                <w:rFonts w:ascii="Roboto" w:hAnsi="Roboto"/>
              </w:rPr>
            </w:pPr>
            <w:r w:rsidRPr="00EA14A9">
              <w:rPr>
                <w:rFonts w:ascii="Roboto" w:hAnsi="Roboto"/>
              </w:rPr>
              <w:t>1</w:t>
            </w:r>
            <w:r w:rsidR="00FE0F4C" w:rsidRPr="00EA14A9">
              <w:rPr>
                <w:rFonts w:ascii="Roboto" w:hAnsi="Roboto"/>
              </w:rPr>
              <w:t xml:space="preserve"> All reviews of HR policies </w:t>
            </w:r>
            <w:r w:rsidR="00EB6273" w:rsidRPr="00EA14A9">
              <w:rPr>
                <w:rFonts w:ascii="Roboto" w:hAnsi="Roboto"/>
              </w:rPr>
              <w:t>and procedures identi</w:t>
            </w:r>
            <w:r w:rsidR="002128DD">
              <w:rPr>
                <w:rFonts w:ascii="Roboto" w:hAnsi="Roboto"/>
              </w:rPr>
              <w:t>f</w:t>
            </w:r>
            <w:r w:rsidR="00EB6273" w:rsidRPr="00EA14A9">
              <w:rPr>
                <w:rFonts w:ascii="Roboto" w:hAnsi="Roboto"/>
              </w:rPr>
              <w:t>y existing anti-discrimination provisions and assess future need</w:t>
            </w:r>
            <w:r w:rsidR="0030597E" w:rsidRPr="00EA14A9">
              <w:rPr>
                <w:rFonts w:ascii="Roboto" w:hAnsi="Roboto"/>
              </w:rPr>
              <w:t>s</w:t>
            </w:r>
          </w:p>
        </w:tc>
        <w:tc>
          <w:tcPr>
            <w:tcW w:w="1543" w:type="dxa"/>
          </w:tcPr>
          <w:p w14:paraId="3DA3E4DD" w14:textId="41AA4982" w:rsidR="003515B3" w:rsidRPr="00EA14A9" w:rsidRDefault="0030597E"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9</w:t>
            </w:r>
          </w:p>
        </w:tc>
        <w:tc>
          <w:tcPr>
            <w:tcW w:w="2877" w:type="dxa"/>
          </w:tcPr>
          <w:p w14:paraId="538FCB26" w14:textId="161994AA" w:rsidR="003515B3" w:rsidRPr="00EA14A9" w:rsidRDefault="00AC5DA1"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HR </w:t>
            </w:r>
          </w:p>
        </w:tc>
        <w:tc>
          <w:tcPr>
            <w:tcW w:w="2877" w:type="dxa"/>
          </w:tcPr>
          <w:p w14:paraId="4E715AFA" w14:textId="103C1954" w:rsidR="003515B3" w:rsidRPr="00EA14A9" w:rsidRDefault="00853785"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 xml:space="preserve">December </w:t>
            </w:r>
            <w:r w:rsidR="00722218" w:rsidRPr="00EA14A9">
              <w:rPr>
                <w:rFonts w:ascii="Roboto" w:hAnsi="Roboto"/>
              </w:rPr>
              <w:t>2021</w:t>
            </w:r>
            <w:r w:rsidR="00C65B45">
              <w:rPr>
                <w:rFonts w:ascii="Roboto" w:hAnsi="Roboto"/>
              </w:rPr>
              <w:t xml:space="preserve"> and on going</w:t>
            </w:r>
          </w:p>
        </w:tc>
        <w:tc>
          <w:tcPr>
            <w:tcW w:w="2877" w:type="dxa"/>
          </w:tcPr>
          <w:p w14:paraId="6DBC116B" w14:textId="71BE67FA" w:rsidR="003515B3" w:rsidRPr="00EA14A9" w:rsidRDefault="00177B1B"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Triennial p</w:t>
            </w:r>
            <w:r w:rsidR="00722218" w:rsidRPr="00EA14A9">
              <w:rPr>
                <w:rFonts w:ascii="Roboto" w:hAnsi="Roboto"/>
              </w:rPr>
              <w:t>olic</w:t>
            </w:r>
            <w:r w:rsidRPr="00EA14A9">
              <w:rPr>
                <w:rFonts w:ascii="Roboto" w:hAnsi="Roboto"/>
              </w:rPr>
              <w:t>y</w:t>
            </w:r>
            <w:r w:rsidR="00722218" w:rsidRPr="00EA14A9">
              <w:rPr>
                <w:rFonts w:ascii="Roboto" w:hAnsi="Roboto"/>
              </w:rPr>
              <w:t xml:space="preserve"> review</w:t>
            </w:r>
            <w:r w:rsidRPr="00EA14A9">
              <w:rPr>
                <w:rFonts w:ascii="Roboto" w:hAnsi="Roboto"/>
              </w:rPr>
              <w:t>s</w:t>
            </w:r>
            <w:r w:rsidR="00722218" w:rsidRPr="00EA14A9">
              <w:rPr>
                <w:rFonts w:ascii="Roboto" w:hAnsi="Roboto"/>
              </w:rPr>
              <w:t xml:space="preserve"> consider people</w:t>
            </w:r>
            <w:r w:rsidR="00834C02">
              <w:rPr>
                <w:rFonts w:ascii="Roboto" w:hAnsi="Roboto"/>
              </w:rPr>
              <w:t xml:space="preserve"> living</w:t>
            </w:r>
            <w:r w:rsidR="00722218" w:rsidRPr="00EA14A9">
              <w:rPr>
                <w:rFonts w:ascii="Roboto" w:hAnsi="Roboto"/>
              </w:rPr>
              <w:t xml:space="preserve"> with disabilit</w:t>
            </w:r>
            <w:r w:rsidR="00834C02">
              <w:rPr>
                <w:rFonts w:ascii="Roboto" w:hAnsi="Roboto"/>
              </w:rPr>
              <w:t>y</w:t>
            </w:r>
            <w:r w:rsidR="004112D2" w:rsidRPr="00EA14A9">
              <w:rPr>
                <w:rFonts w:ascii="Roboto" w:hAnsi="Roboto"/>
              </w:rPr>
              <w:t xml:space="preserve"> and address needs</w:t>
            </w:r>
          </w:p>
        </w:tc>
      </w:tr>
      <w:tr w:rsidR="003515B3" w:rsidRPr="00EA14A9" w14:paraId="22143F36"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3F1E2DA5" w14:textId="571821CC" w:rsidR="003515B3" w:rsidRPr="00EA14A9" w:rsidRDefault="00246823" w:rsidP="00185DEC">
            <w:pPr>
              <w:rPr>
                <w:rFonts w:ascii="Roboto" w:hAnsi="Roboto"/>
              </w:rPr>
            </w:pPr>
            <w:r w:rsidRPr="00EA14A9">
              <w:rPr>
                <w:rFonts w:ascii="Roboto" w:hAnsi="Roboto"/>
              </w:rPr>
              <w:t>2</w:t>
            </w:r>
            <w:r w:rsidR="006E4BB4" w:rsidRPr="00EA14A9">
              <w:rPr>
                <w:rFonts w:ascii="Roboto" w:hAnsi="Roboto"/>
              </w:rPr>
              <w:t xml:space="preserve"> </w:t>
            </w:r>
            <w:r w:rsidR="00D51FC1" w:rsidRPr="00EA14A9">
              <w:rPr>
                <w:rFonts w:ascii="Roboto" w:hAnsi="Roboto"/>
              </w:rPr>
              <w:t>Proposed n</w:t>
            </w:r>
            <w:r w:rsidR="006E4BB4" w:rsidRPr="00EA14A9">
              <w:rPr>
                <w:rFonts w:ascii="Roboto" w:hAnsi="Roboto"/>
              </w:rPr>
              <w:t xml:space="preserve">ew accommodation </w:t>
            </w:r>
            <w:r w:rsidR="00D51FC1" w:rsidRPr="00EA14A9">
              <w:rPr>
                <w:rFonts w:ascii="Roboto" w:hAnsi="Roboto"/>
              </w:rPr>
              <w:t xml:space="preserve">is considered for </w:t>
            </w:r>
            <w:r w:rsidR="004D4227" w:rsidRPr="00EA14A9">
              <w:rPr>
                <w:rFonts w:ascii="Roboto" w:hAnsi="Roboto"/>
              </w:rPr>
              <w:t>accessib</w:t>
            </w:r>
            <w:r w:rsidR="00D51FC1" w:rsidRPr="00EA14A9">
              <w:rPr>
                <w:rFonts w:ascii="Roboto" w:hAnsi="Roboto"/>
              </w:rPr>
              <w:t>ility</w:t>
            </w:r>
            <w:r w:rsidR="004D4227" w:rsidRPr="00EA14A9">
              <w:rPr>
                <w:rFonts w:ascii="Roboto" w:hAnsi="Roboto"/>
              </w:rPr>
              <w:t xml:space="preserve"> </w:t>
            </w:r>
            <w:r w:rsidR="005F5543">
              <w:rPr>
                <w:rFonts w:ascii="Roboto" w:hAnsi="Roboto"/>
              </w:rPr>
              <w:t>for</w:t>
            </w:r>
            <w:r w:rsidR="004D4227" w:rsidRPr="00EA14A9">
              <w:rPr>
                <w:rFonts w:ascii="Roboto" w:hAnsi="Roboto"/>
              </w:rPr>
              <w:t xml:space="preserve"> people living with disability</w:t>
            </w:r>
          </w:p>
        </w:tc>
        <w:tc>
          <w:tcPr>
            <w:tcW w:w="1543" w:type="dxa"/>
          </w:tcPr>
          <w:p w14:paraId="03C9EF7B" w14:textId="3FD58140" w:rsidR="003515B3" w:rsidRPr="00EA14A9" w:rsidRDefault="00CB00BF"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7, 9</w:t>
            </w:r>
          </w:p>
        </w:tc>
        <w:tc>
          <w:tcPr>
            <w:tcW w:w="2877" w:type="dxa"/>
          </w:tcPr>
          <w:p w14:paraId="0C519B2C" w14:textId="43F7D7AB" w:rsidR="00E01710" w:rsidRDefault="001A7B63"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Security and Corporate Services</w:t>
            </w:r>
          </w:p>
          <w:p w14:paraId="74F501AB" w14:textId="59997664" w:rsidR="003515B3" w:rsidRPr="00EA14A9" w:rsidRDefault="003515B3" w:rsidP="00185DEC">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764E01F7" w14:textId="52CA6605" w:rsidR="003515B3" w:rsidRPr="00EA14A9" w:rsidRDefault="00FB238B"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April 2021</w:t>
            </w:r>
          </w:p>
        </w:tc>
        <w:tc>
          <w:tcPr>
            <w:tcW w:w="2877" w:type="dxa"/>
          </w:tcPr>
          <w:p w14:paraId="29AE62E2" w14:textId="1DD27378" w:rsidR="003515B3" w:rsidRPr="00EA14A9" w:rsidRDefault="0068131D"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New accommodation is accessible</w:t>
            </w:r>
          </w:p>
        </w:tc>
      </w:tr>
      <w:tr w:rsidR="00246823" w:rsidRPr="00EA14A9" w14:paraId="73192B0A"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5A85F228" w14:textId="54289FAE" w:rsidR="00246823" w:rsidRPr="00EA14A9" w:rsidRDefault="00246823" w:rsidP="00185DEC">
            <w:pPr>
              <w:rPr>
                <w:rFonts w:ascii="Roboto" w:hAnsi="Roboto"/>
              </w:rPr>
            </w:pPr>
            <w:r w:rsidRPr="00EA14A9">
              <w:rPr>
                <w:rFonts w:ascii="Roboto" w:hAnsi="Roboto"/>
              </w:rPr>
              <w:t>3</w:t>
            </w:r>
            <w:r w:rsidR="0068131D" w:rsidRPr="00EA14A9">
              <w:rPr>
                <w:rFonts w:ascii="Roboto" w:hAnsi="Roboto"/>
              </w:rPr>
              <w:t xml:space="preserve"> Information about accessible car parks </w:t>
            </w:r>
            <w:r w:rsidR="00AB1B9C" w:rsidRPr="00EA14A9">
              <w:rPr>
                <w:rFonts w:ascii="Roboto" w:hAnsi="Roboto"/>
              </w:rPr>
              <w:t>including function, design and location adja</w:t>
            </w:r>
            <w:r w:rsidR="00C8442C" w:rsidRPr="00EA14A9">
              <w:rPr>
                <w:rFonts w:ascii="Roboto" w:hAnsi="Roboto"/>
              </w:rPr>
              <w:t>c</w:t>
            </w:r>
            <w:r w:rsidR="00AB1B9C" w:rsidRPr="00EA14A9">
              <w:rPr>
                <w:rFonts w:ascii="Roboto" w:hAnsi="Roboto"/>
              </w:rPr>
              <w:t>ent to SACE premises</w:t>
            </w:r>
            <w:r w:rsidR="00C8442C" w:rsidRPr="00EA14A9">
              <w:rPr>
                <w:rFonts w:ascii="Roboto" w:hAnsi="Roboto"/>
              </w:rPr>
              <w:t xml:space="preserve"> is developed for website</w:t>
            </w:r>
            <w:r w:rsidR="00AB1B9C" w:rsidRPr="00EA14A9">
              <w:rPr>
                <w:rFonts w:ascii="Roboto" w:hAnsi="Roboto"/>
              </w:rPr>
              <w:t xml:space="preserve"> </w:t>
            </w:r>
          </w:p>
        </w:tc>
        <w:tc>
          <w:tcPr>
            <w:tcW w:w="1543" w:type="dxa"/>
          </w:tcPr>
          <w:p w14:paraId="5FA7C1EB" w14:textId="3582BBBD" w:rsidR="00246823" w:rsidRPr="00EA14A9" w:rsidRDefault="00C8442C"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9</w:t>
            </w:r>
          </w:p>
        </w:tc>
        <w:tc>
          <w:tcPr>
            <w:tcW w:w="2877" w:type="dxa"/>
          </w:tcPr>
          <w:p w14:paraId="36FF4EDB" w14:textId="458CC1E9" w:rsidR="001A7B63" w:rsidRDefault="001A7B63" w:rsidP="001A7B63">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Security and Corporate Services</w:t>
            </w:r>
          </w:p>
          <w:p w14:paraId="41C748F6" w14:textId="24A97F4E" w:rsidR="00246823" w:rsidRPr="00EA14A9" w:rsidRDefault="00246823" w:rsidP="001A7B63">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1546D11F" w14:textId="6EEBF059" w:rsidR="00246823" w:rsidRPr="00EA14A9" w:rsidRDefault="00CC101A"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November 2020 and ongoing</w:t>
            </w:r>
          </w:p>
        </w:tc>
        <w:tc>
          <w:tcPr>
            <w:tcW w:w="2877" w:type="dxa"/>
          </w:tcPr>
          <w:p w14:paraId="58D15E3D" w14:textId="0C9804F4" w:rsidR="00246823" w:rsidRPr="00EA14A9" w:rsidRDefault="00CC101A"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Disability parking information availabl</w:t>
            </w:r>
            <w:r w:rsidR="00C00610" w:rsidRPr="00EA14A9">
              <w:rPr>
                <w:rFonts w:ascii="Roboto" w:hAnsi="Roboto"/>
              </w:rPr>
              <w:t>e</w:t>
            </w:r>
            <w:r w:rsidRPr="00EA14A9">
              <w:rPr>
                <w:rFonts w:ascii="Roboto" w:hAnsi="Roboto"/>
              </w:rPr>
              <w:t xml:space="preserve"> on we</w:t>
            </w:r>
            <w:r w:rsidR="00C00610" w:rsidRPr="00EA14A9">
              <w:rPr>
                <w:rFonts w:ascii="Roboto" w:hAnsi="Roboto"/>
              </w:rPr>
              <w:t>b</w:t>
            </w:r>
            <w:r w:rsidRPr="00EA14A9">
              <w:rPr>
                <w:rFonts w:ascii="Roboto" w:hAnsi="Roboto"/>
              </w:rPr>
              <w:t>site</w:t>
            </w:r>
          </w:p>
        </w:tc>
      </w:tr>
      <w:tr w:rsidR="00A468D9" w:rsidRPr="00EA14A9" w14:paraId="563303E6"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7BB46618" w14:textId="17C6DE56" w:rsidR="00A468D9" w:rsidRPr="00EA14A9" w:rsidRDefault="0027512A" w:rsidP="00185DEC">
            <w:pPr>
              <w:rPr>
                <w:rFonts w:ascii="Roboto" w:hAnsi="Roboto"/>
              </w:rPr>
            </w:pPr>
            <w:r>
              <w:rPr>
                <w:rFonts w:ascii="Roboto" w:hAnsi="Roboto"/>
              </w:rPr>
              <w:lastRenderedPageBreak/>
              <w:t>4</w:t>
            </w:r>
            <w:r w:rsidR="00A468D9" w:rsidRPr="00EA14A9">
              <w:rPr>
                <w:rFonts w:ascii="Roboto" w:hAnsi="Roboto"/>
              </w:rPr>
              <w:t xml:space="preserve"> Communications policy and style guidelines review includes universal design requirements to achieve consistent approach for </w:t>
            </w:r>
            <w:r w:rsidR="00A468D9" w:rsidRPr="00EA14A9">
              <w:rPr>
                <w:rFonts w:ascii="Roboto" w:hAnsi="Roboto"/>
                <w:bCs w:val="0"/>
              </w:rPr>
              <w:t>SACE Board of SA communications</w:t>
            </w:r>
          </w:p>
        </w:tc>
        <w:tc>
          <w:tcPr>
            <w:tcW w:w="1543" w:type="dxa"/>
          </w:tcPr>
          <w:p w14:paraId="52BD8DF8" w14:textId="0CB85ED2"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7</w:t>
            </w:r>
          </w:p>
        </w:tc>
        <w:tc>
          <w:tcPr>
            <w:tcW w:w="2877" w:type="dxa"/>
          </w:tcPr>
          <w:p w14:paraId="5C5509D1" w14:textId="4A34A056" w:rsidR="00A468D9" w:rsidRPr="00EA14A9" w:rsidRDefault="00A468D9" w:rsidP="00A468D9">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Communications</w:t>
            </w:r>
          </w:p>
          <w:p w14:paraId="4CFC489F" w14:textId="51D0ACDC" w:rsidR="00A468D9" w:rsidRPr="00EA14A9" w:rsidRDefault="00A468D9" w:rsidP="00A468D9">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057ADA53" w14:textId="382EF477"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55165E78" w14:textId="6B55E80A"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Universal design principles embedded in SACE communications</w:t>
            </w:r>
          </w:p>
        </w:tc>
      </w:tr>
      <w:tr w:rsidR="00A468D9" w:rsidRPr="00EA14A9" w14:paraId="064CE6DA"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6F9C7822" w14:textId="5FF002EF" w:rsidR="00A468D9" w:rsidRPr="00EA14A9" w:rsidRDefault="0027512A" w:rsidP="00185DEC">
            <w:pPr>
              <w:rPr>
                <w:rFonts w:ascii="Roboto" w:hAnsi="Roboto"/>
              </w:rPr>
            </w:pPr>
            <w:r>
              <w:rPr>
                <w:rFonts w:ascii="Roboto" w:hAnsi="Roboto"/>
              </w:rPr>
              <w:t>5</w:t>
            </w:r>
            <w:r w:rsidR="00A468D9" w:rsidRPr="00EA14A9">
              <w:rPr>
                <w:rFonts w:ascii="Roboto" w:hAnsi="Roboto"/>
              </w:rPr>
              <w:t xml:space="preserve"> New online information </w:t>
            </w:r>
            <w:r w:rsidR="008B5FAE">
              <w:rPr>
                <w:rFonts w:ascii="Roboto" w:hAnsi="Roboto"/>
              </w:rPr>
              <w:t>published as</w:t>
            </w:r>
            <w:r w:rsidR="00A468D9" w:rsidRPr="00EA14A9">
              <w:rPr>
                <w:rFonts w:ascii="Roboto" w:hAnsi="Roboto"/>
              </w:rPr>
              <w:t xml:space="preserve"> web content and meets WCAG standards </w:t>
            </w:r>
          </w:p>
        </w:tc>
        <w:tc>
          <w:tcPr>
            <w:tcW w:w="1543" w:type="dxa"/>
          </w:tcPr>
          <w:p w14:paraId="60B99C66" w14:textId="35A49741"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8</w:t>
            </w:r>
          </w:p>
        </w:tc>
        <w:tc>
          <w:tcPr>
            <w:tcW w:w="2877" w:type="dxa"/>
          </w:tcPr>
          <w:p w14:paraId="35900E06" w14:textId="5A675BAB" w:rsidR="00A468D9" w:rsidRPr="00EA14A9" w:rsidRDefault="00A468D9" w:rsidP="00A468D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Communications</w:t>
            </w:r>
          </w:p>
          <w:p w14:paraId="4BB1CC32" w14:textId="4D845B3F" w:rsidR="00A468D9" w:rsidRPr="00EA14A9" w:rsidRDefault="00A468D9" w:rsidP="00A468D9">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7EF37D84" w14:textId="6D4426BA"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5E232B9C" w14:textId="58CE10B2" w:rsidR="00A468D9" w:rsidRPr="00EA14A9" w:rsidRDefault="00A468D9"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Web content is accessible</w:t>
            </w:r>
          </w:p>
        </w:tc>
      </w:tr>
      <w:tr w:rsidR="00A468D9" w:rsidRPr="00EA14A9" w14:paraId="6025968B"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732A869A" w14:textId="3C0F107C" w:rsidR="00A468D9" w:rsidRPr="00EA14A9" w:rsidRDefault="0027512A" w:rsidP="00185DEC">
            <w:pPr>
              <w:rPr>
                <w:rFonts w:ascii="Roboto" w:hAnsi="Roboto"/>
              </w:rPr>
            </w:pPr>
            <w:r>
              <w:rPr>
                <w:rFonts w:ascii="Roboto" w:hAnsi="Roboto"/>
              </w:rPr>
              <w:t>6</w:t>
            </w:r>
            <w:r w:rsidR="00A468D9" w:rsidRPr="00EA14A9">
              <w:rPr>
                <w:rFonts w:ascii="Roboto" w:hAnsi="Roboto"/>
              </w:rPr>
              <w:t xml:space="preserve"> Events planning enables attendance by </w:t>
            </w:r>
            <w:r w:rsidR="00A23EFB">
              <w:rPr>
                <w:rFonts w:ascii="Roboto" w:hAnsi="Roboto"/>
              </w:rPr>
              <w:t>people living</w:t>
            </w:r>
            <w:r w:rsidR="00A468D9" w:rsidRPr="00EA14A9">
              <w:rPr>
                <w:rFonts w:ascii="Roboto" w:hAnsi="Roboto"/>
              </w:rPr>
              <w:t xml:space="preserve"> with disabilit</w:t>
            </w:r>
            <w:r w:rsidR="00A23EFB">
              <w:rPr>
                <w:rFonts w:ascii="Roboto" w:hAnsi="Roboto"/>
              </w:rPr>
              <w:t>y</w:t>
            </w:r>
            <w:r w:rsidR="00A468D9" w:rsidRPr="00EA14A9">
              <w:rPr>
                <w:rFonts w:ascii="Roboto" w:hAnsi="Roboto"/>
              </w:rPr>
              <w:t xml:space="preserve"> (venue choice, notifications, options for virtual attendance)</w:t>
            </w:r>
          </w:p>
        </w:tc>
        <w:tc>
          <w:tcPr>
            <w:tcW w:w="1543" w:type="dxa"/>
          </w:tcPr>
          <w:p w14:paraId="417AC0A6" w14:textId="2FF29EAB"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9</w:t>
            </w:r>
          </w:p>
        </w:tc>
        <w:tc>
          <w:tcPr>
            <w:tcW w:w="2877" w:type="dxa"/>
          </w:tcPr>
          <w:p w14:paraId="1A0B2D6B" w14:textId="6EFF7CE5" w:rsidR="00A468D9" w:rsidRPr="00EA14A9" w:rsidRDefault="00A468D9" w:rsidP="00A468D9">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Communications</w:t>
            </w:r>
          </w:p>
          <w:p w14:paraId="1D3D8024" w14:textId="69AD6C3B" w:rsidR="00A468D9" w:rsidRPr="00EA14A9" w:rsidRDefault="00A468D9" w:rsidP="00A468D9">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5B69A4C4" w14:textId="68954BF3" w:rsidR="00A468D9"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7EE2DC2D" w14:textId="5BC88BBA" w:rsidR="00A468D9" w:rsidRPr="00EA14A9" w:rsidRDefault="00834C02"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People living with disability</w:t>
            </w:r>
            <w:r w:rsidR="00A468D9" w:rsidRPr="00EA14A9">
              <w:rPr>
                <w:rFonts w:ascii="Roboto" w:hAnsi="Roboto"/>
              </w:rPr>
              <w:t xml:space="preserve"> attend events</w:t>
            </w:r>
          </w:p>
        </w:tc>
      </w:tr>
      <w:tr w:rsidR="007D3BF9" w:rsidRPr="00EA14A9" w14:paraId="5D8BAA7D"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7BA715F0" w14:textId="5688BC86" w:rsidR="007D3BF9" w:rsidRPr="00EA14A9" w:rsidRDefault="0027512A" w:rsidP="007D3BF9">
            <w:pPr>
              <w:rPr>
                <w:rFonts w:ascii="Roboto" w:hAnsi="Roboto"/>
              </w:rPr>
            </w:pPr>
            <w:r>
              <w:rPr>
                <w:rFonts w:ascii="Roboto" w:hAnsi="Roboto"/>
              </w:rPr>
              <w:t>7</w:t>
            </w:r>
            <w:r w:rsidR="007D3BF9" w:rsidRPr="00EA14A9">
              <w:rPr>
                <w:rFonts w:ascii="Roboto" w:hAnsi="Roboto"/>
              </w:rPr>
              <w:t xml:space="preserve"> Strategies ensure SACE assessment is accessible to all</w:t>
            </w:r>
          </w:p>
        </w:tc>
        <w:tc>
          <w:tcPr>
            <w:tcW w:w="1543" w:type="dxa"/>
          </w:tcPr>
          <w:p w14:paraId="54019F48" w14:textId="415AE4BA" w:rsidR="007D3BF9" w:rsidRPr="00EA14A9" w:rsidRDefault="007D3BF9" w:rsidP="007D3BF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9</w:t>
            </w:r>
          </w:p>
        </w:tc>
        <w:tc>
          <w:tcPr>
            <w:tcW w:w="2877" w:type="dxa"/>
          </w:tcPr>
          <w:p w14:paraId="4F1B8490" w14:textId="4B3FF0A3" w:rsidR="007D3BF9" w:rsidRPr="00EA14A9" w:rsidRDefault="007D3BF9" w:rsidP="007D3BF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Curriculum and Assessment</w:t>
            </w:r>
          </w:p>
          <w:p w14:paraId="5D487A2D" w14:textId="3D1E064D" w:rsidR="007D3BF9" w:rsidRPr="00EA14A9" w:rsidRDefault="007D3BF9" w:rsidP="007D3BF9">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4083F534" w14:textId="7BD1E585" w:rsidR="007D3BF9" w:rsidRPr="00EA14A9" w:rsidRDefault="007D3BF9" w:rsidP="007D3BF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On going </w:t>
            </w:r>
          </w:p>
        </w:tc>
        <w:tc>
          <w:tcPr>
            <w:tcW w:w="2877" w:type="dxa"/>
          </w:tcPr>
          <w:p w14:paraId="2162921A" w14:textId="0C60733A" w:rsidR="007D3BF9" w:rsidRPr="00EA14A9" w:rsidRDefault="005E603D" w:rsidP="007D3BF9">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Number of students that request special provisions</w:t>
            </w:r>
            <w:r w:rsidR="00D869C4">
              <w:rPr>
                <w:rFonts w:ascii="Roboto" w:hAnsi="Roboto"/>
              </w:rPr>
              <w:t xml:space="preserve"> related to disabilities</w:t>
            </w:r>
          </w:p>
        </w:tc>
      </w:tr>
      <w:tr w:rsidR="003D6F81" w:rsidRPr="00EA14A9" w14:paraId="146E43EA"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720CE380" w14:textId="035BDD6E" w:rsidR="003D6F81" w:rsidRPr="00EA14A9" w:rsidRDefault="0027512A" w:rsidP="003D6F81">
            <w:pPr>
              <w:rPr>
                <w:rFonts w:ascii="Roboto" w:hAnsi="Roboto"/>
              </w:rPr>
            </w:pPr>
            <w:r>
              <w:rPr>
                <w:rFonts w:ascii="Roboto" w:hAnsi="Roboto"/>
              </w:rPr>
              <w:t>8</w:t>
            </w:r>
            <w:r w:rsidR="003D6F81" w:rsidRPr="00EA14A9">
              <w:rPr>
                <w:rFonts w:ascii="Roboto" w:hAnsi="Roboto"/>
              </w:rPr>
              <w:t xml:space="preserve"> Promote access to assistive technologies</w:t>
            </w:r>
          </w:p>
        </w:tc>
        <w:tc>
          <w:tcPr>
            <w:tcW w:w="1543" w:type="dxa"/>
          </w:tcPr>
          <w:p w14:paraId="7380A5C6" w14:textId="72C88C56" w:rsidR="003D6F81" w:rsidRPr="00EA14A9" w:rsidRDefault="003D6F81" w:rsidP="003D6F81">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8,9</w:t>
            </w:r>
          </w:p>
        </w:tc>
        <w:tc>
          <w:tcPr>
            <w:tcW w:w="2877" w:type="dxa"/>
          </w:tcPr>
          <w:p w14:paraId="374BC5C2" w14:textId="7557FADD" w:rsidR="003D6F81" w:rsidRPr="00EA14A9" w:rsidRDefault="003D6F81" w:rsidP="003D6F81">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Manager</w:t>
            </w:r>
            <w:r w:rsidR="00D86C6B">
              <w:rPr>
                <w:rFonts w:ascii="Roboto" w:hAnsi="Roboto"/>
              </w:rPr>
              <w:t>,</w:t>
            </w:r>
            <w:r w:rsidRPr="00EA14A9">
              <w:rPr>
                <w:rFonts w:ascii="Roboto" w:hAnsi="Roboto"/>
              </w:rPr>
              <w:t xml:space="preserve"> Curriculum and Assessment</w:t>
            </w:r>
          </w:p>
          <w:p w14:paraId="29649BEF" w14:textId="43E47CE8" w:rsidR="003D6F81" w:rsidRPr="00EA14A9" w:rsidRDefault="003D6F81" w:rsidP="003D6F81">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13BEF52C" w14:textId="07EB825E" w:rsidR="003D6F81" w:rsidRPr="00EA14A9" w:rsidRDefault="003D6F81" w:rsidP="003D6F81">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 xml:space="preserve">On going </w:t>
            </w:r>
          </w:p>
        </w:tc>
        <w:tc>
          <w:tcPr>
            <w:tcW w:w="2877" w:type="dxa"/>
          </w:tcPr>
          <w:p w14:paraId="1FD04831" w14:textId="0CEE5893" w:rsidR="003D6F81" w:rsidRPr="00EA14A9" w:rsidRDefault="002275DC" w:rsidP="003D6F81">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Special Provisions Policy supports use of assistive technologies</w:t>
            </w:r>
          </w:p>
        </w:tc>
      </w:tr>
    </w:tbl>
    <w:p w14:paraId="7573B912" w14:textId="77777777" w:rsidR="003515B3" w:rsidRPr="00EA14A9" w:rsidRDefault="003515B3">
      <w:pPr>
        <w:spacing w:after="120"/>
        <w:rPr>
          <w:rFonts w:ascii="Roboto" w:hAnsi="Roboto"/>
        </w:rPr>
      </w:pPr>
      <w:r w:rsidRPr="00EA14A9">
        <w:rPr>
          <w:rFonts w:ascii="Roboto" w:hAnsi="Roboto"/>
        </w:rPr>
        <w:br w:type="page"/>
      </w:r>
    </w:p>
    <w:p w14:paraId="2509AC09" w14:textId="77777777" w:rsidR="007A0915" w:rsidRPr="00EA14A9" w:rsidRDefault="007A0915" w:rsidP="003515B3">
      <w:pPr>
        <w:pStyle w:val="Heading3"/>
        <w:rPr>
          <w:rFonts w:ascii="Roboto" w:hAnsi="Roboto"/>
        </w:rPr>
      </w:pPr>
      <w:bookmarkStart w:id="17" w:name="_Toc54863571"/>
      <w:r w:rsidRPr="00EA14A9">
        <w:rPr>
          <w:rFonts w:ascii="Roboto" w:hAnsi="Roboto"/>
        </w:rPr>
        <w:lastRenderedPageBreak/>
        <w:t>4: Learning and employment</w:t>
      </w:r>
      <w:bookmarkEnd w:id="17"/>
    </w:p>
    <w:p w14:paraId="7F198DFD" w14:textId="77777777" w:rsidR="007A0915" w:rsidRPr="00EA14A9" w:rsidRDefault="007A0915" w:rsidP="007638E7">
      <w:pPr>
        <w:jc w:val="both"/>
        <w:rPr>
          <w:rFonts w:ascii="Roboto" w:hAnsi="Roboto"/>
          <w:b/>
          <w:bCs/>
        </w:rPr>
      </w:pPr>
      <w:r w:rsidRPr="00EA14A9">
        <w:rPr>
          <w:rFonts w:ascii="Roboto" w:hAnsi="Roboto"/>
          <w:b/>
          <w:bCs/>
        </w:rPr>
        <w:t>Workforce participation is fundamental to social inclusion. It provides economic independence and choice, social connections and friendships, value, identity and belonging. It is our aim that people living with disability have access to inclusive places of study and that education and training provides pathways to meaningful and inclusive employment and volunteering opportunities.</w:t>
      </w:r>
    </w:p>
    <w:p w14:paraId="12691002" w14:textId="77777777" w:rsidR="007A0915" w:rsidRPr="00EA14A9" w:rsidRDefault="007A0915" w:rsidP="007A0915">
      <w:pPr>
        <w:rPr>
          <w:rFonts w:ascii="Roboto" w:hAnsi="Roboto"/>
        </w:rPr>
      </w:pPr>
      <w:r w:rsidRPr="00EA14A9">
        <w:rPr>
          <w:rFonts w:ascii="Roboto" w:hAnsi="Roboto"/>
        </w:rPr>
        <w:t>Priority 10: Better supports within educational and training settings</w:t>
      </w:r>
    </w:p>
    <w:p w14:paraId="6397E22F" w14:textId="77777777" w:rsidR="007A0915" w:rsidRPr="00EA14A9" w:rsidRDefault="007A0915" w:rsidP="007A0915">
      <w:pPr>
        <w:rPr>
          <w:rFonts w:ascii="Roboto" w:hAnsi="Roboto"/>
        </w:rPr>
      </w:pPr>
      <w:r w:rsidRPr="00EA14A9">
        <w:rPr>
          <w:rFonts w:ascii="Roboto" w:hAnsi="Roboto"/>
        </w:rPr>
        <w:t>Priority 11: Skill development through volunteering and support in navigating the pathway between learning and earning</w:t>
      </w:r>
    </w:p>
    <w:p w14:paraId="5ADC704B" w14:textId="77777777" w:rsidR="007A0915" w:rsidRPr="00EA14A9" w:rsidRDefault="007A0915" w:rsidP="007A0915">
      <w:pPr>
        <w:rPr>
          <w:rFonts w:ascii="Roboto" w:hAnsi="Roboto"/>
        </w:rPr>
      </w:pPr>
      <w:r w:rsidRPr="00EA14A9">
        <w:rPr>
          <w:rFonts w:ascii="Roboto" w:hAnsi="Roboto"/>
        </w:rPr>
        <w:t>Priority 12: Improved access to employment opportunities and better support within workplaces</w:t>
      </w:r>
    </w:p>
    <w:p w14:paraId="450CA0B3" w14:textId="77777777" w:rsidR="0036129B" w:rsidRPr="00EA14A9" w:rsidRDefault="0036129B" w:rsidP="0036129B">
      <w:pPr>
        <w:pStyle w:val="BulletList"/>
        <w:numPr>
          <w:ilvl w:val="0"/>
          <w:numId w:val="0"/>
        </w:numPr>
        <w:ind w:left="425" w:hanging="425"/>
        <w:rPr>
          <w:rFonts w:ascii="Roboto" w:hAnsi="Roboto"/>
          <w:b/>
          <w:bCs/>
        </w:rPr>
      </w:pPr>
    </w:p>
    <w:tbl>
      <w:tblPr>
        <w:tblStyle w:val="GridTable2-Accent1"/>
        <w:tblW w:w="4900" w:type="pct"/>
        <w:tblLook w:val="04A0" w:firstRow="1" w:lastRow="0" w:firstColumn="1" w:lastColumn="0" w:noHBand="0" w:noVBand="1"/>
      </w:tblPr>
      <w:tblGrid>
        <w:gridCol w:w="4916"/>
        <w:gridCol w:w="1543"/>
        <w:gridCol w:w="2877"/>
        <w:gridCol w:w="2877"/>
        <w:gridCol w:w="2877"/>
      </w:tblGrid>
      <w:tr w:rsidR="001A11DB" w:rsidRPr="00EA14A9" w14:paraId="26802122" w14:textId="77777777" w:rsidTr="00843A9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16" w:type="dxa"/>
          </w:tcPr>
          <w:p w14:paraId="0281B724" w14:textId="77777777" w:rsidR="001A11DB" w:rsidRPr="00EA14A9" w:rsidRDefault="001A11DB" w:rsidP="00185DEC">
            <w:pPr>
              <w:rPr>
                <w:rFonts w:ascii="Roboto" w:hAnsi="Roboto"/>
              </w:rPr>
            </w:pPr>
            <w:bookmarkStart w:id="18" w:name="_Hlk52283474"/>
            <w:r w:rsidRPr="00EA14A9">
              <w:rPr>
                <w:rFonts w:ascii="Roboto" w:hAnsi="Roboto"/>
              </w:rPr>
              <w:t>Action</w:t>
            </w:r>
          </w:p>
        </w:tc>
        <w:tc>
          <w:tcPr>
            <w:tcW w:w="1543" w:type="dxa"/>
          </w:tcPr>
          <w:p w14:paraId="455B95CD" w14:textId="77777777" w:rsidR="001A11DB" w:rsidRPr="00EA14A9" w:rsidRDefault="001A11DB"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State Plan Priority #</w:t>
            </w:r>
          </w:p>
        </w:tc>
        <w:tc>
          <w:tcPr>
            <w:tcW w:w="2877" w:type="dxa"/>
          </w:tcPr>
          <w:p w14:paraId="658EBC61" w14:textId="77777777" w:rsidR="001A11DB" w:rsidRPr="00EA14A9" w:rsidRDefault="001A11DB"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Responsibility</w:t>
            </w:r>
          </w:p>
        </w:tc>
        <w:tc>
          <w:tcPr>
            <w:tcW w:w="2877" w:type="dxa"/>
          </w:tcPr>
          <w:p w14:paraId="2FDDBD17" w14:textId="77777777" w:rsidR="001A11DB" w:rsidRPr="00EA14A9" w:rsidRDefault="001A11DB"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Timeframe</w:t>
            </w:r>
          </w:p>
        </w:tc>
        <w:tc>
          <w:tcPr>
            <w:tcW w:w="2877" w:type="dxa"/>
          </w:tcPr>
          <w:p w14:paraId="68ABEBC0" w14:textId="77777777" w:rsidR="001A11DB" w:rsidRPr="00EA14A9" w:rsidRDefault="001A11DB" w:rsidP="00185DEC">
            <w:pPr>
              <w:cnfStyle w:val="100000000000" w:firstRow="1"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Measurable Target</w:t>
            </w:r>
          </w:p>
        </w:tc>
      </w:tr>
      <w:bookmarkEnd w:id="18"/>
      <w:tr w:rsidR="001A11DB" w:rsidRPr="00EA14A9" w14:paraId="29FE9C33"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1C83DCE9" w14:textId="0304FCFB" w:rsidR="001A11DB" w:rsidRPr="00EA14A9" w:rsidRDefault="001A11DB" w:rsidP="00185DEC">
            <w:pPr>
              <w:rPr>
                <w:rFonts w:ascii="Roboto" w:hAnsi="Roboto"/>
              </w:rPr>
            </w:pPr>
            <w:r w:rsidRPr="00EA14A9">
              <w:rPr>
                <w:rFonts w:ascii="Roboto" w:hAnsi="Roboto"/>
              </w:rPr>
              <w:t>1</w:t>
            </w:r>
            <w:r w:rsidR="006707C2" w:rsidRPr="00EA14A9">
              <w:rPr>
                <w:rFonts w:ascii="Roboto" w:hAnsi="Roboto"/>
              </w:rPr>
              <w:t xml:space="preserve"> </w:t>
            </w:r>
            <w:r w:rsidR="007C3911" w:rsidRPr="00EA14A9">
              <w:rPr>
                <w:rFonts w:ascii="Roboto" w:hAnsi="Roboto"/>
              </w:rPr>
              <w:t xml:space="preserve">Workforce development includes </w:t>
            </w:r>
            <w:r w:rsidR="002C0A3C" w:rsidRPr="00EA14A9">
              <w:rPr>
                <w:rFonts w:ascii="Roboto" w:hAnsi="Roboto"/>
              </w:rPr>
              <w:t>development of options</w:t>
            </w:r>
            <w:r w:rsidR="007C3911" w:rsidRPr="00EA14A9">
              <w:rPr>
                <w:rFonts w:ascii="Roboto" w:hAnsi="Roboto"/>
              </w:rPr>
              <w:t xml:space="preserve"> for </w:t>
            </w:r>
            <w:r w:rsidR="002C0A3C" w:rsidRPr="00EA14A9">
              <w:rPr>
                <w:rFonts w:ascii="Roboto" w:hAnsi="Roboto"/>
              </w:rPr>
              <w:t>training</w:t>
            </w:r>
            <w:r w:rsidR="007C3911" w:rsidRPr="00EA14A9">
              <w:rPr>
                <w:rFonts w:ascii="Roboto" w:hAnsi="Roboto"/>
              </w:rPr>
              <w:t xml:space="preserve"> requirements of staff</w:t>
            </w:r>
            <w:r w:rsidR="00834C02">
              <w:rPr>
                <w:rFonts w:ascii="Roboto" w:hAnsi="Roboto"/>
              </w:rPr>
              <w:t xml:space="preserve"> living</w:t>
            </w:r>
            <w:r w:rsidR="007C3911" w:rsidRPr="00EA14A9">
              <w:rPr>
                <w:rFonts w:ascii="Roboto" w:hAnsi="Roboto"/>
              </w:rPr>
              <w:t xml:space="preserve"> with disabili</w:t>
            </w:r>
            <w:r w:rsidR="0039625E">
              <w:rPr>
                <w:rFonts w:ascii="Roboto" w:hAnsi="Roboto"/>
              </w:rPr>
              <w:t>ty</w:t>
            </w:r>
          </w:p>
        </w:tc>
        <w:tc>
          <w:tcPr>
            <w:tcW w:w="1543" w:type="dxa"/>
          </w:tcPr>
          <w:p w14:paraId="09BE9C08" w14:textId="1E86BD54" w:rsidR="001A11DB" w:rsidRPr="00EA14A9" w:rsidRDefault="008309F4"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10, 12</w:t>
            </w:r>
          </w:p>
        </w:tc>
        <w:tc>
          <w:tcPr>
            <w:tcW w:w="2877" w:type="dxa"/>
          </w:tcPr>
          <w:p w14:paraId="70749A06" w14:textId="50C01E51" w:rsidR="001A11DB" w:rsidRPr="00EA14A9" w:rsidRDefault="00AC5DA1"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Team Leader</w:t>
            </w:r>
            <w:r w:rsidR="00D86C6B">
              <w:rPr>
                <w:rFonts w:ascii="Roboto" w:hAnsi="Roboto"/>
              </w:rPr>
              <w:t>,</w:t>
            </w:r>
            <w:r>
              <w:rPr>
                <w:rFonts w:ascii="Roboto" w:hAnsi="Roboto"/>
              </w:rPr>
              <w:t xml:space="preserve"> HR </w:t>
            </w:r>
          </w:p>
        </w:tc>
        <w:tc>
          <w:tcPr>
            <w:tcW w:w="2877" w:type="dxa"/>
          </w:tcPr>
          <w:p w14:paraId="4445BE15" w14:textId="34F77374" w:rsidR="001A11DB" w:rsidRPr="00EA14A9" w:rsidRDefault="008309F4"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2021</w:t>
            </w:r>
          </w:p>
        </w:tc>
        <w:tc>
          <w:tcPr>
            <w:tcW w:w="2877" w:type="dxa"/>
          </w:tcPr>
          <w:p w14:paraId="429A06AB" w14:textId="458F273A" w:rsidR="001A11DB" w:rsidRPr="00EA14A9" w:rsidRDefault="00113CEF"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Options for flexible learning delivery exist</w:t>
            </w:r>
          </w:p>
        </w:tc>
      </w:tr>
      <w:tr w:rsidR="001A11DB" w:rsidRPr="00EA14A9" w14:paraId="7D3D7704"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27BB0E58" w14:textId="592AF887" w:rsidR="001A11DB" w:rsidRPr="00EA14A9" w:rsidRDefault="001A11DB" w:rsidP="00185DEC">
            <w:pPr>
              <w:rPr>
                <w:rFonts w:ascii="Roboto" w:hAnsi="Roboto"/>
              </w:rPr>
            </w:pPr>
            <w:r w:rsidRPr="00EA14A9">
              <w:rPr>
                <w:rFonts w:ascii="Roboto" w:hAnsi="Roboto"/>
              </w:rPr>
              <w:t>2</w:t>
            </w:r>
            <w:r w:rsidR="00A668C7" w:rsidRPr="00EA14A9">
              <w:rPr>
                <w:rFonts w:ascii="Roboto" w:hAnsi="Roboto"/>
              </w:rPr>
              <w:t xml:space="preserve"> </w:t>
            </w:r>
            <w:r w:rsidR="00F46729" w:rsidRPr="00EA14A9">
              <w:rPr>
                <w:rFonts w:ascii="Roboto" w:hAnsi="Roboto"/>
              </w:rPr>
              <w:t xml:space="preserve">Diversity Inclusion </w:t>
            </w:r>
            <w:r w:rsidR="00D86C6B">
              <w:rPr>
                <w:rFonts w:ascii="Roboto" w:hAnsi="Roboto"/>
              </w:rPr>
              <w:t>Strategy</w:t>
            </w:r>
            <w:r w:rsidR="00F46729" w:rsidRPr="00EA14A9">
              <w:rPr>
                <w:rFonts w:ascii="Roboto" w:hAnsi="Roboto"/>
              </w:rPr>
              <w:t xml:space="preserve"> developed and published</w:t>
            </w:r>
          </w:p>
        </w:tc>
        <w:tc>
          <w:tcPr>
            <w:tcW w:w="1543" w:type="dxa"/>
          </w:tcPr>
          <w:p w14:paraId="4E221A30" w14:textId="12A106F9" w:rsidR="001A11DB" w:rsidRPr="00EA14A9" w:rsidRDefault="00F4672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12</w:t>
            </w:r>
          </w:p>
        </w:tc>
        <w:tc>
          <w:tcPr>
            <w:tcW w:w="2877" w:type="dxa"/>
          </w:tcPr>
          <w:p w14:paraId="58D66CC0" w14:textId="215EE691" w:rsidR="001A11DB" w:rsidRPr="00EA14A9" w:rsidRDefault="00765E24"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Director</w:t>
            </w:r>
            <w:r w:rsidR="00D86C6B">
              <w:rPr>
                <w:rFonts w:ascii="Roboto" w:hAnsi="Roboto"/>
              </w:rPr>
              <w:t>,</w:t>
            </w:r>
            <w:r w:rsidRPr="00EA14A9">
              <w:rPr>
                <w:rFonts w:ascii="Roboto" w:hAnsi="Roboto"/>
              </w:rPr>
              <w:t xml:space="preserve"> Corporate Services </w:t>
            </w:r>
          </w:p>
          <w:p w14:paraId="0D538393" w14:textId="2F98AE51" w:rsidR="002673C8" w:rsidRPr="00EA14A9" w:rsidRDefault="002673C8" w:rsidP="00185DEC">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57EB539A" w14:textId="119CF09C" w:rsidR="001A11DB" w:rsidRPr="00EA14A9" w:rsidRDefault="00FA3315"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October</w:t>
            </w:r>
            <w:r w:rsidR="002673C8" w:rsidRPr="00EA14A9">
              <w:rPr>
                <w:rFonts w:ascii="Roboto" w:hAnsi="Roboto"/>
              </w:rPr>
              <w:t xml:space="preserve"> 2020</w:t>
            </w:r>
          </w:p>
        </w:tc>
        <w:tc>
          <w:tcPr>
            <w:tcW w:w="2877" w:type="dxa"/>
          </w:tcPr>
          <w:p w14:paraId="79F3136F" w14:textId="31245EE2" w:rsidR="001A11DB" w:rsidRPr="00EA14A9" w:rsidRDefault="002673C8"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Diversity Inclusi</w:t>
            </w:r>
            <w:r w:rsidR="003D392D" w:rsidRPr="00EA14A9">
              <w:rPr>
                <w:rFonts w:ascii="Roboto" w:hAnsi="Roboto"/>
              </w:rPr>
              <w:t>on</w:t>
            </w:r>
            <w:r w:rsidRPr="00EA14A9">
              <w:rPr>
                <w:rFonts w:ascii="Roboto" w:hAnsi="Roboto"/>
              </w:rPr>
              <w:t xml:space="preserve"> </w:t>
            </w:r>
            <w:r w:rsidR="00FA3315">
              <w:rPr>
                <w:rFonts w:ascii="Roboto" w:hAnsi="Roboto"/>
              </w:rPr>
              <w:t>Strategy</w:t>
            </w:r>
            <w:r w:rsidRPr="00EA14A9">
              <w:rPr>
                <w:rFonts w:ascii="Roboto" w:hAnsi="Roboto"/>
              </w:rPr>
              <w:t xml:space="preserve"> published</w:t>
            </w:r>
          </w:p>
        </w:tc>
      </w:tr>
      <w:tr w:rsidR="00246823" w:rsidRPr="00EA14A9" w14:paraId="0A4CE1A1"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39837CF4" w14:textId="1F38F9C1" w:rsidR="00246823" w:rsidRPr="00EA14A9" w:rsidRDefault="00246823" w:rsidP="00203A34">
            <w:pPr>
              <w:rPr>
                <w:rFonts w:ascii="Roboto" w:hAnsi="Roboto"/>
              </w:rPr>
            </w:pPr>
            <w:r w:rsidRPr="00EA14A9">
              <w:rPr>
                <w:rFonts w:ascii="Roboto" w:hAnsi="Roboto"/>
              </w:rPr>
              <w:t xml:space="preserve">3 Review recruitment guidelines, practices and role descriptions to ensure vacancies are accessible, inclusive and flexible for job applicants </w:t>
            </w:r>
            <w:r w:rsidR="00834C02">
              <w:rPr>
                <w:rFonts w:ascii="Roboto" w:hAnsi="Roboto"/>
              </w:rPr>
              <w:t xml:space="preserve">living </w:t>
            </w:r>
            <w:r w:rsidRPr="00EA14A9">
              <w:rPr>
                <w:rFonts w:ascii="Roboto" w:hAnsi="Roboto"/>
              </w:rPr>
              <w:t>with disability</w:t>
            </w:r>
          </w:p>
        </w:tc>
        <w:tc>
          <w:tcPr>
            <w:tcW w:w="1543" w:type="dxa"/>
          </w:tcPr>
          <w:p w14:paraId="045D75E2" w14:textId="77777777" w:rsidR="00246823" w:rsidRPr="00EA14A9" w:rsidRDefault="00246823" w:rsidP="00203A3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12</w:t>
            </w:r>
          </w:p>
        </w:tc>
        <w:tc>
          <w:tcPr>
            <w:tcW w:w="2877" w:type="dxa"/>
          </w:tcPr>
          <w:p w14:paraId="3E751D41" w14:textId="26ABA17C" w:rsidR="0072637D" w:rsidRPr="00EA14A9" w:rsidRDefault="0072637D" w:rsidP="0072637D">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Team Leader</w:t>
            </w:r>
            <w:r w:rsidR="00D86C6B">
              <w:rPr>
                <w:rFonts w:ascii="Roboto" w:hAnsi="Roboto"/>
              </w:rPr>
              <w:t>,</w:t>
            </w:r>
            <w:r w:rsidRPr="00EA14A9">
              <w:rPr>
                <w:rFonts w:ascii="Roboto" w:hAnsi="Roboto"/>
              </w:rPr>
              <w:t xml:space="preserve"> HR </w:t>
            </w:r>
          </w:p>
          <w:p w14:paraId="1E411353" w14:textId="0F6431B2" w:rsidR="00246823" w:rsidRPr="00EA14A9" w:rsidRDefault="00246823" w:rsidP="00203A34">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418F2261" w14:textId="6774BB07" w:rsidR="00246823" w:rsidRPr="00EA14A9" w:rsidRDefault="00246823" w:rsidP="00203A3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2022</w:t>
            </w:r>
            <w:r w:rsidR="00F37008">
              <w:rPr>
                <w:rFonts w:ascii="Roboto" w:hAnsi="Roboto"/>
              </w:rPr>
              <w:t xml:space="preserve"> and on going</w:t>
            </w:r>
          </w:p>
        </w:tc>
        <w:tc>
          <w:tcPr>
            <w:tcW w:w="2877" w:type="dxa"/>
          </w:tcPr>
          <w:p w14:paraId="2B26CB2A" w14:textId="77777777" w:rsidR="00246823" w:rsidRPr="00EA14A9" w:rsidRDefault="00246823" w:rsidP="00203A3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Guideline is reviewed every two years</w:t>
            </w:r>
          </w:p>
        </w:tc>
      </w:tr>
      <w:tr w:rsidR="001A11DB" w:rsidRPr="00EA14A9" w14:paraId="0FDE6B6F"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3A0BD1A9" w14:textId="3AEBD550" w:rsidR="001A11DB" w:rsidRPr="00EA14A9" w:rsidRDefault="00246823" w:rsidP="00185DEC">
            <w:pPr>
              <w:rPr>
                <w:rFonts w:ascii="Roboto" w:hAnsi="Roboto"/>
              </w:rPr>
            </w:pPr>
            <w:r w:rsidRPr="00EA14A9">
              <w:rPr>
                <w:rFonts w:ascii="Roboto" w:hAnsi="Roboto"/>
              </w:rPr>
              <w:t>4</w:t>
            </w:r>
            <w:r w:rsidR="00A44477" w:rsidRPr="00EA14A9">
              <w:rPr>
                <w:rFonts w:ascii="Roboto" w:hAnsi="Roboto"/>
              </w:rPr>
              <w:t xml:space="preserve"> </w:t>
            </w:r>
            <w:r w:rsidR="00A468D9" w:rsidRPr="00EA14A9">
              <w:rPr>
                <w:rFonts w:ascii="Roboto" w:hAnsi="Roboto"/>
              </w:rPr>
              <w:t>Disability Employment Register is considered during recruitment</w:t>
            </w:r>
          </w:p>
        </w:tc>
        <w:tc>
          <w:tcPr>
            <w:tcW w:w="1543" w:type="dxa"/>
          </w:tcPr>
          <w:p w14:paraId="727707F3" w14:textId="6D4D6B9F" w:rsidR="001A11DB"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12</w:t>
            </w:r>
          </w:p>
        </w:tc>
        <w:tc>
          <w:tcPr>
            <w:tcW w:w="2877" w:type="dxa"/>
          </w:tcPr>
          <w:p w14:paraId="5B78E106" w14:textId="78F61A59" w:rsidR="001A11DB" w:rsidRPr="00EA14A9" w:rsidRDefault="00A468D9" w:rsidP="002A1CDD">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Team Leader</w:t>
            </w:r>
            <w:r w:rsidR="002A1CDD">
              <w:rPr>
                <w:rFonts w:ascii="Roboto" w:hAnsi="Roboto"/>
              </w:rPr>
              <w:t>,</w:t>
            </w:r>
            <w:r w:rsidRPr="00EA14A9">
              <w:rPr>
                <w:rFonts w:ascii="Roboto" w:hAnsi="Roboto"/>
              </w:rPr>
              <w:t xml:space="preserve"> HR </w:t>
            </w:r>
          </w:p>
        </w:tc>
        <w:tc>
          <w:tcPr>
            <w:tcW w:w="2877" w:type="dxa"/>
          </w:tcPr>
          <w:p w14:paraId="475D84D0" w14:textId="5BBA29F9" w:rsidR="001A11DB"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69BCED09" w14:textId="5DB85693" w:rsidR="001A11DB" w:rsidRPr="00EA14A9" w:rsidRDefault="00A468D9" w:rsidP="00185DEC">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Recruitment panels aware of Disability Employment Register</w:t>
            </w:r>
          </w:p>
        </w:tc>
      </w:tr>
      <w:tr w:rsidR="00246823" w:rsidRPr="00EA14A9" w14:paraId="19866A3E"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1593815A" w14:textId="4EBA2CF0" w:rsidR="00246823" w:rsidRPr="00EA14A9" w:rsidRDefault="00246823" w:rsidP="00185DEC">
            <w:pPr>
              <w:rPr>
                <w:rFonts w:ascii="Roboto" w:hAnsi="Roboto"/>
              </w:rPr>
            </w:pPr>
            <w:r w:rsidRPr="00EA14A9">
              <w:rPr>
                <w:rFonts w:ascii="Roboto" w:hAnsi="Roboto"/>
              </w:rPr>
              <w:lastRenderedPageBreak/>
              <w:t>5</w:t>
            </w:r>
            <w:r w:rsidR="00DC1EC1" w:rsidRPr="00EA14A9">
              <w:rPr>
                <w:rFonts w:ascii="Roboto" w:hAnsi="Roboto"/>
              </w:rPr>
              <w:t xml:space="preserve"> </w:t>
            </w:r>
            <w:r w:rsidR="009046F2" w:rsidRPr="00EA14A9">
              <w:rPr>
                <w:rFonts w:ascii="Roboto" w:hAnsi="Roboto"/>
              </w:rPr>
              <w:t>Professional online education</w:t>
            </w:r>
            <w:r w:rsidR="002C4DB5" w:rsidRPr="00EA14A9">
              <w:rPr>
                <w:rFonts w:ascii="Roboto" w:hAnsi="Roboto"/>
              </w:rPr>
              <w:t xml:space="preserve"> about Modified Subjects and Special Provision</w:t>
            </w:r>
            <w:r w:rsidR="00613563" w:rsidRPr="00EA14A9">
              <w:rPr>
                <w:rFonts w:ascii="Roboto" w:hAnsi="Roboto"/>
              </w:rPr>
              <w:t>s Policy</w:t>
            </w:r>
            <w:r w:rsidR="009046F2" w:rsidRPr="00EA14A9">
              <w:rPr>
                <w:rFonts w:ascii="Roboto" w:hAnsi="Roboto"/>
              </w:rPr>
              <w:t xml:space="preserve"> made available </w:t>
            </w:r>
            <w:r w:rsidR="002C4DB5" w:rsidRPr="00EA14A9">
              <w:rPr>
                <w:rFonts w:ascii="Roboto" w:hAnsi="Roboto"/>
              </w:rPr>
              <w:t xml:space="preserve">to educators </w:t>
            </w:r>
          </w:p>
        </w:tc>
        <w:tc>
          <w:tcPr>
            <w:tcW w:w="1543" w:type="dxa"/>
          </w:tcPr>
          <w:p w14:paraId="56D604C7" w14:textId="606A901D" w:rsidR="00246823" w:rsidRPr="00EA14A9" w:rsidRDefault="00613563"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10</w:t>
            </w:r>
          </w:p>
        </w:tc>
        <w:tc>
          <w:tcPr>
            <w:tcW w:w="2877" w:type="dxa"/>
          </w:tcPr>
          <w:p w14:paraId="395A4098" w14:textId="145DBF9F" w:rsidR="00613563" w:rsidRPr="00EA14A9" w:rsidRDefault="00613563" w:rsidP="00613563">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2A1CDD">
              <w:rPr>
                <w:rFonts w:ascii="Roboto" w:hAnsi="Roboto"/>
              </w:rPr>
              <w:t>,</w:t>
            </w:r>
            <w:r w:rsidRPr="00EA14A9">
              <w:rPr>
                <w:rFonts w:ascii="Roboto" w:hAnsi="Roboto"/>
              </w:rPr>
              <w:t xml:space="preserve"> Curriculum and Assessment</w:t>
            </w:r>
          </w:p>
          <w:p w14:paraId="6B823123" w14:textId="23103844" w:rsidR="00246823" w:rsidRPr="00EA14A9" w:rsidRDefault="00246823" w:rsidP="00613563">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7CA40CAA" w14:textId="291F6595" w:rsidR="00246823" w:rsidRPr="00EA14A9" w:rsidRDefault="00613563"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3C86C6D3" w14:textId="6C981261" w:rsidR="00246823" w:rsidRPr="00EA14A9" w:rsidRDefault="00D677F2" w:rsidP="00185DEC">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Roboto" w:hAnsi="Roboto"/>
              </w:rPr>
              <w:t>Number of p</w:t>
            </w:r>
            <w:r w:rsidR="00BB4F9B" w:rsidRPr="00EA14A9">
              <w:rPr>
                <w:rFonts w:ascii="Roboto" w:hAnsi="Roboto"/>
              </w:rPr>
              <w:t xml:space="preserve">eople undertaking training course reported to </w:t>
            </w:r>
            <w:r w:rsidR="00D869C4">
              <w:rPr>
                <w:rFonts w:ascii="Roboto" w:hAnsi="Roboto"/>
              </w:rPr>
              <w:t>A</w:t>
            </w:r>
            <w:r w:rsidR="00AB7C42">
              <w:rPr>
                <w:rFonts w:ascii="Roboto" w:hAnsi="Roboto"/>
              </w:rPr>
              <w:t>ccreditation, Recognition and Certification Committee (</w:t>
            </w:r>
            <w:r w:rsidR="00806A27" w:rsidRPr="00EA14A9">
              <w:rPr>
                <w:rFonts w:ascii="Roboto" w:hAnsi="Roboto"/>
              </w:rPr>
              <w:t>A</w:t>
            </w:r>
            <w:r w:rsidR="00A40E37">
              <w:rPr>
                <w:rFonts w:ascii="Roboto" w:hAnsi="Roboto"/>
              </w:rPr>
              <w:t>R</w:t>
            </w:r>
            <w:r w:rsidR="00AB7C42">
              <w:rPr>
                <w:rFonts w:ascii="Roboto" w:hAnsi="Roboto"/>
              </w:rPr>
              <w:t>C</w:t>
            </w:r>
            <w:r w:rsidR="00806A27" w:rsidRPr="00EA14A9">
              <w:rPr>
                <w:rFonts w:ascii="Roboto" w:hAnsi="Roboto"/>
              </w:rPr>
              <w:t>C</w:t>
            </w:r>
            <w:r w:rsidR="00AB7C42">
              <w:rPr>
                <w:rFonts w:ascii="Roboto" w:hAnsi="Roboto"/>
              </w:rPr>
              <w:t>)</w:t>
            </w:r>
            <w:r w:rsidR="00BB4F9B" w:rsidRPr="00EA14A9">
              <w:rPr>
                <w:rFonts w:ascii="Roboto" w:hAnsi="Roboto"/>
              </w:rPr>
              <w:t xml:space="preserve"> annually</w:t>
            </w:r>
          </w:p>
        </w:tc>
      </w:tr>
      <w:tr w:rsidR="005B640F" w:rsidRPr="00EA14A9" w14:paraId="17D41B6C"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6DD9D2A8" w14:textId="2FAA904D" w:rsidR="005B640F" w:rsidRPr="00EA14A9" w:rsidRDefault="005B640F" w:rsidP="00566BAE">
            <w:pPr>
              <w:rPr>
                <w:rFonts w:ascii="Roboto" w:hAnsi="Roboto"/>
              </w:rPr>
            </w:pPr>
            <w:r w:rsidRPr="00EA14A9">
              <w:rPr>
                <w:rFonts w:ascii="Roboto" w:hAnsi="Roboto"/>
              </w:rPr>
              <w:t>6 Stakeholders encouraged to use flexible options to improve access and inclusion to education</w:t>
            </w:r>
          </w:p>
        </w:tc>
        <w:tc>
          <w:tcPr>
            <w:tcW w:w="1543" w:type="dxa"/>
          </w:tcPr>
          <w:p w14:paraId="58736E9E" w14:textId="4CA40037" w:rsidR="005B640F" w:rsidRPr="00EA14A9" w:rsidRDefault="002D4C07" w:rsidP="00566BAE">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10</w:t>
            </w:r>
          </w:p>
        </w:tc>
        <w:tc>
          <w:tcPr>
            <w:tcW w:w="2877" w:type="dxa"/>
          </w:tcPr>
          <w:p w14:paraId="5F677957" w14:textId="6B8CF0D4" w:rsidR="005B640F" w:rsidRPr="00EA14A9" w:rsidRDefault="005B640F" w:rsidP="00566BAE">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Manager</w:t>
            </w:r>
            <w:r w:rsidR="002A1CDD">
              <w:rPr>
                <w:rFonts w:ascii="Roboto" w:hAnsi="Roboto"/>
              </w:rPr>
              <w:t>,</w:t>
            </w:r>
            <w:r w:rsidRPr="00EA14A9">
              <w:rPr>
                <w:rFonts w:ascii="Roboto" w:hAnsi="Roboto"/>
              </w:rPr>
              <w:t xml:space="preserve"> Curriculum and Assessment</w:t>
            </w:r>
          </w:p>
          <w:p w14:paraId="1FA6E58F" w14:textId="404B4AA4" w:rsidR="005B640F" w:rsidRPr="00EA14A9" w:rsidRDefault="005B640F" w:rsidP="00566BA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60C16874" w14:textId="77777777" w:rsidR="005B640F" w:rsidRPr="00EA14A9" w:rsidRDefault="005B640F" w:rsidP="00566BAE">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 xml:space="preserve">On going </w:t>
            </w:r>
          </w:p>
        </w:tc>
        <w:tc>
          <w:tcPr>
            <w:tcW w:w="2877" w:type="dxa"/>
          </w:tcPr>
          <w:p w14:paraId="76D10B3F" w14:textId="77777777" w:rsidR="005B640F" w:rsidRPr="00EA14A9" w:rsidRDefault="005B640F" w:rsidP="00566BAE">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 xml:space="preserve">Information Sheet #58 available on SACE website; </w:t>
            </w:r>
          </w:p>
          <w:p w14:paraId="4CA9594F" w14:textId="77777777" w:rsidR="005B640F" w:rsidRPr="00EA14A9" w:rsidRDefault="005B640F" w:rsidP="00566BAE">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Solutions and support provided to educators to tailor flexible learning for individuals</w:t>
            </w:r>
          </w:p>
        </w:tc>
      </w:tr>
      <w:tr w:rsidR="00DE5A84" w:rsidRPr="00EA14A9" w14:paraId="665792F1" w14:textId="77777777" w:rsidTr="00843A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16" w:type="dxa"/>
          </w:tcPr>
          <w:p w14:paraId="0EBCF247" w14:textId="47223AF5" w:rsidR="00DE5A84" w:rsidRPr="00EA14A9" w:rsidRDefault="00DE5A84" w:rsidP="00DE5A84">
            <w:pPr>
              <w:rPr>
                <w:rFonts w:ascii="Roboto" w:hAnsi="Roboto"/>
              </w:rPr>
            </w:pPr>
            <w:r w:rsidRPr="00EA14A9">
              <w:rPr>
                <w:rFonts w:ascii="Roboto" w:hAnsi="Roboto"/>
              </w:rPr>
              <w:t>7 Modified Subjects improve access and inclusion to education</w:t>
            </w:r>
          </w:p>
        </w:tc>
        <w:tc>
          <w:tcPr>
            <w:tcW w:w="1543" w:type="dxa"/>
          </w:tcPr>
          <w:p w14:paraId="01A73DFA" w14:textId="40157409" w:rsidR="00DE5A84" w:rsidRPr="00EA14A9" w:rsidRDefault="002D4C07" w:rsidP="00DE5A8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10</w:t>
            </w:r>
          </w:p>
        </w:tc>
        <w:tc>
          <w:tcPr>
            <w:tcW w:w="2877" w:type="dxa"/>
          </w:tcPr>
          <w:p w14:paraId="107C5473" w14:textId="18FFEC74" w:rsidR="00DE5A84" w:rsidRPr="00EA14A9" w:rsidRDefault="00DE5A84" w:rsidP="00DE5A8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Manager</w:t>
            </w:r>
            <w:r w:rsidR="002A1CDD">
              <w:rPr>
                <w:rFonts w:ascii="Roboto" w:hAnsi="Roboto"/>
              </w:rPr>
              <w:t>,</w:t>
            </w:r>
            <w:r w:rsidRPr="00EA14A9">
              <w:rPr>
                <w:rFonts w:ascii="Roboto" w:hAnsi="Roboto"/>
              </w:rPr>
              <w:t xml:space="preserve"> Curriculum and Assessment</w:t>
            </w:r>
          </w:p>
          <w:p w14:paraId="08014B6F" w14:textId="237B496D" w:rsidR="00DE5A84" w:rsidRPr="00EA14A9" w:rsidRDefault="00DE5A84" w:rsidP="00DE5A84">
            <w:pPr>
              <w:cnfStyle w:val="000000100000" w:firstRow="0" w:lastRow="0" w:firstColumn="0" w:lastColumn="0" w:oddVBand="0" w:evenVBand="0" w:oddHBand="1" w:evenHBand="0" w:firstRowFirstColumn="0" w:firstRowLastColumn="0" w:lastRowFirstColumn="0" w:lastRowLastColumn="0"/>
              <w:rPr>
                <w:rFonts w:ascii="Roboto" w:hAnsi="Roboto"/>
              </w:rPr>
            </w:pPr>
          </w:p>
        </w:tc>
        <w:tc>
          <w:tcPr>
            <w:tcW w:w="2877" w:type="dxa"/>
          </w:tcPr>
          <w:p w14:paraId="34B789DD" w14:textId="519EAD6B" w:rsidR="00DE5A84" w:rsidRPr="00EA14A9" w:rsidRDefault="00DE5A84" w:rsidP="00DE5A8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0030AC88" w14:textId="4F6FBD5C" w:rsidR="00DE5A84" w:rsidRPr="00EA14A9" w:rsidRDefault="00DE5A84" w:rsidP="00DE5A84">
            <w:pPr>
              <w:cnfStyle w:val="000000100000" w:firstRow="0" w:lastRow="0" w:firstColumn="0" w:lastColumn="0" w:oddVBand="0" w:evenVBand="0" w:oddHBand="1" w:evenHBand="0" w:firstRowFirstColumn="0" w:firstRowLastColumn="0" w:lastRowFirstColumn="0" w:lastRowLastColumn="0"/>
              <w:rPr>
                <w:rFonts w:ascii="Roboto" w:hAnsi="Roboto"/>
              </w:rPr>
            </w:pPr>
            <w:r w:rsidRPr="00EA14A9">
              <w:rPr>
                <w:rFonts w:ascii="Roboto" w:hAnsi="Roboto"/>
              </w:rPr>
              <w:t xml:space="preserve">Eligible students can enrol in Modified Subjects </w:t>
            </w:r>
          </w:p>
        </w:tc>
      </w:tr>
      <w:tr w:rsidR="00843A92" w:rsidRPr="00EA14A9" w14:paraId="7070019C" w14:textId="77777777" w:rsidTr="00843A92">
        <w:trPr>
          <w:cantSplit/>
        </w:trPr>
        <w:tc>
          <w:tcPr>
            <w:cnfStyle w:val="001000000000" w:firstRow="0" w:lastRow="0" w:firstColumn="1" w:lastColumn="0" w:oddVBand="0" w:evenVBand="0" w:oddHBand="0" w:evenHBand="0" w:firstRowFirstColumn="0" w:firstRowLastColumn="0" w:lastRowFirstColumn="0" w:lastRowLastColumn="0"/>
            <w:tcW w:w="4916" w:type="dxa"/>
          </w:tcPr>
          <w:p w14:paraId="0E217D7A" w14:textId="3FA7E27B" w:rsidR="00843A92" w:rsidRPr="00EA14A9" w:rsidRDefault="00843A92" w:rsidP="00B042B4">
            <w:pPr>
              <w:rPr>
                <w:rFonts w:ascii="Roboto" w:hAnsi="Roboto"/>
              </w:rPr>
            </w:pPr>
            <w:r>
              <w:rPr>
                <w:rFonts w:ascii="Roboto" w:hAnsi="Roboto"/>
              </w:rPr>
              <w:t>8</w:t>
            </w:r>
            <w:r w:rsidRPr="00EA14A9">
              <w:rPr>
                <w:rFonts w:ascii="Roboto" w:hAnsi="Roboto"/>
              </w:rPr>
              <w:t xml:space="preserve"> Action workplace modification requests for staff </w:t>
            </w:r>
            <w:r w:rsidR="00834C02">
              <w:rPr>
                <w:rFonts w:ascii="Roboto" w:hAnsi="Roboto"/>
              </w:rPr>
              <w:t xml:space="preserve">living with disability </w:t>
            </w:r>
            <w:r w:rsidRPr="00EA14A9">
              <w:rPr>
                <w:rFonts w:ascii="Roboto" w:hAnsi="Roboto"/>
              </w:rPr>
              <w:t>in a timely manner</w:t>
            </w:r>
          </w:p>
        </w:tc>
        <w:tc>
          <w:tcPr>
            <w:tcW w:w="1543" w:type="dxa"/>
          </w:tcPr>
          <w:p w14:paraId="35D765EC" w14:textId="0C9E0863" w:rsidR="00843A92" w:rsidRPr="00EA14A9" w:rsidRDefault="0027512A" w:rsidP="00B042B4">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12</w:t>
            </w:r>
          </w:p>
        </w:tc>
        <w:tc>
          <w:tcPr>
            <w:tcW w:w="2877" w:type="dxa"/>
          </w:tcPr>
          <w:p w14:paraId="236DD5D8" w14:textId="77777777" w:rsidR="00843A92" w:rsidRDefault="00843A92" w:rsidP="00B042B4">
            <w:pPr>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Team Leader, Security and Corporate Services</w:t>
            </w:r>
          </w:p>
          <w:p w14:paraId="47B18168" w14:textId="77777777" w:rsidR="00843A92" w:rsidRPr="00EA14A9" w:rsidRDefault="00843A92" w:rsidP="00B042B4">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2877" w:type="dxa"/>
          </w:tcPr>
          <w:p w14:paraId="7FBE469F" w14:textId="77777777" w:rsidR="00843A92" w:rsidRPr="00EA14A9" w:rsidRDefault="00843A92" w:rsidP="00B042B4">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On going</w:t>
            </w:r>
          </w:p>
        </w:tc>
        <w:tc>
          <w:tcPr>
            <w:tcW w:w="2877" w:type="dxa"/>
          </w:tcPr>
          <w:p w14:paraId="41A84BC8" w14:textId="77777777" w:rsidR="00843A92" w:rsidRPr="00EA14A9" w:rsidRDefault="00843A92" w:rsidP="00B042B4">
            <w:pPr>
              <w:cnfStyle w:val="000000000000" w:firstRow="0" w:lastRow="0" w:firstColumn="0" w:lastColumn="0" w:oddVBand="0" w:evenVBand="0" w:oddHBand="0" w:evenHBand="0" w:firstRowFirstColumn="0" w:firstRowLastColumn="0" w:lastRowFirstColumn="0" w:lastRowLastColumn="0"/>
              <w:rPr>
                <w:rFonts w:ascii="Roboto" w:hAnsi="Roboto"/>
              </w:rPr>
            </w:pPr>
            <w:r w:rsidRPr="00EA14A9">
              <w:rPr>
                <w:rFonts w:ascii="Roboto" w:hAnsi="Roboto"/>
              </w:rPr>
              <w:t>Requests for workplace modification assessed and actioned as soon as practicable</w:t>
            </w:r>
          </w:p>
        </w:tc>
      </w:tr>
    </w:tbl>
    <w:p w14:paraId="7951F3C3" w14:textId="77777777" w:rsidR="001A11DB" w:rsidRPr="00EA14A9" w:rsidRDefault="001A11DB">
      <w:pPr>
        <w:spacing w:after="120"/>
        <w:rPr>
          <w:rFonts w:ascii="Roboto" w:hAnsi="Roboto"/>
        </w:rPr>
        <w:sectPr w:rsidR="001A11DB" w:rsidRPr="00EA14A9" w:rsidSect="00BF69D9">
          <w:pgSz w:w="16838" w:h="11906" w:orient="landscape"/>
          <w:pgMar w:top="720" w:right="720" w:bottom="720" w:left="720" w:header="425" w:footer="425" w:gutter="0"/>
          <w:cols w:space="708"/>
          <w:docGrid w:linePitch="360"/>
        </w:sectPr>
      </w:pPr>
    </w:p>
    <w:p w14:paraId="731E2C20" w14:textId="678FC2BB" w:rsidR="001A11DB" w:rsidRPr="00EA14A9" w:rsidRDefault="001A11DB" w:rsidP="001A11DB">
      <w:pPr>
        <w:pStyle w:val="Heading2"/>
        <w:rPr>
          <w:rFonts w:ascii="Roboto" w:hAnsi="Roboto"/>
        </w:rPr>
      </w:pPr>
      <w:bookmarkStart w:id="19" w:name="_Toc16065186"/>
      <w:bookmarkStart w:id="20" w:name="_Toc16685296"/>
      <w:bookmarkStart w:id="21" w:name="_Toc17362485"/>
      <w:bookmarkStart w:id="22" w:name="_Toc23510428"/>
      <w:bookmarkStart w:id="23" w:name="_Toc54863572"/>
      <w:r w:rsidRPr="00EA14A9">
        <w:rPr>
          <w:rFonts w:ascii="Roboto" w:hAnsi="Roboto"/>
        </w:rPr>
        <w:lastRenderedPageBreak/>
        <w:t>Disability access and inclusion plan development</w:t>
      </w:r>
      <w:bookmarkEnd w:id="19"/>
      <w:bookmarkEnd w:id="20"/>
      <w:bookmarkEnd w:id="21"/>
      <w:bookmarkEnd w:id="22"/>
      <w:bookmarkEnd w:id="23"/>
    </w:p>
    <w:p w14:paraId="65FFA6E8" w14:textId="2F5F3918" w:rsidR="007A0915" w:rsidRPr="00EA14A9" w:rsidRDefault="007A0915" w:rsidP="007638E7">
      <w:pPr>
        <w:pStyle w:val="Heading3"/>
        <w:jc w:val="both"/>
        <w:rPr>
          <w:rFonts w:ascii="Roboto" w:hAnsi="Roboto"/>
        </w:rPr>
      </w:pPr>
      <w:bookmarkStart w:id="24" w:name="_Toc54863573"/>
      <w:r w:rsidRPr="00EA14A9">
        <w:rPr>
          <w:rFonts w:ascii="Roboto" w:hAnsi="Roboto"/>
        </w:rPr>
        <w:t>Consultation</w:t>
      </w:r>
      <w:bookmarkEnd w:id="24"/>
    </w:p>
    <w:p w14:paraId="6C58FCB8" w14:textId="081FF3AA" w:rsidR="00B529C2" w:rsidRDefault="0005254D" w:rsidP="007638E7">
      <w:pPr>
        <w:jc w:val="both"/>
        <w:rPr>
          <w:rFonts w:ascii="Roboto" w:hAnsi="Roboto"/>
          <w:bCs/>
        </w:rPr>
      </w:pPr>
      <w:r w:rsidRPr="00751D3F">
        <w:rPr>
          <w:rFonts w:ascii="Roboto" w:hAnsi="Roboto"/>
          <w:bCs/>
        </w:rPr>
        <w:t xml:space="preserve">Public consultation on draft plan was undertaken by the </w:t>
      </w:r>
      <w:r w:rsidR="00130B6E" w:rsidRPr="00751D3F">
        <w:rPr>
          <w:rFonts w:ascii="Roboto" w:hAnsi="Roboto"/>
          <w:bCs/>
        </w:rPr>
        <w:t xml:space="preserve">SACE Board of SA </w:t>
      </w:r>
      <w:r w:rsidR="00FE556E">
        <w:rPr>
          <w:rFonts w:ascii="Roboto" w:hAnsi="Roboto"/>
          <w:bCs/>
        </w:rPr>
        <w:t>through our</w:t>
      </w:r>
      <w:r w:rsidR="000029D7" w:rsidRPr="00751D3F">
        <w:rPr>
          <w:rFonts w:ascii="Roboto" w:hAnsi="Roboto"/>
          <w:bCs/>
        </w:rPr>
        <w:t xml:space="preserve"> website in October 2020</w:t>
      </w:r>
      <w:r w:rsidR="00BE7C60" w:rsidRPr="00751D3F">
        <w:rPr>
          <w:rFonts w:ascii="Roboto" w:hAnsi="Roboto"/>
          <w:bCs/>
        </w:rPr>
        <w:t xml:space="preserve">. </w:t>
      </w:r>
      <w:r w:rsidR="006B067A">
        <w:rPr>
          <w:rFonts w:ascii="Roboto" w:hAnsi="Roboto"/>
          <w:bCs/>
        </w:rPr>
        <w:t xml:space="preserve"> </w:t>
      </w:r>
      <w:r w:rsidR="00883A0D">
        <w:rPr>
          <w:rFonts w:ascii="Roboto" w:hAnsi="Roboto"/>
          <w:bCs/>
        </w:rPr>
        <w:t>Advi</w:t>
      </w:r>
      <w:r w:rsidR="000D54B6">
        <w:rPr>
          <w:rFonts w:ascii="Roboto" w:hAnsi="Roboto"/>
          <w:bCs/>
        </w:rPr>
        <w:t>c</w:t>
      </w:r>
      <w:r w:rsidR="00883A0D">
        <w:rPr>
          <w:rFonts w:ascii="Roboto" w:hAnsi="Roboto"/>
          <w:bCs/>
        </w:rPr>
        <w:t xml:space="preserve">e </w:t>
      </w:r>
      <w:r w:rsidR="00E4033C">
        <w:rPr>
          <w:rFonts w:ascii="Roboto" w:hAnsi="Roboto"/>
          <w:bCs/>
        </w:rPr>
        <w:t>about</w:t>
      </w:r>
      <w:r w:rsidR="00883A0D">
        <w:rPr>
          <w:rFonts w:ascii="Roboto" w:hAnsi="Roboto"/>
          <w:bCs/>
        </w:rPr>
        <w:t xml:space="preserve"> publication of t</w:t>
      </w:r>
      <w:r w:rsidR="006B067A">
        <w:rPr>
          <w:rFonts w:ascii="Roboto" w:hAnsi="Roboto"/>
          <w:bCs/>
        </w:rPr>
        <w:t xml:space="preserve">he draft DAIP was provided to </w:t>
      </w:r>
      <w:r w:rsidR="00777F9B">
        <w:rPr>
          <w:rFonts w:ascii="Roboto" w:hAnsi="Roboto"/>
          <w:bCs/>
        </w:rPr>
        <w:t xml:space="preserve">bodies representing the interests of people </w:t>
      </w:r>
      <w:r w:rsidR="002C6CCD">
        <w:rPr>
          <w:rFonts w:ascii="Roboto" w:hAnsi="Roboto"/>
          <w:bCs/>
        </w:rPr>
        <w:t xml:space="preserve">living </w:t>
      </w:r>
      <w:r w:rsidR="00C20DC8">
        <w:rPr>
          <w:rFonts w:ascii="Roboto" w:hAnsi="Roboto"/>
          <w:bCs/>
        </w:rPr>
        <w:t xml:space="preserve">with </w:t>
      </w:r>
      <w:r w:rsidR="00883A0D">
        <w:rPr>
          <w:rFonts w:ascii="Roboto" w:hAnsi="Roboto"/>
          <w:bCs/>
        </w:rPr>
        <w:t>disability</w:t>
      </w:r>
      <w:r w:rsidR="00B529C2">
        <w:rPr>
          <w:rFonts w:ascii="Roboto" w:hAnsi="Roboto"/>
          <w:bCs/>
        </w:rPr>
        <w:t>.  No responses on the draft DAIP were received</w:t>
      </w:r>
      <w:r w:rsidR="000D54B6">
        <w:rPr>
          <w:rFonts w:ascii="Roboto" w:hAnsi="Roboto"/>
          <w:bCs/>
        </w:rPr>
        <w:t xml:space="preserve"> at the close of the consultation period</w:t>
      </w:r>
      <w:r w:rsidR="00B529C2">
        <w:rPr>
          <w:rFonts w:ascii="Roboto" w:hAnsi="Roboto"/>
          <w:bCs/>
        </w:rPr>
        <w:t xml:space="preserve">.  </w:t>
      </w:r>
    </w:p>
    <w:p w14:paraId="7C17AC25" w14:textId="336796A7" w:rsidR="007A0915" w:rsidRPr="00751D3F" w:rsidRDefault="00BE7C60" w:rsidP="007638E7">
      <w:pPr>
        <w:jc w:val="both"/>
        <w:rPr>
          <w:rFonts w:ascii="Roboto" w:hAnsi="Roboto"/>
          <w:bCs/>
        </w:rPr>
      </w:pPr>
      <w:r w:rsidRPr="00751D3F">
        <w:rPr>
          <w:rFonts w:ascii="Roboto" w:hAnsi="Roboto"/>
          <w:bCs/>
        </w:rPr>
        <w:t>Consultation will continue through actions identified in this plan</w:t>
      </w:r>
      <w:r w:rsidR="00546C03" w:rsidRPr="00751D3F">
        <w:rPr>
          <w:rFonts w:ascii="Roboto" w:hAnsi="Roboto"/>
          <w:bCs/>
        </w:rPr>
        <w:t>.  The SACE Board of SA</w:t>
      </w:r>
      <w:r w:rsidR="000029D7" w:rsidRPr="00751D3F">
        <w:rPr>
          <w:rFonts w:ascii="Roboto" w:hAnsi="Roboto"/>
          <w:bCs/>
        </w:rPr>
        <w:t xml:space="preserve"> will continue to enhance and modify the DAIP based on feedback from clients and stakeholders.  </w:t>
      </w:r>
    </w:p>
    <w:p w14:paraId="6D38C0B8" w14:textId="77777777" w:rsidR="007A0915" w:rsidRPr="00EA14A9" w:rsidRDefault="007A0915" w:rsidP="007638E7">
      <w:pPr>
        <w:pStyle w:val="Heading3"/>
        <w:jc w:val="both"/>
        <w:rPr>
          <w:rFonts w:ascii="Roboto" w:hAnsi="Roboto"/>
        </w:rPr>
      </w:pPr>
      <w:bookmarkStart w:id="25" w:name="_Toc54863574"/>
      <w:r w:rsidRPr="00EA14A9">
        <w:rPr>
          <w:rFonts w:ascii="Roboto" w:hAnsi="Roboto"/>
        </w:rPr>
        <w:t>Relationship to other policies, strategies, frameworks</w:t>
      </w:r>
      <w:bookmarkEnd w:id="25"/>
    </w:p>
    <w:p w14:paraId="35464496" w14:textId="2C11C19C" w:rsidR="007A0915" w:rsidRPr="00EA14A9" w:rsidRDefault="000029D7" w:rsidP="007638E7">
      <w:pPr>
        <w:jc w:val="both"/>
        <w:rPr>
          <w:rFonts w:ascii="Roboto" w:hAnsi="Roboto"/>
        </w:rPr>
      </w:pPr>
      <w:r w:rsidRPr="00EA14A9">
        <w:rPr>
          <w:rFonts w:ascii="Roboto" w:hAnsi="Roboto"/>
        </w:rPr>
        <w:t>Through the Strategic Framework 2020-2023, the SACE Board of SA will lead educational change by ensuring that its plans enhance elements that characteri</w:t>
      </w:r>
      <w:r w:rsidR="005D7905">
        <w:rPr>
          <w:rFonts w:ascii="Roboto" w:hAnsi="Roboto"/>
        </w:rPr>
        <w:t>z</w:t>
      </w:r>
      <w:r w:rsidRPr="00EA14A9">
        <w:rPr>
          <w:rFonts w:ascii="Roboto" w:hAnsi="Roboto"/>
        </w:rPr>
        <w:t xml:space="preserve">e students’ entitlements to learn in order to thrive.  The SACE Board of SA DAIP links to our Diversity </w:t>
      </w:r>
      <w:r w:rsidR="00340051">
        <w:rPr>
          <w:rFonts w:ascii="Roboto" w:hAnsi="Roboto"/>
        </w:rPr>
        <w:t>Strategy</w:t>
      </w:r>
      <w:r w:rsidRPr="00EA14A9">
        <w:rPr>
          <w:rFonts w:ascii="Roboto" w:hAnsi="Roboto"/>
        </w:rPr>
        <w:t xml:space="preserve">, our Reconciliation Action Plan and our Aboriginal </w:t>
      </w:r>
      <w:r w:rsidR="008E06D5" w:rsidRPr="00EA14A9">
        <w:rPr>
          <w:rFonts w:ascii="Roboto" w:hAnsi="Roboto"/>
        </w:rPr>
        <w:t>E</w:t>
      </w:r>
      <w:r w:rsidRPr="00EA14A9">
        <w:rPr>
          <w:rFonts w:ascii="Roboto" w:hAnsi="Roboto"/>
        </w:rPr>
        <w:t xml:space="preserve">ducation </w:t>
      </w:r>
      <w:r w:rsidR="008E06D5" w:rsidRPr="00EA14A9">
        <w:rPr>
          <w:rFonts w:ascii="Roboto" w:hAnsi="Roboto"/>
        </w:rPr>
        <w:t>S</w:t>
      </w:r>
      <w:r w:rsidRPr="00EA14A9">
        <w:rPr>
          <w:rFonts w:ascii="Roboto" w:hAnsi="Roboto"/>
        </w:rPr>
        <w:t xml:space="preserve">trategy, which </w:t>
      </w:r>
      <w:r w:rsidR="008E06D5" w:rsidRPr="00EA14A9">
        <w:rPr>
          <w:rFonts w:ascii="Roboto" w:hAnsi="Roboto"/>
        </w:rPr>
        <w:t>collectively</w:t>
      </w:r>
      <w:r w:rsidR="00E80288" w:rsidRPr="00EA14A9">
        <w:rPr>
          <w:rFonts w:ascii="Roboto" w:hAnsi="Roboto"/>
        </w:rPr>
        <w:t xml:space="preserve"> contribute</w:t>
      </w:r>
      <w:r w:rsidR="008E06D5" w:rsidRPr="00EA14A9">
        <w:rPr>
          <w:rFonts w:ascii="Roboto" w:hAnsi="Roboto"/>
        </w:rPr>
        <w:t xml:space="preserve"> </w:t>
      </w:r>
      <w:r w:rsidR="00E80288" w:rsidRPr="00EA14A9">
        <w:rPr>
          <w:rFonts w:ascii="Roboto" w:hAnsi="Roboto"/>
        </w:rPr>
        <w:t xml:space="preserve">to </w:t>
      </w:r>
      <w:r w:rsidRPr="00EA14A9">
        <w:rPr>
          <w:rFonts w:ascii="Roboto" w:hAnsi="Roboto"/>
        </w:rPr>
        <w:t>demonstrat</w:t>
      </w:r>
      <w:r w:rsidR="00E80288" w:rsidRPr="00EA14A9">
        <w:rPr>
          <w:rFonts w:ascii="Roboto" w:hAnsi="Roboto"/>
        </w:rPr>
        <w:t>ing</w:t>
      </w:r>
      <w:r w:rsidRPr="00EA14A9">
        <w:rPr>
          <w:rFonts w:ascii="Roboto" w:hAnsi="Roboto"/>
        </w:rPr>
        <w:t xml:space="preserve"> our pursuit and achievement of strategic goals.  </w:t>
      </w:r>
    </w:p>
    <w:p w14:paraId="63C1FE24" w14:textId="77777777" w:rsidR="007A0915" w:rsidRPr="00EA14A9" w:rsidRDefault="007A0915" w:rsidP="007638E7">
      <w:pPr>
        <w:pStyle w:val="Heading3"/>
        <w:jc w:val="both"/>
        <w:rPr>
          <w:rFonts w:ascii="Roboto" w:hAnsi="Roboto"/>
        </w:rPr>
      </w:pPr>
      <w:bookmarkStart w:id="26" w:name="_Toc54863575"/>
      <w:r w:rsidRPr="00EA14A9">
        <w:rPr>
          <w:rFonts w:ascii="Roboto" w:hAnsi="Roboto"/>
        </w:rPr>
        <w:t>Examples of previous achievements</w:t>
      </w:r>
      <w:bookmarkEnd w:id="26"/>
    </w:p>
    <w:p w14:paraId="78FE31AE" w14:textId="0D58B38F" w:rsidR="007A0915" w:rsidRPr="00EA14A9" w:rsidRDefault="00B25456" w:rsidP="007638E7">
      <w:pPr>
        <w:jc w:val="both"/>
        <w:rPr>
          <w:rFonts w:ascii="Roboto" w:hAnsi="Roboto"/>
          <w:bCs/>
        </w:rPr>
      </w:pPr>
      <w:r w:rsidRPr="00EA14A9">
        <w:rPr>
          <w:rFonts w:ascii="Roboto" w:hAnsi="Roboto"/>
          <w:bCs/>
        </w:rPr>
        <w:t>The SACE Board of SA DAIP 2017-2020 was</w:t>
      </w:r>
      <w:r w:rsidR="000E334B" w:rsidRPr="00EA14A9">
        <w:rPr>
          <w:rFonts w:ascii="Roboto" w:hAnsi="Roboto"/>
          <w:bCs/>
        </w:rPr>
        <w:t xml:space="preserve"> developed and</w:t>
      </w:r>
      <w:r w:rsidRPr="00EA14A9">
        <w:rPr>
          <w:rFonts w:ascii="Roboto" w:hAnsi="Roboto"/>
          <w:bCs/>
        </w:rPr>
        <w:t xml:space="preserve"> published </w:t>
      </w:r>
      <w:r w:rsidR="000E334B" w:rsidRPr="00EA14A9">
        <w:rPr>
          <w:rFonts w:ascii="Roboto" w:hAnsi="Roboto"/>
          <w:bCs/>
        </w:rPr>
        <w:t xml:space="preserve">in 2017.  </w:t>
      </w:r>
      <w:r w:rsidR="00BD5B96" w:rsidRPr="00EA14A9">
        <w:rPr>
          <w:rFonts w:ascii="Roboto" w:hAnsi="Roboto"/>
          <w:bCs/>
        </w:rPr>
        <w:t xml:space="preserve">The outcomes </w:t>
      </w:r>
      <w:r w:rsidR="00245C8F" w:rsidRPr="00EA14A9">
        <w:rPr>
          <w:rFonts w:ascii="Roboto" w:hAnsi="Roboto"/>
          <w:bCs/>
        </w:rPr>
        <w:t xml:space="preserve">achieved </w:t>
      </w:r>
      <w:r w:rsidR="00BD5B96" w:rsidRPr="00EA14A9">
        <w:rPr>
          <w:rFonts w:ascii="Roboto" w:hAnsi="Roboto"/>
          <w:bCs/>
        </w:rPr>
        <w:t xml:space="preserve">in that plan </w:t>
      </w:r>
      <w:r w:rsidR="00245C8F" w:rsidRPr="00EA14A9">
        <w:rPr>
          <w:rFonts w:ascii="Roboto" w:hAnsi="Roboto"/>
          <w:bCs/>
        </w:rPr>
        <w:t>included:</w:t>
      </w:r>
    </w:p>
    <w:p w14:paraId="225CBB42" w14:textId="07D7EA04" w:rsidR="002B1486" w:rsidRPr="00EA14A9" w:rsidRDefault="00010E21" w:rsidP="007638E7">
      <w:pPr>
        <w:pStyle w:val="ListParagraph"/>
        <w:numPr>
          <w:ilvl w:val="0"/>
          <w:numId w:val="5"/>
        </w:numPr>
        <w:jc w:val="both"/>
        <w:rPr>
          <w:rFonts w:ascii="Roboto" w:hAnsi="Roboto"/>
          <w:bCs/>
        </w:rPr>
      </w:pPr>
      <w:r w:rsidRPr="00EA14A9">
        <w:rPr>
          <w:rFonts w:ascii="Roboto" w:hAnsi="Roboto"/>
          <w:bCs/>
        </w:rPr>
        <w:t>Progressive u</w:t>
      </w:r>
      <w:r w:rsidR="002B1486" w:rsidRPr="00EA14A9">
        <w:rPr>
          <w:rFonts w:ascii="Roboto" w:hAnsi="Roboto"/>
          <w:bCs/>
        </w:rPr>
        <w:t>pgrade of documents on website to meet Web content accessibility Guidelines (WCAG 2.0)</w:t>
      </w:r>
    </w:p>
    <w:p w14:paraId="7D6702C4" w14:textId="0CB8A79B" w:rsidR="00432529" w:rsidRPr="00615103" w:rsidRDefault="00432529" w:rsidP="007638E7">
      <w:pPr>
        <w:pStyle w:val="ListParagraph"/>
        <w:numPr>
          <w:ilvl w:val="0"/>
          <w:numId w:val="5"/>
        </w:numPr>
        <w:jc w:val="both"/>
        <w:rPr>
          <w:rFonts w:ascii="Roboto" w:hAnsi="Roboto"/>
          <w:bCs/>
        </w:rPr>
      </w:pPr>
      <w:r w:rsidRPr="00615103">
        <w:rPr>
          <w:rFonts w:ascii="Roboto" w:hAnsi="Roboto"/>
          <w:bCs/>
        </w:rPr>
        <w:t>Appointment of staff from Disability Employment Register</w:t>
      </w:r>
    </w:p>
    <w:p w14:paraId="20A3BA0C" w14:textId="0139427F" w:rsidR="00432529" w:rsidRPr="00615103" w:rsidRDefault="00AB71AF" w:rsidP="007638E7">
      <w:pPr>
        <w:pStyle w:val="ListParagraph"/>
        <w:numPr>
          <w:ilvl w:val="0"/>
          <w:numId w:val="5"/>
        </w:numPr>
        <w:jc w:val="both"/>
        <w:rPr>
          <w:rFonts w:ascii="Roboto" w:hAnsi="Roboto"/>
          <w:bCs/>
        </w:rPr>
      </w:pPr>
      <w:r w:rsidRPr="00615103">
        <w:rPr>
          <w:rFonts w:ascii="Roboto" w:hAnsi="Roboto"/>
          <w:bCs/>
        </w:rPr>
        <w:t>Publications and information use inclusive language, correct symbols and access information (where relevant)</w:t>
      </w:r>
    </w:p>
    <w:p w14:paraId="790484E6" w14:textId="230291E5" w:rsidR="001528C3" w:rsidRPr="00615103" w:rsidRDefault="00FF524F" w:rsidP="007638E7">
      <w:pPr>
        <w:pStyle w:val="ListParagraph"/>
        <w:numPr>
          <w:ilvl w:val="0"/>
          <w:numId w:val="5"/>
        </w:numPr>
        <w:jc w:val="both"/>
        <w:rPr>
          <w:rFonts w:ascii="Roboto" w:hAnsi="Roboto"/>
          <w:bCs/>
        </w:rPr>
      </w:pPr>
      <w:r>
        <w:rPr>
          <w:rFonts w:ascii="Roboto" w:hAnsi="Roboto"/>
          <w:bCs/>
        </w:rPr>
        <w:t>C</w:t>
      </w:r>
      <w:r w:rsidR="001528C3" w:rsidRPr="00615103">
        <w:rPr>
          <w:rFonts w:ascii="Roboto" w:hAnsi="Roboto"/>
          <w:bCs/>
        </w:rPr>
        <w:t>omplaints process for service deliver</w:t>
      </w:r>
      <w:r w:rsidR="00095B56" w:rsidRPr="00615103">
        <w:rPr>
          <w:rFonts w:ascii="Roboto" w:hAnsi="Roboto"/>
          <w:bCs/>
        </w:rPr>
        <w:t>y</w:t>
      </w:r>
      <w:r>
        <w:rPr>
          <w:rFonts w:ascii="Roboto" w:hAnsi="Roboto"/>
          <w:bCs/>
        </w:rPr>
        <w:t xml:space="preserve"> </w:t>
      </w:r>
      <w:r w:rsidR="00A560A9">
        <w:rPr>
          <w:rFonts w:ascii="Roboto" w:hAnsi="Roboto"/>
          <w:bCs/>
        </w:rPr>
        <w:t>monitored and reported to Board</w:t>
      </w:r>
    </w:p>
    <w:p w14:paraId="08119713" w14:textId="34A3C018" w:rsidR="001528C3" w:rsidRPr="00615103" w:rsidRDefault="00952178" w:rsidP="007638E7">
      <w:pPr>
        <w:pStyle w:val="ListParagraph"/>
        <w:numPr>
          <w:ilvl w:val="0"/>
          <w:numId w:val="5"/>
        </w:numPr>
        <w:jc w:val="both"/>
        <w:rPr>
          <w:rFonts w:ascii="Roboto" w:hAnsi="Roboto"/>
          <w:bCs/>
        </w:rPr>
      </w:pPr>
      <w:r w:rsidRPr="00615103">
        <w:rPr>
          <w:rFonts w:ascii="Roboto" w:hAnsi="Roboto"/>
          <w:bCs/>
        </w:rPr>
        <w:t>Increas</w:t>
      </w:r>
      <w:r w:rsidR="00834C02">
        <w:rPr>
          <w:rFonts w:ascii="Roboto" w:hAnsi="Roboto"/>
          <w:bCs/>
        </w:rPr>
        <w:t>ed</w:t>
      </w:r>
      <w:r w:rsidRPr="00615103">
        <w:rPr>
          <w:rFonts w:ascii="Roboto" w:hAnsi="Roboto"/>
          <w:bCs/>
        </w:rPr>
        <w:t xml:space="preserve"> numbers of students accessed </w:t>
      </w:r>
      <w:r w:rsidR="003271B5" w:rsidRPr="00615103">
        <w:rPr>
          <w:rFonts w:ascii="Roboto" w:hAnsi="Roboto"/>
          <w:bCs/>
        </w:rPr>
        <w:t xml:space="preserve">Modified </w:t>
      </w:r>
      <w:r w:rsidRPr="00615103">
        <w:rPr>
          <w:rFonts w:ascii="Roboto" w:hAnsi="Roboto"/>
          <w:bCs/>
        </w:rPr>
        <w:t>S</w:t>
      </w:r>
      <w:r w:rsidR="003271B5" w:rsidRPr="00615103">
        <w:rPr>
          <w:rFonts w:ascii="Roboto" w:hAnsi="Roboto"/>
          <w:bCs/>
        </w:rPr>
        <w:t>ubject</w:t>
      </w:r>
      <w:r w:rsidRPr="00615103">
        <w:rPr>
          <w:rFonts w:ascii="Roboto" w:hAnsi="Roboto"/>
          <w:bCs/>
        </w:rPr>
        <w:t>s to complete their SACE Board of SA</w:t>
      </w:r>
    </w:p>
    <w:p w14:paraId="0D023FCD" w14:textId="090D15E7" w:rsidR="00F768D7" w:rsidRPr="00615103" w:rsidRDefault="00F768D7" w:rsidP="007638E7">
      <w:pPr>
        <w:pStyle w:val="ListParagraph"/>
        <w:numPr>
          <w:ilvl w:val="0"/>
          <w:numId w:val="5"/>
        </w:numPr>
        <w:jc w:val="both"/>
        <w:rPr>
          <w:rFonts w:ascii="Roboto" w:hAnsi="Roboto"/>
          <w:bCs/>
        </w:rPr>
      </w:pPr>
      <w:r w:rsidRPr="00615103">
        <w:rPr>
          <w:rFonts w:ascii="Roboto" w:hAnsi="Roboto"/>
          <w:bCs/>
        </w:rPr>
        <w:t xml:space="preserve">Consultation undertaken </w:t>
      </w:r>
      <w:r w:rsidR="00834C02">
        <w:rPr>
          <w:rFonts w:ascii="Roboto" w:hAnsi="Roboto"/>
          <w:bCs/>
        </w:rPr>
        <w:t xml:space="preserve">regularly </w:t>
      </w:r>
      <w:r w:rsidR="00DE32E8">
        <w:rPr>
          <w:rFonts w:ascii="Roboto" w:hAnsi="Roboto"/>
          <w:bCs/>
        </w:rPr>
        <w:t>about</w:t>
      </w:r>
      <w:r w:rsidRPr="00615103">
        <w:rPr>
          <w:rFonts w:ascii="Roboto" w:hAnsi="Roboto"/>
          <w:bCs/>
        </w:rPr>
        <w:t xml:space="preserve"> special provisions and modified subjects to ensure people living with disabilit</w:t>
      </w:r>
      <w:r w:rsidR="00834C02">
        <w:rPr>
          <w:rFonts w:ascii="Roboto" w:hAnsi="Roboto"/>
          <w:bCs/>
        </w:rPr>
        <w:t>y</w:t>
      </w:r>
      <w:r w:rsidRPr="00615103">
        <w:rPr>
          <w:rFonts w:ascii="Roboto" w:hAnsi="Roboto"/>
          <w:bCs/>
        </w:rPr>
        <w:t xml:space="preserve"> ca</w:t>
      </w:r>
      <w:r w:rsidR="00245C8F" w:rsidRPr="00615103">
        <w:rPr>
          <w:rFonts w:ascii="Roboto" w:hAnsi="Roboto"/>
          <w:bCs/>
        </w:rPr>
        <w:t>n achieve their full potential</w:t>
      </w:r>
    </w:p>
    <w:p w14:paraId="62C47B88" w14:textId="77777777" w:rsidR="001A11DB" w:rsidRPr="00EA14A9" w:rsidRDefault="001A11DB">
      <w:pPr>
        <w:spacing w:after="120"/>
        <w:rPr>
          <w:rFonts w:ascii="Roboto" w:hAnsi="Roboto"/>
        </w:rPr>
      </w:pPr>
      <w:r w:rsidRPr="00EA14A9">
        <w:rPr>
          <w:rFonts w:ascii="Roboto" w:hAnsi="Roboto"/>
        </w:rPr>
        <w:br w:type="page"/>
      </w:r>
    </w:p>
    <w:p w14:paraId="49C10DB9" w14:textId="146905FE" w:rsidR="001A11DB" w:rsidRPr="00EA14A9" w:rsidRDefault="001A11DB" w:rsidP="001C0ADA">
      <w:pPr>
        <w:pStyle w:val="Heading2"/>
        <w:jc w:val="both"/>
        <w:rPr>
          <w:rFonts w:ascii="Roboto" w:hAnsi="Roboto"/>
        </w:rPr>
      </w:pPr>
      <w:bookmarkStart w:id="27" w:name="_Toc54863576"/>
      <w:r w:rsidRPr="00EA14A9">
        <w:rPr>
          <w:rFonts w:ascii="Roboto" w:hAnsi="Roboto"/>
        </w:rPr>
        <w:lastRenderedPageBreak/>
        <w:t>Implementation process</w:t>
      </w:r>
      <w:bookmarkEnd w:id="27"/>
    </w:p>
    <w:p w14:paraId="3DB0B369" w14:textId="00A1ECAC" w:rsidR="007A0915" w:rsidRPr="004C3A86" w:rsidRDefault="0068736E" w:rsidP="001C0ADA">
      <w:pPr>
        <w:jc w:val="both"/>
        <w:rPr>
          <w:rFonts w:ascii="Roboto" w:hAnsi="Roboto"/>
          <w:bCs/>
        </w:rPr>
      </w:pPr>
      <w:r w:rsidRPr="004C3A86">
        <w:rPr>
          <w:rFonts w:ascii="Roboto" w:hAnsi="Roboto"/>
          <w:bCs/>
        </w:rPr>
        <w:t>The SACE Board of SA</w:t>
      </w:r>
      <w:r w:rsidR="007A0915" w:rsidRPr="004C3A86">
        <w:rPr>
          <w:rFonts w:ascii="Roboto" w:hAnsi="Roboto"/>
          <w:bCs/>
        </w:rPr>
        <w:t xml:space="preserve"> DAIP is being implemented</w:t>
      </w:r>
      <w:r w:rsidR="006564C0" w:rsidRPr="004C3A86">
        <w:rPr>
          <w:rFonts w:ascii="Roboto" w:hAnsi="Roboto"/>
          <w:bCs/>
        </w:rPr>
        <w:t xml:space="preserve"> using the following measures:</w:t>
      </w:r>
      <w:r w:rsidR="007A0915" w:rsidRPr="004C3A86">
        <w:rPr>
          <w:rFonts w:ascii="Roboto" w:hAnsi="Roboto"/>
          <w:bCs/>
        </w:rPr>
        <w:t xml:space="preserve"> </w:t>
      </w:r>
    </w:p>
    <w:p w14:paraId="3E7A407F" w14:textId="1576DA1C" w:rsidR="007A0915" w:rsidRPr="004C3A86" w:rsidRDefault="00822165" w:rsidP="001C0ADA">
      <w:pPr>
        <w:pStyle w:val="BulletList"/>
        <w:jc w:val="both"/>
        <w:rPr>
          <w:rFonts w:ascii="Roboto" w:hAnsi="Roboto"/>
          <w:bCs/>
        </w:rPr>
      </w:pPr>
      <w:r>
        <w:rPr>
          <w:rFonts w:ascii="Roboto" w:hAnsi="Roboto"/>
          <w:bCs/>
        </w:rPr>
        <w:t>r</w:t>
      </w:r>
      <w:r w:rsidR="007A0915" w:rsidRPr="004C3A86">
        <w:rPr>
          <w:rFonts w:ascii="Roboto" w:hAnsi="Roboto"/>
          <w:bCs/>
        </w:rPr>
        <w:t>esponsibility for DAIP implementation</w:t>
      </w:r>
      <w:r w:rsidR="006564C0" w:rsidRPr="004C3A86">
        <w:rPr>
          <w:rFonts w:ascii="Roboto" w:hAnsi="Roboto"/>
          <w:bCs/>
        </w:rPr>
        <w:t xml:space="preserve"> is held by </w:t>
      </w:r>
      <w:r w:rsidR="00894A28">
        <w:rPr>
          <w:rFonts w:ascii="Roboto" w:hAnsi="Roboto"/>
          <w:bCs/>
        </w:rPr>
        <w:t xml:space="preserve">the </w:t>
      </w:r>
      <w:r w:rsidR="00850795" w:rsidRPr="004C3A86">
        <w:rPr>
          <w:rFonts w:ascii="Roboto" w:hAnsi="Roboto"/>
          <w:bCs/>
        </w:rPr>
        <w:t xml:space="preserve">Chief Executive </w:t>
      </w:r>
      <w:r w:rsidR="006564C0" w:rsidRPr="004C3A86">
        <w:rPr>
          <w:rFonts w:ascii="Roboto" w:hAnsi="Roboto"/>
          <w:bCs/>
        </w:rPr>
        <w:t xml:space="preserve">and all staff are aware of and responsible for </w:t>
      </w:r>
      <w:r w:rsidR="0075760A" w:rsidRPr="004C3A86">
        <w:rPr>
          <w:rFonts w:ascii="Roboto" w:hAnsi="Roboto"/>
          <w:bCs/>
        </w:rPr>
        <w:t>achievement of the plan</w:t>
      </w:r>
    </w:p>
    <w:p w14:paraId="2650FF2E" w14:textId="1709D487" w:rsidR="007A0915" w:rsidRPr="00F93888" w:rsidRDefault="007A0915" w:rsidP="001C0ADA">
      <w:pPr>
        <w:pStyle w:val="BulletList"/>
        <w:jc w:val="both"/>
        <w:rPr>
          <w:rFonts w:ascii="Roboto" w:hAnsi="Roboto"/>
          <w:bCs/>
        </w:rPr>
      </w:pPr>
      <w:r w:rsidRPr="00F93888">
        <w:rPr>
          <w:rFonts w:ascii="Roboto" w:hAnsi="Roboto"/>
          <w:bCs/>
        </w:rPr>
        <w:t xml:space="preserve">the plan will be communicated to internal/external stakeholders and networks, </w:t>
      </w:r>
      <w:r w:rsidR="00F93888" w:rsidRPr="00F93888">
        <w:rPr>
          <w:rFonts w:ascii="Roboto" w:hAnsi="Roboto"/>
          <w:bCs/>
        </w:rPr>
        <w:t xml:space="preserve">via a variety of channels ensuring </w:t>
      </w:r>
      <w:r w:rsidRPr="00F93888">
        <w:rPr>
          <w:rFonts w:ascii="Roboto" w:hAnsi="Roboto"/>
          <w:bCs/>
        </w:rPr>
        <w:t xml:space="preserve">disability access and inclusion </w:t>
      </w:r>
      <w:r w:rsidR="00B52D8F" w:rsidRPr="00F93888">
        <w:rPr>
          <w:rFonts w:ascii="Roboto" w:hAnsi="Roboto"/>
          <w:bCs/>
        </w:rPr>
        <w:t>are</w:t>
      </w:r>
      <w:r w:rsidR="00903161" w:rsidRPr="00F93888">
        <w:rPr>
          <w:rFonts w:ascii="Roboto" w:hAnsi="Roboto"/>
          <w:bCs/>
        </w:rPr>
        <w:t xml:space="preserve"> </w:t>
      </w:r>
      <w:r w:rsidRPr="00F93888">
        <w:rPr>
          <w:rFonts w:ascii="Roboto" w:hAnsi="Roboto"/>
          <w:bCs/>
        </w:rPr>
        <w:t>an integral part of everyday business</w:t>
      </w:r>
    </w:p>
    <w:p w14:paraId="19972B11" w14:textId="5C267B23" w:rsidR="007A0915" w:rsidRPr="004C3A86" w:rsidRDefault="00B52D8F" w:rsidP="001C0ADA">
      <w:pPr>
        <w:pStyle w:val="BulletList"/>
        <w:jc w:val="both"/>
        <w:rPr>
          <w:rFonts w:ascii="Roboto" w:hAnsi="Roboto"/>
          <w:bCs/>
        </w:rPr>
      </w:pPr>
      <w:r w:rsidRPr="004C3A86">
        <w:rPr>
          <w:rFonts w:ascii="Roboto" w:hAnsi="Roboto"/>
          <w:bCs/>
        </w:rPr>
        <w:t xml:space="preserve">any </w:t>
      </w:r>
      <w:r w:rsidR="007A0915" w:rsidRPr="004C3A86">
        <w:rPr>
          <w:rFonts w:ascii="Roboto" w:hAnsi="Roboto"/>
          <w:bCs/>
        </w:rPr>
        <w:t xml:space="preserve">review of </w:t>
      </w:r>
      <w:r w:rsidRPr="004C3A86">
        <w:rPr>
          <w:rFonts w:ascii="Roboto" w:hAnsi="Roboto"/>
          <w:bCs/>
        </w:rPr>
        <w:t>SACE Board of SA</w:t>
      </w:r>
      <w:r w:rsidR="007A0915" w:rsidRPr="004C3A86">
        <w:rPr>
          <w:rFonts w:ascii="Roboto" w:hAnsi="Roboto"/>
          <w:bCs/>
        </w:rPr>
        <w:t xml:space="preserve"> policies, procedures, practices </w:t>
      </w:r>
      <w:r w:rsidRPr="004C3A86">
        <w:rPr>
          <w:rFonts w:ascii="Roboto" w:hAnsi="Roboto"/>
          <w:bCs/>
        </w:rPr>
        <w:t>will</w:t>
      </w:r>
      <w:r w:rsidR="007A0915" w:rsidRPr="004C3A86">
        <w:rPr>
          <w:rFonts w:ascii="Roboto" w:hAnsi="Roboto"/>
          <w:bCs/>
        </w:rPr>
        <w:t xml:space="preserve"> ensure the needs of </w:t>
      </w:r>
      <w:r w:rsidR="00834C02">
        <w:rPr>
          <w:rFonts w:ascii="Roboto" w:hAnsi="Roboto"/>
          <w:bCs/>
        </w:rPr>
        <w:t>people living with disability</w:t>
      </w:r>
      <w:r w:rsidR="007A0915" w:rsidRPr="004C3A86">
        <w:rPr>
          <w:rFonts w:ascii="Roboto" w:hAnsi="Roboto"/>
          <w:bCs/>
        </w:rPr>
        <w:t xml:space="preserve"> have been addressed</w:t>
      </w:r>
    </w:p>
    <w:p w14:paraId="575BF714" w14:textId="50677433" w:rsidR="007A0915" w:rsidRPr="004C3A86" w:rsidRDefault="007A0915" w:rsidP="001C0ADA">
      <w:pPr>
        <w:pStyle w:val="BulletList"/>
        <w:jc w:val="both"/>
        <w:rPr>
          <w:rFonts w:ascii="Roboto" w:hAnsi="Roboto"/>
          <w:bCs/>
        </w:rPr>
      </w:pPr>
      <w:r w:rsidRPr="004C3A86">
        <w:rPr>
          <w:rFonts w:ascii="Roboto" w:hAnsi="Roboto"/>
          <w:bCs/>
        </w:rPr>
        <w:t xml:space="preserve">strategic, business and workforce planning </w:t>
      </w:r>
      <w:r w:rsidR="008474FD" w:rsidRPr="004C3A86">
        <w:rPr>
          <w:rFonts w:ascii="Roboto" w:hAnsi="Roboto"/>
          <w:bCs/>
        </w:rPr>
        <w:t>will</w:t>
      </w:r>
      <w:r w:rsidRPr="004C3A86">
        <w:rPr>
          <w:rFonts w:ascii="Roboto" w:hAnsi="Roboto"/>
          <w:bCs/>
        </w:rPr>
        <w:t xml:space="preserve"> incorporate goals and outcomes associated with the DAIP</w:t>
      </w:r>
    </w:p>
    <w:p w14:paraId="40F33F49" w14:textId="7E905F6F" w:rsidR="007A0915" w:rsidRPr="004C3A86" w:rsidRDefault="007A0915" w:rsidP="001C0ADA">
      <w:pPr>
        <w:pStyle w:val="BulletList"/>
        <w:jc w:val="both"/>
        <w:rPr>
          <w:rFonts w:ascii="Roboto" w:hAnsi="Roboto"/>
          <w:bCs/>
        </w:rPr>
      </w:pPr>
      <w:r w:rsidRPr="004C3A86">
        <w:rPr>
          <w:rFonts w:ascii="Roboto" w:hAnsi="Roboto"/>
          <w:bCs/>
        </w:rPr>
        <w:t xml:space="preserve">positive promotion of the DAIP, with a focus on raising awareness and changing misconceptions, </w:t>
      </w:r>
      <w:r w:rsidR="002D7B19" w:rsidRPr="004C3A86">
        <w:rPr>
          <w:rFonts w:ascii="Roboto" w:hAnsi="Roboto"/>
          <w:bCs/>
        </w:rPr>
        <w:t>incorporated with</w:t>
      </w:r>
      <w:r w:rsidR="00834C02">
        <w:rPr>
          <w:rFonts w:ascii="Roboto" w:hAnsi="Roboto"/>
          <w:bCs/>
        </w:rPr>
        <w:t>in</w:t>
      </w:r>
      <w:r w:rsidR="002D7B19" w:rsidRPr="004C3A86">
        <w:rPr>
          <w:rFonts w:ascii="Roboto" w:hAnsi="Roboto"/>
          <w:bCs/>
        </w:rPr>
        <w:t xml:space="preserve"> SACE Board of SA communications</w:t>
      </w:r>
    </w:p>
    <w:p w14:paraId="74C55339" w14:textId="29BE9994" w:rsidR="003955CC" w:rsidRPr="00EA14A9" w:rsidRDefault="0057386B" w:rsidP="001C0ADA">
      <w:pPr>
        <w:pStyle w:val="Heading2"/>
        <w:jc w:val="both"/>
        <w:rPr>
          <w:rFonts w:ascii="Roboto" w:hAnsi="Roboto"/>
        </w:rPr>
      </w:pPr>
      <w:bookmarkStart w:id="28" w:name="_Toc54863577"/>
      <w:r w:rsidRPr="00EA14A9">
        <w:rPr>
          <w:rFonts w:ascii="Roboto" w:hAnsi="Roboto"/>
        </w:rPr>
        <w:t>Monitoring and Review</w:t>
      </w:r>
      <w:bookmarkEnd w:id="28"/>
    </w:p>
    <w:p w14:paraId="73C1DC5B" w14:textId="2B63C091" w:rsidR="00DD7CC2" w:rsidRPr="004C3A86" w:rsidRDefault="00DD7CC2" w:rsidP="001C0ADA">
      <w:pPr>
        <w:pStyle w:val="BulletList"/>
        <w:jc w:val="both"/>
        <w:rPr>
          <w:rFonts w:ascii="Roboto" w:hAnsi="Roboto"/>
          <w:bCs/>
        </w:rPr>
      </w:pPr>
      <w:r w:rsidRPr="004C3A86">
        <w:rPr>
          <w:rFonts w:ascii="Roboto" w:hAnsi="Roboto"/>
          <w:bCs/>
        </w:rPr>
        <w:t xml:space="preserve">monitoring, reporting and review mechanisms are implemented to assess the impact of DAIP on </w:t>
      </w:r>
      <w:r w:rsidR="00834C02">
        <w:rPr>
          <w:rFonts w:ascii="Roboto" w:hAnsi="Roboto"/>
          <w:bCs/>
        </w:rPr>
        <w:t>people living with disability</w:t>
      </w:r>
    </w:p>
    <w:p w14:paraId="4CDE42E5" w14:textId="00E82AF7" w:rsidR="00080745" w:rsidRPr="004C3A86" w:rsidRDefault="00DD7CC2" w:rsidP="001C0ADA">
      <w:pPr>
        <w:pStyle w:val="BulletList"/>
        <w:jc w:val="both"/>
        <w:rPr>
          <w:rFonts w:ascii="Roboto" w:hAnsi="Roboto"/>
          <w:bCs/>
        </w:rPr>
      </w:pPr>
      <w:r w:rsidRPr="004C3A86">
        <w:rPr>
          <w:rFonts w:ascii="Roboto" w:hAnsi="Roboto"/>
          <w:bCs/>
        </w:rPr>
        <w:t xml:space="preserve">progress against this DAIP will be </w:t>
      </w:r>
      <w:r w:rsidR="00080745" w:rsidRPr="004C3A86">
        <w:rPr>
          <w:rFonts w:ascii="Roboto" w:hAnsi="Roboto"/>
          <w:bCs/>
        </w:rPr>
        <w:t xml:space="preserve">reported to </w:t>
      </w:r>
      <w:r w:rsidR="00290736" w:rsidRPr="004C3A86">
        <w:rPr>
          <w:rFonts w:ascii="Roboto" w:hAnsi="Roboto"/>
          <w:bCs/>
        </w:rPr>
        <w:t>Chief Executive</w:t>
      </w:r>
      <w:r w:rsidR="00080745" w:rsidRPr="004C3A86">
        <w:rPr>
          <w:rFonts w:ascii="Roboto" w:hAnsi="Roboto"/>
          <w:bCs/>
        </w:rPr>
        <w:t xml:space="preserve"> annually in </w:t>
      </w:r>
      <w:r w:rsidR="00290736" w:rsidRPr="004C3A86">
        <w:rPr>
          <w:rFonts w:ascii="Roboto" w:hAnsi="Roboto"/>
          <w:bCs/>
        </w:rPr>
        <w:t>October</w:t>
      </w:r>
    </w:p>
    <w:p w14:paraId="4FF95CB1" w14:textId="5DD4F19D" w:rsidR="00080745" w:rsidRPr="004C3A86" w:rsidRDefault="00080745" w:rsidP="001C0ADA">
      <w:pPr>
        <w:pStyle w:val="BulletList"/>
        <w:jc w:val="both"/>
        <w:rPr>
          <w:rFonts w:ascii="Roboto" w:hAnsi="Roboto"/>
          <w:bCs/>
        </w:rPr>
      </w:pPr>
      <w:r w:rsidRPr="004C3A86">
        <w:rPr>
          <w:rFonts w:ascii="Roboto" w:hAnsi="Roboto"/>
          <w:bCs/>
        </w:rPr>
        <w:t>in accordance with the Act, the SACE Board of SA will formally review the DAIP at least every four years</w:t>
      </w:r>
    </w:p>
    <w:p w14:paraId="10169650" w14:textId="77777777" w:rsidR="0057386B" w:rsidRPr="00EA14A9" w:rsidRDefault="0057386B" w:rsidP="001C0ADA">
      <w:pPr>
        <w:jc w:val="both"/>
        <w:rPr>
          <w:rFonts w:ascii="Roboto" w:hAnsi="Roboto"/>
        </w:rPr>
      </w:pPr>
    </w:p>
    <w:p w14:paraId="5BBE2F0A" w14:textId="73092592" w:rsidR="007A0915" w:rsidRPr="00EA14A9" w:rsidRDefault="007A0915" w:rsidP="001C0ADA">
      <w:pPr>
        <w:pStyle w:val="Heading2"/>
        <w:jc w:val="both"/>
        <w:rPr>
          <w:rFonts w:ascii="Roboto" w:hAnsi="Roboto"/>
        </w:rPr>
      </w:pPr>
      <w:bookmarkStart w:id="29" w:name="_Toc54863578"/>
      <w:r w:rsidRPr="00EA14A9">
        <w:rPr>
          <w:rFonts w:ascii="Roboto" w:hAnsi="Roboto"/>
        </w:rPr>
        <w:t>Acknowledgments</w:t>
      </w:r>
      <w:bookmarkEnd w:id="29"/>
    </w:p>
    <w:p w14:paraId="11ED5701" w14:textId="502E2A59" w:rsidR="007A0915" w:rsidRPr="004C3A86" w:rsidRDefault="002D7B19" w:rsidP="001C0ADA">
      <w:pPr>
        <w:jc w:val="both"/>
        <w:rPr>
          <w:rFonts w:ascii="Roboto" w:hAnsi="Roboto"/>
          <w:bCs/>
        </w:rPr>
      </w:pPr>
      <w:r w:rsidRPr="004C3A86">
        <w:rPr>
          <w:rFonts w:ascii="Roboto" w:hAnsi="Roboto"/>
          <w:bCs/>
        </w:rPr>
        <w:t xml:space="preserve">SACE Board of SA offers thanks to those who </w:t>
      </w:r>
      <w:r w:rsidR="00C94EB8">
        <w:rPr>
          <w:rFonts w:ascii="Roboto" w:hAnsi="Roboto"/>
          <w:bCs/>
        </w:rPr>
        <w:t>participated in development of the</w:t>
      </w:r>
      <w:r w:rsidRPr="004C3A86">
        <w:rPr>
          <w:rFonts w:ascii="Roboto" w:hAnsi="Roboto"/>
          <w:bCs/>
        </w:rPr>
        <w:t xml:space="preserve"> DAIP</w:t>
      </w:r>
      <w:r w:rsidR="00C94EB8">
        <w:rPr>
          <w:rFonts w:ascii="Roboto" w:hAnsi="Roboto"/>
          <w:bCs/>
        </w:rPr>
        <w:t>.</w:t>
      </w:r>
    </w:p>
    <w:p w14:paraId="363BEAEA" w14:textId="77777777" w:rsidR="00FE6465" w:rsidRPr="00EA14A9" w:rsidRDefault="00FE6465" w:rsidP="001C0ADA">
      <w:pPr>
        <w:spacing w:after="120"/>
        <w:jc w:val="both"/>
        <w:rPr>
          <w:rFonts w:ascii="Roboto" w:eastAsiaTheme="majorEastAsia" w:hAnsi="Roboto"/>
          <w:sz w:val="32"/>
          <w:szCs w:val="32"/>
        </w:rPr>
      </w:pPr>
      <w:r w:rsidRPr="00EA14A9">
        <w:rPr>
          <w:rFonts w:ascii="Roboto" w:hAnsi="Roboto"/>
        </w:rPr>
        <w:br w:type="page"/>
      </w:r>
    </w:p>
    <w:p w14:paraId="592F791C" w14:textId="46D00AD2" w:rsidR="007A0915" w:rsidRPr="00EA14A9" w:rsidRDefault="007A0915" w:rsidP="001A11DB">
      <w:pPr>
        <w:pStyle w:val="Heading2"/>
        <w:rPr>
          <w:rFonts w:ascii="Roboto" w:hAnsi="Roboto"/>
        </w:rPr>
      </w:pPr>
      <w:bookmarkStart w:id="30" w:name="_Toc54863579"/>
      <w:r w:rsidRPr="00EA14A9">
        <w:rPr>
          <w:rFonts w:ascii="Roboto" w:hAnsi="Roboto"/>
        </w:rPr>
        <w:lastRenderedPageBreak/>
        <w:t>Glossary and Definitions</w:t>
      </w:r>
      <w:bookmarkEnd w:id="30"/>
    </w:p>
    <w:tbl>
      <w:tblPr>
        <w:tblStyle w:val="TableGrid"/>
        <w:tblW w:w="0" w:type="auto"/>
        <w:tblLook w:val="04A0" w:firstRow="1" w:lastRow="0" w:firstColumn="1" w:lastColumn="0" w:noHBand="0" w:noVBand="1"/>
      </w:tblPr>
      <w:tblGrid>
        <w:gridCol w:w="2972"/>
        <w:gridCol w:w="6656"/>
      </w:tblGrid>
      <w:tr w:rsidR="00E0343D" w:rsidRPr="00EA14A9" w14:paraId="76D6EB15" w14:textId="77777777" w:rsidTr="00E0343D">
        <w:tc>
          <w:tcPr>
            <w:tcW w:w="2972" w:type="dxa"/>
          </w:tcPr>
          <w:p w14:paraId="3E8BC63A" w14:textId="5803DCD1" w:rsidR="00E0343D" w:rsidRPr="00EA14A9" w:rsidRDefault="00E0343D" w:rsidP="00E0343D">
            <w:pPr>
              <w:rPr>
                <w:rFonts w:ascii="Roboto" w:hAnsi="Roboto"/>
                <w:b/>
                <w:bCs/>
              </w:rPr>
            </w:pPr>
            <w:r w:rsidRPr="00EA14A9">
              <w:rPr>
                <w:rFonts w:ascii="Roboto" w:hAnsi="Roboto"/>
                <w:b/>
                <w:bCs/>
              </w:rPr>
              <w:t>Accessibility</w:t>
            </w:r>
          </w:p>
          <w:p w14:paraId="7F2E6E12" w14:textId="77777777" w:rsidR="00E0343D" w:rsidRPr="00834C02" w:rsidRDefault="00E0343D" w:rsidP="00E0343D">
            <w:pPr>
              <w:rPr>
                <w:rFonts w:ascii="Roboto" w:hAnsi="Roboto"/>
                <w:b/>
              </w:rPr>
            </w:pPr>
          </w:p>
        </w:tc>
        <w:tc>
          <w:tcPr>
            <w:tcW w:w="6656" w:type="dxa"/>
          </w:tcPr>
          <w:p w14:paraId="33419AA8" w14:textId="0AEE8957" w:rsidR="00E0343D" w:rsidRPr="00EA14A9" w:rsidRDefault="00E0343D" w:rsidP="00E0343D">
            <w:pPr>
              <w:rPr>
                <w:rFonts w:ascii="Roboto" w:hAnsi="Roboto"/>
              </w:rPr>
            </w:pPr>
            <w:r w:rsidRPr="00EA14A9">
              <w:rPr>
                <w:rFonts w:ascii="Roboto" w:hAnsi="Roboto"/>
              </w:rPr>
              <w:t>Accessibility is about ensur</w:t>
            </w:r>
            <w:r w:rsidR="003D1C9B">
              <w:rPr>
                <w:rFonts w:ascii="Roboto" w:hAnsi="Roboto"/>
              </w:rPr>
              <w:t>ing</w:t>
            </w:r>
            <w:r w:rsidRPr="00EA14A9">
              <w:rPr>
                <w:rFonts w:ascii="Roboto" w:hAnsi="Roboto"/>
              </w:rPr>
              <w:t xml:space="preserve"> that </w:t>
            </w:r>
            <w:r w:rsidR="00834C02">
              <w:rPr>
                <w:rFonts w:ascii="Roboto" w:hAnsi="Roboto"/>
              </w:rPr>
              <w:t>people living with disability</w:t>
            </w:r>
            <w:r w:rsidRPr="00EA14A9">
              <w:rPr>
                <w:rFonts w:ascii="Roboto" w:hAnsi="Roboto"/>
              </w:rPr>
              <w:t xml:space="preserve"> have equal access to programs, employment, training, goods and services</w:t>
            </w:r>
            <w:r w:rsidR="00826387" w:rsidRPr="00EA14A9">
              <w:rPr>
                <w:rFonts w:ascii="Roboto" w:hAnsi="Roboto"/>
              </w:rPr>
              <w:t>, premises, communication, information and technology</w:t>
            </w:r>
          </w:p>
        </w:tc>
      </w:tr>
      <w:tr w:rsidR="007C20AC" w:rsidRPr="00EA14A9" w14:paraId="2C382B0F" w14:textId="77777777" w:rsidTr="00E0343D">
        <w:tc>
          <w:tcPr>
            <w:tcW w:w="2972" w:type="dxa"/>
          </w:tcPr>
          <w:p w14:paraId="322F2CBF" w14:textId="34E5C550" w:rsidR="007C20AC" w:rsidRPr="00EA14A9" w:rsidRDefault="007C20AC" w:rsidP="00E0343D">
            <w:pPr>
              <w:rPr>
                <w:rFonts w:ascii="Roboto" w:hAnsi="Roboto"/>
                <w:b/>
              </w:rPr>
            </w:pPr>
            <w:r w:rsidRPr="00EA14A9">
              <w:rPr>
                <w:rFonts w:ascii="Roboto" w:hAnsi="Roboto"/>
                <w:b/>
              </w:rPr>
              <w:t>Act</w:t>
            </w:r>
            <w:r w:rsidR="00DD4E84" w:rsidRPr="00EA14A9">
              <w:rPr>
                <w:rFonts w:ascii="Roboto" w:hAnsi="Roboto"/>
                <w:b/>
              </w:rPr>
              <w:t xml:space="preserve"> (the Act)</w:t>
            </w:r>
          </w:p>
        </w:tc>
        <w:tc>
          <w:tcPr>
            <w:tcW w:w="6656" w:type="dxa"/>
          </w:tcPr>
          <w:p w14:paraId="56D45E72" w14:textId="4E510B7D" w:rsidR="007C20AC" w:rsidRPr="00EA14A9" w:rsidRDefault="00DD4E84" w:rsidP="00E0343D">
            <w:pPr>
              <w:rPr>
                <w:rFonts w:ascii="Roboto" w:hAnsi="Roboto"/>
              </w:rPr>
            </w:pPr>
            <w:r w:rsidRPr="00EA14A9">
              <w:rPr>
                <w:rFonts w:ascii="Roboto" w:hAnsi="Roboto"/>
              </w:rPr>
              <w:t xml:space="preserve">The </w:t>
            </w:r>
            <w:hyperlink r:id="rId21" w:history="1">
              <w:r w:rsidR="007C20AC" w:rsidRPr="00EA14A9">
                <w:rPr>
                  <w:rFonts w:ascii="Roboto" w:hAnsi="Roboto"/>
                </w:rPr>
                <w:t>Disability Inclusion Act 2018 (SA</w:t>
              </w:r>
            </w:hyperlink>
            <w:r w:rsidR="007C20AC" w:rsidRPr="00EA14A9">
              <w:rPr>
                <w:rFonts w:ascii="Roboto" w:hAnsi="Roboto"/>
              </w:rPr>
              <w:t>) </w:t>
            </w:r>
          </w:p>
        </w:tc>
      </w:tr>
      <w:tr w:rsidR="00E0343D" w:rsidRPr="00EA14A9" w14:paraId="07391858" w14:textId="77777777" w:rsidTr="00590D63">
        <w:trPr>
          <w:trHeight w:val="571"/>
        </w:trPr>
        <w:tc>
          <w:tcPr>
            <w:tcW w:w="2972" w:type="dxa"/>
          </w:tcPr>
          <w:p w14:paraId="30493DA5" w14:textId="419A49ED" w:rsidR="00E0343D" w:rsidRPr="00EA14A9" w:rsidRDefault="00B226C7" w:rsidP="00E0343D">
            <w:pPr>
              <w:rPr>
                <w:rFonts w:ascii="Roboto" w:hAnsi="Roboto"/>
                <w:b/>
              </w:rPr>
            </w:pPr>
            <w:r w:rsidRPr="00EA14A9">
              <w:rPr>
                <w:rFonts w:ascii="Roboto" w:hAnsi="Roboto"/>
                <w:b/>
                <w:bCs/>
              </w:rPr>
              <w:t>DAIP</w:t>
            </w:r>
          </w:p>
        </w:tc>
        <w:tc>
          <w:tcPr>
            <w:tcW w:w="6656" w:type="dxa"/>
          </w:tcPr>
          <w:p w14:paraId="04CEA914" w14:textId="561C8EB6" w:rsidR="00E0343D" w:rsidRPr="00EA14A9" w:rsidRDefault="00B226C7" w:rsidP="00E0343D">
            <w:pPr>
              <w:rPr>
                <w:rFonts w:ascii="Roboto" w:hAnsi="Roboto"/>
              </w:rPr>
            </w:pPr>
            <w:r w:rsidRPr="00EA14A9">
              <w:rPr>
                <w:rFonts w:ascii="Roboto" w:hAnsi="Roboto"/>
                <w:bCs/>
              </w:rPr>
              <w:t>Disability Access and Inclusion Plan</w:t>
            </w:r>
          </w:p>
        </w:tc>
      </w:tr>
      <w:tr w:rsidR="00E0343D" w:rsidRPr="00EA14A9" w14:paraId="28D3A3EF" w14:textId="77777777" w:rsidTr="00E0343D">
        <w:tc>
          <w:tcPr>
            <w:tcW w:w="2972" w:type="dxa"/>
          </w:tcPr>
          <w:p w14:paraId="3467A4A9" w14:textId="3F1296D1" w:rsidR="00E0343D" w:rsidRPr="00EA14A9" w:rsidRDefault="00590D63" w:rsidP="00E0343D">
            <w:pPr>
              <w:rPr>
                <w:rFonts w:ascii="Roboto" w:hAnsi="Roboto"/>
                <w:b/>
              </w:rPr>
            </w:pPr>
            <w:r w:rsidRPr="00EA14A9">
              <w:rPr>
                <w:rFonts w:ascii="Roboto" w:hAnsi="Roboto"/>
                <w:b/>
              </w:rPr>
              <w:t>SACE</w:t>
            </w:r>
          </w:p>
        </w:tc>
        <w:tc>
          <w:tcPr>
            <w:tcW w:w="6656" w:type="dxa"/>
          </w:tcPr>
          <w:p w14:paraId="0724C62F" w14:textId="35C01E40" w:rsidR="00E0343D" w:rsidRPr="00EA14A9" w:rsidRDefault="00590D63" w:rsidP="00E0343D">
            <w:pPr>
              <w:rPr>
                <w:rFonts w:ascii="Roboto" w:hAnsi="Roboto"/>
              </w:rPr>
            </w:pPr>
            <w:r w:rsidRPr="00EA14A9">
              <w:rPr>
                <w:rFonts w:ascii="Roboto" w:hAnsi="Roboto"/>
                <w:bCs/>
              </w:rPr>
              <w:t>South Australian Certificate of Education</w:t>
            </w:r>
          </w:p>
        </w:tc>
      </w:tr>
      <w:tr w:rsidR="00E0343D" w:rsidRPr="00EA14A9" w14:paraId="5A0CBB09" w14:textId="77777777" w:rsidTr="00E0343D">
        <w:tc>
          <w:tcPr>
            <w:tcW w:w="2972" w:type="dxa"/>
          </w:tcPr>
          <w:p w14:paraId="5A44DDC4" w14:textId="72CE46BB" w:rsidR="00E0343D" w:rsidRPr="00EA14A9" w:rsidRDefault="00590D63" w:rsidP="00E0343D">
            <w:pPr>
              <w:rPr>
                <w:rFonts w:ascii="Roboto" w:hAnsi="Roboto"/>
                <w:b/>
              </w:rPr>
            </w:pPr>
            <w:r w:rsidRPr="00EA14A9">
              <w:rPr>
                <w:rFonts w:ascii="Roboto" w:hAnsi="Roboto"/>
                <w:b/>
              </w:rPr>
              <w:t>Universal Design</w:t>
            </w:r>
          </w:p>
        </w:tc>
        <w:tc>
          <w:tcPr>
            <w:tcW w:w="6656" w:type="dxa"/>
          </w:tcPr>
          <w:p w14:paraId="1EFC8F28" w14:textId="3826DFAC" w:rsidR="00E0343D" w:rsidRPr="00EA14A9" w:rsidRDefault="00590D63" w:rsidP="00E0343D">
            <w:pPr>
              <w:rPr>
                <w:rFonts w:ascii="Roboto" w:hAnsi="Roboto"/>
              </w:rPr>
            </w:pPr>
            <w:r w:rsidRPr="00EA14A9">
              <w:rPr>
                <w:rFonts w:ascii="Roboto" w:hAnsi="Roboto"/>
              </w:rPr>
              <w:t xml:space="preserve">Universal design </w:t>
            </w:r>
            <w:r w:rsidR="00B54D63" w:rsidRPr="00EA14A9">
              <w:rPr>
                <w:rFonts w:ascii="Roboto" w:hAnsi="Roboto"/>
              </w:rPr>
              <w:t>invo</w:t>
            </w:r>
            <w:r w:rsidR="00D7202D" w:rsidRPr="00EA14A9">
              <w:rPr>
                <w:rFonts w:ascii="Roboto" w:hAnsi="Roboto"/>
              </w:rPr>
              <w:t>lv</w:t>
            </w:r>
            <w:r w:rsidR="00B54D63" w:rsidRPr="00EA14A9">
              <w:rPr>
                <w:rFonts w:ascii="Roboto" w:hAnsi="Roboto"/>
              </w:rPr>
              <w:t xml:space="preserve">es creating facilities, built environs, products and services that can be used by people of all abilities to the greatest extent possible without </w:t>
            </w:r>
            <w:r w:rsidR="0094791E" w:rsidRPr="00EA14A9">
              <w:rPr>
                <w:rFonts w:ascii="Roboto" w:hAnsi="Roboto"/>
              </w:rPr>
              <w:t>adaptations</w:t>
            </w:r>
          </w:p>
        </w:tc>
      </w:tr>
      <w:bookmarkEnd w:id="1"/>
    </w:tbl>
    <w:p w14:paraId="27E8D33E" w14:textId="77777777" w:rsidR="008D5906" w:rsidRPr="00EA14A9" w:rsidRDefault="008D5906" w:rsidP="007A0915">
      <w:pPr>
        <w:rPr>
          <w:rFonts w:ascii="Roboto" w:hAnsi="Roboto"/>
          <w:b/>
          <w:bCs/>
        </w:rPr>
      </w:pPr>
    </w:p>
    <w:sectPr w:rsidR="008D5906" w:rsidRPr="00EA14A9" w:rsidSect="000A59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1399" w14:textId="77777777" w:rsidR="005F0DBA" w:rsidRDefault="005F0DBA" w:rsidP="001A11DB">
      <w:pPr>
        <w:spacing w:after="0"/>
      </w:pPr>
      <w:r>
        <w:separator/>
      </w:r>
    </w:p>
  </w:endnote>
  <w:endnote w:type="continuationSeparator" w:id="0">
    <w:p w14:paraId="7F447C2A" w14:textId="77777777" w:rsidR="005F0DBA" w:rsidRDefault="005F0DBA" w:rsidP="001A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0249" w14:textId="14EA5FC1" w:rsidR="00577C16" w:rsidRDefault="00577C16">
    <w:pPr>
      <w:pStyle w:val="Footer"/>
      <w:jc w:val="right"/>
    </w:pPr>
  </w:p>
  <w:p w14:paraId="423207A3" w14:textId="5C878C50" w:rsidR="001C5878" w:rsidRPr="001C5878" w:rsidRDefault="001C5878" w:rsidP="001C5878">
    <w:pPr>
      <w:tabs>
        <w:tab w:val="right" w:pos="9639"/>
      </w:tabs>
      <w:spacing w:before="480" w:after="0"/>
      <w:ind w:right="1134"/>
      <w:contextualSpacing/>
      <w:rPr>
        <w:rFonts w:ascii="Roboto Light" w:eastAsia="Roboto Light" w:hAnsi="Roboto Light" w:cs="Angsana New"/>
        <w:color w:val="000000"/>
        <w:sz w:val="16"/>
        <w:szCs w:val="20"/>
      </w:rPr>
    </w:pPr>
    <w:r w:rsidRPr="001C5878">
      <w:rPr>
        <w:rFonts w:ascii="Roboto Light" w:eastAsia="Roboto Light" w:hAnsi="Roboto Light" w:cs="Angsana New"/>
        <w:color w:val="000000"/>
        <w:sz w:val="16"/>
        <w:szCs w:val="20"/>
      </w:rPr>
      <w:t xml:space="preserve">Ref: </w:t>
    </w:r>
    <w:r w:rsidRPr="001C5878">
      <w:rPr>
        <w:rFonts w:ascii="Roboto Light" w:eastAsia="Roboto Light" w:hAnsi="Roboto Light" w:cs="Angsana New"/>
        <w:color w:val="000000"/>
        <w:sz w:val="16"/>
        <w:szCs w:val="20"/>
      </w:rPr>
      <w:fldChar w:fldCharType="begin"/>
    </w:r>
    <w:r w:rsidRPr="001C5878">
      <w:rPr>
        <w:rFonts w:ascii="Roboto Light" w:eastAsia="Roboto Light" w:hAnsi="Roboto Light" w:cs="Angsana New"/>
        <w:color w:val="000000"/>
        <w:sz w:val="16"/>
        <w:szCs w:val="20"/>
      </w:rPr>
      <w:instrText xml:space="preserve"> DOCPROPERTY  Objective-Id  \* MERGEFORMAT </w:instrText>
    </w:r>
    <w:r w:rsidRPr="001C5878">
      <w:rPr>
        <w:rFonts w:ascii="Roboto Light" w:eastAsia="Roboto Light" w:hAnsi="Roboto Light" w:cs="Angsana New"/>
        <w:color w:val="000000"/>
        <w:sz w:val="16"/>
        <w:szCs w:val="20"/>
      </w:rPr>
      <w:fldChar w:fldCharType="separate"/>
    </w:r>
    <w:r w:rsidRPr="001C5878">
      <w:rPr>
        <w:rFonts w:ascii="Roboto Light" w:eastAsia="Roboto Light" w:hAnsi="Roboto Light" w:cs="Angsana New"/>
        <w:color w:val="000000"/>
        <w:sz w:val="16"/>
        <w:szCs w:val="20"/>
      </w:rPr>
      <w:t xml:space="preserve"> </w:t>
    </w:r>
    <w:r w:rsidRPr="001C5878">
      <w:rPr>
        <w:rFonts w:ascii="Roboto Light" w:eastAsia="Roboto Light" w:hAnsi="Roboto Light" w:cs="Angsana New"/>
        <w:color w:val="000000"/>
        <w:sz w:val="16"/>
        <w:szCs w:val="20"/>
      </w:rPr>
      <w:fldChar w:fldCharType="end"/>
    </w:r>
    <w:r w:rsidR="00A34803" w:rsidRPr="001C5878">
      <w:rPr>
        <w:rFonts w:ascii="Roboto Light" w:eastAsia="Roboto Light" w:hAnsi="Roboto Light" w:cs="Angsana New"/>
        <w:color w:val="000000"/>
        <w:sz w:val="16"/>
        <w:szCs w:val="20"/>
      </w:rPr>
      <w:t xml:space="preserve"> </w:t>
    </w:r>
    <w:r w:rsidR="00700B20">
      <w:rPr>
        <w:rFonts w:ascii="Roboto Light" w:eastAsia="Roboto Light" w:hAnsi="Roboto Light" w:cs="Angsana New"/>
        <w:color w:val="000000"/>
        <w:sz w:val="16"/>
        <w:szCs w:val="20"/>
      </w:rPr>
      <w:t>A944456</w:t>
    </w:r>
  </w:p>
  <w:p w14:paraId="145BCE9C" w14:textId="78C01537" w:rsidR="001C5878" w:rsidRPr="001C5878" w:rsidRDefault="001C5878" w:rsidP="001C5878">
    <w:pPr>
      <w:tabs>
        <w:tab w:val="right" w:pos="9639"/>
      </w:tabs>
      <w:spacing w:before="480" w:after="0"/>
      <w:ind w:right="1134"/>
      <w:contextualSpacing/>
      <w:rPr>
        <w:rFonts w:ascii="Roboto Light" w:eastAsia="Roboto Light" w:hAnsi="Roboto Light" w:cs="Angsana New"/>
        <w:color w:val="000000"/>
        <w:sz w:val="16"/>
        <w:szCs w:val="20"/>
      </w:rPr>
    </w:pPr>
    <w:r w:rsidRPr="001C5878">
      <w:rPr>
        <w:rFonts w:ascii="Roboto Light" w:eastAsia="Roboto Light" w:hAnsi="Roboto Light" w:cs="Angsana New"/>
        <w:color w:val="000000"/>
        <w:sz w:val="16"/>
        <w:szCs w:val="20"/>
      </w:rPr>
      <w:t xml:space="preserve">Last Updated: </w:t>
    </w:r>
    <w:r w:rsidRPr="001C5878">
      <w:rPr>
        <w:rFonts w:ascii="Roboto Light" w:eastAsia="Roboto Light" w:hAnsi="Roboto Light" w:cs="Angsana New"/>
        <w:color w:val="000000"/>
        <w:sz w:val="16"/>
        <w:szCs w:val="20"/>
      </w:rPr>
      <w:fldChar w:fldCharType="begin"/>
    </w:r>
    <w:r w:rsidRPr="001C5878">
      <w:rPr>
        <w:rFonts w:ascii="Roboto Light" w:eastAsia="Roboto Light" w:hAnsi="Roboto Light" w:cs="Angsana New"/>
        <w:color w:val="000000"/>
        <w:sz w:val="16"/>
        <w:szCs w:val="20"/>
      </w:rPr>
      <w:instrText xml:space="preserve"> SAVEDATE  \@ "d/MM/yyyy h:mm am/pm"  \* MERGEFORMAT </w:instrText>
    </w:r>
    <w:r w:rsidRPr="001C5878">
      <w:rPr>
        <w:rFonts w:ascii="Roboto Light" w:eastAsia="Roboto Light" w:hAnsi="Roboto Light" w:cs="Angsana New"/>
        <w:color w:val="000000"/>
        <w:sz w:val="16"/>
        <w:szCs w:val="20"/>
      </w:rPr>
      <w:fldChar w:fldCharType="separate"/>
    </w:r>
    <w:r w:rsidR="00B25C28">
      <w:rPr>
        <w:rFonts w:ascii="Roboto Light" w:eastAsia="Roboto Light" w:hAnsi="Roboto Light" w:cs="Angsana New"/>
        <w:noProof/>
        <w:color w:val="000000"/>
        <w:sz w:val="16"/>
        <w:szCs w:val="20"/>
      </w:rPr>
      <w:t>29/10/2020 3:45 PM</w:t>
    </w:r>
    <w:r w:rsidRPr="001C5878">
      <w:rPr>
        <w:rFonts w:ascii="Roboto Light" w:eastAsia="Roboto Light" w:hAnsi="Roboto Light" w:cs="Angsana New"/>
        <w:color w:val="000000"/>
        <w:sz w:val="16"/>
        <w:szCs w:val="20"/>
      </w:rPr>
      <w:fldChar w:fldCharType="end"/>
    </w:r>
  </w:p>
  <w:p w14:paraId="2111FAB5" w14:textId="77777777" w:rsidR="001C5878" w:rsidRPr="001C5878" w:rsidRDefault="001C5878" w:rsidP="001C5878">
    <w:pPr>
      <w:tabs>
        <w:tab w:val="right" w:pos="9639"/>
      </w:tabs>
      <w:spacing w:before="480" w:after="0"/>
      <w:ind w:right="1134"/>
      <w:contextualSpacing/>
      <w:rPr>
        <w:rFonts w:ascii="Roboto Light" w:eastAsia="Roboto Light" w:hAnsi="Roboto Light" w:cs="Angsana New"/>
        <w:color w:val="000000"/>
        <w:sz w:val="16"/>
        <w:szCs w:val="20"/>
      </w:rPr>
    </w:pPr>
    <w:r w:rsidRPr="001C5878">
      <w:rPr>
        <w:rFonts w:ascii="Roboto Light" w:eastAsia="Roboto Light" w:hAnsi="Roboto Light" w:cs="Angsana New"/>
        <w:color w:val="000000"/>
        <w:sz w:val="16"/>
        <w:szCs w:val="20"/>
      </w:rPr>
      <w:t xml:space="preserve">Page </w:t>
    </w:r>
    <w:sdt>
      <w:sdtPr>
        <w:rPr>
          <w:rFonts w:ascii="Roboto Light" w:eastAsia="Roboto Light" w:hAnsi="Roboto Light" w:cs="Angsana New"/>
          <w:color w:val="000000"/>
          <w:sz w:val="16"/>
          <w:szCs w:val="20"/>
        </w:rPr>
        <w:id w:val="441959056"/>
        <w:docPartObj>
          <w:docPartGallery w:val="Page Numbers (Bottom of Page)"/>
          <w:docPartUnique/>
        </w:docPartObj>
      </w:sdtPr>
      <w:sdtEndPr/>
      <w:sdtContent>
        <w:r w:rsidRPr="001C5878">
          <w:rPr>
            <w:rFonts w:ascii="Roboto Light" w:eastAsia="Roboto Light" w:hAnsi="Roboto Light" w:cs="Angsana New"/>
            <w:color w:val="000000"/>
            <w:sz w:val="16"/>
            <w:szCs w:val="20"/>
          </w:rPr>
          <w:fldChar w:fldCharType="begin"/>
        </w:r>
        <w:r w:rsidRPr="001C5878">
          <w:rPr>
            <w:rFonts w:ascii="Roboto Light" w:eastAsia="Roboto Light" w:hAnsi="Roboto Light" w:cs="Angsana New"/>
            <w:color w:val="000000"/>
            <w:sz w:val="16"/>
            <w:szCs w:val="20"/>
          </w:rPr>
          <w:instrText xml:space="preserve"> PAGE   \* MERGEFORMAT </w:instrText>
        </w:r>
        <w:r w:rsidRPr="001C5878">
          <w:rPr>
            <w:rFonts w:ascii="Roboto Light" w:eastAsia="Roboto Light" w:hAnsi="Roboto Light" w:cs="Angsana New"/>
            <w:color w:val="000000"/>
            <w:sz w:val="16"/>
            <w:szCs w:val="20"/>
          </w:rPr>
          <w:fldChar w:fldCharType="separate"/>
        </w:r>
        <w:r w:rsidRPr="001C5878">
          <w:rPr>
            <w:rFonts w:ascii="Roboto Light" w:eastAsia="Roboto Light" w:hAnsi="Roboto Light" w:cs="Angsana New"/>
            <w:color w:val="000000"/>
            <w:sz w:val="16"/>
            <w:szCs w:val="20"/>
          </w:rPr>
          <w:t>1</w:t>
        </w:r>
        <w:r w:rsidRPr="001C5878">
          <w:rPr>
            <w:rFonts w:ascii="Roboto Light" w:eastAsia="Roboto Light" w:hAnsi="Roboto Light" w:cs="Angsana New"/>
            <w:color w:val="000000"/>
            <w:sz w:val="16"/>
            <w:szCs w:val="20"/>
          </w:rPr>
          <w:fldChar w:fldCharType="end"/>
        </w:r>
      </w:sdtContent>
    </w:sdt>
    <w:r w:rsidRPr="001C5878">
      <w:rPr>
        <w:rFonts w:ascii="Roboto Light" w:eastAsia="Roboto Light" w:hAnsi="Roboto Light" w:cs="Angsana New"/>
        <w:color w:val="000000"/>
        <w:sz w:val="16"/>
        <w:szCs w:val="20"/>
      </w:rPr>
      <w:t xml:space="preserve"> of </w:t>
    </w:r>
    <w:r w:rsidRPr="001C5878">
      <w:rPr>
        <w:rFonts w:ascii="Roboto Light" w:eastAsia="Roboto Light" w:hAnsi="Roboto Light" w:cs="Angsana New"/>
        <w:noProof/>
        <w:color w:val="000000"/>
        <w:sz w:val="16"/>
        <w:szCs w:val="20"/>
      </w:rPr>
      <w:fldChar w:fldCharType="begin"/>
    </w:r>
    <w:r w:rsidRPr="001C5878">
      <w:rPr>
        <w:rFonts w:ascii="Roboto Light" w:eastAsia="Roboto Light" w:hAnsi="Roboto Light" w:cs="Angsana New"/>
        <w:noProof/>
        <w:color w:val="000000"/>
        <w:sz w:val="16"/>
        <w:szCs w:val="20"/>
      </w:rPr>
      <w:instrText xml:space="preserve"> NUMPAGES  \* Arabic  \* MERGEFORMAT </w:instrText>
    </w:r>
    <w:r w:rsidRPr="001C5878">
      <w:rPr>
        <w:rFonts w:ascii="Roboto Light" w:eastAsia="Roboto Light" w:hAnsi="Roboto Light" w:cs="Angsana New"/>
        <w:noProof/>
        <w:color w:val="000000"/>
        <w:sz w:val="16"/>
        <w:szCs w:val="20"/>
      </w:rPr>
      <w:fldChar w:fldCharType="separate"/>
    </w:r>
    <w:r w:rsidRPr="001C5878">
      <w:rPr>
        <w:rFonts w:ascii="Roboto Light" w:eastAsia="Roboto Light" w:hAnsi="Roboto Light" w:cs="Angsana New"/>
        <w:noProof/>
        <w:color w:val="000000"/>
        <w:sz w:val="16"/>
        <w:szCs w:val="20"/>
      </w:rPr>
      <w:t>3</w:t>
    </w:r>
    <w:r w:rsidRPr="001C5878">
      <w:rPr>
        <w:rFonts w:ascii="Roboto Light" w:eastAsia="Roboto Light" w:hAnsi="Roboto Light" w:cs="Angsana New"/>
        <w:noProof/>
        <w:color w:val="000000"/>
        <w:sz w:val="16"/>
        <w:szCs w:val="20"/>
      </w:rPr>
      <w:fldChar w:fldCharType="end"/>
    </w:r>
  </w:p>
  <w:p w14:paraId="3561F220" w14:textId="5265A90C" w:rsidR="001A11DB" w:rsidRDefault="001A11DB" w:rsidP="001C5878">
    <w:pPr>
      <w:pStyle w:val="Footer-DAIP"/>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B9631" w14:textId="77777777" w:rsidR="005F0DBA" w:rsidRDefault="005F0DBA" w:rsidP="001A11DB">
      <w:pPr>
        <w:spacing w:after="0"/>
      </w:pPr>
      <w:r>
        <w:separator/>
      </w:r>
    </w:p>
  </w:footnote>
  <w:footnote w:type="continuationSeparator" w:id="0">
    <w:p w14:paraId="313B3365" w14:textId="77777777" w:rsidR="005F0DBA" w:rsidRDefault="005F0DBA" w:rsidP="001A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AD7"/>
    <w:multiLevelType w:val="multilevel"/>
    <w:tmpl w:val="00F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640B8"/>
    <w:multiLevelType w:val="hybridMultilevel"/>
    <w:tmpl w:val="240E9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01E67"/>
    <w:multiLevelType w:val="multilevel"/>
    <w:tmpl w:val="F8D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158B9"/>
    <w:multiLevelType w:val="hybridMultilevel"/>
    <w:tmpl w:val="E1DE9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9E11DD"/>
    <w:multiLevelType w:val="hybridMultilevel"/>
    <w:tmpl w:val="793EA3B0"/>
    <w:lvl w:ilvl="0" w:tplc="FB72CA2C">
      <w:start w:val="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375859"/>
    <w:multiLevelType w:val="hybridMultilevel"/>
    <w:tmpl w:val="851E4D8A"/>
    <w:lvl w:ilvl="0" w:tplc="FB72CA2C">
      <w:start w:val="3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8D6BA4"/>
    <w:multiLevelType w:val="hybridMultilevel"/>
    <w:tmpl w:val="A0125926"/>
    <w:lvl w:ilvl="0" w:tplc="8D4C197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15"/>
    <w:rsid w:val="000029D7"/>
    <w:rsid w:val="00010E21"/>
    <w:rsid w:val="00012D38"/>
    <w:rsid w:val="00013CD7"/>
    <w:rsid w:val="00034A24"/>
    <w:rsid w:val="00042D9B"/>
    <w:rsid w:val="0005254D"/>
    <w:rsid w:val="0005540A"/>
    <w:rsid w:val="00064941"/>
    <w:rsid w:val="0006745E"/>
    <w:rsid w:val="0006794F"/>
    <w:rsid w:val="00074875"/>
    <w:rsid w:val="00080745"/>
    <w:rsid w:val="00080806"/>
    <w:rsid w:val="000823A9"/>
    <w:rsid w:val="00087ABF"/>
    <w:rsid w:val="00095B56"/>
    <w:rsid w:val="00097BBD"/>
    <w:rsid w:val="000A59D9"/>
    <w:rsid w:val="000D0934"/>
    <w:rsid w:val="000D403A"/>
    <w:rsid w:val="000D54B6"/>
    <w:rsid w:val="000D558E"/>
    <w:rsid w:val="000E334B"/>
    <w:rsid w:val="000E4E46"/>
    <w:rsid w:val="000E52A9"/>
    <w:rsid w:val="000E69B0"/>
    <w:rsid w:val="000F72B2"/>
    <w:rsid w:val="001038BB"/>
    <w:rsid w:val="00106437"/>
    <w:rsid w:val="00113CEF"/>
    <w:rsid w:val="00116BD0"/>
    <w:rsid w:val="001178CD"/>
    <w:rsid w:val="00122956"/>
    <w:rsid w:val="00130B6E"/>
    <w:rsid w:val="001417F0"/>
    <w:rsid w:val="00142794"/>
    <w:rsid w:val="001528C3"/>
    <w:rsid w:val="0015508F"/>
    <w:rsid w:val="00160B61"/>
    <w:rsid w:val="001656FF"/>
    <w:rsid w:val="0017121D"/>
    <w:rsid w:val="00174DE2"/>
    <w:rsid w:val="00177B1B"/>
    <w:rsid w:val="00183064"/>
    <w:rsid w:val="00194AEC"/>
    <w:rsid w:val="001A11DB"/>
    <w:rsid w:val="001A78A2"/>
    <w:rsid w:val="001A7B63"/>
    <w:rsid w:val="001C0ADA"/>
    <w:rsid w:val="001C5878"/>
    <w:rsid w:val="001C713C"/>
    <w:rsid w:val="001C7E7E"/>
    <w:rsid w:val="001D524C"/>
    <w:rsid w:val="001E4725"/>
    <w:rsid w:val="001F4F96"/>
    <w:rsid w:val="001F6A6C"/>
    <w:rsid w:val="001F705E"/>
    <w:rsid w:val="00200D6F"/>
    <w:rsid w:val="002071CC"/>
    <w:rsid w:val="002128DD"/>
    <w:rsid w:val="00220A6E"/>
    <w:rsid w:val="0022545E"/>
    <w:rsid w:val="002275DC"/>
    <w:rsid w:val="00236A77"/>
    <w:rsid w:val="0024421C"/>
    <w:rsid w:val="00245C8F"/>
    <w:rsid w:val="00246823"/>
    <w:rsid w:val="002533AE"/>
    <w:rsid w:val="00254C16"/>
    <w:rsid w:val="002639E1"/>
    <w:rsid w:val="00263B89"/>
    <w:rsid w:val="002673C8"/>
    <w:rsid w:val="00274810"/>
    <w:rsid w:val="0027512A"/>
    <w:rsid w:val="00277235"/>
    <w:rsid w:val="0027750F"/>
    <w:rsid w:val="002852F9"/>
    <w:rsid w:val="00290736"/>
    <w:rsid w:val="00297312"/>
    <w:rsid w:val="002A1CDD"/>
    <w:rsid w:val="002B1486"/>
    <w:rsid w:val="002B1BAC"/>
    <w:rsid w:val="002B4ED6"/>
    <w:rsid w:val="002C033E"/>
    <w:rsid w:val="002C0A3C"/>
    <w:rsid w:val="002C4DB5"/>
    <w:rsid w:val="002C6CCD"/>
    <w:rsid w:val="002D4C07"/>
    <w:rsid w:val="002D7B19"/>
    <w:rsid w:val="002E27C5"/>
    <w:rsid w:val="002E3ACC"/>
    <w:rsid w:val="002F20C6"/>
    <w:rsid w:val="002F4E56"/>
    <w:rsid w:val="00302C96"/>
    <w:rsid w:val="0030597E"/>
    <w:rsid w:val="00307FA8"/>
    <w:rsid w:val="003118D7"/>
    <w:rsid w:val="003119AA"/>
    <w:rsid w:val="00323628"/>
    <w:rsid w:val="003271B5"/>
    <w:rsid w:val="003357BE"/>
    <w:rsid w:val="00340051"/>
    <w:rsid w:val="00342BDC"/>
    <w:rsid w:val="00346AEB"/>
    <w:rsid w:val="003515B3"/>
    <w:rsid w:val="00352232"/>
    <w:rsid w:val="0036129B"/>
    <w:rsid w:val="00363989"/>
    <w:rsid w:val="00371C66"/>
    <w:rsid w:val="00384A76"/>
    <w:rsid w:val="0039083D"/>
    <w:rsid w:val="00390C2A"/>
    <w:rsid w:val="00391CF0"/>
    <w:rsid w:val="00392782"/>
    <w:rsid w:val="003955CC"/>
    <w:rsid w:val="0039625E"/>
    <w:rsid w:val="003A3746"/>
    <w:rsid w:val="003A775C"/>
    <w:rsid w:val="003C2584"/>
    <w:rsid w:val="003C7C69"/>
    <w:rsid w:val="003D1C9B"/>
    <w:rsid w:val="003D392D"/>
    <w:rsid w:val="003D6F81"/>
    <w:rsid w:val="004053F1"/>
    <w:rsid w:val="004112D2"/>
    <w:rsid w:val="0041506A"/>
    <w:rsid w:val="00426560"/>
    <w:rsid w:val="004278A2"/>
    <w:rsid w:val="00432529"/>
    <w:rsid w:val="004370E5"/>
    <w:rsid w:val="00437BFD"/>
    <w:rsid w:val="00451404"/>
    <w:rsid w:val="00456493"/>
    <w:rsid w:val="00456A64"/>
    <w:rsid w:val="00456C28"/>
    <w:rsid w:val="0046435B"/>
    <w:rsid w:val="00474FF5"/>
    <w:rsid w:val="00490CD5"/>
    <w:rsid w:val="00492863"/>
    <w:rsid w:val="004A00F6"/>
    <w:rsid w:val="004A5963"/>
    <w:rsid w:val="004B0583"/>
    <w:rsid w:val="004C3A86"/>
    <w:rsid w:val="004C48F9"/>
    <w:rsid w:val="004C76F5"/>
    <w:rsid w:val="004D4227"/>
    <w:rsid w:val="004D611D"/>
    <w:rsid w:val="004E1861"/>
    <w:rsid w:val="004E4505"/>
    <w:rsid w:val="004E4EE9"/>
    <w:rsid w:val="004E5F19"/>
    <w:rsid w:val="004F2721"/>
    <w:rsid w:val="004F3C56"/>
    <w:rsid w:val="004F3E15"/>
    <w:rsid w:val="00502BDB"/>
    <w:rsid w:val="00506B69"/>
    <w:rsid w:val="00506DC1"/>
    <w:rsid w:val="00546C03"/>
    <w:rsid w:val="00550682"/>
    <w:rsid w:val="005654CB"/>
    <w:rsid w:val="00566E77"/>
    <w:rsid w:val="00570CCA"/>
    <w:rsid w:val="0057386B"/>
    <w:rsid w:val="005774C2"/>
    <w:rsid w:val="00577C16"/>
    <w:rsid w:val="0058746F"/>
    <w:rsid w:val="00590D63"/>
    <w:rsid w:val="00590D7D"/>
    <w:rsid w:val="00595628"/>
    <w:rsid w:val="005A20AE"/>
    <w:rsid w:val="005A510C"/>
    <w:rsid w:val="005B12A3"/>
    <w:rsid w:val="005B640F"/>
    <w:rsid w:val="005B784D"/>
    <w:rsid w:val="005C1061"/>
    <w:rsid w:val="005C543D"/>
    <w:rsid w:val="005D7905"/>
    <w:rsid w:val="005E603D"/>
    <w:rsid w:val="005E7027"/>
    <w:rsid w:val="005F0DBA"/>
    <w:rsid w:val="005F46DC"/>
    <w:rsid w:val="005F5543"/>
    <w:rsid w:val="005F7F90"/>
    <w:rsid w:val="0060060B"/>
    <w:rsid w:val="00603FBD"/>
    <w:rsid w:val="006107C7"/>
    <w:rsid w:val="00613563"/>
    <w:rsid w:val="00615103"/>
    <w:rsid w:val="00624365"/>
    <w:rsid w:val="00641F2D"/>
    <w:rsid w:val="0064421F"/>
    <w:rsid w:val="006546E3"/>
    <w:rsid w:val="006564C0"/>
    <w:rsid w:val="00664EF7"/>
    <w:rsid w:val="006707C2"/>
    <w:rsid w:val="00670A2A"/>
    <w:rsid w:val="00671056"/>
    <w:rsid w:val="00671458"/>
    <w:rsid w:val="0067275A"/>
    <w:rsid w:val="00677DD9"/>
    <w:rsid w:val="0068131D"/>
    <w:rsid w:val="0068736E"/>
    <w:rsid w:val="00690292"/>
    <w:rsid w:val="00690A3B"/>
    <w:rsid w:val="006A2003"/>
    <w:rsid w:val="006A30B2"/>
    <w:rsid w:val="006A7869"/>
    <w:rsid w:val="006B067A"/>
    <w:rsid w:val="006D06BC"/>
    <w:rsid w:val="006E4BB4"/>
    <w:rsid w:val="006E4CE6"/>
    <w:rsid w:val="006F064C"/>
    <w:rsid w:val="006F381D"/>
    <w:rsid w:val="00700B20"/>
    <w:rsid w:val="00701587"/>
    <w:rsid w:val="007063A3"/>
    <w:rsid w:val="00721248"/>
    <w:rsid w:val="00722218"/>
    <w:rsid w:val="00725D75"/>
    <w:rsid w:val="0072637D"/>
    <w:rsid w:val="00726886"/>
    <w:rsid w:val="0073324A"/>
    <w:rsid w:val="007348DE"/>
    <w:rsid w:val="007358B1"/>
    <w:rsid w:val="00751D3F"/>
    <w:rsid w:val="007550FF"/>
    <w:rsid w:val="00756D4E"/>
    <w:rsid w:val="0075760A"/>
    <w:rsid w:val="00760BD4"/>
    <w:rsid w:val="00761498"/>
    <w:rsid w:val="00761612"/>
    <w:rsid w:val="007638E7"/>
    <w:rsid w:val="00765E24"/>
    <w:rsid w:val="0077333A"/>
    <w:rsid w:val="0077477E"/>
    <w:rsid w:val="00775493"/>
    <w:rsid w:val="00777F9B"/>
    <w:rsid w:val="00781067"/>
    <w:rsid w:val="007826E7"/>
    <w:rsid w:val="00784E3D"/>
    <w:rsid w:val="007A0915"/>
    <w:rsid w:val="007B2B28"/>
    <w:rsid w:val="007C20AC"/>
    <w:rsid w:val="007C3911"/>
    <w:rsid w:val="007C74E9"/>
    <w:rsid w:val="007D3BF9"/>
    <w:rsid w:val="007D5AA2"/>
    <w:rsid w:val="00800A0D"/>
    <w:rsid w:val="00802E94"/>
    <w:rsid w:val="00806A27"/>
    <w:rsid w:val="00820F5E"/>
    <w:rsid w:val="00822165"/>
    <w:rsid w:val="00825567"/>
    <w:rsid w:val="008256A4"/>
    <w:rsid w:val="00826387"/>
    <w:rsid w:val="008309F4"/>
    <w:rsid w:val="00834C02"/>
    <w:rsid w:val="00843A92"/>
    <w:rsid w:val="00844E79"/>
    <w:rsid w:val="00847343"/>
    <w:rsid w:val="008474FD"/>
    <w:rsid w:val="00850795"/>
    <w:rsid w:val="00850CBA"/>
    <w:rsid w:val="00853785"/>
    <w:rsid w:val="0087669D"/>
    <w:rsid w:val="00876B94"/>
    <w:rsid w:val="00880A31"/>
    <w:rsid w:val="00883A0D"/>
    <w:rsid w:val="00886E4F"/>
    <w:rsid w:val="00894A28"/>
    <w:rsid w:val="008A2312"/>
    <w:rsid w:val="008A3AC3"/>
    <w:rsid w:val="008A5402"/>
    <w:rsid w:val="008B5FAE"/>
    <w:rsid w:val="008C13E7"/>
    <w:rsid w:val="008D06A4"/>
    <w:rsid w:val="008D5906"/>
    <w:rsid w:val="008E06D5"/>
    <w:rsid w:val="008E226F"/>
    <w:rsid w:val="008F5371"/>
    <w:rsid w:val="008F6852"/>
    <w:rsid w:val="00903161"/>
    <w:rsid w:val="009046F2"/>
    <w:rsid w:val="0090483E"/>
    <w:rsid w:val="00910753"/>
    <w:rsid w:val="009161D7"/>
    <w:rsid w:val="00916AEC"/>
    <w:rsid w:val="009236EE"/>
    <w:rsid w:val="009249F1"/>
    <w:rsid w:val="009269AC"/>
    <w:rsid w:val="00943613"/>
    <w:rsid w:val="00947592"/>
    <w:rsid w:val="0094791E"/>
    <w:rsid w:val="0095027E"/>
    <w:rsid w:val="00952178"/>
    <w:rsid w:val="00957513"/>
    <w:rsid w:val="0098438B"/>
    <w:rsid w:val="00987B04"/>
    <w:rsid w:val="0099467F"/>
    <w:rsid w:val="009B04E3"/>
    <w:rsid w:val="009C4FC0"/>
    <w:rsid w:val="009C64E2"/>
    <w:rsid w:val="009F09AA"/>
    <w:rsid w:val="00A03BB4"/>
    <w:rsid w:val="00A04866"/>
    <w:rsid w:val="00A04EB6"/>
    <w:rsid w:val="00A05BCC"/>
    <w:rsid w:val="00A15CE7"/>
    <w:rsid w:val="00A17F38"/>
    <w:rsid w:val="00A23EFB"/>
    <w:rsid w:val="00A3061D"/>
    <w:rsid w:val="00A34803"/>
    <w:rsid w:val="00A40E37"/>
    <w:rsid w:val="00A44477"/>
    <w:rsid w:val="00A468D9"/>
    <w:rsid w:val="00A51A5C"/>
    <w:rsid w:val="00A560A9"/>
    <w:rsid w:val="00A6134C"/>
    <w:rsid w:val="00A639B7"/>
    <w:rsid w:val="00A64865"/>
    <w:rsid w:val="00A64F48"/>
    <w:rsid w:val="00A668C7"/>
    <w:rsid w:val="00A76866"/>
    <w:rsid w:val="00A81F1F"/>
    <w:rsid w:val="00A87B64"/>
    <w:rsid w:val="00A961BD"/>
    <w:rsid w:val="00A967BA"/>
    <w:rsid w:val="00AB0551"/>
    <w:rsid w:val="00AB1B9C"/>
    <w:rsid w:val="00AB211F"/>
    <w:rsid w:val="00AB71AF"/>
    <w:rsid w:val="00AB7C42"/>
    <w:rsid w:val="00AC5DA1"/>
    <w:rsid w:val="00AD24F9"/>
    <w:rsid w:val="00AE2510"/>
    <w:rsid w:val="00AE712B"/>
    <w:rsid w:val="00AE79BA"/>
    <w:rsid w:val="00AE7F03"/>
    <w:rsid w:val="00AF2525"/>
    <w:rsid w:val="00B11EE7"/>
    <w:rsid w:val="00B11F43"/>
    <w:rsid w:val="00B22575"/>
    <w:rsid w:val="00B226C7"/>
    <w:rsid w:val="00B25456"/>
    <w:rsid w:val="00B25C28"/>
    <w:rsid w:val="00B355EB"/>
    <w:rsid w:val="00B36908"/>
    <w:rsid w:val="00B41C36"/>
    <w:rsid w:val="00B42C30"/>
    <w:rsid w:val="00B529C2"/>
    <w:rsid w:val="00B52D8F"/>
    <w:rsid w:val="00B54D63"/>
    <w:rsid w:val="00B6237D"/>
    <w:rsid w:val="00B65860"/>
    <w:rsid w:val="00B74F6D"/>
    <w:rsid w:val="00B84AD5"/>
    <w:rsid w:val="00BB2602"/>
    <w:rsid w:val="00BB4D0E"/>
    <w:rsid w:val="00BB4F9B"/>
    <w:rsid w:val="00BB5C5C"/>
    <w:rsid w:val="00BC5439"/>
    <w:rsid w:val="00BC6C6B"/>
    <w:rsid w:val="00BD5B96"/>
    <w:rsid w:val="00BD6206"/>
    <w:rsid w:val="00BD7C40"/>
    <w:rsid w:val="00BE6AF7"/>
    <w:rsid w:val="00BE7C60"/>
    <w:rsid w:val="00BF69D9"/>
    <w:rsid w:val="00C00610"/>
    <w:rsid w:val="00C05A95"/>
    <w:rsid w:val="00C10D12"/>
    <w:rsid w:val="00C12D25"/>
    <w:rsid w:val="00C13CA0"/>
    <w:rsid w:val="00C169E6"/>
    <w:rsid w:val="00C176F7"/>
    <w:rsid w:val="00C20DC8"/>
    <w:rsid w:val="00C22F7B"/>
    <w:rsid w:val="00C44FCF"/>
    <w:rsid w:val="00C46123"/>
    <w:rsid w:val="00C65B45"/>
    <w:rsid w:val="00C8442C"/>
    <w:rsid w:val="00C94EB8"/>
    <w:rsid w:val="00C955FB"/>
    <w:rsid w:val="00C977E3"/>
    <w:rsid w:val="00CB00BF"/>
    <w:rsid w:val="00CB3843"/>
    <w:rsid w:val="00CC101A"/>
    <w:rsid w:val="00CD085C"/>
    <w:rsid w:val="00CD1161"/>
    <w:rsid w:val="00CD1B92"/>
    <w:rsid w:val="00CD62FA"/>
    <w:rsid w:val="00CE0A7C"/>
    <w:rsid w:val="00CE113F"/>
    <w:rsid w:val="00CF2A8D"/>
    <w:rsid w:val="00CF4833"/>
    <w:rsid w:val="00D06E94"/>
    <w:rsid w:val="00D0733F"/>
    <w:rsid w:val="00D11C39"/>
    <w:rsid w:val="00D13AED"/>
    <w:rsid w:val="00D20631"/>
    <w:rsid w:val="00D25EF9"/>
    <w:rsid w:val="00D33D99"/>
    <w:rsid w:val="00D44338"/>
    <w:rsid w:val="00D503FB"/>
    <w:rsid w:val="00D51FC1"/>
    <w:rsid w:val="00D523C4"/>
    <w:rsid w:val="00D5322E"/>
    <w:rsid w:val="00D56321"/>
    <w:rsid w:val="00D66902"/>
    <w:rsid w:val="00D6739E"/>
    <w:rsid w:val="00D677F2"/>
    <w:rsid w:val="00D7202D"/>
    <w:rsid w:val="00D76241"/>
    <w:rsid w:val="00D76EA4"/>
    <w:rsid w:val="00D869C4"/>
    <w:rsid w:val="00D86C6B"/>
    <w:rsid w:val="00D92464"/>
    <w:rsid w:val="00DA633E"/>
    <w:rsid w:val="00DA6E6D"/>
    <w:rsid w:val="00DB5812"/>
    <w:rsid w:val="00DC1EC1"/>
    <w:rsid w:val="00DC661F"/>
    <w:rsid w:val="00DC6E1C"/>
    <w:rsid w:val="00DD3894"/>
    <w:rsid w:val="00DD4E84"/>
    <w:rsid w:val="00DD7CC2"/>
    <w:rsid w:val="00DE32E8"/>
    <w:rsid w:val="00DE5A84"/>
    <w:rsid w:val="00DE5FF1"/>
    <w:rsid w:val="00DE774B"/>
    <w:rsid w:val="00DF4347"/>
    <w:rsid w:val="00DF608C"/>
    <w:rsid w:val="00E006AB"/>
    <w:rsid w:val="00E0120E"/>
    <w:rsid w:val="00E01710"/>
    <w:rsid w:val="00E0343D"/>
    <w:rsid w:val="00E059F6"/>
    <w:rsid w:val="00E22162"/>
    <w:rsid w:val="00E34A71"/>
    <w:rsid w:val="00E4033C"/>
    <w:rsid w:val="00E57B1C"/>
    <w:rsid w:val="00E80288"/>
    <w:rsid w:val="00E814BE"/>
    <w:rsid w:val="00E84EAF"/>
    <w:rsid w:val="00E86A26"/>
    <w:rsid w:val="00EA14A9"/>
    <w:rsid w:val="00EA50F2"/>
    <w:rsid w:val="00EA61EA"/>
    <w:rsid w:val="00EB05E3"/>
    <w:rsid w:val="00EB1C91"/>
    <w:rsid w:val="00EB6273"/>
    <w:rsid w:val="00EC1499"/>
    <w:rsid w:val="00ED55F5"/>
    <w:rsid w:val="00ED6C8F"/>
    <w:rsid w:val="00ED786A"/>
    <w:rsid w:val="00EF1083"/>
    <w:rsid w:val="00EF53BE"/>
    <w:rsid w:val="00F07CAA"/>
    <w:rsid w:val="00F10C1F"/>
    <w:rsid w:val="00F166C9"/>
    <w:rsid w:val="00F248F8"/>
    <w:rsid w:val="00F27076"/>
    <w:rsid w:val="00F305D0"/>
    <w:rsid w:val="00F30838"/>
    <w:rsid w:val="00F329FB"/>
    <w:rsid w:val="00F33EB7"/>
    <w:rsid w:val="00F37008"/>
    <w:rsid w:val="00F438BE"/>
    <w:rsid w:val="00F46729"/>
    <w:rsid w:val="00F46869"/>
    <w:rsid w:val="00F5273C"/>
    <w:rsid w:val="00F708D0"/>
    <w:rsid w:val="00F71F53"/>
    <w:rsid w:val="00F75D03"/>
    <w:rsid w:val="00F768D7"/>
    <w:rsid w:val="00F835E5"/>
    <w:rsid w:val="00F8400F"/>
    <w:rsid w:val="00F86CA2"/>
    <w:rsid w:val="00F9193E"/>
    <w:rsid w:val="00F93888"/>
    <w:rsid w:val="00F9700D"/>
    <w:rsid w:val="00FA3315"/>
    <w:rsid w:val="00FB238B"/>
    <w:rsid w:val="00FB2B78"/>
    <w:rsid w:val="00FB30A8"/>
    <w:rsid w:val="00FB65E9"/>
    <w:rsid w:val="00FC0462"/>
    <w:rsid w:val="00FC15F3"/>
    <w:rsid w:val="00FE0F4C"/>
    <w:rsid w:val="00FE556E"/>
    <w:rsid w:val="00FE6171"/>
    <w:rsid w:val="00FE6465"/>
    <w:rsid w:val="00FF136C"/>
    <w:rsid w:val="00FF5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D190F"/>
  <w15:chartTrackingRefBased/>
  <w15:docId w15:val="{3443778C-DED0-4507-8E66-9E5C2C92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0915"/>
    <w:pPr>
      <w:spacing w:after="160"/>
    </w:pPr>
    <w:rPr>
      <w:rFonts w:ascii="Arial" w:hAnsi="Arial" w:cs="Arial"/>
      <w:sz w:val="24"/>
      <w:szCs w:val="24"/>
    </w:rPr>
  </w:style>
  <w:style w:type="paragraph" w:styleId="Heading1">
    <w:name w:val="heading 1"/>
    <w:basedOn w:val="Normal"/>
    <w:next w:val="Normal"/>
    <w:link w:val="Heading1Char"/>
    <w:uiPriority w:val="9"/>
    <w:qFormat/>
    <w:rsid w:val="007A0915"/>
    <w:pPr>
      <w:keepNext/>
      <w:keepLines/>
      <w:spacing w:after="24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7A0915"/>
    <w:pPr>
      <w:keepNext/>
      <w:keepLines/>
      <w:spacing w:before="240" w:after="240"/>
      <w:outlineLvl w:val="1"/>
    </w:pPr>
    <w:rPr>
      <w:rFonts w:eastAsiaTheme="majorEastAsia"/>
      <w:sz w:val="32"/>
      <w:szCs w:val="32"/>
    </w:rPr>
  </w:style>
  <w:style w:type="paragraph" w:styleId="Heading3">
    <w:name w:val="heading 3"/>
    <w:basedOn w:val="Normal"/>
    <w:next w:val="Normal"/>
    <w:link w:val="Heading3Char"/>
    <w:uiPriority w:val="9"/>
    <w:unhideWhenUsed/>
    <w:qFormat/>
    <w:rsid w:val="007A0915"/>
    <w:pPr>
      <w:keepNext/>
      <w:keepLines/>
      <w:spacing w:before="160"/>
      <w:outlineLvl w:val="2"/>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15"/>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7A0915"/>
    <w:rPr>
      <w:rFonts w:ascii="Arial" w:eastAsiaTheme="majorEastAsia" w:hAnsi="Arial" w:cs="Arial"/>
      <w:sz w:val="32"/>
      <w:szCs w:val="32"/>
    </w:rPr>
  </w:style>
  <w:style w:type="character" w:customStyle="1" w:styleId="Heading3Char">
    <w:name w:val="Heading 3 Char"/>
    <w:basedOn w:val="DefaultParagraphFont"/>
    <w:link w:val="Heading3"/>
    <w:uiPriority w:val="9"/>
    <w:rsid w:val="007A0915"/>
    <w:rPr>
      <w:rFonts w:ascii="Arial" w:eastAsiaTheme="majorEastAsia" w:hAnsi="Arial" w:cs="Arial"/>
      <w:b/>
      <w:bCs/>
      <w:sz w:val="28"/>
      <w:szCs w:val="28"/>
    </w:rPr>
  </w:style>
  <w:style w:type="paragraph" w:styleId="ListParagraph">
    <w:name w:val="List Paragraph"/>
    <w:basedOn w:val="Normal"/>
    <w:link w:val="ListParagraphChar"/>
    <w:uiPriority w:val="34"/>
    <w:qFormat/>
    <w:rsid w:val="003515B3"/>
    <w:pPr>
      <w:ind w:left="720"/>
      <w:contextualSpacing/>
    </w:pPr>
  </w:style>
  <w:style w:type="paragraph" w:customStyle="1" w:styleId="BulletList">
    <w:name w:val="Bullet List"/>
    <w:basedOn w:val="ListParagraph"/>
    <w:link w:val="BulletListChar"/>
    <w:qFormat/>
    <w:rsid w:val="003515B3"/>
    <w:pPr>
      <w:numPr>
        <w:numId w:val="1"/>
      </w:numPr>
      <w:tabs>
        <w:tab w:val="left" w:pos="426"/>
      </w:tabs>
      <w:spacing w:before="100" w:after="100"/>
      <w:ind w:left="425" w:hanging="425"/>
      <w:contextualSpacing w:val="0"/>
    </w:pPr>
  </w:style>
  <w:style w:type="table" w:styleId="TableGrid">
    <w:name w:val="Table Grid"/>
    <w:basedOn w:val="TableNormal"/>
    <w:uiPriority w:val="59"/>
    <w:rsid w:val="00351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515B3"/>
    <w:rPr>
      <w:rFonts w:ascii="Arial" w:hAnsi="Arial" w:cs="Arial"/>
      <w:sz w:val="24"/>
      <w:szCs w:val="24"/>
    </w:rPr>
  </w:style>
  <w:style w:type="character" w:customStyle="1" w:styleId="BulletListChar">
    <w:name w:val="Bullet List Char"/>
    <w:basedOn w:val="ListParagraphChar"/>
    <w:link w:val="BulletList"/>
    <w:rsid w:val="003515B3"/>
    <w:rPr>
      <w:rFonts w:ascii="Arial" w:hAnsi="Arial" w:cs="Arial"/>
      <w:sz w:val="24"/>
      <w:szCs w:val="24"/>
    </w:rPr>
  </w:style>
  <w:style w:type="table" w:styleId="GridTable2-Accent1">
    <w:name w:val="Grid Table 2 Accent 1"/>
    <w:basedOn w:val="TableNormal"/>
    <w:uiPriority w:val="47"/>
    <w:rsid w:val="003515B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1A11DB"/>
    <w:pPr>
      <w:tabs>
        <w:tab w:val="center" w:pos="4513"/>
        <w:tab w:val="right" w:pos="9026"/>
      </w:tabs>
      <w:spacing w:after="0"/>
    </w:pPr>
  </w:style>
  <w:style w:type="character" w:customStyle="1" w:styleId="HeaderChar">
    <w:name w:val="Header Char"/>
    <w:basedOn w:val="DefaultParagraphFont"/>
    <w:link w:val="Header"/>
    <w:uiPriority w:val="99"/>
    <w:rsid w:val="001A11DB"/>
    <w:rPr>
      <w:rFonts w:ascii="Arial" w:hAnsi="Arial" w:cs="Arial"/>
      <w:sz w:val="24"/>
      <w:szCs w:val="24"/>
    </w:rPr>
  </w:style>
  <w:style w:type="paragraph" w:styleId="Footer">
    <w:name w:val="footer"/>
    <w:basedOn w:val="Normal"/>
    <w:link w:val="FooterChar"/>
    <w:uiPriority w:val="99"/>
    <w:unhideWhenUsed/>
    <w:rsid w:val="001A11DB"/>
    <w:pPr>
      <w:tabs>
        <w:tab w:val="center" w:pos="4513"/>
        <w:tab w:val="right" w:pos="9026"/>
      </w:tabs>
      <w:spacing w:after="0"/>
    </w:pPr>
  </w:style>
  <w:style w:type="character" w:customStyle="1" w:styleId="FooterChar">
    <w:name w:val="Footer Char"/>
    <w:basedOn w:val="DefaultParagraphFont"/>
    <w:link w:val="Footer"/>
    <w:uiPriority w:val="99"/>
    <w:rsid w:val="001A11DB"/>
    <w:rPr>
      <w:rFonts w:ascii="Arial" w:hAnsi="Arial" w:cs="Arial"/>
      <w:sz w:val="24"/>
      <w:szCs w:val="24"/>
    </w:rPr>
  </w:style>
  <w:style w:type="paragraph" w:customStyle="1" w:styleId="Footer-DAIP">
    <w:name w:val="Footer-DAIP"/>
    <w:basedOn w:val="Footer"/>
    <w:link w:val="Footer-DAIPChar"/>
    <w:qFormat/>
    <w:rsid w:val="001A11DB"/>
    <w:pPr>
      <w:jc w:val="center"/>
    </w:pPr>
    <w:rPr>
      <w:b/>
      <w:bCs/>
    </w:rPr>
  </w:style>
  <w:style w:type="character" w:customStyle="1" w:styleId="Footer-DAIPChar">
    <w:name w:val="Footer-DAIP Char"/>
    <w:basedOn w:val="FooterChar"/>
    <w:link w:val="Footer-DAIP"/>
    <w:rsid w:val="001A11DB"/>
    <w:rPr>
      <w:rFonts w:ascii="Arial" w:hAnsi="Arial" w:cs="Arial"/>
      <w:b/>
      <w:bCs/>
      <w:sz w:val="24"/>
      <w:szCs w:val="24"/>
    </w:rPr>
  </w:style>
  <w:style w:type="paragraph" w:styleId="NormalWeb">
    <w:name w:val="Normal (Web)"/>
    <w:basedOn w:val="Normal"/>
    <w:uiPriority w:val="99"/>
    <w:semiHidden/>
    <w:unhideWhenUsed/>
    <w:rsid w:val="005A510C"/>
    <w:pPr>
      <w:spacing w:before="100" w:beforeAutospacing="1" w:after="100" w:afterAutospacing="1"/>
    </w:pPr>
    <w:rPr>
      <w:rFonts w:ascii="Times New Roman" w:eastAsia="Times New Roman" w:hAnsi="Times New Roman" w:cs="Times New Roman"/>
      <w:lang w:eastAsia="en-AU"/>
    </w:rPr>
  </w:style>
  <w:style w:type="paragraph" w:customStyle="1" w:styleId="footer-navitem">
    <w:name w:val="footer-nav__item"/>
    <w:basedOn w:val="Normal"/>
    <w:rsid w:val="005A510C"/>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5A510C"/>
    <w:rPr>
      <w:color w:val="0000FF"/>
      <w:u w:val="single"/>
    </w:rPr>
  </w:style>
  <w:style w:type="character" w:customStyle="1" w:styleId="footer-navtext">
    <w:name w:val="footer-nav__text"/>
    <w:basedOn w:val="DefaultParagraphFont"/>
    <w:rsid w:val="005A510C"/>
  </w:style>
  <w:style w:type="character" w:styleId="UnresolvedMention">
    <w:name w:val="Unresolved Mention"/>
    <w:basedOn w:val="DefaultParagraphFont"/>
    <w:uiPriority w:val="99"/>
    <w:semiHidden/>
    <w:unhideWhenUsed/>
    <w:rsid w:val="005A510C"/>
    <w:rPr>
      <w:color w:val="605E5C"/>
      <w:shd w:val="clear" w:color="auto" w:fill="E1DFDD"/>
    </w:rPr>
  </w:style>
  <w:style w:type="paragraph" w:styleId="TOCHeading">
    <w:name w:val="TOC Heading"/>
    <w:basedOn w:val="Heading1"/>
    <w:next w:val="Normal"/>
    <w:uiPriority w:val="39"/>
    <w:unhideWhenUsed/>
    <w:qFormat/>
    <w:rsid w:val="005A510C"/>
    <w:pPr>
      <w:spacing w:before="240" w:after="0" w:line="259" w:lineRule="auto"/>
      <w:outlineLvl w:val="9"/>
    </w:pPr>
    <w:rPr>
      <w:rFonts w:asciiTheme="majorHAnsi"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5A510C"/>
    <w:pPr>
      <w:spacing w:after="100"/>
    </w:pPr>
  </w:style>
  <w:style w:type="paragraph" w:styleId="TOC2">
    <w:name w:val="toc 2"/>
    <w:basedOn w:val="Normal"/>
    <w:next w:val="Normal"/>
    <w:autoRedefine/>
    <w:uiPriority w:val="39"/>
    <w:unhideWhenUsed/>
    <w:rsid w:val="005A510C"/>
    <w:pPr>
      <w:spacing w:after="100"/>
      <w:ind w:left="240"/>
    </w:pPr>
  </w:style>
  <w:style w:type="paragraph" w:styleId="TOC3">
    <w:name w:val="toc 3"/>
    <w:basedOn w:val="Normal"/>
    <w:next w:val="Normal"/>
    <w:autoRedefine/>
    <w:uiPriority w:val="39"/>
    <w:unhideWhenUsed/>
    <w:rsid w:val="005A510C"/>
    <w:pPr>
      <w:spacing w:after="100"/>
      <w:ind w:left="480"/>
    </w:pPr>
  </w:style>
  <w:style w:type="character" w:customStyle="1" w:styleId="externallink">
    <w:name w:val="external_link"/>
    <w:basedOn w:val="DefaultParagraphFont"/>
    <w:rsid w:val="00947592"/>
  </w:style>
  <w:style w:type="character" w:styleId="Emphasis">
    <w:name w:val="Emphasis"/>
    <w:basedOn w:val="DefaultParagraphFont"/>
    <w:uiPriority w:val="20"/>
    <w:qFormat/>
    <w:rsid w:val="00947592"/>
    <w:rPr>
      <w:i/>
      <w:iCs/>
    </w:rPr>
  </w:style>
  <w:style w:type="character" w:styleId="FollowedHyperlink">
    <w:name w:val="FollowedHyperlink"/>
    <w:basedOn w:val="DefaultParagraphFont"/>
    <w:uiPriority w:val="99"/>
    <w:semiHidden/>
    <w:unhideWhenUsed/>
    <w:rsid w:val="00A03BB4"/>
    <w:rPr>
      <w:color w:val="800080" w:themeColor="followedHyperlink"/>
      <w:u w:val="single"/>
    </w:rPr>
  </w:style>
  <w:style w:type="character" w:styleId="CommentReference">
    <w:name w:val="annotation reference"/>
    <w:basedOn w:val="DefaultParagraphFont"/>
    <w:uiPriority w:val="99"/>
    <w:semiHidden/>
    <w:unhideWhenUsed/>
    <w:rsid w:val="0022545E"/>
    <w:rPr>
      <w:sz w:val="16"/>
      <w:szCs w:val="16"/>
    </w:rPr>
  </w:style>
  <w:style w:type="paragraph" w:styleId="CommentText">
    <w:name w:val="annotation text"/>
    <w:basedOn w:val="Normal"/>
    <w:link w:val="CommentTextChar"/>
    <w:uiPriority w:val="99"/>
    <w:semiHidden/>
    <w:unhideWhenUsed/>
    <w:rsid w:val="0022545E"/>
    <w:rPr>
      <w:sz w:val="20"/>
      <w:szCs w:val="20"/>
    </w:rPr>
  </w:style>
  <w:style w:type="character" w:customStyle="1" w:styleId="CommentTextChar">
    <w:name w:val="Comment Text Char"/>
    <w:basedOn w:val="DefaultParagraphFont"/>
    <w:link w:val="CommentText"/>
    <w:uiPriority w:val="99"/>
    <w:semiHidden/>
    <w:rsid w:val="0022545E"/>
    <w:rPr>
      <w:rFonts w:ascii="Arial" w:hAnsi="Arial" w:cs="Arial"/>
    </w:rPr>
  </w:style>
  <w:style w:type="paragraph" w:styleId="CommentSubject">
    <w:name w:val="annotation subject"/>
    <w:basedOn w:val="CommentText"/>
    <w:next w:val="CommentText"/>
    <w:link w:val="CommentSubjectChar"/>
    <w:uiPriority w:val="99"/>
    <w:semiHidden/>
    <w:unhideWhenUsed/>
    <w:rsid w:val="0022545E"/>
    <w:rPr>
      <w:b/>
      <w:bCs/>
    </w:rPr>
  </w:style>
  <w:style w:type="character" w:customStyle="1" w:styleId="CommentSubjectChar">
    <w:name w:val="Comment Subject Char"/>
    <w:basedOn w:val="CommentTextChar"/>
    <w:link w:val="CommentSubject"/>
    <w:uiPriority w:val="99"/>
    <w:semiHidden/>
    <w:rsid w:val="0022545E"/>
    <w:rPr>
      <w:rFonts w:ascii="Arial" w:hAnsi="Arial" w:cs="Arial"/>
      <w:b/>
      <w:bCs/>
    </w:rPr>
  </w:style>
  <w:style w:type="paragraph" w:styleId="BalloonText">
    <w:name w:val="Balloon Text"/>
    <w:basedOn w:val="Normal"/>
    <w:link w:val="BalloonTextChar"/>
    <w:uiPriority w:val="99"/>
    <w:semiHidden/>
    <w:unhideWhenUsed/>
    <w:rsid w:val="00225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5305">
      <w:bodyDiv w:val="1"/>
      <w:marLeft w:val="0"/>
      <w:marRight w:val="0"/>
      <w:marTop w:val="0"/>
      <w:marBottom w:val="0"/>
      <w:divBdr>
        <w:top w:val="none" w:sz="0" w:space="0" w:color="auto"/>
        <w:left w:val="none" w:sz="0" w:space="0" w:color="auto"/>
        <w:bottom w:val="none" w:sz="0" w:space="0" w:color="auto"/>
        <w:right w:val="none" w:sz="0" w:space="0" w:color="auto"/>
      </w:divBdr>
    </w:div>
    <w:div w:id="1095126226">
      <w:bodyDiv w:val="1"/>
      <w:marLeft w:val="0"/>
      <w:marRight w:val="0"/>
      <w:marTop w:val="0"/>
      <w:marBottom w:val="0"/>
      <w:divBdr>
        <w:top w:val="none" w:sz="0" w:space="0" w:color="auto"/>
        <w:left w:val="none" w:sz="0" w:space="0" w:color="auto"/>
        <w:bottom w:val="none" w:sz="0" w:space="0" w:color="auto"/>
        <w:right w:val="none" w:sz="0" w:space="0" w:color="auto"/>
      </w:divBdr>
    </w:div>
    <w:div w:id="17584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dhs.sa.gov.au/services/disability/inclusive-sa" TargetMode="External"/><Relationship Id="rId3" Type="http://schemas.openxmlformats.org/officeDocument/2006/relationships/customXml" Target="../customXml/item3.xml"/><Relationship Id="rId21" Type="http://schemas.openxmlformats.org/officeDocument/2006/relationships/hyperlink" Target="https://www.legislation.sa.gov.au/LZ/C/A/Disability%20Inclusion%20Act%202018.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humanrights.gov.au/our-work/disability-rights/united-nations-convention-rights-persons-disabilities-uncrpd" TargetMode="External"/><Relationship Id="rId2" Type="http://schemas.openxmlformats.org/officeDocument/2006/relationships/customXml" Target="../customXml/item2.xml"/><Relationship Id="rId16" Type="http://schemas.openxmlformats.org/officeDocument/2006/relationships/hyperlink" Target="https://www.legislation.sa.gov.au/LZ/C/A/Disability%20Inclusion%20Act%202018.aspx" TargetMode="External"/><Relationship Id="rId20" Type="http://schemas.openxmlformats.org/officeDocument/2006/relationships/hyperlink" Target="mailto:dhsdisabilityinclusion@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ce.sa.edu.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kSACE@s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A944456</value>
    </field>
    <field name="Objective-Title">
      <value order="0">SACE Board of SA Disability Access and Inclusion Plan</value>
    </field>
    <field name="Objective-Description">
      <value order="0"/>
    </field>
    <field name="Objective-CreationStamp">
      <value order="0">2020-10-29T05:14:53Z</value>
    </field>
    <field name="Objective-IsApproved">
      <value order="0">false</value>
    </field>
    <field name="Objective-IsPublished">
      <value order="0">true</value>
    </field>
    <field name="Objective-DatePublished">
      <value order="0">2020-10-29T05:16:02Z</value>
    </field>
    <field name="Objective-ModificationStamp">
      <value order="0">2020-10-29T05:16:02Z</value>
    </field>
    <field name="Objective-Owner">
      <value order="0">Luisa Dickson</value>
    </field>
    <field name="Objective-Path">
      <value order="0">Objective Global Folder:Government Relations:Compliance:Diversity, Disability and Inclusion:Disability Access and Inclusion Plan 2020 to ct</value>
    </field>
    <field name="Objective-Parent">
      <value order="0">Disability Access and Inclusion Plan 2020 to ct</value>
    </field>
    <field name="Objective-State">
      <value order="0">Published</value>
    </field>
    <field name="Objective-VersionId">
      <value order="0">vA1601226</value>
    </field>
    <field name="Objective-Version">
      <value order="0">2.0</value>
    </field>
    <field name="Objective-VersionNumber">
      <value order="0">2</value>
    </field>
    <field name="Objective-VersionComment">
      <value order="0">Updating objective reference number.</value>
    </field>
    <field name="Objective-FileNumber">
      <value order="0">qA18429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AF180F1CD89A45BFC807E4E2AA19EA" ma:contentTypeVersion="4" ma:contentTypeDescription="Create a new document." ma:contentTypeScope="" ma:versionID="dbb54d75ae43df257fd7f64958a0aaed">
  <xsd:schema xmlns:xsd="http://www.w3.org/2001/XMLSchema" xmlns:xs="http://www.w3.org/2001/XMLSchema" xmlns:p="http://schemas.microsoft.com/office/2006/metadata/properties" xmlns:ns3="9b5ba200-314d-4a3b-8f33-644974f79d35" targetNamespace="http://schemas.microsoft.com/office/2006/metadata/properties" ma:root="true" ma:fieldsID="cc68c825641961f4986d392d01187bd4" ns3:_="">
    <xsd:import namespace="9b5ba200-314d-4a3b-8f33-644974f79d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ba200-314d-4a3b-8f33-644974f79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0DA52CE0-CFC9-4524-B852-A716222BEDF9}">
  <ds:schemaRefs>
    <ds:schemaRef ds:uri="http://schemas.microsoft.com/sharepoint/v3/contenttype/forms"/>
  </ds:schemaRefs>
</ds:datastoreItem>
</file>

<file path=customXml/itemProps3.xml><?xml version="1.0" encoding="utf-8"?>
<ds:datastoreItem xmlns:ds="http://schemas.openxmlformats.org/officeDocument/2006/customXml" ds:itemID="{2B794AFA-0991-417F-8006-4EFB2332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ba200-314d-4a3b-8f33-644974f7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4B567-A07C-4E0C-8EBB-3911C927A4D8}">
  <ds:schemaRef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9b5ba200-314d-4a3b-8f33-644974f79d35"/>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742E5CC-72E6-4E67-8063-8C40FAA8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Disability Access and Inclusion Plan</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and Inclusion Plan</dc:title>
  <dc:subject/>
  <dc:creator>Deb.Robinson2@sa.gov.au</dc:creator>
  <cp:keywords>Disability Access and Inclusion Plan DAIP</cp:keywords>
  <dc:description/>
  <cp:lastModifiedBy>Dickson, Luisa (SACE)</cp:lastModifiedBy>
  <cp:revision>2</cp:revision>
  <cp:lastPrinted>2020-10-20T22:32:00Z</cp:lastPrinted>
  <dcterms:created xsi:type="dcterms:W3CDTF">2020-10-30T00:19:00Z</dcterms:created>
  <dcterms:modified xsi:type="dcterms:W3CDTF">2020-10-30T00:19:00Z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0x010100B2AF180F1CD89A45BFC807E4E2AA19EA</vt:lpwstr>
  </property>
  <property fmtid="{D5CDD505-2E9C-101B-9397-08002B2CF9AE}" pid="3" name="Objective-Id">
    <vt:lpwstr>A944456</vt:lpwstr>
  </property>
  <property fmtid="{D5CDD505-2E9C-101B-9397-08002B2CF9AE}" pid="4" name="Objective-Title">
    <vt:lpwstr>SACE Board of SA Disability Access and Inclusion Plan</vt:lpwstr>
  </property>
  <property fmtid="{D5CDD505-2E9C-101B-9397-08002B2CF9AE}" pid="5" name="Objective-Description">
    <vt:lpwstr/>
  </property>
  <property fmtid="{D5CDD505-2E9C-101B-9397-08002B2CF9AE}" pid="6" name="Objective-CreationStamp">
    <vt:filetime>2020-10-29T05:14:53Z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2020-10-29T05:16:02Z</vt:filetime>
  </property>
  <property fmtid="{D5CDD505-2E9C-101B-9397-08002B2CF9AE}" pid="10" name="Objective-ModificationStamp">
    <vt:filetime>2020-10-29T05:16:02Z</vt:filetime>
  </property>
  <property fmtid="{D5CDD505-2E9C-101B-9397-08002B2CF9AE}" pid="11" name="Objective-Owner">
    <vt:lpwstr>Luisa Dickson</vt:lpwstr>
  </property>
  <property fmtid="{D5CDD505-2E9C-101B-9397-08002B2CF9AE}" pid="12" name="Objective-Path">
    <vt:lpwstr>Objective Global Folder:Government Relations:Compliance:Diversity, Disability and Inclusion:Disability Access and Inclusion Plan 2020 to ct</vt:lpwstr>
  </property>
  <property fmtid="{D5CDD505-2E9C-101B-9397-08002B2CF9AE}" pid="13" name="Objective-Parent">
    <vt:lpwstr>Disability Access and Inclusion Plan 2020 to ct</vt:lpwstr>
  </property>
  <property fmtid="{D5CDD505-2E9C-101B-9397-08002B2CF9AE}" pid="14" name="Objective-State">
    <vt:lpwstr>Published</vt:lpwstr>
  </property>
  <property fmtid="{D5CDD505-2E9C-101B-9397-08002B2CF9AE}" pid="15" name="Objective-VersionId">
    <vt:lpwstr>vA1601226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Updating objective reference number.</vt:lpwstr>
  </property>
  <property fmtid="{D5CDD505-2E9C-101B-9397-08002B2CF9AE}" pid="19" name="Objective-FileNumber">
    <vt:lpwstr>qA18429</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