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9306CE" w:rsidP="001A0F23">
      <w:pPr>
        <w:pStyle w:val="BodyText1"/>
      </w:pPr>
      <w:r>
        <w:rPr>
          <w:noProof/>
          <w:lang w:eastAsia="en-AU"/>
        </w:rPr>
        <w:drawing>
          <wp:inline distT="0" distB="0" distL="0" distR="0" wp14:anchorId="059B15BD" wp14:editId="299DA603">
            <wp:extent cx="2087999" cy="736425"/>
            <wp:effectExtent l="0" t="0" r="7620" b="6985"/>
            <wp:docPr id="2" name="Picture 2" descr="SACE Logo CoBrand Black grayscale"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54520B" w:rsidRDefault="00204291" w:rsidP="0054520B"/>
    <w:p w:rsidR="001A0F23" w:rsidRPr="00C01636" w:rsidRDefault="00DB69E7">
      <w:pPr>
        <w:pStyle w:val="FrontPageHeading"/>
      </w:pPr>
      <w:r>
        <w:t>Tourism</w:t>
      </w:r>
    </w:p>
    <w:p w:rsidR="001A0F23" w:rsidRPr="00225FC5" w:rsidRDefault="001A0F23" w:rsidP="001A0F23">
      <w:pPr>
        <w:pStyle w:val="FrontPageSub-heading"/>
      </w:pPr>
      <w:r>
        <w:t>201</w:t>
      </w:r>
      <w:r w:rsidR="00CC5AF9">
        <w:t>6</w:t>
      </w:r>
      <w:r>
        <w:t xml:space="preserve">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A81CA3" w:rsidRDefault="00DB69E7" w:rsidP="00A81CA3">
      <w:pPr>
        <w:pStyle w:val="Heading1"/>
      </w:pPr>
      <w:r>
        <w:lastRenderedPageBreak/>
        <w:t>Tourism</w:t>
      </w:r>
    </w:p>
    <w:p w:rsidR="00B1461F" w:rsidRPr="00A81CA3" w:rsidRDefault="00B1461F" w:rsidP="00A81CA3">
      <w:pPr>
        <w:pStyle w:val="Heading1"/>
      </w:pPr>
    </w:p>
    <w:p w:rsidR="001A0F23" w:rsidRDefault="001A0F23" w:rsidP="00A81CA3">
      <w:pPr>
        <w:pStyle w:val="Heading1"/>
      </w:pPr>
      <w:r w:rsidRPr="00A81CA3">
        <w:t>201</w:t>
      </w:r>
      <w:r w:rsidR="00CC5AF9">
        <w:t>6</w:t>
      </w:r>
      <w:r w:rsidRPr="00A81CA3">
        <w:t xml:space="preserve"> </w:t>
      </w:r>
      <w:r w:rsidR="00B1461F" w:rsidRPr="00A81CA3">
        <w:t>Chief Assessor’s Report</w:t>
      </w:r>
    </w:p>
    <w:p w:rsidR="002F34A8" w:rsidRDefault="002F34A8" w:rsidP="00A45E5A"/>
    <w:p w:rsidR="001A0F23" w:rsidRPr="002F34A8" w:rsidRDefault="00532959">
      <w:pPr>
        <w:pStyle w:val="Heading2"/>
      </w:pPr>
      <w:r w:rsidRPr="002F34A8">
        <w:t>Overview</w:t>
      </w:r>
    </w:p>
    <w:p w:rsidR="001A0F23" w:rsidRPr="00012027"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2F34A8" w:rsidRPr="002F34A8" w:rsidRDefault="002F34A8">
      <w:pPr>
        <w:pStyle w:val="Heading2"/>
      </w:pPr>
      <w:r w:rsidRPr="002F34A8">
        <w:t>School Assessment</w:t>
      </w:r>
    </w:p>
    <w:p w:rsidR="004F5322" w:rsidRPr="00CD32DE" w:rsidRDefault="004F5322" w:rsidP="004F5322">
      <w:pPr>
        <w:pStyle w:val="AssessmentTypeHeading"/>
      </w:pPr>
      <w:r w:rsidRPr="00CD32DE">
        <w:t xml:space="preserve">Assessment Type 1: </w:t>
      </w:r>
      <w:r>
        <w:t>Folio</w:t>
      </w:r>
    </w:p>
    <w:p w:rsidR="004F5322" w:rsidRPr="00DA42BC" w:rsidRDefault="004F5322" w:rsidP="004F5322">
      <w:pPr>
        <w:pStyle w:val="BodyText1"/>
        <w:rPr>
          <w:rFonts w:eastAsia="MS Mincho"/>
          <w:lang w:eastAsia="ja-JP"/>
        </w:rPr>
      </w:pPr>
      <w:r w:rsidRPr="00DA42BC">
        <w:rPr>
          <w:rFonts w:eastAsia="MS Mincho"/>
          <w:lang w:eastAsia="ja-JP"/>
        </w:rPr>
        <w:t xml:space="preserve">The majority of folios this year (maximum of </w:t>
      </w:r>
      <w:r>
        <w:rPr>
          <w:rFonts w:eastAsia="MS Mincho"/>
          <w:lang w:eastAsia="ja-JP"/>
        </w:rPr>
        <w:t>1000</w:t>
      </w:r>
      <w:r w:rsidRPr="00DA42BC">
        <w:rPr>
          <w:rFonts w:eastAsia="MS Mincho"/>
          <w:lang w:eastAsia="ja-JP"/>
        </w:rPr>
        <w:t xml:space="preserve"> words for</w:t>
      </w:r>
      <w:r>
        <w:rPr>
          <w:rFonts w:eastAsia="MS Mincho"/>
          <w:lang w:eastAsia="ja-JP"/>
        </w:rPr>
        <w:t xml:space="preserve"> a written text, 6 minutes for an oral presentation, or the equivalent in multimodal form</w:t>
      </w:r>
      <w:r w:rsidRPr="00DA42BC">
        <w:rPr>
          <w:rFonts w:eastAsia="MS Mincho"/>
          <w:lang w:eastAsia="ja-JP"/>
        </w:rPr>
        <w:t xml:space="preserve"> </w:t>
      </w:r>
      <w:r>
        <w:rPr>
          <w:rFonts w:eastAsia="MS Mincho"/>
          <w:lang w:eastAsia="ja-JP"/>
        </w:rPr>
        <w:t>per task)</w:t>
      </w:r>
      <w:r w:rsidRPr="00DA42BC">
        <w:rPr>
          <w:rFonts w:eastAsia="MS Mincho"/>
          <w:lang w:eastAsia="ja-JP"/>
        </w:rPr>
        <w:t xml:space="preserve"> </w:t>
      </w:r>
      <w:r>
        <w:rPr>
          <w:rFonts w:eastAsia="MS Mincho"/>
          <w:lang w:eastAsia="ja-JP"/>
        </w:rPr>
        <w:t>included two assessment tasks. Where a third task was included in this assessment type, it was often a supervised task with a specified time limit.</w:t>
      </w:r>
    </w:p>
    <w:p w:rsidR="004F5322" w:rsidRPr="00140DD1" w:rsidRDefault="004F5322" w:rsidP="00260886">
      <w:pPr>
        <w:pStyle w:val="dotpoints"/>
        <w:numPr>
          <w:ilvl w:val="0"/>
          <w:numId w:val="0"/>
        </w:numPr>
        <w:spacing w:before="120" w:after="120"/>
        <w:ind w:left="360" w:hanging="360"/>
        <w:rPr>
          <w:rFonts w:ascii="Arial Narrow" w:hAnsi="Arial Narrow"/>
          <w:b/>
          <w:bCs/>
        </w:rPr>
      </w:pPr>
      <w:r w:rsidRPr="00140DD1">
        <w:rPr>
          <w:rFonts w:ascii="Arial Narrow" w:hAnsi="Arial Narrow"/>
          <w:b/>
          <w:bCs/>
        </w:rPr>
        <w:t>The more successful responses</w:t>
      </w:r>
    </w:p>
    <w:p w:rsidR="004F5322" w:rsidRDefault="002615EB" w:rsidP="00260886">
      <w:pPr>
        <w:pStyle w:val="dotpoints"/>
        <w:tabs>
          <w:tab w:val="clear" w:pos="720"/>
          <w:tab w:val="left" w:pos="426"/>
        </w:tabs>
        <w:spacing w:before="120" w:after="120"/>
        <w:ind w:left="426" w:hanging="426"/>
      </w:pPr>
      <w:r>
        <w:t>w</w:t>
      </w:r>
      <w:r w:rsidR="004F5322">
        <w:t>ere built around concepts and models</w:t>
      </w:r>
    </w:p>
    <w:p w:rsidR="004F5322" w:rsidRPr="00083F38" w:rsidRDefault="002615EB" w:rsidP="00260886">
      <w:pPr>
        <w:pStyle w:val="dotpoints"/>
        <w:tabs>
          <w:tab w:val="clear" w:pos="720"/>
          <w:tab w:val="left" w:pos="426"/>
        </w:tabs>
        <w:spacing w:before="120" w:after="120"/>
        <w:ind w:left="426" w:hanging="426"/>
      </w:pPr>
      <w:r>
        <w:t>w</w:t>
      </w:r>
      <w:r w:rsidR="003F48A6">
        <w:t>ere</w:t>
      </w:r>
      <w:r w:rsidR="004F5322">
        <w:t xml:space="preserve"> reports or essays that </w:t>
      </w:r>
      <w:r w:rsidR="0076015A">
        <w:t xml:space="preserve">included </w:t>
      </w:r>
      <w:r w:rsidR="004F5322">
        <w:t xml:space="preserve">a wide range of appropriate tourism terminology to demonstrate knowledge and understanding </w:t>
      </w:r>
      <w:r w:rsidR="004F5322" w:rsidRPr="00083F38">
        <w:t>of tourism concepts and models</w:t>
      </w:r>
    </w:p>
    <w:p w:rsidR="004F5322" w:rsidRDefault="002615EB" w:rsidP="00260886">
      <w:pPr>
        <w:pStyle w:val="dotpoints"/>
        <w:tabs>
          <w:tab w:val="clear" w:pos="720"/>
          <w:tab w:val="left" w:pos="426"/>
        </w:tabs>
        <w:spacing w:before="120" w:after="120"/>
        <w:ind w:left="426" w:hanging="426"/>
      </w:pPr>
      <w:r>
        <w:t>c</w:t>
      </w:r>
      <w:r w:rsidR="004F5322">
        <w:t>learly identified and analysed different stakeholders and their perspectives</w:t>
      </w:r>
    </w:p>
    <w:p w:rsidR="004F5322" w:rsidRDefault="002615EB" w:rsidP="00260886">
      <w:pPr>
        <w:pStyle w:val="dotpoints"/>
        <w:tabs>
          <w:tab w:val="clear" w:pos="720"/>
          <w:tab w:val="left" w:pos="426"/>
        </w:tabs>
        <w:spacing w:before="120" w:after="120"/>
        <w:ind w:left="426" w:hanging="426"/>
      </w:pPr>
      <w:r>
        <w:t>u</w:t>
      </w:r>
      <w:r w:rsidR="004F5322">
        <w:t>sed graphics such as tables, diagrams</w:t>
      </w:r>
      <w:r w:rsidR="0076015A">
        <w:t>,</w:t>
      </w:r>
      <w:r w:rsidR="004F5322">
        <w:t xml:space="preserve"> and images effectively in their work to support ideas rather than present analysis and evaluation</w:t>
      </w:r>
    </w:p>
    <w:p w:rsidR="004F5322" w:rsidRDefault="00083F38" w:rsidP="00260886">
      <w:pPr>
        <w:pStyle w:val="dotpoints"/>
        <w:tabs>
          <w:tab w:val="clear" w:pos="720"/>
          <w:tab w:val="left" w:pos="426"/>
        </w:tabs>
        <w:spacing w:before="120" w:after="120"/>
        <w:ind w:left="426" w:hanging="426"/>
      </w:pPr>
      <w:proofErr w:type="gramStart"/>
      <w:r w:rsidRPr="00260886">
        <w:t>came</w:t>
      </w:r>
      <w:proofErr w:type="gramEnd"/>
      <w:r w:rsidRPr="00260886">
        <w:t xml:space="preserve"> from</w:t>
      </w:r>
      <w:r w:rsidR="004F5322" w:rsidRPr="00083F38">
        <w:t xml:space="preserve"> tasks</w:t>
      </w:r>
      <w:r w:rsidR="004F5322">
        <w:t xml:space="preserve"> that supported achievement without being highly prescriptive.</w:t>
      </w:r>
    </w:p>
    <w:p w:rsidR="004F5322" w:rsidRPr="00140DD1" w:rsidRDefault="004F5322" w:rsidP="00260886">
      <w:pPr>
        <w:pStyle w:val="dotpoints"/>
        <w:numPr>
          <w:ilvl w:val="0"/>
          <w:numId w:val="0"/>
        </w:numPr>
        <w:tabs>
          <w:tab w:val="left" w:pos="426"/>
        </w:tabs>
        <w:spacing w:before="240" w:after="120"/>
        <w:ind w:left="425" w:hanging="425"/>
        <w:rPr>
          <w:rFonts w:ascii="Arial Narrow" w:hAnsi="Arial Narrow"/>
          <w:b/>
          <w:bCs/>
        </w:rPr>
      </w:pPr>
      <w:r w:rsidRPr="00140DD1">
        <w:rPr>
          <w:rFonts w:ascii="Arial Narrow" w:hAnsi="Arial Narrow"/>
          <w:b/>
          <w:bCs/>
        </w:rPr>
        <w:t>The less successful responses</w:t>
      </w:r>
    </w:p>
    <w:p w:rsidR="004F5322" w:rsidRDefault="002615EB" w:rsidP="00260886">
      <w:pPr>
        <w:pStyle w:val="dotpoints"/>
        <w:tabs>
          <w:tab w:val="clear" w:pos="720"/>
          <w:tab w:val="num" w:pos="426"/>
        </w:tabs>
        <w:spacing w:before="120" w:after="120"/>
        <w:ind w:left="425" w:hanging="425"/>
      </w:pPr>
      <w:proofErr w:type="gramStart"/>
      <w:r>
        <w:t>u</w:t>
      </w:r>
      <w:r w:rsidR="004F5322">
        <w:t>sed</w:t>
      </w:r>
      <w:proofErr w:type="gramEnd"/>
      <w:r w:rsidR="004F5322">
        <w:t xml:space="preserve"> appendices to present data, analysis</w:t>
      </w:r>
      <w:r w:rsidR="0076015A">
        <w:t>,</w:t>
      </w:r>
      <w:r w:rsidR="004F5322">
        <w:t xml:space="preserve"> or evaluation</w:t>
      </w:r>
      <w:r w:rsidR="008A63CA">
        <w:t xml:space="preserve">. </w:t>
      </w:r>
      <w:r w:rsidR="003F48A6">
        <w:t>A</w:t>
      </w:r>
      <w:r w:rsidR="008A63CA">
        <w:t>ppendi</w:t>
      </w:r>
      <w:r w:rsidR="003F48A6">
        <w:t>ces</w:t>
      </w:r>
      <w:r w:rsidR="008A63CA">
        <w:t xml:space="preserve"> </w:t>
      </w:r>
      <w:r w:rsidR="004F5322">
        <w:t>as part of the assessment conflicts with the SACE Word-count Policy Procedure</w:t>
      </w:r>
      <w:r w:rsidR="008A63CA">
        <w:t>,</w:t>
      </w:r>
      <w:r w:rsidR="004F5322">
        <w:t xml:space="preserve"> which defines the words to be counted for assessment purposes as ‘all words that the assessor reads, from the beginning of the introduction to the end of the conclusion.’ Appendices should not be used in Tourism.</w:t>
      </w:r>
      <w:r w:rsidR="008A63CA">
        <w:t xml:space="preserve"> If a student wishes to include, for example, a survey template, rather than putting it in an appendix, it might be included within the text as a diagram or figure</w:t>
      </w:r>
    </w:p>
    <w:p w:rsidR="004F5322" w:rsidRDefault="002615EB" w:rsidP="00260886">
      <w:pPr>
        <w:pStyle w:val="dotpoints"/>
        <w:tabs>
          <w:tab w:val="clear" w:pos="720"/>
          <w:tab w:val="num" w:pos="426"/>
        </w:tabs>
        <w:spacing w:before="120" w:after="120"/>
        <w:ind w:left="425" w:hanging="425"/>
      </w:pPr>
      <w:proofErr w:type="gramStart"/>
      <w:r>
        <w:t>w</w:t>
      </w:r>
      <w:r w:rsidR="008A63CA">
        <w:t>ere</w:t>
      </w:r>
      <w:proofErr w:type="gramEnd"/>
      <w:r w:rsidR="008A63CA">
        <w:t xml:space="preserve"> hindered by task design. That is, some tasks </w:t>
      </w:r>
      <w:r w:rsidR="004F5322">
        <w:t xml:space="preserve">did not </w:t>
      </w:r>
      <w:r>
        <w:t>e</w:t>
      </w:r>
      <w:r w:rsidR="003F48A6">
        <w:t>nable</w:t>
      </w:r>
      <w:r>
        <w:t xml:space="preserve"> </w:t>
      </w:r>
      <w:r w:rsidR="004F5322">
        <w:t>students to develop work that reflected the specifications of the A</w:t>
      </w:r>
      <w:r w:rsidR="0076015A">
        <w:t>-grade b</w:t>
      </w:r>
      <w:r w:rsidR="004F5322">
        <w:t>and</w:t>
      </w:r>
    </w:p>
    <w:p w:rsidR="004F5322" w:rsidRDefault="002615EB" w:rsidP="00260886">
      <w:pPr>
        <w:pStyle w:val="dotpoints"/>
        <w:tabs>
          <w:tab w:val="clear" w:pos="720"/>
          <w:tab w:val="num" w:pos="426"/>
        </w:tabs>
        <w:spacing w:before="120" w:after="120"/>
        <w:ind w:left="425" w:hanging="425"/>
      </w:pPr>
      <w:proofErr w:type="gramStart"/>
      <w:r>
        <w:t>w</w:t>
      </w:r>
      <w:r w:rsidR="004F5322">
        <w:t>ere</w:t>
      </w:r>
      <w:proofErr w:type="gramEnd"/>
      <w:r w:rsidR="004F5322">
        <w:t xml:space="preserve"> prepared in response to tasks </w:t>
      </w:r>
      <w:r w:rsidR="0076015A">
        <w:t xml:space="preserve">that </w:t>
      </w:r>
      <w:r w:rsidR="004F5322">
        <w:t>included specific features that did not relate to the specifications of the task or gave students credit for demonstrating skills or knowledge not present in their work.</w:t>
      </w:r>
    </w:p>
    <w:p w:rsidR="004F5322" w:rsidRPr="00840410" w:rsidRDefault="004F5322" w:rsidP="00260886">
      <w:pPr>
        <w:pStyle w:val="dotpoints"/>
        <w:numPr>
          <w:ilvl w:val="0"/>
          <w:numId w:val="0"/>
        </w:numPr>
        <w:spacing w:before="360"/>
        <w:rPr>
          <w:b/>
          <w:bCs/>
        </w:rPr>
      </w:pPr>
      <w:r w:rsidRPr="00840410">
        <w:rPr>
          <w:b/>
          <w:bCs/>
        </w:rPr>
        <w:lastRenderedPageBreak/>
        <w:t>General information</w:t>
      </w:r>
    </w:p>
    <w:p w:rsidR="004F5322" w:rsidRPr="005A7E42" w:rsidRDefault="008A63CA" w:rsidP="00260886">
      <w:pPr>
        <w:pStyle w:val="dotpoints"/>
        <w:numPr>
          <w:ilvl w:val="0"/>
          <w:numId w:val="0"/>
        </w:numPr>
        <w:spacing w:before="240"/>
      </w:pPr>
      <w:r>
        <w:t xml:space="preserve">Task design </w:t>
      </w:r>
      <w:r w:rsidR="003F48A6">
        <w:t>should</w:t>
      </w:r>
      <w:r w:rsidR="002615EB">
        <w:t xml:space="preserve"> </w:t>
      </w:r>
      <w:r>
        <w:t>reflect</w:t>
      </w:r>
      <w:r w:rsidR="004F5322">
        <w:t xml:space="preserve"> the specific features selected for assessment. Teachers </w:t>
      </w:r>
      <w:r>
        <w:t xml:space="preserve">should </w:t>
      </w:r>
      <w:r w:rsidR="004F5322">
        <w:t xml:space="preserve">ensure </w:t>
      </w:r>
      <w:r w:rsidR="0076015A">
        <w:t xml:space="preserve">that </w:t>
      </w:r>
      <w:r w:rsidR="004F5322">
        <w:t>higher</w:t>
      </w:r>
      <w:r w:rsidR="0076015A">
        <w:t>-</w:t>
      </w:r>
      <w:r w:rsidR="004F5322">
        <w:t>order analysis and evaluation performance standards such as AE1</w:t>
      </w:r>
      <w:r w:rsidR="0076015A">
        <w:t xml:space="preserve"> — ‘</w:t>
      </w:r>
      <w:r w:rsidR="003D50CE">
        <w:t>I</w:t>
      </w:r>
      <w:r w:rsidR="004F5322">
        <w:t xml:space="preserve">nterpretation and critical analysis </w:t>
      </w:r>
      <w:r>
        <w:t>o</w:t>
      </w:r>
      <w:r w:rsidR="004F5322">
        <w:t>f different perspectives on tourism trends, developments, and/or contemporary issues</w:t>
      </w:r>
      <w:r w:rsidR="0076015A">
        <w:t>’</w:t>
      </w:r>
      <w:r w:rsidR="004F5322">
        <w:t xml:space="preserve"> and AE4</w:t>
      </w:r>
      <w:r w:rsidR="0076015A">
        <w:t xml:space="preserve"> —</w:t>
      </w:r>
      <w:r w:rsidR="004F5322">
        <w:t xml:space="preserve"> </w:t>
      </w:r>
      <w:r w:rsidR="0076015A">
        <w:t>‘</w:t>
      </w:r>
      <w:r w:rsidR="003D50CE">
        <w:t>D</w:t>
      </w:r>
      <w:r w:rsidR="004F5322">
        <w:t>evelopment of informed opinions, conclusions, and recommendations</w:t>
      </w:r>
      <w:r w:rsidR="0076015A">
        <w:t>’</w:t>
      </w:r>
      <w:r w:rsidR="004F5322">
        <w:t xml:space="preserve"> are included as part of the task design.</w:t>
      </w:r>
      <w:r>
        <w:t xml:space="preserve"> Additionally, supervised tasks (usually in the form of a timed sources analysis) should allow sufficient time for students to complete the task, taking into account the amount of reading required. These tasks should also specify which </w:t>
      </w:r>
      <w:r w:rsidR="003F48A6">
        <w:t xml:space="preserve">specific features </w:t>
      </w:r>
      <w:r>
        <w:t xml:space="preserve">are being </w:t>
      </w:r>
      <w:r w:rsidR="00BE1C86">
        <w:t>assessed, as they are not always explicit.</w:t>
      </w:r>
      <w:r>
        <w:t xml:space="preserve"> </w:t>
      </w:r>
    </w:p>
    <w:p w:rsidR="004F5322" w:rsidRDefault="004F5322" w:rsidP="00260886">
      <w:pPr>
        <w:pStyle w:val="AssessmentTypeHeading"/>
        <w:spacing w:before="480"/>
      </w:pPr>
      <w:r w:rsidRPr="00D108CB">
        <w:t xml:space="preserve">Assessment Type </w:t>
      </w:r>
      <w:r>
        <w:t>2</w:t>
      </w:r>
      <w:r w:rsidRPr="00D108CB">
        <w:t>:</w:t>
      </w:r>
      <w:r w:rsidRPr="00F02D47">
        <w:t xml:space="preserve"> </w:t>
      </w:r>
      <w:r>
        <w:t>Practical Activity</w:t>
      </w:r>
    </w:p>
    <w:p w:rsidR="004F5322" w:rsidRPr="00DA42BC" w:rsidRDefault="004F5322">
      <w:pPr>
        <w:pStyle w:val="BodyText1"/>
        <w:rPr>
          <w:rFonts w:eastAsia="MS Mincho"/>
          <w:lang w:eastAsia="ja-JP"/>
        </w:rPr>
      </w:pPr>
      <w:r>
        <w:rPr>
          <w:rFonts w:eastAsia="MS Mincho"/>
          <w:lang w:eastAsia="ja-JP"/>
        </w:rPr>
        <w:t>The majority of</w:t>
      </w:r>
      <w:r w:rsidRPr="00DA42BC">
        <w:rPr>
          <w:rFonts w:eastAsia="MS Mincho"/>
          <w:lang w:eastAsia="ja-JP"/>
        </w:rPr>
        <w:t xml:space="preserve"> this year</w:t>
      </w:r>
      <w:r>
        <w:rPr>
          <w:rFonts w:eastAsia="MS Mincho"/>
          <w:lang w:eastAsia="ja-JP"/>
        </w:rPr>
        <w:t xml:space="preserve">’s </w:t>
      </w:r>
      <w:r w:rsidR="002615EB">
        <w:rPr>
          <w:rFonts w:eastAsia="MS Mincho"/>
          <w:lang w:eastAsia="ja-JP"/>
        </w:rPr>
        <w:t>practical activities</w:t>
      </w:r>
      <w:r w:rsidRPr="00DA42BC">
        <w:rPr>
          <w:rFonts w:eastAsia="MS Mincho"/>
          <w:lang w:eastAsia="ja-JP"/>
        </w:rPr>
        <w:t xml:space="preserve"> (maximum of </w:t>
      </w:r>
      <w:r>
        <w:rPr>
          <w:rFonts w:eastAsia="MS Mincho"/>
          <w:lang w:eastAsia="ja-JP"/>
        </w:rPr>
        <w:t>1000</w:t>
      </w:r>
      <w:r w:rsidRPr="00DA42BC">
        <w:rPr>
          <w:rFonts w:eastAsia="MS Mincho"/>
          <w:lang w:eastAsia="ja-JP"/>
        </w:rPr>
        <w:t xml:space="preserve"> words for</w:t>
      </w:r>
      <w:r>
        <w:rPr>
          <w:rFonts w:eastAsia="MS Mincho"/>
          <w:lang w:eastAsia="ja-JP"/>
        </w:rPr>
        <w:t xml:space="preserve"> a written text</w:t>
      </w:r>
      <w:r w:rsidR="00BE1C86">
        <w:rPr>
          <w:rFonts w:eastAsia="MS Mincho"/>
          <w:lang w:eastAsia="ja-JP"/>
        </w:rPr>
        <w:t xml:space="preserve">, </w:t>
      </w:r>
      <w:r>
        <w:rPr>
          <w:rFonts w:eastAsia="MS Mincho"/>
          <w:lang w:eastAsia="ja-JP"/>
        </w:rPr>
        <w:t>6 minutes for an oral presentation, or the equivalent in multimodal form</w:t>
      </w:r>
      <w:r w:rsidRPr="00DA42BC">
        <w:rPr>
          <w:rFonts w:eastAsia="MS Mincho"/>
          <w:lang w:eastAsia="ja-JP"/>
        </w:rPr>
        <w:t xml:space="preserve"> </w:t>
      </w:r>
      <w:r>
        <w:rPr>
          <w:rFonts w:eastAsia="MS Mincho"/>
          <w:lang w:eastAsia="ja-JP"/>
        </w:rPr>
        <w:t>per task</w:t>
      </w:r>
      <w:r w:rsidR="00BE1C86">
        <w:rPr>
          <w:rFonts w:eastAsia="MS Mincho"/>
          <w:lang w:eastAsia="ja-JP"/>
        </w:rPr>
        <w:t>)</w:t>
      </w:r>
      <w:r w:rsidRPr="00DA42BC">
        <w:rPr>
          <w:rFonts w:eastAsia="MS Mincho"/>
          <w:lang w:eastAsia="ja-JP"/>
        </w:rPr>
        <w:t xml:space="preserve"> </w:t>
      </w:r>
      <w:r>
        <w:rPr>
          <w:rFonts w:eastAsia="MS Mincho"/>
          <w:lang w:eastAsia="ja-JP"/>
        </w:rPr>
        <w:t>included two assessment tasks.</w:t>
      </w:r>
      <w:r w:rsidR="00BE1C86">
        <w:rPr>
          <w:rFonts w:eastAsia="MS Mincho"/>
          <w:lang w:eastAsia="ja-JP"/>
        </w:rPr>
        <w:t xml:space="preserve"> Teachers are reminded that assessment tasks in this </w:t>
      </w:r>
      <w:r w:rsidR="00BE1C86" w:rsidRPr="00083F38">
        <w:rPr>
          <w:rFonts w:eastAsia="MS Mincho"/>
          <w:lang w:eastAsia="ja-JP"/>
        </w:rPr>
        <w:t>Assessment Type must include</w:t>
      </w:r>
      <w:r w:rsidR="00BE1C86">
        <w:rPr>
          <w:rFonts w:eastAsia="MS Mincho"/>
          <w:lang w:eastAsia="ja-JP"/>
        </w:rPr>
        <w:t xml:space="preserve"> data collected using primary data collection methods. It was good to see that students participated in a range of data collection activities such as site visits, surveys, interviews, and documentation of observations using photographs and/or data collection tables.</w:t>
      </w:r>
    </w:p>
    <w:p w:rsidR="004F5322" w:rsidRPr="00CF0A35" w:rsidRDefault="004F5322" w:rsidP="00840410">
      <w:pPr>
        <w:pStyle w:val="dotpoints"/>
        <w:numPr>
          <w:ilvl w:val="0"/>
          <w:numId w:val="0"/>
        </w:numPr>
        <w:spacing w:after="120"/>
        <w:ind w:left="357" w:hanging="357"/>
        <w:rPr>
          <w:rFonts w:ascii="Arial Narrow" w:hAnsi="Arial Narrow"/>
          <w:b/>
          <w:bCs/>
        </w:rPr>
      </w:pPr>
      <w:r w:rsidRPr="00CF0A35">
        <w:rPr>
          <w:rFonts w:ascii="Arial Narrow" w:hAnsi="Arial Narrow"/>
          <w:b/>
          <w:bCs/>
        </w:rPr>
        <w:t>The more successful responses</w:t>
      </w:r>
    </w:p>
    <w:p w:rsidR="004F5322" w:rsidRDefault="002615EB" w:rsidP="00260886">
      <w:pPr>
        <w:pStyle w:val="dotpoints"/>
        <w:tabs>
          <w:tab w:val="clear" w:pos="720"/>
          <w:tab w:val="left" w:pos="426"/>
        </w:tabs>
        <w:spacing w:before="120" w:after="120"/>
        <w:ind w:left="425" w:hanging="425"/>
      </w:pPr>
      <w:r>
        <w:t>w</w:t>
      </w:r>
      <w:r w:rsidR="003F48A6">
        <w:t>ere</w:t>
      </w:r>
      <w:r w:rsidR="004F5322">
        <w:t xml:space="preserve"> reports </w:t>
      </w:r>
      <w:r w:rsidR="00BE1C86">
        <w:t xml:space="preserve">(or similar) </w:t>
      </w:r>
      <w:r w:rsidR="004F5322">
        <w:t>that integrated analysis of their primary data at the forefront of the work using specific and detailed examples to support conclusions</w:t>
      </w:r>
    </w:p>
    <w:p w:rsidR="004F5322" w:rsidRDefault="002615EB" w:rsidP="00260886">
      <w:pPr>
        <w:pStyle w:val="dotpoints"/>
        <w:tabs>
          <w:tab w:val="clear" w:pos="720"/>
          <w:tab w:val="left" w:pos="426"/>
        </w:tabs>
        <w:spacing w:before="120" w:after="120"/>
        <w:ind w:left="425" w:hanging="425"/>
      </w:pPr>
      <w:r>
        <w:t xml:space="preserve">took </w:t>
      </w:r>
      <w:r w:rsidR="004F5322">
        <w:t>full advantage of their local area for case studies that allowed students to build on their knowledge and understanding of tourism in this area</w:t>
      </w:r>
    </w:p>
    <w:p w:rsidR="004F5322" w:rsidRDefault="002615EB" w:rsidP="00260886">
      <w:pPr>
        <w:pStyle w:val="dotpoints"/>
        <w:tabs>
          <w:tab w:val="clear" w:pos="720"/>
          <w:tab w:val="left" w:pos="426"/>
        </w:tabs>
        <w:spacing w:before="120" w:after="120"/>
        <w:ind w:left="425" w:hanging="425"/>
      </w:pPr>
      <w:r>
        <w:t>r</w:t>
      </w:r>
      <w:r w:rsidR="004F5322">
        <w:t>elated primary data to a tourism concept and/or model</w:t>
      </w:r>
    </w:p>
    <w:p w:rsidR="004F5322" w:rsidRPr="00083F38" w:rsidRDefault="002615EB" w:rsidP="00260886">
      <w:pPr>
        <w:pStyle w:val="dotpoints"/>
        <w:tabs>
          <w:tab w:val="clear" w:pos="720"/>
          <w:tab w:val="left" w:pos="426"/>
        </w:tabs>
        <w:spacing w:before="120" w:after="120"/>
        <w:ind w:left="425" w:hanging="425"/>
      </w:pPr>
      <w:r>
        <w:t>d</w:t>
      </w:r>
      <w:r w:rsidR="004F5322">
        <w:t xml:space="preserve">emonstrated </w:t>
      </w:r>
      <w:r w:rsidR="00BE1C86">
        <w:t>breadth</w:t>
      </w:r>
      <w:r w:rsidR="004F5322">
        <w:t xml:space="preserve"> of knowledge and understanding </w:t>
      </w:r>
      <w:r w:rsidR="004F5322" w:rsidRPr="00083F38">
        <w:t>of tourism concepts and models across both practical activity tasks</w:t>
      </w:r>
    </w:p>
    <w:p w:rsidR="004F5322" w:rsidRDefault="002615EB" w:rsidP="00260886">
      <w:pPr>
        <w:pStyle w:val="dotpoints"/>
        <w:tabs>
          <w:tab w:val="clear" w:pos="720"/>
          <w:tab w:val="left" w:pos="426"/>
        </w:tabs>
        <w:spacing w:before="120" w:after="120"/>
        <w:ind w:left="425" w:hanging="425"/>
      </w:pPr>
      <w:r>
        <w:t>d</w:t>
      </w:r>
      <w:r w:rsidR="004F5322">
        <w:t>emonstrated an ability to investigate using a range of different primary data collection methods across both practical activity tasks</w:t>
      </w:r>
    </w:p>
    <w:p w:rsidR="004F5322" w:rsidRDefault="002615EB" w:rsidP="00260886">
      <w:pPr>
        <w:pStyle w:val="dotpoints"/>
        <w:tabs>
          <w:tab w:val="clear" w:pos="720"/>
          <w:tab w:val="left" w:pos="426"/>
        </w:tabs>
        <w:spacing w:before="120" w:after="120"/>
        <w:ind w:left="425" w:hanging="425"/>
      </w:pPr>
      <w:r>
        <w:t>u</w:t>
      </w:r>
      <w:r w:rsidR="004F5322">
        <w:t>sed a range of different types of secondary sources to help explain findings from primary data</w:t>
      </w:r>
    </w:p>
    <w:p w:rsidR="004F5322" w:rsidRDefault="002615EB" w:rsidP="00260886">
      <w:pPr>
        <w:pStyle w:val="dotpoints"/>
        <w:tabs>
          <w:tab w:val="clear" w:pos="720"/>
          <w:tab w:val="left" w:pos="426"/>
        </w:tabs>
        <w:spacing w:before="120" w:after="120"/>
        <w:ind w:left="425" w:hanging="425"/>
      </w:pPr>
      <w:proofErr w:type="gramStart"/>
      <w:r>
        <w:t>w</w:t>
      </w:r>
      <w:r w:rsidR="004F5322">
        <w:t>ere</w:t>
      </w:r>
      <w:proofErr w:type="gramEnd"/>
      <w:r w:rsidR="004F5322">
        <w:t xml:space="preserve"> prepared in response to assessment tasks that required students to make their own decisions about the types of primary data they would access.</w:t>
      </w:r>
    </w:p>
    <w:p w:rsidR="004F5322" w:rsidRPr="00CF0A35" w:rsidRDefault="004F5322" w:rsidP="00260886">
      <w:pPr>
        <w:pStyle w:val="dotpoints"/>
        <w:numPr>
          <w:ilvl w:val="0"/>
          <w:numId w:val="0"/>
        </w:numPr>
        <w:tabs>
          <w:tab w:val="left" w:pos="426"/>
        </w:tabs>
        <w:spacing w:before="240" w:after="120"/>
        <w:ind w:left="425" w:hanging="425"/>
        <w:rPr>
          <w:rFonts w:ascii="Arial Narrow" w:hAnsi="Arial Narrow"/>
          <w:b/>
          <w:bCs/>
        </w:rPr>
      </w:pPr>
      <w:r w:rsidRPr="00CF0A35">
        <w:rPr>
          <w:rFonts w:ascii="Arial Narrow" w:hAnsi="Arial Narrow"/>
          <w:b/>
          <w:bCs/>
        </w:rPr>
        <w:t>The less successful responses</w:t>
      </w:r>
    </w:p>
    <w:p w:rsidR="004F5322" w:rsidRDefault="002615EB" w:rsidP="00260886">
      <w:pPr>
        <w:pStyle w:val="dotpoints"/>
        <w:tabs>
          <w:tab w:val="clear" w:pos="720"/>
          <w:tab w:val="left" w:pos="426"/>
        </w:tabs>
        <w:spacing w:before="120" w:after="120"/>
        <w:ind w:left="426" w:hanging="426"/>
      </w:pPr>
      <w:r>
        <w:t>w</w:t>
      </w:r>
      <w:r w:rsidR="004F5322">
        <w:t>ere formulaic and highly reliant on activities provided by the teacher</w:t>
      </w:r>
      <w:r w:rsidR="000E6FDD">
        <w:t>;</w:t>
      </w:r>
      <w:r w:rsidR="004F5322">
        <w:t xml:space="preserve"> </w:t>
      </w:r>
      <w:r w:rsidR="003D50CE">
        <w:t>for example,</w:t>
      </w:r>
      <w:r w:rsidR="004F5322">
        <w:t xml:space="preserve"> relying solely on quotes from a presentation</w:t>
      </w:r>
    </w:p>
    <w:p w:rsidR="004F5322" w:rsidRDefault="002615EB" w:rsidP="00260886">
      <w:pPr>
        <w:pStyle w:val="dotpoints"/>
        <w:tabs>
          <w:tab w:val="clear" w:pos="720"/>
          <w:tab w:val="left" w:pos="426"/>
        </w:tabs>
        <w:spacing w:before="120" w:after="120"/>
        <w:ind w:left="426" w:hanging="426"/>
      </w:pPr>
      <w:r>
        <w:t>p</w:t>
      </w:r>
      <w:r w:rsidR="004F5322">
        <w:t>repared responses that did not clearly identify any primary data</w:t>
      </w:r>
    </w:p>
    <w:p w:rsidR="004F5322" w:rsidRDefault="002615EB" w:rsidP="00260886">
      <w:pPr>
        <w:pStyle w:val="dotpoints"/>
        <w:tabs>
          <w:tab w:val="clear" w:pos="720"/>
          <w:tab w:val="left" w:pos="426"/>
        </w:tabs>
        <w:spacing w:before="120" w:after="120"/>
        <w:ind w:left="426" w:hanging="426"/>
      </w:pPr>
      <w:r>
        <w:t>a</w:t>
      </w:r>
      <w:r w:rsidR="004F5322">
        <w:t>ssessed the same types of primary source in both tasks; for example</w:t>
      </w:r>
      <w:r w:rsidR="00BE1C86">
        <w:t>,</w:t>
      </w:r>
      <w:r w:rsidR="004F5322">
        <w:t xml:space="preserve"> only using interviews in both assessment tasks</w:t>
      </w:r>
    </w:p>
    <w:p w:rsidR="004F5322" w:rsidRDefault="002615EB" w:rsidP="00260886">
      <w:pPr>
        <w:pStyle w:val="dotpoints"/>
        <w:tabs>
          <w:tab w:val="clear" w:pos="720"/>
          <w:tab w:val="left" w:pos="426"/>
        </w:tabs>
        <w:spacing w:before="120" w:after="120"/>
        <w:ind w:left="426" w:hanging="426"/>
      </w:pPr>
      <w:proofErr w:type="gramStart"/>
      <w:r>
        <w:t>i</w:t>
      </w:r>
      <w:r w:rsidR="004F5322">
        <w:t>ntegrated</w:t>
      </w:r>
      <w:proofErr w:type="gramEnd"/>
      <w:r w:rsidR="004F5322">
        <w:t xml:space="preserve"> the same concept or model in both assessment tasks.</w:t>
      </w:r>
    </w:p>
    <w:p w:rsidR="004F5322" w:rsidRDefault="004F5322" w:rsidP="004F5322">
      <w:pPr>
        <w:pStyle w:val="dotpoints"/>
        <w:numPr>
          <w:ilvl w:val="0"/>
          <w:numId w:val="0"/>
        </w:numPr>
      </w:pPr>
    </w:p>
    <w:p w:rsidR="00DA289E" w:rsidRDefault="00DA289E" w:rsidP="004F5322">
      <w:pPr>
        <w:pStyle w:val="dotpoints"/>
        <w:numPr>
          <w:ilvl w:val="0"/>
          <w:numId w:val="0"/>
        </w:numPr>
      </w:pPr>
    </w:p>
    <w:p w:rsidR="00DA289E" w:rsidRDefault="00DA289E" w:rsidP="004F5322">
      <w:pPr>
        <w:pStyle w:val="dotpoints"/>
        <w:numPr>
          <w:ilvl w:val="0"/>
          <w:numId w:val="0"/>
        </w:numPr>
      </w:pPr>
    </w:p>
    <w:p w:rsidR="004F5322" w:rsidRPr="00840410" w:rsidRDefault="004F5322" w:rsidP="004F5322">
      <w:pPr>
        <w:pStyle w:val="dotpoints"/>
        <w:numPr>
          <w:ilvl w:val="0"/>
          <w:numId w:val="0"/>
        </w:numPr>
        <w:rPr>
          <w:b/>
          <w:bCs/>
        </w:rPr>
      </w:pPr>
      <w:r w:rsidRPr="00840410">
        <w:rPr>
          <w:b/>
          <w:bCs/>
        </w:rPr>
        <w:lastRenderedPageBreak/>
        <w:t>General information</w:t>
      </w:r>
    </w:p>
    <w:p w:rsidR="004F5322" w:rsidRPr="00260886" w:rsidRDefault="004F5322" w:rsidP="004F5322">
      <w:pPr>
        <w:pStyle w:val="dotpoints"/>
        <w:numPr>
          <w:ilvl w:val="0"/>
          <w:numId w:val="0"/>
        </w:numPr>
      </w:pPr>
    </w:p>
    <w:p w:rsidR="004F5322" w:rsidRPr="00061DAE" w:rsidRDefault="004F5322" w:rsidP="004F5322">
      <w:pPr>
        <w:pStyle w:val="dotpoints"/>
        <w:numPr>
          <w:ilvl w:val="0"/>
          <w:numId w:val="0"/>
        </w:numPr>
        <w:rPr>
          <w:color w:val="0070C0"/>
        </w:rPr>
      </w:pPr>
      <w:r>
        <w:t xml:space="preserve">It is recommended that teachers ensure students have an opportunity to engage in a wide range of primary sources across assignments in this assessment type and to require students to make some decisions about which sources they will access. </w:t>
      </w:r>
      <w:r w:rsidR="00BE1C86">
        <w:t xml:space="preserve">Similar to </w:t>
      </w:r>
      <w:r w:rsidR="00BE7D63">
        <w:t>f</w:t>
      </w:r>
      <w:r w:rsidR="00BE1C86">
        <w:t xml:space="preserve">olio tasks, all analysis must occur within the body of the student’s work, rather than in appendices. Teachers are also reminded that highly formulaic responses (some classes’ responses were almost identical) </w:t>
      </w:r>
      <w:r w:rsidR="003F48A6">
        <w:t>remove</w:t>
      </w:r>
      <w:r w:rsidR="002615EB">
        <w:t xml:space="preserve"> </w:t>
      </w:r>
      <w:r w:rsidR="00BB1091">
        <w:t>opportunities</w:t>
      </w:r>
      <w:r w:rsidR="003F48A6">
        <w:t xml:space="preserve"> for students</w:t>
      </w:r>
      <w:r w:rsidR="00BB1091">
        <w:t xml:space="preserve"> to be creative or innovative. Finally, word count issues presented themselves when students made excessive use of tables or annotations that clearly contained instances of analysis. All analysis must be included in the word count. </w:t>
      </w:r>
    </w:p>
    <w:p w:rsidR="004F5322" w:rsidRPr="00CD32DE" w:rsidRDefault="004F5322" w:rsidP="004F5322">
      <w:pPr>
        <w:pStyle w:val="AssessmentTypeHeading"/>
      </w:pPr>
      <w:r>
        <w:t>Assessment Type 3</w:t>
      </w:r>
      <w:r w:rsidRPr="00CD32DE">
        <w:t xml:space="preserve">: </w:t>
      </w:r>
      <w:r>
        <w:t>Investigation</w:t>
      </w:r>
    </w:p>
    <w:p w:rsidR="004F5322" w:rsidRPr="00DA42BC" w:rsidRDefault="004F5322" w:rsidP="004F5322">
      <w:pPr>
        <w:pStyle w:val="BodyText1"/>
        <w:rPr>
          <w:rFonts w:eastAsia="MS Mincho"/>
          <w:lang w:eastAsia="ja-JP"/>
        </w:rPr>
      </w:pPr>
      <w:r>
        <w:rPr>
          <w:rFonts w:eastAsia="MS Mincho"/>
          <w:lang w:eastAsia="ja-JP"/>
        </w:rPr>
        <w:t>The majority of</w:t>
      </w:r>
      <w:r w:rsidRPr="00DA42BC">
        <w:rPr>
          <w:rFonts w:eastAsia="MS Mincho"/>
          <w:lang w:eastAsia="ja-JP"/>
        </w:rPr>
        <w:t xml:space="preserve"> this year</w:t>
      </w:r>
      <w:r>
        <w:rPr>
          <w:rFonts w:eastAsia="MS Mincho"/>
          <w:lang w:eastAsia="ja-JP"/>
        </w:rPr>
        <w:t>’s investigations</w:t>
      </w:r>
      <w:r w:rsidRPr="00DA42BC">
        <w:rPr>
          <w:rFonts w:eastAsia="MS Mincho"/>
          <w:lang w:eastAsia="ja-JP"/>
        </w:rPr>
        <w:t xml:space="preserve"> (maximum of </w:t>
      </w:r>
      <w:r>
        <w:rPr>
          <w:rFonts w:eastAsia="MS Mincho"/>
          <w:lang w:eastAsia="ja-JP"/>
        </w:rPr>
        <w:t>1500</w:t>
      </w:r>
      <w:r w:rsidRPr="00DA42BC">
        <w:rPr>
          <w:rFonts w:eastAsia="MS Mincho"/>
          <w:lang w:eastAsia="ja-JP"/>
        </w:rPr>
        <w:t xml:space="preserve"> words for</w:t>
      </w:r>
      <w:r>
        <w:rPr>
          <w:rFonts w:eastAsia="MS Mincho"/>
          <w:lang w:eastAsia="ja-JP"/>
        </w:rPr>
        <w:t xml:space="preserve"> a written text</w:t>
      </w:r>
      <w:r w:rsidR="00BB1091">
        <w:rPr>
          <w:rFonts w:eastAsia="MS Mincho"/>
          <w:lang w:eastAsia="ja-JP"/>
        </w:rPr>
        <w:t xml:space="preserve">, </w:t>
      </w:r>
      <w:r>
        <w:rPr>
          <w:rFonts w:eastAsia="MS Mincho"/>
          <w:lang w:eastAsia="ja-JP"/>
        </w:rPr>
        <w:t>10 minutes for an oral presentation, or the equivalent in multimodal form</w:t>
      </w:r>
      <w:r w:rsidRPr="00DA42BC">
        <w:rPr>
          <w:rFonts w:eastAsia="MS Mincho"/>
          <w:lang w:eastAsia="ja-JP"/>
        </w:rPr>
        <w:t xml:space="preserve">) </w:t>
      </w:r>
      <w:r>
        <w:rPr>
          <w:rFonts w:eastAsia="MS Mincho"/>
          <w:lang w:eastAsia="ja-JP"/>
        </w:rPr>
        <w:t xml:space="preserve">were presented in </w:t>
      </w:r>
      <w:r w:rsidR="00BB1091">
        <w:rPr>
          <w:rFonts w:eastAsia="MS Mincho"/>
          <w:lang w:eastAsia="ja-JP"/>
        </w:rPr>
        <w:t xml:space="preserve">written </w:t>
      </w:r>
      <w:r>
        <w:rPr>
          <w:rFonts w:eastAsia="MS Mincho"/>
          <w:lang w:eastAsia="ja-JP"/>
        </w:rPr>
        <w:t>report format. Students investigated a range of trends, developments</w:t>
      </w:r>
      <w:r w:rsidR="006D7524">
        <w:rPr>
          <w:rFonts w:eastAsia="MS Mincho"/>
          <w:lang w:eastAsia="ja-JP"/>
        </w:rPr>
        <w:t>,</w:t>
      </w:r>
      <w:r>
        <w:rPr>
          <w:rFonts w:eastAsia="MS Mincho"/>
          <w:lang w:eastAsia="ja-JP"/>
        </w:rPr>
        <w:t xml:space="preserve"> and issues.</w:t>
      </w:r>
    </w:p>
    <w:p w:rsidR="004F5322" w:rsidRDefault="004F5322" w:rsidP="00840410">
      <w:pPr>
        <w:pStyle w:val="dotpoints"/>
        <w:numPr>
          <w:ilvl w:val="0"/>
          <w:numId w:val="0"/>
        </w:numPr>
        <w:spacing w:after="120"/>
        <w:ind w:left="357" w:hanging="357"/>
        <w:rPr>
          <w:rFonts w:ascii="Arial Narrow" w:hAnsi="Arial Narrow"/>
          <w:b/>
          <w:bCs/>
        </w:rPr>
      </w:pPr>
      <w:r w:rsidRPr="00140DD1">
        <w:rPr>
          <w:rFonts w:ascii="Arial Narrow" w:hAnsi="Arial Narrow"/>
          <w:b/>
          <w:bCs/>
        </w:rPr>
        <w:t>The more successful responses</w:t>
      </w:r>
      <w:r w:rsidR="007A20B5">
        <w:rPr>
          <w:rFonts w:ascii="Arial Narrow" w:hAnsi="Arial Narrow"/>
          <w:b/>
          <w:bCs/>
        </w:rPr>
        <w:t xml:space="preserve"> </w:t>
      </w:r>
    </w:p>
    <w:p w:rsidR="003E38C6" w:rsidRPr="00BE7D63" w:rsidRDefault="002615EB" w:rsidP="00260886">
      <w:pPr>
        <w:pStyle w:val="dotpoints"/>
        <w:tabs>
          <w:tab w:val="clear" w:pos="720"/>
          <w:tab w:val="num" w:pos="567"/>
          <w:tab w:val="left" w:pos="2977"/>
        </w:tabs>
        <w:spacing w:before="120" w:after="120"/>
        <w:ind w:left="284" w:hanging="284"/>
      </w:pPr>
      <w:r w:rsidRPr="004866BE">
        <w:t>f</w:t>
      </w:r>
      <w:r w:rsidR="003E38C6" w:rsidRPr="004866BE">
        <w:t>ocused on</w:t>
      </w:r>
      <w:r w:rsidR="003E38C6">
        <w:t xml:space="preserve"> topics that were recent</w:t>
      </w:r>
      <w:r w:rsidR="006D7524">
        <w:t>,</w:t>
      </w:r>
      <w:r w:rsidR="003E38C6">
        <w:t xml:space="preserve"> such as new tourism infrastructure, whether or not a destination can cope with an influx of tourism, changes in types of tourists present at a location, challenges for specific destination</w:t>
      </w:r>
      <w:r w:rsidR="004866BE">
        <w:t>s</w:t>
      </w:r>
      <w:r w:rsidR="003E38C6">
        <w:t xml:space="preserve">, impact of tourism in highly seasonal destinations, ways that a site caters for visitors from a range of cultural </w:t>
      </w:r>
      <w:r w:rsidR="003E38C6" w:rsidRPr="00BE7D63">
        <w:t>backgrounds or the needs of a specific group of tourists</w:t>
      </w:r>
    </w:p>
    <w:p w:rsidR="004F5322" w:rsidRDefault="002615EB" w:rsidP="00260886">
      <w:pPr>
        <w:pStyle w:val="dotpoints"/>
        <w:tabs>
          <w:tab w:val="clear" w:pos="720"/>
          <w:tab w:val="left" w:pos="2977"/>
        </w:tabs>
        <w:spacing w:before="120" w:after="120"/>
        <w:ind w:left="284" w:hanging="284"/>
      </w:pPr>
      <w:r>
        <w:t>i</w:t>
      </w:r>
      <w:r w:rsidR="004F5322">
        <w:t>ntegrated primary and secondary data to analyse the selected topic</w:t>
      </w:r>
      <w:r w:rsidR="006D7524">
        <w:t>; e</w:t>
      </w:r>
      <w:r w:rsidR="00BB1091">
        <w:t xml:space="preserve">ffective </w:t>
      </w:r>
      <w:r w:rsidR="004F5322">
        <w:t>responses cross-referenced primary and secondary data</w:t>
      </w:r>
    </w:p>
    <w:p w:rsidR="004F5322" w:rsidRDefault="002615EB" w:rsidP="00260886">
      <w:pPr>
        <w:pStyle w:val="dotpoints"/>
        <w:tabs>
          <w:tab w:val="clear" w:pos="720"/>
          <w:tab w:val="left" w:pos="2977"/>
        </w:tabs>
        <w:spacing w:before="120" w:after="120"/>
        <w:ind w:left="284" w:hanging="284"/>
      </w:pPr>
      <w:r>
        <w:t>u</w:t>
      </w:r>
      <w:r w:rsidR="004F5322">
        <w:t>sed local area examples and case studies that allowed greater access to primary sources of information</w:t>
      </w:r>
    </w:p>
    <w:p w:rsidR="004F5322" w:rsidRDefault="002615EB" w:rsidP="00260886">
      <w:pPr>
        <w:pStyle w:val="dotpoints"/>
        <w:tabs>
          <w:tab w:val="clear" w:pos="720"/>
          <w:tab w:val="left" w:pos="2977"/>
        </w:tabs>
        <w:spacing w:before="120" w:after="120"/>
        <w:ind w:left="284" w:hanging="284"/>
      </w:pPr>
      <w:r>
        <w:t>s</w:t>
      </w:r>
      <w:r w:rsidR="004F5322">
        <w:t>ought a wide range of stakeholders and perspectives to explore the selected topic</w:t>
      </w:r>
      <w:r w:rsidR="00BB1091">
        <w:t xml:space="preserve"> more fully</w:t>
      </w:r>
    </w:p>
    <w:p w:rsidR="004F5322" w:rsidRDefault="002615EB" w:rsidP="00260886">
      <w:pPr>
        <w:pStyle w:val="dotpoints"/>
        <w:tabs>
          <w:tab w:val="clear" w:pos="720"/>
          <w:tab w:val="left" w:pos="2977"/>
        </w:tabs>
        <w:spacing w:before="120" w:after="120"/>
        <w:ind w:left="284" w:hanging="284"/>
      </w:pPr>
      <w:r>
        <w:t>w</w:t>
      </w:r>
      <w:r w:rsidR="004F5322">
        <w:t xml:space="preserve">ere developed in response to assessment tasks </w:t>
      </w:r>
      <w:r w:rsidR="004866BE">
        <w:t xml:space="preserve">that </w:t>
      </w:r>
      <w:r w:rsidR="004F5322">
        <w:t>emphasised higher</w:t>
      </w:r>
      <w:r w:rsidR="004866BE">
        <w:t>-</w:t>
      </w:r>
      <w:r w:rsidR="004F5322">
        <w:t>order skills of analysis and evaluation</w:t>
      </w:r>
    </w:p>
    <w:p w:rsidR="004F5322" w:rsidRDefault="002615EB" w:rsidP="00260886">
      <w:pPr>
        <w:pStyle w:val="dotpoints"/>
        <w:tabs>
          <w:tab w:val="clear" w:pos="720"/>
          <w:tab w:val="left" w:pos="2977"/>
        </w:tabs>
        <w:spacing w:before="120" w:after="120"/>
        <w:ind w:left="284" w:hanging="284"/>
      </w:pPr>
      <w:r>
        <w:t>d</w:t>
      </w:r>
      <w:r w:rsidR="004F5322">
        <w:t xml:space="preserve">rew conclusions </w:t>
      </w:r>
      <w:r w:rsidR="004866BE">
        <w:t xml:space="preserve">that </w:t>
      </w:r>
      <w:r w:rsidR="004F5322">
        <w:t>reflected stakeholder perspectives and results from primary data</w:t>
      </w:r>
    </w:p>
    <w:p w:rsidR="004F5322" w:rsidRDefault="002615EB" w:rsidP="00260886">
      <w:pPr>
        <w:pStyle w:val="dotpoints"/>
        <w:tabs>
          <w:tab w:val="clear" w:pos="720"/>
          <w:tab w:val="left" w:pos="2977"/>
        </w:tabs>
        <w:spacing w:before="120" w:after="120"/>
        <w:ind w:left="284" w:hanging="284"/>
      </w:pPr>
      <w:r>
        <w:t>u</w:t>
      </w:r>
      <w:r w:rsidR="004F5322">
        <w:t>sed concepts and/or models to help explain findings and organise the response</w:t>
      </w:r>
    </w:p>
    <w:p w:rsidR="004F5322" w:rsidRDefault="002615EB" w:rsidP="00260886">
      <w:pPr>
        <w:pStyle w:val="dotpoints"/>
        <w:tabs>
          <w:tab w:val="clear" w:pos="720"/>
          <w:tab w:val="left" w:pos="2977"/>
        </w:tabs>
        <w:spacing w:before="120" w:after="120"/>
        <w:ind w:left="284" w:hanging="284"/>
      </w:pPr>
      <w:r>
        <w:t>i</w:t>
      </w:r>
      <w:r w:rsidR="004F5322">
        <w:t>ntegrated images, models</w:t>
      </w:r>
      <w:r w:rsidR="004866BE">
        <w:t>,</w:t>
      </w:r>
      <w:r w:rsidR="004F5322">
        <w:t xml:space="preserve"> and graphics effectively to support the text</w:t>
      </w:r>
    </w:p>
    <w:p w:rsidR="004F5322" w:rsidRPr="000D387F" w:rsidRDefault="002615EB" w:rsidP="00260886">
      <w:pPr>
        <w:pStyle w:val="dotpoints"/>
        <w:tabs>
          <w:tab w:val="clear" w:pos="720"/>
          <w:tab w:val="left" w:pos="2977"/>
        </w:tabs>
        <w:spacing w:before="120" w:after="120"/>
        <w:ind w:left="284" w:hanging="284"/>
      </w:pPr>
      <w:proofErr w:type="gramStart"/>
      <w:r>
        <w:t>c</w:t>
      </w:r>
      <w:r w:rsidR="004F5322">
        <w:t>onsistently</w:t>
      </w:r>
      <w:proofErr w:type="gramEnd"/>
      <w:r w:rsidR="004F5322">
        <w:t xml:space="preserve"> and accurately utilised either Chicago or Harvard referencing systems.</w:t>
      </w:r>
    </w:p>
    <w:p w:rsidR="004F5322" w:rsidRPr="000D387F" w:rsidRDefault="004F5322" w:rsidP="00260886">
      <w:pPr>
        <w:pStyle w:val="dotpoints"/>
        <w:numPr>
          <w:ilvl w:val="0"/>
          <w:numId w:val="0"/>
        </w:numPr>
        <w:tabs>
          <w:tab w:val="left" w:pos="426"/>
        </w:tabs>
        <w:spacing w:before="240" w:after="120"/>
        <w:ind w:left="425" w:hanging="425"/>
        <w:rPr>
          <w:rFonts w:ascii="Arial Narrow" w:hAnsi="Arial Narrow"/>
          <w:b/>
          <w:bCs/>
        </w:rPr>
      </w:pPr>
      <w:r w:rsidRPr="000D387F">
        <w:rPr>
          <w:rFonts w:ascii="Arial Narrow" w:hAnsi="Arial Narrow"/>
          <w:b/>
          <w:bCs/>
        </w:rPr>
        <w:t>The less successful responses</w:t>
      </w:r>
    </w:p>
    <w:p w:rsidR="004F5322" w:rsidRPr="000D387F" w:rsidRDefault="002615EB" w:rsidP="00260886">
      <w:pPr>
        <w:pStyle w:val="dotpoints"/>
        <w:tabs>
          <w:tab w:val="clear" w:pos="720"/>
          <w:tab w:val="num" w:pos="851"/>
          <w:tab w:val="left" w:pos="1134"/>
        </w:tabs>
        <w:spacing w:before="120" w:after="120"/>
        <w:ind w:left="284" w:hanging="284"/>
      </w:pPr>
      <w:r>
        <w:t>m</w:t>
      </w:r>
      <w:r w:rsidR="004F5322">
        <w:t>ade little or no use of primary sources</w:t>
      </w:r>
    </w:p>
    <w:p w:rsidR="004F5322" w:rsidRDefault="002615EB" w:rsidP="00260886">
      <w:pPr>
        <w:pStyle w:val="dotpoints"/>
        <w:tabs>
          <w:tab w:val="clear" w:pos="720"/>
          <w:tab w:val="num" w:pos="851"/>
          <w:tab w:val="left" w:pos="1134"/>
        </w:tabs>
        <w:spacing w:before="120" w:after="120"/>
        <w:ind w:left="284" w:hanging="284"/>
      </w:pPr>
      <w:r>
        <w:t>w</w:t>
      </w:r>
      <w:r w:rsidR="004F5322">
        <w:t xml:space="preserve">ere based on research questions that were too broad to be answered </w:t>
      </w:r>
      <w:r w:rsidR="00BB1091">
        <w:t xml:space="preserve">effectively </w:t>
      </w:r>
      <w:r w:rsidR="004F5322">
        <w:t>within the word limit</w:t>
      </w:r>
    </w:p>
    <w:p w:rsidR="004F5322" w:rsidRDefault="002615EB" w:rsidP="00260886">
      <w:pPr>
        <w:pStyle w:val="dotpoints"/>
        <w:tabs>
          <w:tab w:val="clear" w:pos="720"/>
          <w:tab w:val="num" w:pos="851"/>
          <w:tab w:val="left" w:pos="1134"/>
        </w:tabs>
        <w:spacing w:before="120" w:after="120"/>
        <w:ind w:left="284" w:hanging="284"/>
      </w:pPr>
      <w:r>
        <w:t>w</w:t>
      </w:r>
      <w:r w:rsidR="004F5322">
        <w:t>ere descriptive in nature</w:t>
      </w:r>
      <w:r w:rsidR="00BB1091">
        <w:t>,</w:t>
      </w:r>
      <w:r w:rsidR="004F5322">
        <w:t xml:space="preserve"> thus limiting students’ </w:t>
      </w:r>
      <w:r w:rsidR="004866BE">
        <w:t xml:space="preserve">opportunity </w:t>
      </w:r>
      <w:r w:rsidR="004F5322">
        <w:t>to draw conclusions</w:t>
      </w:r>
    </w:p>
    <w:p w:rsidR="004F5322" w:rsidRDefault="002615EB" w:rsidP="00260886">
      <w:pPr>
        <w:pStyle w:val="dotpoints"/>
        <w:tabs>
          <w:tab w:val="clear" w:pos="720"/>
          <w:tab w:val="num" w:pos="851"/>
          <w:tab w:val="left" w:pos="1134"/>
        </w:tabs>
        <w:spacing w:before="120" w:after="120"/>
        <w:ind w:left="284" w:hanging="284"/>
      </w:pPr>
      <w:r>
        <w:t>d</w:t>
      </w:r>
      <w:r w:rsidR="00BB1091">
        <w:t>id not effectively evaluate</w:t>
      </w:r>
      <w:r w:rsidR="004F5322">
        <w:t xml:space="preserve"> sources for validity, bias</w:t>
      </w:r>
      <w:r w:rsidR="004866BE">
        <w:t>,</w:t>
      </w:r>
      <w:r w:rsidR="004F5322">
        <w:t xml:space="preserve"> and accuracy</w:t>
      </w:r>
      <w:r w:rsidR="00BB1091">
        <w:t>, or did so rather formulaically</w:t>
      </w:r>
    </w:p>
    <w:p w:rsidR="004F5322" w:rsidRPr="000D387F" w:rsidRDefault="002615EB" w:rsidP="00260886">
      <w:pPr>
        <w:pStyle w:val="dotpoints"/>
        <w:tabs>
          <w:tab w:val="clear" w:pos="720"/>
          <w:tab w:val="num" w:pos="851"/>
          <w:tab w:val="left" w:pos="1134"/>
        </w:tabs>
        <w:spacing w:before="120" w:after="120"/>
        <w:ind w:left="284" w:hanging="284"/>
      </w:pPr>
      <w:proofErr w:type="gramStart"/>
      <w:r>
        <w:lastRenderedPageBreak/>
        <w:t>w</w:t>
      </w:r>
      <w:r w:rsidR="004F5322">
        <w:t>ere</w:t>
      </w:r>
      <w:proofErr w:type="gramEnd"/>
      <w:r w:rsidR="004F5322">
        <w:t xml:space="preserve"> based on tourism destinations or events where access to primary sources was challenging</w:t>
      </w:r>
      <w:r w:rsidR="004866BE">
        <w:t xml:space="preserve">; for example, </w:t>
      </w:r>
      <w:r w:rsidR="00BB1091">
        <w:t>relying</w:t>
      </w:r>
      <w:r w:rsidR="004F5322">
        <w:t xml:space="preserve"> on feedback from a single visitor to a destination or surveying </w:t>
      </w:r>
      <w:r w:rsidR="00BB1091">
        <w:t xml:space="preserve">a limited number of </w:t>
      </w:r>
      <w:r w:rsidR="004F5322">
        <w:t>peers on whether or not an event has changed their decision to visit a tourism site.</w:t>
      </w:r>
    </w:p>
    <w:p w:rsidR="004F5322" w:rsidRPr="000D387F" w:rsidRDefault="004F5322" w:rsidP="004F5322">
      <w:pPr>
        <w:pStyle w:val="dotpoints"/>
        <w:numPr>
          <w:ilvl w:val="0"/>
          <w:numId w:val="0"/>
        </w:numPr>
      </w:pPr>
    </w:p>
    <w:p w:rsidR="004F5322" w:rsidRPr="00840410" w:rsidRDefault="004F5322" w:rsidP="004F5322">
      <w:pPr>
        <w:pStyle w:val="dotpoints"/>
        <w:numPr>
          <w:ilvl w:val="0"/>
          <w:numId w:val="0"/>
        </w:numPr>
        <w:rPr>
          <w:b/>
          <w:bCs/>
        </w:rPr>
      </w:pPr>
      <w:r w:rsidRPr="00840410">
        <w:rPr>
          <w:b/>
          <w:bCs/>
        </w:rPr>
        <w:t>General information</w:t>
      </w:r>
    </w:p>
    <w:p w:rsidR="004F5322" w:rsidRPr="00260886" w:rsidRDefault="004F5322" w:rsidP="004F5322">
      <w:pPr>
        <w:pStyle w:val="dotpoints"/>
        <w:numPr>
          <w:ilvl w:val="0"/>
          <w:numId w:val="0"/>
        </w:numPr>
      </w:pPr>
    </w:p>
    <w:p w:rsidR="004F5322" w:rsidRPr="00260886" w:rsidRDefault="004F5322" w:rsidP="004F5322">
      <w:pPr>
        <w:pStyle w:val="dotpoints"/>
        <w:numPr>
          <w:ilvl w:val="0"/>
          <w:numId w:val="0"/>
        </w:numPr>
      </w:pPr>
      <w:r>
        <w:t xml:space="preserve">Students </w:t>
      </w:r>
      <w:r w:rsidR="003F48A6">
        <w:t>should</w:t>
      </w:r>
      <w:r>
        <w:t xml:space="preserve"> incorporate both primary and secondary sources into their work to meet the specification</w:t>
      </w:r>
      <w:r w:rsidR="00740BEC">
        <w:t>s</w:t>
      </w:r>
      <w:r>
        <w:t xml:space="preserve"> of this assessment type. While it is not necessary to assess all </w:t>
      </w:r>
      <w:r w:rsidR="00734519">
        <w:t>performance standards</w:t>
      </w:r>
      <w:r>
        <w:t xml:space="preserve">, it is vital that the selected specific features cover the </w:t>
      </w:r>
      <w:r w:rsidR="00740BEC">
        <w:t>requirements</w:t>
      </w:r>
      <w:r>
        <w:t xml:space="preserve"> of the task. </w:t>
      </w:r>
      <w:r w:rsidR="00734519">
        <w:t xml:space="preserve">Students should </w:t>
      </w:r>
      <w:r>
        <w:t xml:space="preserve">demonstrate their ability to analyse and evaluate primary and secondary sources of information and make recommendations based on their </w:t>
      </w:r>
      <w:r w:rsidRPr="002615EB">
        <w:t>findings.</w:t>
      </w:r>
    </w:p>
    <w:p w:rsidR="000D387F" w:rsidRPr="00140DD1" w:rsidRDefault="000D387F">
      <w:pPr>
        <w:pStyle w:val="Heading2"/>
      </w:pPr>
      <w:r w:rsidRPr="00140DD1">
        <w:t>External Assessment</w:t>
      </w:r>
    </w:p>
    <w:p w:rsidR="000D387F" w:rsidRPr="00140DD1" w:rsidRDefault="000D387F" w:rsidP="000D387F">
      <w:pPr>
        <w:pStyle w:val="AssessmentTypeHeading"/>
      </w:pPr>
      <w:r w:rsidRPr="00140DD1">
        <w:t>Assessment Type 4:</w:t>
      </w:r>
      <w:r w:rsidR="00DB69E7">
        <w:t xml:space="preserve"> Examination</w:t>
      </w:r>
    </w:p>
    <w:p w:rsidR="00734519" w:rsidRPr="00734519" w:rsidRDefault="00734519" w:rsidP="00734519">
      <w:pPr>
        <w:pStyle w:val="BodyText1"/>
        <w:rPr>
          <w:color w:val="000000" w:themeColor="text1"/>
        </w:rPr>
      </w:pPr>
      <w:r w:rsidRPr="00734519">
        <w:rPr>
          <w:color w:val="000000" w:themeColor="text1"/>
        </w:rPr>
        <w:t xml:space="preserve">Students undertake one 2-hour written examination on the </w:t>
      </w:r>
      <w:r w:rsidR="00740BEC">
        <w:rPr>
          <w:color w:val="000000" w:themeColor="text1"/>
        </w:rPr>
        <w:t>published</w:t>
      </w:r>
      <w:r>
        <w:rPr>
          <w:color w:val="000000" w:themeColor="text1"/>
        </w:rPr>
        <w:t xml:space="preserve"> themes.</w:t>
      </w:r>
    </w:p>
    <w:p w:rsidR="009341A5" w:rsidRDefault="00DB69E7" w:rsidP="00DB69E7">
      <w:pPr>
        <w:pStyle w:val="BodyText1"/>
      </w:pPr>
      <w:r>
        <w:t xml:space="preserve">As has been the case in previous years, there was </w:t>
      </w:r>
      <w:r w:rsidR="00740BEC">
        <w:t>some</w:t>
      </w:r>
      <w:r>
        <w:t xml:space="preserve"> </w:t>
      </w:r>
      <w:r w:rsidRPr="00976AB0">
        <w:t xml:space="preserve">disparity in marks achieved between Part A: Short Responses </w:t>
      </w:r>
      <w:r w:rsidR="00262739">
        <w:t xml:space="preserve">(average 66.4%) </w:t>
      </w:r>
      <w:r w:rsidRPr="00976AB0">
        <w:t>and Part B: Extended Responses</w:t>
      </w:r>
      <w:r w:rsidR="00262739">
        <w:t xml:space="preserve"> (average 61.2%)</w:t>
      </w:r>
      <w:r w:rsidR="009341A5">
        <w:t xml:space="preserve">, with an overall average of 63.8%. This was </w:t>
      </w:r>
      <w:r w:rsidR="00A71FC3">
        <w:t xml:space="preserve">also </w:t>
      </w:r>
      <w:r w:rsidR="009341A5">
        <w:t xml:space="preserve">comparable to the past few years’ averages. </w:t>
      </w:r>
    </w:p>
    <w:p w:rsidR="00DB69E7" w:rsidRPr="00976AB0" w:rsidRDefault="009341A5" w:rsidP="00DB69E7">
      <w:pPr>
        <w:pStyle w:val="BodyText1"/>
      </w:pPr>
      <w:r>
        <w:t>S</w:t>
      </w:r>
      <w:r w:rsidR="00DB69E7">
        <w:t xml:space="preserve">tudents tended to find </w:t>
      </w:r>
      <w:r w:rsidR="00552D93">
        <w:t>Q</w:t>
      </w:r>
      <w:r w:rsidR="00DB69E7" w:rsidRPr="00976AB0">
        <w:t xml:space="preserve">uestions </w:t>
      </w:r>
      <w:r w:rsidR="00262739">
        <w:t>1, 3</w:t>
      </w:r>
      <w:r w:rsidR="004866BE">
        <w:t>,</w:t>
      </w:r>
      <w:r w:rsidR="00262739">
        <w:t xml:space="preserve"> and 5 eas</w:t>
      </w:r>
      <w:r>
        <w:t xml:space="preserve">iest </w:t>
      </w:r>
      <w:r w:rsidR="00262739">
        <w:t xml:space="preserve">to deal with, while they found </w:t>
      </w:r>
      <w:r w:rsidR="00552D93">
        <w:t>Q</w:t>
      </w:r>
      <w:r w:rsidR="00262739">
        <w:t>uestions 6, 7</w:t>
      </w:r>
      <w:r w:rsidR="004866BE">
        <w:t>,</w:t>
      </w:r>
      <w:r w:rsidR="00262739">
        <w:t xml:space="preserve"> and 8 challenging. Interestingly, </w:t>
      </w:r>
      <w:r w:rsidR="00552D93">
        <w:t>Q</w:t>
      </w:r>
      <w:r w:rsidR="00262739">
        <w:t xml:space="preserve">uestion </w:t>
      </w:r>
      <w:r>
        <w:t>5</w:t>
      </w:r>
      <w:r w:rsidR="00262739">
        <w:t xml:space="preserve"> </w:t>
      </w:r>
      <w:r>
        <w:t>scored</w:t>
      </w:r>
      <w:r w:rsidR="00262739">
        <w:t xml:space="preserve"> the highest average in the paper (75%), </w:t>
      </w:r>
      <w:r>
        <w:t xml:space="preserve">indicative that students were familiar with tourism models, especially </w:t>
      </w:r>
      <w:proofErr w:type="spellStart"/>
      <w:r>
        <w:t>Plog’s</w:t>
      </w:r>
      <w:proofErr w:type="spellEnd"/>
      <w:r>
        <w:t xml:space="preserve"> model of tourist types.</w:t>
      </w:r>
    </w:p>
    <w:p w:rsidR="00DB69E7" w:rsidRPr="00976AB0" w:rsidRDefault="00262739" w:rsidP="00DB69E7">
      <w:pPr>
        <w:pStyle w:val="BodyText1"/>
      </w:pPr>
      <w:r>
        <w:t>Few</w:t>
      </w:r>
      <w:r w:rsidR="00A71FC3">
        <w:t>er</w:t>
      </w:r>
      <w:r>
        <w:t xml:space="preserve"> students </w:t>
      </w:r>
      <w:r w:rsidR="00A71FC3">
        <w:t xml:space="preserve">than in previous years </w:t>
      </w:r>
      <w:r>
        <w:t>ran out of time in the extended response section, perhaps suggesting that students this year managed their time more effectively.</w:t>
      </w:r>
    </w:p>
    <w:p w:rsidR="00DB69E7" w:rsidRDefault="009341A5" w:rsidP="00DB69E7">
      <w:pPr>
        <w:pStyle w:val="BodyText1"/>
      </w:pPr>
      <w:r>
        <w:t>T</w:t>
      </w:r>
      <w:r w:rsidR="00DB69E7" w:rsidRPr="00976AB0">
        <w:t xml:space="preserve">he marking panel highlighted several </w:t>
      </w:r>
      <w:r>
        <w:t>general</w:t>
      </w:r>
      <w:r w:rsidR="00DB69E7" w:rsidRPr="00976AB0">
        <w:t xml:space="preserve"> features that contributed to t</w:t>
      </w:r>
      <w:r>
        <w:t>he quality of student responses:</w:t>
      </w:r>
    </w:p>
    <w:p w:rsidR="00DB69E7" w:rsidRDefault="00BE7D63" w:rsidP="00260886">
      <w:pPr>
        <w:pStyle w:val="BodyText1"/>
        <w:numPr>
          <w:ilvl w:val="0"/>
          <w:numId w:val="17"/>
        </w:numPr>
        <w:spacing w:before="120" w:after="120"/>
        <w:ind w:left="284" w:hanging="284"/>
      </w:pPr>
      <w:r>
        <w:t>E</w:t>
      </w:r>
      <w:r w:rsidR="009341A5">
        <w:t xml:space="preserve">vidence of superior time </w:t>
      </w:r>
      <w:r w:rsidR="00DB69E7" w:rsidRPr="00976AB0">
        <w:t>management skills</w:t>
      </w:r>
      <w:r w:rsidR="009341A5">
        <w:t>.</w:t>
      </w:r>
      <w:r w:rsidR="00DB69E7" w:rsidRPr="00976AB0">
        <w:t xml:space="preserve"> </w:t>
      </w:r>
      <w:r w:rsidR="00EE3587">
        <w:t>S</w:t>
      </w:r>
      <w:r w:rsidR="00DB69E7" w:rsidRPr="00976AB0">
        <w:t xml:space="preserve">tudents who wrote more than the </w:t>
      </w:r>
      <w:r w:rsidR="00DB69E7">
        <w:t xml:space="preserve">allocated </w:t>
      </w:r>
      <w:r w:rsidR="00DB69E7" w:rsidRPr="00976AB0">
        <w:t>space</w:t>
      </w:r>
      <w:r w:rsidR="00DB69E7">
        <w:t>s</w:t>
      </w:r>
      <w:r w:rsidR="00DB69E7" w:rsidRPr="00976AB0">
        <w:t xml:space="preserve"> allo</w:t>
      </w:r>
      <w:r w:rsidR="00DB69E7">
        <w:t>wed for</w:t>
      </w:r>
      <w:r w:rsidR="00DB69E7" w:rsidRPr="00976AB0">
        <w:t xml:space="preserve"> in Part A: Short Responses, or who wasted time rewriting the questions in Part B: Extended Responses, tended </w:t>
      </w:r>
      <w:r w:rsidR="00552D93">
        <w:t xml:space="preserve">to run out of time towards the end of the examination, thus the quality of their responses deteriorated or </w:t>
      </w:r>
      <w:r w:rsidR="00A71FC3">
        <w:t xml:space="preserve">answers </w:t>
      </w:r>
      <w:r w:rsidR="00552D93">
        <w:t xml:space="preserve">were not provided. Teachers should give their students </w:t>
      </w:r>
      <w:r w:rsidR="00DB69E7" w:rsidRPr="00976AB0">
        <w:t>opportunities throughout the year to practise writing concise answers in supervised, timed conditions.</w:t>
      </w:r>
    </w:p>
    <w:p w:rsidR="00EE3587" w:rsidRDefault="00BE7D63" w:rsidP="00260886">
      <w:pPr>
        <w:pStyle w:val="BodyText1"/>
        <w:numPr>
          <w:ilvl w:val="0"/>
          <w:numId w:val="17"/>
        </w:numPr>
        <w:spacing w:before="120" w:after="120"/>
        <w:ind w:left="284" w:hanging="284"/>
      </w:pPr>
      <w:r>
        <w:t>F</w:t>
      </w:r>
      <w:r w:rsidR="00552D93">
        <w:t>amiliar</w:t>
      </w:r>
      <w:r>
        <w:t>ity</w:t>
      </w:r>
      <w:r w:rsidR="00552D93">
        <w:t xml:space="preserve"> with </w:t>
      </w:r>
      <w:r w:rsidR="00DB69E7" w:rsidRPr="00976AB0">
        <w:t>command verbs such as ‘explain’ and ‘describe’</w:t>
      </w:r>
      <w:r w:rsidR="00552D93">
        <w:t>, which</w:t>
      </w:r>
      <w:r w:rsidR="00DB69E7" w:rsidRPr="00976AB0">
        <w:t xml:space="preserve"> call for detailed responses that are supported by evidence</w:t>
      </w:r>
      <w:r w:rsidR="00EE3587">
        <w:t xml:space="preserve">. </w:t>
      </w:r>
    </w:p>
    <w:p w:rsidR="00DB69E7" w:rsidRDefault="00BE7D63" w:rsidP="00260886">
      <w:pPr>
        <w:pStyle w:val="BodyText1"/>
        <w:numPr>
          <w:ilvl w:val="0"/>
          <w:numId w:val="17"/>
        </w:numPr>
        <w:spacing w:before="120" w:after="120"/>
        <w:ind w:left="284" w:hanging="284"/>
      </w:pPr>
      <w:r>
        <w:t>I</w:t>
      </w:r>
      <w:r w:rsidR="00DB69E7" w:rsidRPr="00976AB0">
        <w:t>nterpret</w:t>
      </w:r>
      <w:r>
        <w:t>ation of</w:t>
      </w:r>
      <w:r w:rsidR="00DB69E7" w:rsidRPr="00976AB0">
        <w:t xml:space="preserve"> and respon</w:t>
      </w:r>
      <w:r>
        <w:t>se</w:t>
      </w:r>
      <w:r w:rsidR="00DB69E7" w:rsidRPr="00976AB0">
        <w:t xml:space="preserve"> to the required thematic or conceptual focus of particular questions (see discussion of Question 2</w:t>
      </w:r>
      <w:r w:rsidR="00DB69E7">
        <w:t xml:space="preserve">, part </w:t>
      </w:r>
      <w:r w:rsidR="00DB69E7" w:rsidRPr="00976AB0">
        <w:t>(c)</w:t>
      </w:r>
      <w:r w:rsidR="00552D93">
        <w:t>, Question 4, part (c)</w:t>
      </w:r>
      <w:r w:rsidR="004866BE">
        <w:t>,</w:t>
      </w:r>
      <w:r w:rsidR="00DB69E7">
        <w:t xml:space="preserve"> and </w:t>
      </w:r>
      <w:r w:rsidR="00552D93">
        <w:t>Q</w:t>
      </w:r>
      <w:r w:rsidR="00DB69E7">
        <w:t>uestions</w:t>
      </w:r>
      <w:r w:rsidR="00DB69E7" w:rsidRPr="00976AB0">
        <w:t xml:space="preserve"> 5 and </w:t>
      </w:r>
      <w:r w:rsidR="00552D93">
        <w:t>8</w:t>
      </w:r>
      <w:r w:rsidR="00DB69E7" w:rsidRPr="00976AB0">
        <w:t xml:space="preserve"> below).</w:t>
      </w:r>
      <w:r w:rsidR="00DB69E7">
        <w:t xml:space="preserve"> </w:t>
      </w:r>
    </w:p>
    <w:p w:rsidR="00DB69E7" w:rsidRPr="004F5322" w:rsidRDefault="00BE7D63" w:rsidP="003E38C6">
      <w:pPr>
        <w:pStyle w:val="BodyText1"/>
        <w:numPr>
          <w:ilvl w:val="0"/>
          <w:numId w:val="17"/>
        </w:numPr>
        <w:spacing w:before="100" w:beforeAutospacing="1" w:after="100" w:afterAutospacing="1"/>
        <w:ind w:left="284" w:hanging="284"/>
        <w:rPr>
          <w:color w:val="0070C0"/>
        </w:rPr>
      </w:pPr>
      <w:r>
        <w:t>S</w:t>
      </w:r>
      <w:r w:rsidR="00DB69E7" w:rsidRPr="00976AB0">
        <w:t>upport</w:t>
      </w:r>
      <w:r>
        <w:t>ing</w:t>
      </w:r>
      <w:r w:rsidR="00DB69E7" w:rsidRPr="00976AB0">
        <w:t xml:space="preserve"> a discussion with evidence from the sources provided. That is, better responses did as questions directed by referring to specific sources. </w:t>
      </w:r>
    </w:p>
    <w:p w:rsidR="00D62A3B" w:rsidRDefault="00D62A3B" w:rsidP="00D62A3B">
      <w:pPr>
        <w:pStyle w:val="BodyText1"/>
      </w:pPr>
      <w:r>
        <w:lastRenderedPageBreak/>
        <w:t>Teachers and students should also be aware that the examination is built on the following Assessment Design Criteria, and Part B: Extended Responses has marks allocated explicitly to specific performance standards</w:t>
      </w:r>
      <w:r w:rsidR="004866BE">
        <w:t>.</w:t>
      </w:r>
    </w:p>
    <w:p w:rsidR="00EE3587" w:rsidRPr="00976AB0" w:rsidRDefault="00EE3587" w:rsidP="00260886">
      <w:pPr>
        <w:pStyle w:val="Topicheading2"/>
        <w:spacing w:before="360"/>
        <w:jc w:val="left"/>
      </w:pPr>
      <w:r w:rsidRPr="00976AB0">
        <w:t>Assessment Design Criteria</w:t>
      </w:r>
    </w:p>
    <w:p w:rsidR="00EE3587" w:rsidRPr="00655B83" w:rsidRDefault="00EE3587" w:rsidP="00EE3587">
      <w:pPr>
        <w:pStyle w:val="BodyText1"/>
        <w:rPr>
          <w:i/>
          <w:color w:val="000000" w:themeColor="text1"/>
        </w:rPr>
      </w:pPr>
      <w:r w:rsidRPr="00655B83">
        <w:rPr>
          <w:i/>
          <w:color w:val="000000" w:themeColor="text1"/>
        </w:rPr>
        <w:t xml:space="preserve">Knowledge </w:t>
      </w:r>
      <w:r>
        <w:rPr>
          <w:i/>
          <w:color w:val="000000" w:themeColor="text1"/>
        </w:rPr>
        <w:t>and</w:t>
      </w:r>
      <w:r w:rsidRPr="00655B83">
        <w:rPr>
          <w:i/>
          <w:color w:val="000000" w:themeColor="text1"/>
        </w:rPr>
        <w:t xml:space="preserve"> Understanding</w:t>
      </w:r>
    </w:p>
    <w:p w:rsidR="00EE3587" w:rsidRPr="00260886" w:rsidRDefault="00160A86" w:rsidP="00840410">
      <w:pPr>
        <w:pStyle w:val="BodyText1"/>
        <w:spacing w:after="120"/>
      </w:pPr>
      <w:r>
        <w:rPr>
          <w:rFonts w:ascii="Arial Narrow" w:hAnsi="Arial Narrow"/>
          <w:b/>
        </w:rPr>
        <w:t>The more successful responses</w:t>
      </w:r>
      <w:r w:rsidR="00EE3587" w:rsidRPr="00840410">
        <w:rPr>
          <w:rFonts w:ascii="Arial Narrow" w:hAnsi="Arial Narrow"/>
          <w:b/>
        </w:rPr>
        <w:t xml:space="preserve"> </w:t>
      </w:r>
      <w:r w:rsidR="00EE3587" w:rsidRPr="00260886">
        <w:t>demonstrated</w:t>
      </w:r>
      <w:r>
        <w:t>:</w:t>
      </w:r>
    </w:p>
    <w:p w:rsidR="00EE3587" w:rsidRDefault="006D42B5" w:rsidP="00260886">
      <w:pPr>
        <w:pStyle w:val="dotpoints"/>
        <w:tabs>
          <w:tab w:val="clear" w:pos="720"/>
        </w:tabs>
        <w:spacing w:before="120" w:after="120"/>
        <w:ind w:left="284" w:hanging="284"/>
      </w:pPr>
      <w:r>
        <w:t>i</w:t>
      </w:r>
      <w:r w:rsidR="00EE3587" w:rsidRPr="00976AB0">
        <w:t>n-depth knowledge and understanding of a wide range of tourism concepts and models</w:t>
      </w:r>
    </w:p>
    <w:p w:rsidR="00EE3587" w:rsidRDefault="006D42B5" w:rsidP="00260886">
      <w:pPr>
        <w:pStyle w:val="dotpoints"/>
        <w:tabs>
          <w:tab w:val="clear" w:pos="720"/>
        </w:tabs>
        <w:spacing w:before="120" w:after="120"/>
        <w:ind w:left="284" w:hanging="284"/>
      </w:pPr>
      <w:r>
        <w:t>p</w:t>
      </w:r>
      <w:r w:rsidR="00EE3587">
        <w:t xml:space="preserve">erceptive understanding </w:t>
      </w:r>
      <w:r w:rsidR="00EE3587" w:rsidRPr="00976AB0">
        <w:t>of key concepts such as economic, environmental</w:t>
      </w:r>
      <w:r w:rsidR="00EE3587">
        <w:t>,</w:t>
      </w:r>
      <w:r w:rsidR="00EE3587" w:rsidRPr="00976AB0">
        <w:t xml:space="preserve"> and sociocultural impacts of tourism, responsible tourism, the role of various stakeholders (for example, government bodies and tourism businesses), sustainability, and diverse interpretations of tourism industry sectors</w:t>
      </w:r>
    </w:p>
    <w:p w:rsidR="00EE3587" w:rsidRPr="00976AB0" w:rsidRDefault="006D42B5" w:rsidP="00260886">
      <w:pPr>
        <w:pStyle w:val="dotpoints"/>
        <w:tabs>
          <w:tab w:val="clear" w:pos="720"/>
        </w:tabs>
        <w:spacing w:before="120" w:after="120"/>
        <w:ind w:left="284" w:hanging="284"/>
      </w:pPr>
      <w:proofErr w:type="gramStart"/>
      <w:r>
        <w:t>a</w:t>
      </w:r>
      <w:proofErr w:type="gramEnd"/>
      <w:r w:rsidR="00EE3587">
        <w:t xml:space="preserve"> working knowledge and understanding of </w:t>
      </w:r>
      <w:r w:rsidR="00EE3587" w:rsidRPr="00976AB0">
        <w:t xml:space="preserve">tourism models such as the Multiplier Effect, </w:t>
      </w:r>
      <w:proofErr w:type="spellStart"/>
      <w:r w:rsidR="00EE3587" w:rsidRPr="00976AB0">
        <w:t>Doxey’s</w:t>
      </w:r>
      <w:proofErr w:type="spellEnd"/>
      <w:r w:rsidR="00EE3587" w:rsidRPr="00976AB0">
        <w:t xml:space="preserve"> </w:t>
      </w:r>
      <w:proofErr w:type="spellStart"/>
      <w:r w:rsidR="00EE3587" w:rsidRPr="00976AB0">
        <w:t>Irridex</w:t>
      </w:r>
      <w:proofErr w:type="spellEnd"/>
      <w:r w:rsidR="00EE3587" w:rsidRPr="00976AB0">
        <w:t xml:space="preserve">, </w:t>
      </w:r>
      <w:proofErr w:type="spellStart"/>
      <w:r w:rsidR="00EE3587" w:rsidRPr="00976AB0">
        <w:t>Plog’s</w:t>
      </w:r>
      <w:proofErr w:type="spellEnd"/>
      <w:r w:rsidR="00EE3587" w:rsidRPr="00976AB0">
        <w:t xml:space="preserve"> tourist personality types</w:t>
      </w:r>
      <w:r w:rsidR="00BE7D63">
        <w:t>,</w:t>
      </w:r>
      <w:r w:rsidR="00EE3587" w:rsidRPr="00976AB0">
        <w:t xml:space="preserve"> and the Butler Sequence</w:t>
      </w:r>
      <w:r w:rsidR="00EE3587">
        <w:t xml:space="preserve">, as mentioned in the </w:t>
      </w:r>
      <w:r w:rsidR="009D1A4E">
        <w:t>Tourism s</w:t>
      </w:r>
      <w:r w:rsidR="00EE3587">
        <w:t xml:space="preserve">ubject </w:t>
      </w:r>
      <w:r w:rsidR="009D1A4E">
        <w:t>o</w:t>
      </w:r>
      <w:r w:rsidR="00EE3587">
        <w:t>utline.</w:t>
      </w:r>
    </w:p>
    <w:p w:rsidR="00EE3587" w:rsidRPr="00655B83" w:rsidRDefault="00EE3587" w:rsidP="00260886">
      <w:pPr>
        <w:pStyle w:val="BodyText1"/>
        <w:spacing w:after="120"/>
        <w:rPr>
          <w:i/>
          <w:color w:val="000000" w:themeColor="text1"/>
        </w:rPr>
      </w:pPr>
      <w:r w:rsidRPr="00655B83">
        <w:rPr>
          <w:i/>
          <w:color w:val="000000" w:themeColor="text1"/>
        </w:rPr>
        <w:t xml:space="preserve">Analysis </w:t>
      </w:r>
      <w:r>
        <w:rPr>
          <w:i/>
          <w:color w:val="000000" w:themeColor="text1"/>
        </w:rPr>
        <w:t>and</w:t>
      </w:r>
      <w:r w:rsidRPr="00655B83">
        <w:rPr>
          <w:i/>
          <w:color w:val="000000" w:themeColor="text1"/>
        </w:rPr>
        <w:t xml:space="preserve"> Evaluation</w:t>
      </w:r>
    </w:p>
    <w:p w:rsidR="00EE3587" w:rsidRPr="00840410" w:rsidRDefault="00EE3587" w:rsidP="00260886">
      <w:pPr>
        <w:pStyle w:val="BodyText1"/>
        <w:spacing w:before="120" w:after="120"/>
        <w:rPr>
          <w:rFonts w:ascii="Arial Narrow" w:hAnsi="Arial Narrow"/>
        </w:rPr>
      </w:pPr>
      <w:r w:rsidRPr="00840410">
        <w:rPr>
          <w:rFonts w:ascii="Arial Narrow" w:hAnsi="Arial Narrow"/>
          <w:b/>
        </w:rPr>
        <w:t xml:space="preserve">The more successful responses </w:t>
      </w:r>
      <w:r w:rsidRPr="00260886">
        <w:rPr>
          <w:rFonts w:cs="Arial"/>
        </w:rPr>
        <w:t>demonstrated</w:t>
      </w:r>
      <w:r w:rsidR="00160A86">
        <w:rPr>
          <w:rFonts w:cs="Arial"/>
        </w:rPr>
        <w:t>:</w:t>
      </w:r>
    </w:p>
    <w:p w:rsidR="00EE3587" w:rsidRDefault="006D42B5" w:rsidP="00260886">
      <w:pPr>
        <w:pStyle w:val="dotpoints"/>
        <w:tabs>
          <w:tab w:val="clear" w:pos="720"/>
        </w:tabs>
        <w:spacing w:before="120" w:after="120"/>
        <w:ind w:left="284" w:hanging="295"/>
      </w:pPr>
      <w:r>
        <w:t>a</w:t>
      </w:r>
      <w:r w:rsidR="00EE3587" w:rsidRPr="00976AB0">
        <w:t>stute interpretation and analysis of sources and tourism-related issues</w:t>
      </w:r>
    </w:p>
    <w:p w:rsidR="00EE3587" w:rsidRDefault="006D42B5" w:rsidP="00260886">
      <w:pPr>
        <w:pStyle w:val="dotpoints"/>
        <w:tabs>
          <w:tab w:val="clear" w:pos="720"/>
        </w:tabs>
        <w:spacing w:before="120" w:after="120"/>
        <w:ind w:left="284" w:hanging="295"/>
      </w:pPr>
      <w:r>
        <w:t>c</w:t>
      </w:r>
      <w:r w:rsidR="00EE3587" w:rsidRPr="00976AB0">
        <w:t>omprehensive interpretation of tables, diagrams</w:t>
      </w:r>
      <w:r w:rsidR="00EE3587">
        <w:t>,</w:t>
      </w:r>
      <w:r w:rsidR="00EE3587" w:rsidRPr="00976AB0">
        <w:t xml:space="preserve"> and graphs</w:t>
      </w:r>
    </w:p>
    <w:p w:rsidR="00EE3587" w:rsidRDefault="006D42B5" w:rsidP="00260886">
      <w:pPr>
        <w:pStyle w:val="dotpoints"/>
        <w:tabs>
          <w:tab w:val="clear" w:pos="720"/>
        </w:tabs>
        <w:spacing w:before="120" w:after="120"/>
        <w:ind w:left="284" w:hanging="295"/>
      </w:pPr>
      <w:r>
        <w:t>p</w:t>
      </w:r>
      <w:r w:rsidR="00EE3587" w:rsidRPr="00976AB0">
        <w:t>erceptive analysis and evaluation of the validity, accuracy</w:t>
      </w:r>
      <w:r w:rsidR="00EE3587">
        <w:t>,</w:t>
      </w:r>
      <w:r w:rsidR="00EE3587" w:rsidRPr="00976AB0">
        <w:t xml:space="preserve"> and bias associated with a range of perspectives on tourism trends and concerns</w:t>
      </w:r>
    </w:p>
    <w:p w:rsidR="00EE3587" w:rsidRPr="00976AB0" w:rsidRDefault="006D42B5" w:rsidP="00260886">
      <w:pPr>
        <w:pStyle w:val="dotpoints"/>
        <w:tabs>
          <w:tab w:val="clear" w:pos="720"/>
        </w:tabs>
        <w:spacing w:before="120" w:after="120"/>
        <w:ind w:left="284" w:hanging="295"/>
      </w:pPr>
      <w:proofErr w:type="gramStart"/>
      <w:r>
        <w:t>a</w:t>
      </w:r>
      <w:proofErr w:type="gramEnd"/>
      <w:r w:rsidR="00EE3587">
        <w:t xml:space="preserve"> sound ability </w:t>
      </w:r>
      <w:r w:rsidR="00EE3587" w:rsidRPr="00976AB0">
        <w:t>to explain and justify tourism management strategies.</w:t>
      </w:r>
    </w:p>
    <w:p w:rsidR="00EE3587" w:rsidRPr="00655B83" w:rsidRDefault="00EE3587" w:rsidP="00260886">
      <w:pPr>
        <w:pStyle w:val="BodyText1"/>
        <w:spacing w:after="120"/>
        <w:rPr>
          <w:i/>
          <w:color w:val="000000" w:themeColor="text1"/>
        </w:rPr>
      </w:pPr>
      <w:r w:rsidRPr="00655B83">
        <w:rPr>
          <w:i/>
          <w:color w:val="000000" w:themeColor="text1"/>
        </w:rPr>
        <w:t xml:space="preserve">Investigation </w:t>
      </w:r>
      <w:r>
        <w:rPr>
          <w:i/>
          <w:color w:val="000000" w:themeColor="text1"/>
        </w:rPr>
        <w:t>and</w:t>
      </w:r>
      <w:r w:rsidRPr="00655B83">
        <w:rPr>
          <w:i/>
          <w:color w:val="000000" w:themeColor="text1"/>
        </w:rPr>
        <w:t xml:space="preserve"> Application</w:t>
      </w:r>
    </w:p>
    <w:p w:rsidR="00EE3587" w:rsidRPr="00840410" w:rsidRDefault="00DA289E" w:rsidP="00260886">
      <w:pPr>
        <w:pStyle w:val="BodyText1"/>
        <w:spacing w:before="120" w:after="120"/>
        <w:rPr>
          <w:rFonts w:ascii="Arial Narrow" w:hAnsi="Arial Narrow"/>
        </w:rPr>
      </w:pPr>
      <w:r>
        <w:rPr>
          <w:rFonts w:ascii="Arial Narrow" w:hAnsi="Arial Narrow"/>
          <w:b/>
        </w:rPr>
        <w:t>The m</w:t>
      </w:r>
      <w:r w:rsidR="006D42B5">
        <w:rPr>
          <w:rFonts w:ascii="Arial Narrow" w:hAnsi="Arial Narrow"/>
          <w:b/>
        </w:rPr>
        <w:t>ore successful</w:t>
      </w:r>
      <w:r w:rsidR="00EE3587" w:rsidRPr="00840410">
        <w:rPr>
          <w:rFonts w:ascii="Arial Narrow" w:hAnsi="Arial Narrow"/>
          <w:b/>
        </w:rPr>
        <w:t xml:space="preserve"> </w:t>
      </w:r>
      <w:r w:rsidR="00160A86">
        <w:rPr>
          <w:rFonts w:ascii="Arial Narrow" w:hAnsi="Arial Narrow"/>
          <w:b/>
        </w:rPr>
        <w:t>responses</w:t>
      </w:r>
    </w:p>
    <w:p w:rsidR="00EE3587" w:rsidRDefault="006D42B5" w:rsidP="00260886">
      <w:pPr>
        <w:pStyle w:val="dotpoints"/>
        <w:tabs>
          <w:tab w:val="clear" w:pos="720"/>
        </w:tabs>
        <w:spacing w:before="120" w:after="120"/>
        <w:ind w:left="284" w:hanging="295"/>
      </w:pPr>
      <w:r>
        <w:t>a</w:t>
      </w:r>
      <w:r w:rsidR="00EE3587" w:rsidRPr="00976AB0">
        <w:t>ppl</w:t>
      </w:r>
      <w:r w:rsidR="003E38C6">
        <w:t>ied</w:t>
      </w:r>
      <w:r w:rsidR="00EE3587" w:rsidRPr="00976AB0">
        <w:t xml:space="preserve"> their knowledge thoroughly when confronted with unfamiliar yet relevant contexts</w:t>
      </w:r>
    </w:p>
    <w:p w:rsidR="00EE3587" w:rsidRPr="00976AB0" w:rsidRDefault="006D42B5" w:rsidP="00260886">
      <w:pPr>
        <w:pStyle w:val="dotpoints"/>
        <w:tabs>
          <w:tab w:val="clear" w:pos="720"/>
        </w:tabs>
        <w:spacing w:before="120" w:after="120"/>
        <w:ind w:left="284" w:hanging="295"/>
      </w:pPr>
      <w:proofErr w:type="gramStart"/>
      <w:r>
        <w:t>r</w:t>
      </w:r>
      <w:r w:rsidR="00EE3587" w:rsidRPr="00976AB0">
        <w:t>espon</w:t>
      </w:r>
      <w:r w:rsidR="00EE3587">
        <w:t>d</w:t>
      </w:r>
      <w:r w:rsidR="003E38C6">
        <w:t>ed</w:t>
      </w:r>
      <w:proofErr w:type="gramEnd"/>
      <w:r w:rsidR="00EE3587">
        <w:t xml:space="preserve"> perceptively to </w:t>
      </w:r>
      <w:r w:rsidR="00EE3587" w:rsidRPr="00976AB0">
        <w:t>Question 1</w:t>
      </w:r>
      <w:r w:rsidR="00EE3587">
        <w:t xml:space="preserve">, parts </w:t>
      </w:r>
      <w:r w:rsidR="00EE3587" w:rsidRPr="00976AB0">
        <w:t>(</w:t>
      </w:r>
      <w:r w:rsidR="00EE3587">
        <w:t>b</w:t>
      </w:r>
      <w:r w:rsidR="00EE3587" w:rsidRPr="00976AB0">
        <w:t>) and (</w:t>
      </w:r>
      <w:r w:rsidR="00EE3587">
        <w:t>c</w:t>
      </w:r>
      <w:r w:rsidR="00EE3587" w:rsidRPr="00976AB0">
        <w:t>),</w:t>
      </w:r>
      <w:r w:rsidR="00EE3587">
        <w:t xml:space="preserve"> Question </w:t>
      </w:r>
      <w:r w:rsidR="007B5F97">
        <w:t>2</w:t>
      </w:r>
      <w:r w:rsidR="00EE3587">
        <w:t xml:space="preserve">, part </w:t>
      </w:r>
      <w:r w:rsidR="00EE3587" w:rsidRPr="00976AB0">
        <w:t>(</w:t>
      </w:r>
      <w:r w:rsidR="007B5F97">
        <w:t>c</w:t>
      </w:r>
      <w:r w:rsidR="00EE3587" w:rsidRPr="00976AB0">
        <w:t>)</w:t>
      </w:r>
      <w:r w:rsidR="00EE3587">
        <w:t>,</w:t>
      </w:r>
      <w:r w:rsidR="00EE3587" w:rsidRPr="00976AB0">
        <w:t xml:space="preserve"> and </w:t>
      </w:r>
      <w:r w:rsidR="00EE3587">
        <w:t xml:space="preserve">Question </w:t>
      </w:r>
      <w:r w:rsidR="007B5F97">
        <w:t>6</w:t>
      </w:r>
      <w:r w:rsidR="00EE3587" w:rsidRPr="00976AB0">
        <w:t>, particularly in demonstration of the specific assessment features of IA2 and IA4.</w:t>
      </w:r>
    </w:p>
    <w:p w:rsidR="00EE3587" w:rsidRPr="00655B83" w:rsidRDefault="00EE3587" w:rsidP="00260886">
      <w:pPr>
        <w:pStyle w:val="BodyText1"/>
        <w:spacing w:after="120"/>
        <w:rPr>
          <w:i/>
          <w:color w:val="000000" w:themeColor="text1"/>
        </w:rPr>
      </w:pPr>
      <w:r w:rsidRPr="00655B83">
        <w:rPr>
          <w:i/>
          <w:color w:val="000000" w:themeColor="text1"/>
        </w:rPr>
        <w:t>Communication</w:t>
      </w:r>
    </w:p>
    <w:p w:rsidR="007B5F97" w:rsidRPr="00840410" w:rsidRDefault="00160A86" w:rsidP="00260886">
      <w:pPr>
        <w:pStyle w:val="BodyText1"/>
        <w:spacing w:before="120" w:after="120"/>
        <w:rPr>
          <w:rFonts w:ascii="Arial Narrow" w:hAnsi="Arial Narrow"/>
        </w:rPr>
      </w:pPr>
      <w:r>
        <w:rPr>
          <w:rFonts w:ascii="Arial Narrow" w:hAnsi="Arial Narrow"/>
          <w:b/>
        </w:rPr>
        <w:t>The more successful responses</w:t>
      </w:r>
    </w:p>
    <w:p w:rsidR="007B5F97" w:rsidRDefault="006D42B5" w:rsidP="003E38C6">
      <w:pPr>
        <w:pStyle w:val="dotpoints"/>
        <w:tabs>
          <w:tab w:val="clear" w:pos="720"/>
        </w:tabs>
        <w:ind w:left="284" w:hanging="295"/>
      </w:pPr>
      <w:r>
        <w:t>u</w:t>
      </w:r>
      <w:r w:rsidR="007B5F97">
        <w:t xml:space="preserve">sed </w:t>
      </w:r>
      <w:r w:rsidR="00EE3587" w:rsidRPr="00976AB0">
        <w:t xml:space="preserve">tourism terminology </w:t>
      </w:r>
      <w:r w:rsidR="007B5F97">
        <w:t xml:space="preserve">accurately and consistently </w:t>
      </w:r>
      <w:r w:rsidR="00EE3587" w:rsidRPr="00976AB0">
        <w:t>across the examination</w:t>
      </w:r>
    </w:p>
    <w:p w:rsidR="00EE3587" w:rsidRDefault="006D42B5" w:rsidP="003E38C6">
      <w:pPr>
        <w:pStyle w:val="dotpoints"/>
        <w:tabs>
          <w:tab w:val="clear" w:pos="720"/>
        </w:tabs>
        <w:ind w:left="284" w:hanging="295"/>
      </w:pPr>
      <w:proofErr w:type="gramStart"/>
      <w:r>
        <w:t>e</w:t>
      </w:r>
      <w:r w:rsidR="007B5F97">
        <w:t>mployed</w:t>
      </w:r>
      <w:proofErr w:type="gramEnd"/>
      <w:r w:rsidR="00EE3587" w:rsidRPr="00976AB0">
        <w:t xml:space="preserve"> concise and coherent writing, </w:t>
      </w:r>
      <w:r w:rsidR="00EE3587">
        <w:t>providing</w:t>
      </w:r>
      <w:r w:rsidR="00EE3587" w:rsidRPr="00976AB0">
        <w:t xml:space="preserve"> logically structured responses.</w:t>
      </w:r>
    </w:p>
    <w:p w:rsidR="000D387F" w:rsidRPr="00260886" w:rsidRDefault="000D387F" w:rsidP="000D387F">
      <w:pPr>
        <w:pStyle w:val="dotpoints"/>
        <w:numPr>
          <w:ilvl w:val="0"/>
          <w:numId w:val="0"/>
        </w:numPr>
        <w:rPr>
          <w:sz w:val="4"/>
          <w:szCs w:val="4"/>
        </w:rPr>
      </w:pPr>
    </w:p>
    <w:p w:rsidR="002615EB" w:rsidRDefault="002615EB">
      <w:pPr>
        <w:rPr>
          <w:rFonts w:ascii="Arial" w:hAnsi="Arial"/>
          <w:b/>
          <w:bCs/>
          <w:sz w:val="24"/>
        </w:rPr>
      </w:pPr>
      <w:r>
        <w:br w:type="page"/>
      </w:r>
    </w:p>
    <w:p w:rsidR="00DB69E7" w:rsidRPr="002D7A44" w:rsidRDefault="00DB69E7" w:rsidP="00DB69E7">
      <w:pPr>
        <w:pStyle w:val="Topicheading2"/>
      </w:pPr>
      <w:r w:rsidRPr="002D7A44">
        <w:lastRenderedPageBreak/>
        <w:t>Part A: Short Responses</w:t>
      </w:r>
    </w:p>
    <w:p w:rsidR="00DB69E7" w:rsidRPr="004E4FB2" w:rsidRDefault="00DB69E7" w:rsidP="00DB69E7">
      <w:pPr>
        <w:pStyle w:val="BodyText1"/>
        <w:jc w:val="both"/>
        <w:rPr>
          <w:b/>
          <w:color w:val="000000" w:themeColor="text1"/>
        </w:rPr>
      </w:pPr>
      <w:r w:rsidRPr="004E4FB2">
        <w:rPr>
          <w:b/>
          <w:color w:val="000000" w:themeColor="text1"/>
        </w:rPr>
        <w:t>Question 1</w:t>
      </w:r>
    </w:p>
    <w:p w:rsidR="007B5F97" w:rsidRDefault="00160A86" w:rsidP="00DB69E7">
      <w:pPr>
        <w:pStyle w:val="BodyText1"/>
        <w:numPr>
          <w:ilvl w:val="0"/>
          <w:numId w:val="19"/>
        </w:numPr>
      </w:pPr>
      <w:r>
        <w:rPr>
          <w:rFonts w:ascii="Arial Narrow" w:hAnsi="Arial Narrow"/>
          <w:b/>
        </w:rPr>
        <w:t>The m</w:t>
      </w:r>
      <w:r w:rsidR="007B5F97" w:rsidRPr="00840410">
        <w:rPr>
          <w:rFonts w:ascii="Arial Narrow" w:hAnsi="Arial Narrow"/>
          <w:b/>
        </w:rPr>
        <w:t>ore successful responses</w:t>
      </w:r>
      <w:r w:rsidR="007B5F97">
        <w:t xml:space="preserve"> identified the difference between the number of international visitors to Australia </w:t>
      </w:r>
      <w:r w:rsidR="00BE7D63">
        <w:t>and</w:t>
      </w:r>
      <w:r w:rsidR="007B5F97">
        <w:t xml:space="preserve"> domestic visitors within Australia, </w:t>
      </w:r>
      <w:proofErr w:type="gramStart"/>
      <w:r w:rsidR="007B5F97">
        <w:t>or</w:t>
      </w:r>
      <w:proofErr w:type="gramEnd"/>
      <w:r w:rsidR="007B5F97">
        <w:t xml:space="preserve"> the percentage growth of each. They also identified a difference between tourism expenditure for international </w:t>
      </w:r>
      <w:r w:rsidR="00BE7D63">
        <w:t>and</w:t>
      </w:r>
      <w:r w:rsidR="007B5F97">
        <w:t xml:space="preserve"> domestic visitors, or the percentage growth of each.</w:t>
      </w:r>
    </w:p>
    <w:p w:rsidR="00DB69E7" w:rsidRPr="005E7F4F" w:rsidRDefault="00160A86" w:rsidP="004F5322">
      <w:pPr>
        <w:pStyle w:val="BodyText1"/>
        <w:ind w:left="720"/>
      </w:pPr>
      <w:r>
        <w:rPr>
          <w:rFonts w:ascii="Arial Narrow" w:hAnsi="Arial Narrow"/>
          <w:b/>
        </w:rPr>
        <w:t>The l</w:t>
      </w:r>
      <w:r w:rsidR="007B5F97" w:rsidRPr="00840410">
        <w:rPr>
          <w:rFonts w:ascii="Arial Narrow" w:hAnsi="Arial Narrow"/>
          <w:b/>
        </w:rPr>
        <w:t>ess successful responses</w:t>
      </w:r>
      <w:r w:rsidR="007B5F97">
        <w:t xml:space="preserve"> </w:t>
      </w:r>
      <w:r w:rsidR="00FD7D7C">
        <w:t>did not quote specific numbers, amounts</w:t>
      </w:r>
      <w:r w:rsidR="00CA6CE1">
        <w:t>,</w:t>
      </w:r>
      <w:r w:rsidR="00FD7D7C">
        <w:t xml:space="preserve"> or percentage changes. </w:t>
      </w:r>
    </w:p>
    <w:p w:rsidR="00BE7D63" w:rsidRPr="00260886" w:rsidRDefault="00160A86" w:rsidP="00260886">
      <w:pPr>
        <w:pStyle w:val="BodyText1"/>
        <w:numPr>
          <w:ilvl w:val="0"/>
          <w:numId w:val="19"/>
        </w:numPr>
      </w:pPr>
      <w:r w:rsidRPr="00BE7D63">
        <w:rPr>
          <w:rFonts w:ascii="Arial Narrow" w:hAnsi="Arial Narrow"/>
          <w:b/>
        </w:rPr>
        <w:t>The m</w:t>
      </w:r>
      <w:r w:rsidR="00CA6CE1" w:rsidRPr="00BE7D63">
        <w:rPr>
          <w:rFonts w:ascii="Arial Narrow" w:hAnsi="Arial Narrow"/>
          <w:b/>
        </w:rPr>
        <w:t>ore successful</w:t>
      </w:r>
      <w:r w:rsidR="00CA6CE1" w:rsidDel="00CA6CE1">
        <w:t xml:space="preserve"> </w:t>
      </w:r>
      <w:r w:rsidR="00FD7D7C" w:rsidRPr="00BE7D63">
        <w:rPr>
          <w:rFonts w:ascii="Arial Narrow" w:hAnsi="Arial Narrow"/>
          <w:b/>
        </w:rPr>
        <w:t>responses</w:t>
      </w:r>
      <w:r w:rsidR="00FD7D7C">
        <w:t xml:space="preserve"> explained how a weaker Australian dollar would make travelling overseas more expensive, </w:t>
      </w:r>
      <w:r w:rsidR="00BE7D63">
        <w:t xml:space="preserve">and </w:t>
      </w:r>
      <w:r w:rsidR="00FD7D7C">
        <w:t xml:space="preserve">thus increase the likelihood </w:t>
      </w:r>
      <w:r w:rsidR="00740BEC">
        <w:t>t</w:t>
      </w:r>
      <w:r w:rsidR="00CA6CE1">
        <w:t>h</w:t>
      </w:r>
      <w:r w:rsidR="00740BEC">
        <w:t>at Australians might travel domestically</w:t>
      </w:r>
      <w:r w:rsidR="00FD7D7C">
        <w:t xml:space="preserve"> instead. </w:t>
      </w:r>
    </w:p>
    <w:p w:rsidR="00DB69E7" w:rsidRDefault="00160A86">
      <w:pPr>
        <w:pStyle w:val="BodyText1"/>
        <w:ind w:left="720"/>
      </w:pPr>
      <w:r w:rsidRPr="00BE7D63">
        <w:rPr>
          <w:rFonts w:ascii="Arial Narrow" w:hAnsi="Arial Narrow"/>
          <w:b/>
        </w:rPr>
        <w:t>The l</w:t>
      </w:r>
      <w:r w:rsidR="00FD7D7C" w:rsidRPr="00BE7D63">
        <w:rPr>
          <w:rFonts w:ascii="Arial Narrow" w:hAnsi="Arial Narrow"/>
          <w:b/>
        </w:rPr>
        <w:t>ess successful responses</w:t>
      </w:r>
      <w:r w:rsidR="00FD7D7C">
        <w:t xml:space="preserve"> argued the opposite</w:t>
      </w:r>
      <w:r w:rsidR="00BE7D63">
        <w:t xml:space="preserve"> of the correct answer</w:t>
      </w:r>
      <w:r w:rsidR="00FD7D7C">
        <w:t xml:space="preserve">, or did not understand the intent of the question. </w:t>
      </w:r>
    </w:p>
    <w:p w:rsidR="00BE7D63" w:rsidRPr="00976AB0" w:rsidRDefault="00BE7D63">
      <w:pPr>
        <w:pStyle w:val="BodyText1"/>
        <w:ind w:left="720"/>
      </w:pPr>
      <w:r>
        <w:t xml:space="preserve">This was the most poorly answered question in the examination. </w:t>
      </w:r>
    </w:p>
    <w:p w:rsidR="00CA6CE1" w:rsidRDefault="00DB69E7" w:rsidP="00DB69E7">
      <w:pPr>
        <w:pStyle w:val="BodyText1"/>
        <w:numPr>
          <w:ilvl w:val="0"/>
          <w:numId w:val="19"/>
        </w:numPr>
      </w:pPr>
      <w:r w:rsidRPr="00976AB0">
        <w:t xml:space="preserve">This question </w:t>
      </w:r>
      <w:r w:rsidR="00FD7D7C">
        <w:t xml:space="preserve">and the next </w:t>
      </w:r>
      <w:r w:rsidRPr="00976AB0">
        <w:t xml:space="preserve">required students to </w:t>
      </w:r>
      <w:r w:rsidR="00FD7D7C">
        <w:t>demonstrate their understanding of the role of the Australian Government in tourism.</w:t>
      </w:r>
    </w:p>
    <w:p w:rsidR="00FD7D7C" w:rsidRPr="00260886" w:rsidRDefault="00160A86" w:rsidP="00260886">
      <w:pPr>
        <w:pStyle w:val="BodyText1"/>
        <w:ind w:left="720"/>
        <w:rPr>
          <w:rFonts w:ascii="Arial Narrow" w:hAnsi="Arial Narrow"/>
        </w:rPr>
      </w:pPr>
      <w:r>
        <w:rPr>
          <w:rFonts w:ascii="Arial Narrow" w:hAnsi="Arial Narrow"/>
          <w:b/>
        </w:rPr>
        <w:t>The m</w:t>
      </w:r>
      <w:r w:rsidR="00FD7D7C" w:rsidRPr="00840410">
        <w:rPr>
          <w:rFonts w:ascii="Arial Narrow" w:hAnsi="Arial Narrow"/>
          <w:b/>
        </w:rPr>
        <w:t>ore successful responses</w:t>
      </w:r>
      <w:r w:rsidR="00FD7D7C" w:rsidRPr="00260886">
        <w:rPr>
          <w:rFonts w:ascii="Arial Narrow" w:hAnsi="Arial Narrow"/>
          <w:b/>
        </w:rPr>
        <w:t xml:space="preserve"> </w:t>
      </w:r>
      <w:r w:rsidR="00FD7D7C" w:rsidRPr="00CA6CE1">
        <w:t>stated the Australian Government’s interest in</w:t>
      </w:r>
      <w:r w:rsidR="00FD7D7C" w:rsidRPr="00260886">
        <w:rPr>
          <w:rFonts w:ascii="Arial Narrow" w:hAnsi="Arial Narrow"/>
        </w:rPr>
        <w:t>:</w:t>
      </w:r>
    </w:p>
    <w:p w:rsidR="00FD7D7C" w:rsidRDefault="006D42B5" w:rsidP="00260886">
      <w:pPr>
        <w:pStyle w:val="dotpoints"/>
        <w:tabs>
          <w:tab w:val="clear" w:pos="720"/>
          <w:tab w:val="num" w:pos="993"/>
        </w:tabs>
        <w:spacing w:before="120" w:after="120"/>
        <w:ind w:hanging="11"/>
      </w:pPr>
      <w:r>
        <w:t>r</w:t>
      </w:r>
      <w:r w:rsidR="00FD7D7C">
        <w:t>evenue collection, as tourists inject money into the economy</w:t>
      </w:r>
    </w:p>
    <w:p w:rsidR="00FD7D7C" w:rsidRDefault="006D42B5" w:rsidP="00260886">
      <w:pPr>
        <w:pStyle w:val="dotpoints"/>
        <w:tabs>
          <w:tab w:val="clear" w:pos="720"/>
          <w:tab w:val="num" w:pos="993"/>
        </w:tabs>
        <w:spacing w:before="120" w:after="120"/>
        <w:ind w:left="993" w:hanging="284"/>
      </w:pPr>
      <w:r>
        <w:t>a</w:t>
      </w:r>
      <w:r w:rsidR="00FD7D7C">
        <w:t xml:space="preserve">chieving a favourable balance of trade (international tourists are </w:t>
      </w:r>
      <w:r w:rsidR="009D1A4E">
        <w:t xml:space="preserve">counted as </w:t>
      </w:r>
      <w:r w:rsidR="00FD7D7C">
        <w:t>an export</w:t>
      </w:r>
      <w:r w:rsidR="009D1A4E">
        <w:t>, which makes money for Australia</w:t>
      </w:r>
      <w:r w:rsidR="00FD7D7C">
        <w:t>)</w:t>
      </w:r>
    </w:p>
    <w:p w:rsidR="00FD7D7C" w:rsidRDefault="006D42B5" w:rsidP="00260886">
      <w:pPr>
        <w:pStyle w:val="dotpoints"/>
        <w:tabs>
          <w:tab w:val="clear" w:pos="720"/>
          <w:tab w:val="num" w:pos="993"/>
        </w:tabs>
        <w:spacing w:before="120" w:after="120"/>
        <w:ind w:hanging="11"/>
      </w:pPr>
      <w:r>
        <w:t>e</w:t>
      </w:r>
      <w:r w:rsidR="00FD7D7C">
        <w:t>mployment figures raised by increased tourism activity</w:t>
      </w:r>
    </w:p>
    <w:p w:rsidR="00DB69E7" w:rsidRDefault="006D42B5" w:rsidP="00260886">
      <w:pPr>
        <w:pStyle w:val="dotpoints"/>
        <w:tabs>
          <w:tab w:val="clear" w:pos="720"/>
          <w:tab w:val="num" w:pos="993"/>
        </w:tabs>
        <w:spacing w:before="120" w:after="120"/>
        <w:ind w:hanging="11"/>
      </w:pPr>
      <w:proofErr w:type="gramStart"/>
      <w:r>
        <w:t>a</w:t>
      </w:r>
      <w:proofErr w:type="gramEnd"/>
      <w:r w:rsidR="00FD7D7C">
        <w:t xml:space="preserve"> multiplier effect, as income is re-spent throughout the economy</w:t>
      </w:r>
      <w:r w:rsidR="009D1A4E">
        <w:t>.</w:t>
      </w:r>
      <w:r w:rsidR="00FD7D7C">
        <w:t xml:space="preserve"> </w:t>
      </w:r>
    </w:p>
    <w:p w:rsidR="00253476" w:rsidRDefault="00DB69E7" w:rsidP="00DB69E7">
      <w:pPr>
        <w:pStyle w:val="BodyText1"/>
        <w:numPr>
          <w:ilvl w:val="0"/>
          <w:numId w:val="19"/>
        </w:numPr>
      </w:pPr>
      <w:r w:rsidRPr="00976AB0">
        <w:t xml:space="preserve">The majority of students were able to describe (with some explanation) two </w:t>
      </w:r>
      <w:r w:rsidR="00253476">
        <w:t>strategies that the Australian Government might implement to increase the number of international tourists to Australia.</w:t>
      </w:r>
    </w:p>
    <w:p w:rsidR="00253476" w:rsidRDefault="00160A86" w:rsidP="00840410">
      <w:pPr>
        <w:pStyle w:val="BodyText1"/>
        <w:spacing w:after="120"/>
        <w:ind w:left="720"/>
      </w:pPr>
      <w:r>
        <w:rPr>
          <w:rFonts w:ascii="Arial Narrow" w:hAnsi="Arial Narrow"/>
          <w:b/>
        </w:rPr>
        <w:t>The m</w:t>
      </w:r>
      <w:r w:rsidR="006D42B5">
        <w:rPr>
          <w:rFonts w:ascii="Arial Narrow" w:hAnsi="Arial Narrow"/>
          <w:b/>
        </w:rPr>
        <w:t>ore successful</w:t>
      </w:r>
      <w:r w:rsidR="006D42B5" w:rsidRPr="00840410">
        <w:rPr>
          <w:rFonts w:ascii="Arial Narrow" w:hAnsi="Arial Narrow"/>
          <w:b/>
        </w:rPr>
        <w:t xml:space="preserve"> </w:t>
      </w:r>
      <w:r w:rsidR="00DB69E7" w:rsidRPr="00840410">
        <w:rPr>
          <w:rFonts w:ascii="Arial Narrow" w:hAnsi="Arial Narrow"/>
          <w:b/>
        </w:rPr>
        <w:t xml:space="preserve">responses </w:t>
      </w:r>
      <w:r w:rsidR="00DB69E7" w:rsidRPr="00740BEC">
        <w:t>included a discussion of</w:t>
      </w:r>
      <w:r w:rsidR="00740BEC">
        <w:t>:</w:t>
      </w:r>
    </w:p>
    <w:p w:rsidR="00253476" w:rsidRDefault="006D42B5" w:rsidP="00260886">
      <w:pPr>
        <w:pStyle w:val="dotpoints"/>
        <w:tabs>
          <w:tab w:val="clear" w:pos="720"/>
          <w:tab w:val="num" w:pos="993"/>
        </w:tabs>
        <w:spacing w:before="120" w:after="120"/>
        <w:ind w:left="993" w:hanging="284"/>
      </w:pPr>
      <w:r>
        <w:t>a</w:t>
      </w:r>
      <w:r w:rsidR="00253476">
        <w:t>n advertising or marketing campaign to capture specific overseas markets</w:t>
      </w:r>
    </w:p>
    <w:p w:rsidR="00253476" w:rsidRDefault="006D42B5" w:rsidP="00260886">
      <w:pPr>
        <w:pStyle w:val="dotpoints"/>
        <w:tabs>
          <w:tab w:val="clear" w:pos="720"/>
          <w:tab w:val="num" w:pos="993"/>
        </w:tabs>
        <w:spacing w:before="120" w:after="120"/>
        <w:ind w:left="993" w:hanging="284"/>
      </w:pPr>
      <w:r>
        <w:t>c</w:t>
      </w:r>
      <w:r w:rsidR="00253476">
        <w:t>reation of major events (e.g. sporting or cultural) to attract international tourists</w:t>
      </w:r>
    </w:p>
    <w:p w:rsidR="00253476" w:rsidRDefault="006D42B5" w:rsidP="00260886">
      <w:pPr>
        <w:pStyle w:val="dotpoints"/>
        <w:tabs>
          <w:tab w:val="clear" w:pos="720"/>
          <w:tab w:val="num" w:pos="993"/>
        </w:tabs>
        <w:spacing w:before="120" w:after="120"/>
        <w:ind w:left="993" w:hanging="284"/>
      </w:pPr>
      <w:r>
        <w:t>r</w:t>
      </w:r>
      <w:r w:rsidR="00253476">
        <w:t xml:space="preserve">educing taxes on tourism businesses, who </w:t>
      </w:r>
      <w:r w:rsidR="009D1A4E">
        <w:t>could</w:t>
      </w:r>
      <w:r w:rsidR="00253476">
        <w:t xml:space="preserve"> pass on the savings to consumers, stimulating tourism demand</w:t>
      </w:r>
    </w:p>
    <w:p w:rsidR="00253476" w:rsidRDefault="006D42B5" w:rsidP="00260886">
      <w:pPr>
        <w:pStyle w:val="dotpoints"/>
        <w:tabs>
          <w:tab w:val="clear" w:pos="720"/>
          <w:tab w:val="num" w:pos="993"/>
        </w:tabs>
        <w:spacing w:before="120" w:after="120"/>
        <w:ind w:left="993" w:hanging="284"/>
      </w:pPr>
      <w:r>
        <w:t>i</w:t>
      </w:r>
      <w:r w:rsidR="00253476">
        <w:t>mproving the safety or security of the country</w:t>
      </w:r>
    </w:p>
    <w:p w:rsidR="00253476" w:rsidRDefault="006D42B5" w:rsidP="00260886">
      <w:pPr>
        <w:pStyle w:val="dotpoints"/>
        <w:tabs>
          <w:tab w:val="clear" w:pos="720"/>
          <w:tab w:val="num" w:pos="993"/>
        </w:tabs>
        <w:spacing w:before="120" w:after="120"/>
        <w:ind w:left="993" w:hanging="284"/>
      </w:pPr>
      <w:proofErr w:type="gramStart"/>
      <w:r>
        <w:t>i</w:t>
      </w:r>
      <w:r w:rsidR="00253476">
        <w:t>nvesting</w:t>
      </w:r>
      <w:proofErr w:type="gramEnd"/>
      <w:r w:rsidR="00253476">
        <w:t xml:space="preserve"> in attractions/infrastructure</w:t>
      </w:r>
      <w:r w:rsidR="009D1A4E">
        <w:t>.</w:t>
      </w:r>
    </w:p>
    <w:p w:rsidR="00253476" w:rsidRDefault="00253476" w:rsidP="00260886">
      <w:pPr>
        <w:pStyle w:val="dotpoints"/>
        <w:numPr>
          <w:ilvl w:val="0"/>
          <w:numId w:val="0"/>
        </w:numPr>
        <w:spacing w:before="240"/>
      </w:pPr>
      <w:r>
        <w:tab/>
      </w:r>
      <w:r w:rsidR="00160A86">
        <w:rPr>
          <w:rFonts w:ascii="Arial Narrow" w:hAnsi="Arial Narrow"/>
          <w:b/>
        </w:rPr>
        <w:t>The l</w:t>
      </w:r>
      <w:r w:rsidRPr="00840410">
        <w:rPr>
          <w:rFonts w:ascii="Arial Narrow" w:hAnsi="Arial Narrow"/>
          <w:b/>
        </w:rPr>
        <w:t>ess successful responses</w:t>
      </w:r>
      <w:r>
        <w:t xml:space="preserve"> showed a poor understanding of the role of the </w:t>
      </w:r>
      <w:r>
        <w:tab/>
        <w:t>Australian Government, and discussed reducing prices on airfares, etc.</w:t>
      </w:r>
    </w:p>
    <w:p w:rsidR="00DB69E7" w:rsidRPr="00CC7004" w:rsidRDefault="00DB69E7" w:rsidP="00DB69E7">
      <w:pPr>
        <w:pStyle w:val="BodyText1"/>
        <w:rPr>
          <w:i/>
        </w:rPr>
      </w:pPr>
      <w:r w:rsidRPr="00CC7004">
        <w:rPr>
          <w:i/>
        </w:rPr>
        <w:t xml:space="preserve">The mean (average) mark for Question 1 in its entirety was </w:t>
      </w:r>
      <w:r w:rsidR="00253476" w:rsidRPr="00CC7004">
        <w:rPr>
          <w:i/>
        </w:rPr>
        <w:t>6.67</w:t>
      </w:r>
      <w:r w:rsidRPr="00CC7004">
        <w:rPr>
          <w:i/>
        </w:rPr>
        <w:t xml:space="preserve"> out of </w:t>
      </w:r>
      <w:r w:rsidR="00253476" w:rsidRPr="00CC7004">
        <w:rPr>
          <w:i/>
        </w:rPr>
        <w:t>10</w:t>
      </w:r>
      <w:r w:rsidRPr="00CC7004">
        <w:rPr>
          <w:i/>
        </w:rPr>
        <w:t xml:space="preserve"> (</w:t>
      </w:r>
      <w:r w:rsidR="00253476" w:rsidRPr="00CC7004">
        <w:rPr>
          <w:i/>
        </w:rPr>
        <w:t>66.7</w:t>
      </w:r>
      <w:r w:rsidRPr="00CC7004">
        <w:rPr>
          <w:i/>
        </w:rPr>
        <w:t>%)</w:t>
      </w:r>
      <w:r w:rsidR="00253476" w:rsidRPr="00CC7004">
        <w:rPr>
          <w:i/>
        </w:rPr>
        <w:t>.</w:t>
      </w:r>
    </w:p>
    <w:p w:rsidR="00DB69E7" w:rsidRPr="004E4FB2" w:rsidRDefault="00DB69E7" w:rsidP="00DB69E7">
      <w:pPr>
        <w:pStyle w:val="BodyText1"/>
        <w:jc w:val="both"/>
        <w:rPr>
          <w:b/>
          <w:color w:val="000000" w:themeColor="text1"/>
        </w:rPr>
      </w:pPr>
      <w:r w:rsidRPr="004E4FB2">
        <w:rPr>
          <w:b/>
          <w:color w:val="000000" w:themeColor="text1"/>
        </w:rPr>
        <w:lastRenderedPageBreak/>
        <w:t>Question 2</w:t>
      </w:r>
    </w:p>
    <w:p w:rsidR="00075F6E" w:rsidRDefault="00760F97" w:rsidP="004F5322">
      <w:pPr>
        <w:pStyle w:val="BodyText1"/>
        <w:numPr>
          <w:ilvl w:val="0"/>
          <w:numId w:val="20"/>
        </w:numPr>
        <w:spacing w:after="120"/>
        <w:ind w:left="714" w:hanging="357"/>
      </w:pPr>
      <w:r>
        <w:t>(</w:t>
      </w:r>
      <w:proofErr w:type="spellStart"/>
      <w:r>
        <w:t>i</w:t>
      </w:r>
      <w:proofErr w:type="spellEnd"/>
      <w:r>
        <w:t xml:space="preserve">) </w:t>
      </w:r>
      <w:r w:rsidR="00160A86">
        <w:rPr>
          <w:rFonts w:ascii="Arial Narrow" w:hAnsi="Arial Narrow"/>
          <w:b/>
        </w:rPr>
        <w:t>The m</w:t>
      </w:r>
      <w:r w:rsidR="00075F6E" w:rsidRPr="00840410">
        <w:rPr>
          <w:rFonts w:ascii="Arial Narrow" w:hAnsi="Arial Narrow"/>
          <w:b/>
        </w:rPr>
        <w:t>ore successful responses</w:t>
      </w:r>
      <w:r>
        <w:t xml:space="preserve"> focused on positive environmental     </w:t>
      </w:r>
      <w:r>
        <w:tab/>
      </w:r>
      <w:r w:rsidR="009D1A4E">
        <w:t xml:space="preserve">    </w:t>
      </w:r>
      <w:r w:rsidR="00CC7004">
        <w:t xml:space="preserve"> </w:t>
      </w:r>
      <w:r w:rsidR="00CC7004">
        <w:tab/>
        <w:t xml:space="preserve">    </w:t>
      </w:r>
      <w:r>
        <w:t>impacts, such as</w:t>
      </w:r>
      <w:r w:rsidR="00075F6E">
        <w:t>:</w:t>
      </w:r>
    </w:p>
    <w:p w:rsidR="00760F97" w:rsidRDefault="006D42B5" w:rsidP="00260886">
      <w:pPr>
        <w:pStyle w:val="dotpoints"/>
        <w:tabs>
          <w:tab w:val="clear" w:pos="720"/>
          <w:tab w:val="num" w:pos="851"/>
        </w:tabs>
        <w:spacing w:before="120" w:after="120"/>
        <w:ind w:left="1276" w:hanging="284"/>
      </w:pPr>
      <w:r>
        <w:t>i</w:t>
      </w:r>
      <w:r w:rsidR="00760F97">
        <w:t>ntentional site-hardening of some areas, which would lead to the protection of natural areas</w:t>
      </w:r>
    </w:p>
    <w:p w:rsidR="00760F97" w:rsidRDefault="006D42B5" w:rsidP="00260886">
      <w:pPr>
        <w:pStyle w:val="dotpoints"/>
        <w:tabs>
          <w:tab w:val="clear" w:pos="720"/>
          <w:tab w:val="num" w:pos="851"/>
        </w:tabs>
        <w:spacing w:before="120" w:after="120"/>
        <w:ind w:left="1276" w:hanging="284"/>
      </w:pPr>
      <w:r>
        <w:t>c</w:t>
      </w:r>
      <w:r w:rsidR="00760F97">
        <w:t>onservation of areas for species/habitat longevity</w:t>
      </w:r>
    </w:p>
    <w:p w:rsidR="00760F97" w:rsidRDefault="006D42B5" w:rsidP="00260886">
      <w:pPr>
        <w:pStyle w:val="dotpoints"/>
        <w:tabs>
          <w:tab w:val="clear" w:pos="720"/>
          <w:tab w:val="num" w:pos="851"/>
        </w:tabs>
        <w:spacing w:before="120" w:after="120"/>
        <w:ind w:left="1276" w:hanging="284"/>
      </w:pPr>
      <w:proofErr w:type="gramStart"/>
      <w:r>
        <w:t>e</w:t>
      </w:r>
      <w:r w:rsidR="00760F97">
        <w:t>ducation</w:t>
      </w:r>
      <w:proofErr w:type="gramEnd"/>
      <w:r w:rsidR="00760F97">
        <w:t xml:space="preserve"> of tourists and locals</w:t>
      </w:r>
      <w:r w:rsidR="002475B9">
        <w:t>,</w:t>
      </w:r>
      <w:r w:rsidR="00760F97">
        <w:t xml:space="preserve"> leading to the rejuvenation of the River Murray</w:t>
      </w:r>
      <w:r w:rsidR="002475B9">
        <w:t>.</w:t>
      </w:r>
    </w:p>
    <w:p w:rsidR="00760F97" w:rsidRDefault="00160A86" w:rsidP="004F5322">
      <w:pPr>
        <w:pStyle w:val="BodyText1"/>
        <w:spacing w:after="120"/>
        <w:ind w:left="714"/>
      </w:pPr>
      <w:r>
        <w:rPr>
          <w:rFonts w:ascii="Arial Narrow" w:hAnsi="Arial Narrow"/>
          <w:b/>
        </w:rPr>
        <w:t>The l</w:t>
      </w:r>
      <w:r w:rsidR="00760F97" w:rsidRPr="00840410">
        <w:rPr>
          <w:rFonts w:ascii="Arial Narrow" w:hAnsi="Arial Narrow"/>
          <w:b/>
        </w:rPr>
        <w:t>ess successful responses</w:t>
      </w:r>
      <w:r w:rsidR="00760F97">
        <w:t xml:space="preserve"> did not address the environmental focus of the question </w:t>
      </w:r>
      <w:r w:rsidR="00760F97" w:rsidRPr="00CA6CE1">
        <w:t xml:space="preserve">or </w:t>
      </w:r>
      <w:r w:rsidR="00A373DD">
        <w:t xml:space="preserve">they </w:t>
      </w:r>
      <w:r w:rsidR="00760F97" w:rsidRPr="00CA6CE1">
        <w:t>discuss</w:t>
      </w:r>
      <w:r w:rsidR="00BE7D63">
        <w:t>ed</w:t>
      </w:r>
      <w:r w:rsidR="00760F97" w:rsidRPr="00CA6CE1">
        <w:t xml:space="preserve"> impacts</w:t>
      </w:r>
      <w:r w:rsidR="00760F97">
        <w:t xml:space="preserve"> that were negative.</w:t>
      </w:r>
    </w:p>
    <w:p w:rsidR="00760F97" w:rsidRDefault="00760F97" w:rsidP="004F5322">
      <w:pPr>
        <w:pStyle w:val="BodyText1"/>
        <w:spacing w:after="120"/>
        <w:ind w:left="714"/>
      </w:pPr>
      <w:r>
        <w:t xml:space="preserve">(ii) </w:t>
      </w:r>
      <w:r w:rsidR="00160A86">
        <w:rPr>
          <w:rFonts w:ascii="Arial Narrow" w:hAnsi="Arial Narrow"/>
          <w:b/>
        </w:rPr>
        <w:t>The more successful responses</w:t>
      </w:r>
      <w:r w:rsidR="00723C04" w:rsidRPr="002475B9">
        <w:t xml:space="preserve"> discussed</w:t>
      </w:r>
      <w:r w:rsidR="00160A86">
        <w:t>:</w:t>
      </w:r>
    </w:p>
    <w:p w:rsidR="00723C04" w:rsidRDefault="006D42B5" w:rsidP="00260886">
      <w:pPr>
        <w:pStyle w:val="dotpoints"/>
        <w:tabs>
          <w:tab w:val="clear" w:pos="720"/>
          <w:tab w:val="num" w:pos="851"/>
        </w:tabs>
        <w:spacing w:before="120" w:after="120"/>
        <w:ind w:left="1276" w:hanging="284"/>
      </w:pPr>
      <w:r>
        <w:t>p</w:t>
      </w:r>
      <w:r w:rsidR="00723C04">
        <w:t>ollution: air, noise, water, etc.</w:t>
      </w:r>
      <w:r w:rsidR="002475B9">
        <w:t>,</w:t>
      </w:r>
      <w:r w:rsidR="00723C04">
        <w:t xml:space="preserve"> affecting the township and/or farms and/or the River Murray</w:t>
      </w:r>
    </w:p>
    <w:p w:rsidR="00723C04" w:rsidRDefault="006D42B5" w:rsidP="00260886">
      <w:pPr>
        <w:pStyle w:val="dotpoints"/>
        <w:tabs>
          <w:tab w:val="clear" w:pos="720"/>
          <w:tab w:val="num" w:pos="851"/>
        </w:tabs>
        <w:spacing w:before="120" w:after="120"/>
        <w:ind w:left="1276" w:hanging="284"/>
      </w:pPr>
      <w:r>
        <w:t>w</w:t>
      </w:r>
      <w:r w:rsidR="00723C04">
        <w:t>aste management problems</w:t>
      </w:r>
    </w:p>
    <w:p w:rsidR="00723C04" w:rsidRDefault="006D42B5" w:rsidP="00260886">
      <w:pPr>
        <w:pStyle w:val="dotpoints"/>
        <w:tabs>
          <w:tab w:val="clear" w:pos="720"/>
          <w:tab w:val="num" w:pos="851"/>
        </w:tabs>
        <w:spacing w:before="120" w:after="120"/>
        <w:ind w:left="1276" w:hanging="284"/>
      </w:pPr>
      <w:r>
        <w:t>u</w:t>
      </w:r>
      <w:r w:rsidR="00723C04">
        <w:t>nsustainable site-hardening or erosion</w:t>
      </w:r>
    </w:p>
    <w:p w:rsidR="00760F97" w:rsidRDefault="006D42B5" w:rsidP="00260886">
      <w:pPr>
        <w:pStyle w:val="dotpoints"/>
        <w:tabs>
          <w:tab w:val="clear" w:pos="720"/>
          <w:tab w:val="num" w:pos="851"/>
        </w:tabs>
        <w:spacing w:before="120" w:after="120"/>
        <w:ind w:left="1276" w:hanging="284"/>
      </w:pPr>
      <w:proofErr w:type="gramStart"/>
      <w:r>
        <w:t>d</w:t>
      </w:r>
      <w:r w:rsidR="00723C04">
        <w:t>estruction</w:t>
      </w:r>
      <w:proofErr w:type="gramEnd"/>
      <w:r w:rsidR="00723C04">
        <w:t xml:space="preserve"> of flora/fauna/habitat when environmental carrying capacity is exceeded.</w:t>
      </w:r>
    </w:p>
    <w:p w:rsidR="00723C04" w:rsidRPr="00760F97" w:rsidRDefault="002475B9">
      <w:pPr>
        <w:pStyle w:val="dotpoints"/>
        <w:numPr>
          <w:ilvl w:val="0"/>
          <w:numId w:val="0"/>
        </w:numPr>
        <w:ind w:left="426" w:hanging="66"/>
      </w:pPr>
      <w:r>
        <w:rPr>
          <w:b/>
        </w:rPr>
        <w:tab/>
      </w:r>
      <w:r>
        <w:rPr>
          <w:b/>
        </w:rPr>
        <w:tab/>
      </w:r>
      <w:r w:rsidR="00160A86">
        <w:rPr>
          <w:rFonts w:ascii="Arial Narrow" w:hAnsi="Arial Narrow"/>
          <w:b/>
        </w:rPr>
        <w:t>The l</w:t>
      </w:r>
      <w:r w:rsidR="004D289D">
        <w:rPr>
          <w:rFonts w:ascii="Arial Narrow" w:hAnsi="Arial Narrow"/>
          <w:b/>
        </w:rPr>
        <w:t>e</w:t>
      </w:r>
      <w:r w:rsidR="006D42B5">
        <w:rPr>
          <w:rFonts w:ascii="Arial Narrow" w:hAnsi="Arial Narrow"/>
          <w:b/>
        </w:rPr>
        <w:t>ss successful</w:t>
      </w:r>
      <w:r w:rsidR="00723C04" w:rsidRPr="00840410">
        <w:rPr>
          <w:rFonts w:ascii="Arial Narrow" w:hAnsi="Arial Narrow"/>
          <w:b/>
        </w:rPr>
        <w:t xml:space="preserve"> responses</w:t>
      </w:r>
      <w:r w:rsidR="00723C04">
        <w:t xml:space="preserve"> did not address the environmental focus of the </w:t>
      </w:r>
      <w:r>
        <w:tab/>
      </w:r>
      <w:r w:rsidR="00723C04">
        <w:t xml:space="preserve">question or </w:t>
      </w:r>
      <w:r w:rsidR="00A373DD">
        <w:t xml:space="preserve">they </w:t>
      </w:r>
      <w:r w:rsidR="00723C04">
        <w:t>discuss</w:t>
      </w:r>
      <w:r w:rsidR="00A373DD">
        <w:t>ed</w:t>
      </w:r>
      <w:r w:rsidR="00723C04">
        <w:t xml:space="preserve"> impacts that were positive.</w:t>
      </w:r>
    </w:p>
    <w:p w:rsidR="00723C04" w:rsidRDefault="00723C04" w:rsidP="00075F6E">
      <w:pPr>
        <w:pStyle w:val="BodyText1"/>
        <w:numPr>
          <w:ilvl w:val="0"/>
          <w:numId w:val="20"/>
        </w:numPr>
      </w:pPr>
      <w:r>
        <w:t xml:space="preserve">The specific focus of this question was on sociocultural benefits to the Tailem Bend host community, thus </w:t>
      </w:r>
      <w:r w:rsidR="00160A86">
        <w:rPr>
          <w:rFonts w:ascii="Arial Narrow" w:hAnsi="Arial Narrow"/>
          <w:b/>
        </w:rPr>
        <w:t>the more s</w:t>
      </w:r>
      <w:r w:rsidRPr="00840410">
        <w:rPr>
          <w:rFonts w:ascii="Arial Narrow" w:hAnsi="Arial Narrow"/>
          <w:b/>
        </w:rPr>
        <w:t>uccessful responses</w:t>
      </w:r>
      <w:r>
        <w:t xml:space="preserve"> described aspects such as:</w:t>
      </w:r>
    </w:p>
    <w:p w:rsidR="00723C04" w:rsidRDefault="006D42B5" w:rsidP="00260886">
      <w:pPr>
        <w:pStyle w:val="dotpoints"/>
        <w:tabs>
          <w:tab w:val="clear" w:pos="720"/>
          <w:tab w:val="num" w:pos="993"/>
        </w:tabs>
        <w:spacing w:before="120" w:after="120"/>
        <w:ind w:left="993" w:hanging="284"/>
      </w:pPr>
      <w:r>
        <w:t>s</w:t>
      </w:r>
      <w:r w:rsidR="00723C04">
        <w:t>trengthening of community spirit or pride resulting from improved employment and/or infrastructure</w:t>
      </w:r>
    </w:p>
    <w:p w:rsidR="00723C04" w:rsidRDefault="006D42B5" w:rsidP="00260886">
      <w:pPr>
        <w:pStyle w:val="dotpoints"/>
        <w:tabs>
          <w:tab w:val="clear" w:pos="720"/>
          <w:tab w:val="num" w:pos="993"/>
        </w:tabs>
        <w:spacing w:before="120" w:after="120"/>
        <w:ind w:left="993" w:hanging="284"/>
      </w:pPr>
      <w:r>
        <w:t>e</w:t>
      </w:r>
      <w:r w:rsidR="00723C04">
        <w:t>xchange of cultural ideas or values with visitors</w:t>
      </w:r>
    </w:p>
    <w:p w:rsidR="00DB69E7" w:rsidRDefault="006D42B5" w:rsidP="00260886">
      <w:pPr>
        <w:pStyle w:val="dotpoints"/>
        <w:tabs>
          <w:tab w:val="clear" w:pos="720"/>
          <w:tab w:val="num" w:pos="993"/>
        </w:tabs>
        <w:spacing w:before="120" w:after="120"/>
        <w:ind w:left="993" w:hanging="284"/>
      </w:pPr>
      <w:proofErr w:type="gramStart"/>
      <w:r>
        <w:t>r</w:t>
      </w:r>
      <w:r w:rsidR="00723C04">
        <w:t>eference</w:t>
      </w:r>
      <w:proofErr w:type="gramEnd"/>
      <w:r w:rsidR="00723C04">
        <w:t xml:space="preserve"> to </w:t>
      </w:r>
      <w:proofErr w:type="spellStart"/>
      <w:r w:rsidR="00723C04">
        <w:t>Doxey’s</w:t>
      </w:r>
      <w:proofErr w:type="spellEnd"/>
      <w:r w:rsidR="00723C04">
        <w:t xml:space="preserve"> </w:t>
      </w:r>
      <w:proofErr w:type="spellStart"/>
      <w:r w:rsidR="00723C04">
        <w:t>Irridex</w:t>
      </w:r>
      <w:proofErr w:type="spellEnd"/>
      <w:r w:rsidR="00723C04">
        <w:t xml:space="preserve">, which begins with a host community’s experience of excitement </w:t>
      </w:r>
      <w:r w:rsidR="002475B9">
        <w:t>that results</w:t>
      </w:r>
      <w:r w:rsidR="00723C04">
        <w:t xml:space="preserve"> from increased tourist activity</w:t>
      </w:r>
      <w:r w:rsidR="00740BEC">
        <w:t>.</w:t>
      </w:r>
    </w:p>
    <w:p w:rsidR="00723C04" w:rsidRPr="00840410" w:rsidRDefault="00160A86" w:rsidP="00840410">
      <w:pPr>
        <w:pStyle w:val="dotpoints"/>
        <w:numPr>
          <w:ilvl w:val="0"/>
          <w:numId w:val="0"/>
        </w:numPr>
        <w:spacing w:after="120"/>
        <w:ind w:left="709"/>
        <w:rPr>
          <w:rFonts w:ascii="Arial Narrow" w:hAnsi="Arial Narrow"/>
        </w:rPr>
      </w:pPr>
      <w:r>
        <w:rPr>
          <w:rFonts w:ascii="Arial Narrow" w:hAnsi="Arial Narrow"/>
          <w:b/>
        </w:rPr>
        <w:t>The l</w:t>
      </w:r>
      <w:r w:rsidR="00723C04" w:rsidRPr="00840410">
        <w:rPr>
          <w:rFonts w:ascii="Arial Narrow" w:hAnsi="Arial Narrow"/>
          <w:b/>
        </w:rPr>
        <w:t>ess successful responses</w:t>
      </w:r>
    </w:p>
    <w:p w:rsidR="003210D5" w:rsidRDefault="006D42B5" w:rsidP="00260886">
      <w:pPr>
        <w:pStyle w:val="dotpoints"/>
        <w:tabs>
          <w:tab w:val="clear" w:pos="720"/>
        </w:tabs>
        <w:spacing w:before="120" w:after="120"/>
        <w:ind w:left="993" w:hanging="284"/>
      </w:pPr>
      <w:r>
        <w:t>m</w:t>
      </w:r>
      <w:r w:rsidR="00723C04">
        <w:t>erely stated a sociocul</w:t>
      </w:r>
      <w:r w:rsidR="003210D5">
        <w:t>tural benefit without adding a description of the benefit</w:t>
      </w:r>
    </w:p>
    <w:p w:rsidR="00723C04" w:rsidRPr="00976AB0" w:rsidRDefault="006D42B5" w:rsidP="00260886">
      <w:pPr>
        <w:pStyle w:val="dotpoints"/>
        <w:tabs>
          <w:tab w:val="clear" w:pos="720"/>
        </w:tabs>
        <w:spacing w:before="120" w:after="120"/>
        <w:ind w:left="993" w:hanging="284"/>
      </w:pPr>
      <w:proofErr w:type="gramStart"/>
      <w:r>
        <w:t>s</w:t>
      </w:r>
      <w:r w:rsidR="003210D5">
        <w:t>trayed</w:t>
      </w:r>
      <w:proofErr w:type="gramEnd"/>
      <w:r w:rsidR="003210D5">
        <w:t xml:space="preserve"> from the intention of the question by discussing environmental </w:t>
      </w:r>
      <w:r w:rsidR="002475B9">
        <w:t xml:space="preserve">or purely economic </w:t>
      </w:r>
      <w:r w:rsidR="003210D5">
        <w:t>benefits, etc.</w:t>
      </w:r>
    </w:p>
    <w:p w:rsidR="00CA6CE1" w:rsidRPr="00260886" w:rsidRDefault="003210D5" w:rsidP="00DB69E7">
      <w:pPr>
        <w:pStyle w:val="BodyText1"/>
        <w:numPr>
          <w:ilvl w:val="0"/>
          <w:numId w:val="20"/>
        </w:numPr>
      </w:pPr>
      <w:r>
        <w:t xml:space="preserve">Occasionally an examination </w:t>
      </w:r>
      <w:r w:rsidR="00740BEC">
        <w:t xml:space="preserve">question </w:t>
      </w:r>
      <w:r>
        <w:t xml:space="preserve">will require students to support their understanding of a tourism concept or model by creating a diagram. </w:t>
      </w:r>
    </w:p>
    <w:p w:rsidR="003210D5" w:rsidRPr="00260886" w:rsidRDefault="00160A86" w:rsidP="00260886">
      <w:pPr>
        <w:pStyle w:val="dotpoints"/>
        <w:numPr>
          <w:ilvl w:val="0"/>
          <w:numId w:val="0"/>
        </w:numPr>
        <w:spacing w:after="120"/>
        <w:ind w:left="709"/>
        <w:rPr>
          <w:rFonts w:ascii="Arial Narrow" w:hAnsi="Arial Narrow"/>
          <w:b/>
        </w:rPr>
      </w:pPr>
      <w:r>
        <w:rPr>
          <w:rFonts w:ascii="Arial Narrow" w:hAnsi="Arial Narrow"/>
          <w:b/>
        </w:rPr>
        <w:t>The m</w:t>
      </w:r>
      <w:r w:rsidR="003210D5" w:rsidRPr="00840410">
        <w:rPr>
          <w:rFonts w:ascii="Arial Narrow" w:hAnsi="Arial Narrow"/>
          <w:b/>
        </w:rPr>
        <w:t>ore successful responses</w:t>
      </w:r>
    </w:p>
    <w:p w:rsidR="003210D5" w:rsidRDefault="006D42B5" w:rsidP="00260886">
      <w:pPr>
        <w:pStyle w:val="dotpoints"/>
        <w:tabs>
          <w:tab w:val="clear" w:pos="720"/>
          <w:tab w:val="num" w:pos="993"/>
        </w:tabs>
        <w:spacing w:before="120" w:after="120"/>
        <w:ind w:left="993" w:hanging="284"/>
      </w:pPr>
      <w:r>
        <w:t>c</w:t>
      </w:r>
      <w:r w:rsidR="003210D5">
        <w:t>learly defined an economic multiplier effect in terms of an injection of new money and subsequent re-spending or re-circulation throughout the local economy</w:t>
      </w:r>
    </w:p>
    <w:p w:rsidR="00283D52" w:rsidRDefault="006D42B5" w:rsidP="00260886">
      <w:pPr>
        <w:pStyle w:val="dotpoints"/>
        <w:tabs>
          <w:tab w:val="clear" w:pos="720"/>
          <w:tab w:val="num" w:pos="993"/>
        </w:tabs>
        <w:spacing w:before="120" w:after="120"/>
        <w:ind w:left="993" w:hanging="284"/>
      </w:pPr>
      <w:r>
        <w:lastRenderedPageBreak/>
        <w:t>a</w:t>
      </w:r>
      <w:r w:rsidR="003210D5">
        <w:t>pplied their understanding of an economic multiplier effect to the new context of a race track at Tailem Bend</w:t>
      </w:r>
      <w:r w:rsidR="00283D52">
        <w:t xml:space="preserve"> in sectors such as accommodation, food and hospitality, etc., developing local employment and infrastructure</w:t>
      </w:r>
    </w:p>
    <w:p w:rsidR="00283D52" w:rsidRDefault="006D42B5" w:rsidP="00260886">
      <w:pPr>
        <w:pStyle w:val="dotpoints"/>
        <w:tabs>
          <w:tab w:val="clear" w:pos="720"/>
          <w:tab w:val="num" w:pos="993"/>
        </w:tabs>
        <w:spacing w:before="120" w:after="120"/>
        <w:ind w:left="993" w:hanging="284"/>
      </w:pPr>
      <w:proofErr w:type="gramStart"/>
      <w:r>
        <w:t>s</w:t>
      </w:r>
      <w:r w:rsidR="00283D52">
        <w:t>upported</w:t>
      </w:r>
      <w:proofErr w:type="gramEnd"/>
      <w:r w:rsidR="00283D52">
        <w:t xml:space="preserve"> their written explanation with a well-constructed diagram, either in the form of a linear or web relationship between components.</w:t>
      </w:r>
    </w:p>
    <w:p w:rsidR="00283D52" w:rsidRPr="00260886" w:rsidRDefault="00160A86" w:rsidP="00260886">
      <w:pPr>
        <w:pStyle w:val="dotpoints"/>
        <w:numPr>
          <w:ilvl w:val="0"/>
          <w:numId w:val="0"/>
        </w:numPr>
        <w:spacing w:after="120"/>
        <w:ind w:left="709"/>
        <w:rPr>
          <w:rFonts w:ascii="Arial Narrow" w:hAnsi="Arial Narrow"/>
          <w:b/>
        </w:rPr>
      </w:pPr>
      <w:r>
        <w:rPr>
          <w:rFonts w:ascii="Arial Narrow" w:hAnsi="Arial Narrow"/>
          <w:b/>
        </w:rPr>
        <w:t>The l</w:t>
      </w:r>
      <w:r w:rsidR="00283D52" w:rsidRPr="00840410">
        <w:rPr>
          <w:rFonts w:ascii="Arial Narrow" w:hAnsi="Arial Narrow"/>
          <w:b/>
        </w:rPr>
        <w:t>ess successful responses</w:t>
      </w:r>
    </w:p>
    <w:p w:rsidR="00DB69E7" w:rsidRDefault="006D42B5" w:rsidP="00260886">
      <w:pPr>
        <w:pStyle w:val="dotpoints"/>
        <w:tabs>
          <w:tab w:val="clear" w:pos="720"/>
          <w:tab w:val="num" w:pos="993"/>
        </w:tabs>
        <w:ind w:hanging="11"/>
      </w:pPr>
      <w:r>
        <w:t>n</w:t>
      </w:r>
      <w:r w:rsidR="00740BEC">
        <w:t xml:space="preserve">eglected to </w:t>
      </w:r>
      <w:r w:rsidR="00283D52">
        <w:t>define the multiplier effect</w:t>
      </w:r>
    </w:p>
    <w:p w:rsidR="00283D52" w:rsidRDefault="006D42B5" w:rsidP="00260886">
      <w:pPr>
        <w:pStyle w:val="dotpoints"/>
        <w:tabs>
          <w:tab w:val="clear" w:pos="720"/>
          <w:tab w:val="num" w:pos="993"/>
        </w:tabs>
        <w:spacing w:before="120" w:after="120"/>
        <w:ind w:left="993" w:hanging="284"/>
      </w:pPr>
      <w:r>
        <w:t>d</w:t>
      </w:r>
      <w:r w:rsidR="00283D52">
        <w:t>id not explain with specific examples how the multiplier effect might operate in the Tailem Bend community</w:t>
      </w:r>
    </w:p>
    <w:p w:rsidR="00DB69E7" w:rsidRPr="00976AB0" w:rsidRDefault="006D42B5" w:rsidP="00260886">
      <w:pPr>
        <w:pStyle w:val="dotpoints"/>
        <w:tabs>
          <w:tab w:val="clear" w:pos="720"/>
          <w:tab w:val="num" w:pos="993"/>
        </w:tabs>
        <w:spacing w:before="120" w:after="120"/>
        <w:ind w:left="993" w:hanging="284"/>
      </w:pPr>
      <w:proofErr w:type="gramStart"/>
      <w:r>
        <w:t>c</w:t>
      </w:r>
      <w:r w:rsidR="00283D52">
        <w:t>onstructed</w:t>
      </w:r>
      <w:proofErr w:type="gramEnd"/>
      <w:r w:rsidR="00283D52">
        <w:t xml:space="preserve"> an unclear, vague</w:t>
      </w:r>
      <w:r w:rsidR="00CA6CE1">
        <w:t>,</w:t>
      </w:r>
      <w:r w:rsidR="00283D52">
        <w:t xml:space="preserve"> or irrelevant diagram</w:t>
      </w:r>
      <w:r w:rsidR="002475B9">
        <w:t>.</w:t>
      </w:r>
    </w:p>
    <w:p w:rsidR="00DB69E7" w:rsidRPr="00CC7004" w:rsidRDefault="00DB69E7" w:rsidP="00DB69E7">
      <w:pPr>
        <w:pStyle w:val="BodyText1"/>
        <w:rPr>
          <w:i/>
        </w:rPr>
      </w:pPr>
      <w:r w:rsidRPr="00CC7004">
        <w:rPr>
          <w:i/>
        </w:rPr>
        <w:t xml:space="preserve">The mean mark for Question 2 in its entirety was </w:t>
      </w:r>
      <w:r w:rsidR="00283D52" w:rsidRPr="00CC7004">
        <w:rPr>
          <w:i/>
        </w:rPr>
        <w:t>7.99 out of 13</w:t>
      </w:r>
      <w:r w:rsidRPr="00CC7004">
        <w:rPr>
          <w:i/>
        </w:rPr>
        <w:t xml:space="preserve"> (</w:t>
      </w:r>
      <w:r w:rsidR="00283D52" w:rsidRPr="00CC7004">
        <w:rPr>
          <w:i/>
        </w:rPr>
        <w:t>61.5</w:t>
      </w:r>
      <w:r w:rsidRPr="00CC7004">
        <w:rPr>
          <w:i/>
        </w:rPr>
        <w:t xml:space="preserve">%), which was the </w:t>
      </w:r>
      <w:r w:rsidR="00283D52" w:rsidRPr="00CC7004">
        <w:rPr>
          <w:i/>
        </w:rPr>
        <w:t xml:space="preserve">lowest </w:t>
      </w:r>
      <w:r w:rsidRPr="00CC7004">
        <w:rPr>
          <w:i/>
        </w:rPr>
        <w:t xml:space="preserve">mean </w:t>
      </w:r>
      <w:r w:rsidR="004A2041">
        <w:rPr>
          <w:i/>
        </w:rPr>
        <w:t xml:space="preserve">mark </w:t>
      </w:r>
      <w:r w:rsidRPr="00CC7004">
        <w:rPr>
          <w:i/>
        </w:rPr>
        <w:t xml:space="preserve">for </w:t>
      </w:r>
      <w:r w:rsidR="00283D52" w:rsidRPr="00CC7004">
        <w:rPr>
          <w:i/>
        </w:rPr>
        <w:t>Part A.</w:t>
      </w:r>
    </w:p>
    <w:p w:rsidR="00EE5B06" w:rsidRPr="004E4FB2" w:rsidRDefault="00EE5B06" w:rsidP="00EE5B06">
      <w:pPr>
        <w:pStyle w:val="BodyText1"/>
        <w:jc w:val="both"/>
        <w:rPr>
          <w:b/>
          <w:color w:val="000000" w:themeColor="text1"/>
        </w:rPr>
      </w:pPr>
      <w:r>
        <w:rPr>
          <w:b/>
          <w:color w:val="000000" w:themeColor="text1"/>
        </w:rPr>
        <w:t>Question 3</w:t>
      </w:r>
    </w:p>
    <w:p w:rsidR="006D42B5" w:rsidRDefault="00EE5B06" w:rsidP="004F5322">
      <w:pPr>
        <w:pStyle w:val="BodyText1"/>
        <w:numPr>
          <w:ilvl w:val="0"/>
          <w:numId w:val="24"/>
        </w:numPr>
      </w:pPr>
      <w:r>
        <w:t>Students were required to link information in the sign (Source D) to information from the responsible tourism website (Source C).</w:t>
      </w:r>
    </w:p>
    <w:p w:rsidR="00EE5B06" w:rsidRDefault="00160A86" w:rsidP="00260886">
      <w:pPr>
        <w:pStyle w:val="BodyText1"/>
        <w:ind w:left="720"/>
      </w:pPr>
      <w:r>
        <w:rPr>
          <w:rFonts w:ascii="Arial Narrow" w:hAnsi="Arial Narrow"/>
          <w:b/>
        </w:rPr>
        <w:t>The m</w:t>
      </w:r>
      <w:r w:rsidR="00EE5B06" w:rsidRPr="00840410">
        <w:rPr>
          <w:rFonts w:ascii="Arial Narrow" w:hAnsi="Arial Narrow"/>
          <w:b/>
        </w:rPr>
        <w:t>ore successful responses</w:t>
      </w:r>
      <w:r w:rsidR="00EE5B06">
        <w:t xml:space="preserve"> identified similarities such as the sign encouraging tourists to be responsible and ‘protect the environment’ by warning them to ‘keep noise and chemical solutions</w:t>
      </w:r>
      <w:r w:rsidR="004A0055">
        <w:t xml:space="preserve"> </w:t>
      </w:r>
      <w:r w:rsidR="00EE5B06">
        <w:t>…</w:t>
      </w:r>
      <w:r w:rsidR="004A0055">
        <w:t xml:space="preserve"> </w:t>
      </w:r>
      <w:r w:rsidR="00EE5B06">
        <w:t xml:space="preserve">to a minimum’. </w:t>
      </w:r>
    </w:p>
    <w:p w:rsidR="00EE5B06" w:rsidRDefault="00160A86">
      <w:pPr>
        <w:pStyle w:val="BodyText1"/>
        <w:ind w:left="720"/>
      </w:pPr>
      <w:r>
        <w:rPr>
          <w:rFonts w:ascii="Arial Narrow" w:hAnsi="Arial Narrow"/>
          <w:b/>
        </w:rPr>
        <w:t>The l</w:t>
      </w:r>
      <w:r w:rsidR="00EE5B06" w:rsidRPr="00840410">
        <w:rPr>
          <w:rFonts w:ascii="Arial Narrow" w:hAnsi="Arial Narrow"/>
          <w:b/>
        </w:rPr>
        <w:t xml:space="preserve">ess </w:t>
      </w:r>
      <w:r w:rsidR="006D42B5">
        <w:rPr>
          <w:rFonts w:ascii="Arial Narrow" w:hAnsi="Arial Narrow"/>
          <w:b/>
        </w:rPr>
        <w:t>successful</w:t>
      </w:r>
      <w:r w:rsidR="006D42B5" w:rsidRPr="00840410">
        <w:rPr>
          <w:rFonts w:ascii="Arial Narrow" w:hAnsi="Arial Narrow"/>
          <w:b/>
        </w:rPr>
        <w:t xml:space="preserve"> </w:t>
      </w:r>
      <w:r w:rsidR="006D42B5">
        <w:rPr>
          <w:rFonts w:ascii="Arial Narrow" w:hAnsi="Arial Narrow"/>
          <w:b/>
        </w:rPr>
        <w:t>responses</w:t>
      </w:r>
      <w:r w:rsidR="006D42B5">
        <w:t xml:space="preserve"> </w:t>
      </w:r>
      <w:r w:rsidR="00EE5B06">
        <w:t>did not refer to the sources at all or did not link the sources according to similarity of idea/concept.</w:t>
      </w:r>
    </w:p>
    <w:p w:rsidR="00EE5B06" w:rsidRDefault="00160A86" w:rsidP="00840410">
      <w:pPr>
        <w:pStyle w:val="BodyText1"/>
        <w:numPr>
          <w:ilvl w:val="0"/>
          <w:numId w:val="24"/>
        </w:numPr>
        <w:spacing w:after="120"/>
        <w:ind w:left="714" w:hanging="357"/>
      </w:pPr>
      <w:r>
        <w:rPr>
          <w:rFonts w:ascii="Arial Narrow" w:hAnsi="Arial Narrow"/>
          <w:b/>
        </w:rPr>
        <w:t>The m</w:t>
      </w:r>
      <w:r w:rsidR="006D42B5">
        <w:rPr>
          <w:rFonts w:ascii="Arial Narrow" w:hAnsi="Arial Narrow"/>
          <w:b/>
        </w:rPr>
        <w:t>ore successful</w:t>
      </w:r>
      <w:r w:rsidR="006D42B5" w:rsidRPr="00840410">
        <w:rPr>
          <w:rFonts w:ascii="Arial Narrow" w:hAnsi="Arial Narrow"/>
          <w:b/>
        </w:rPr>
        <w:t xml:space="preserve"> </w:t>
      </w:r>
      <w:r w:rsidR="00B004AA" w:rsidRPr="00840410">
        <w:rPr>
          <w:rFonts w:ascii="Arial Narrow" w:hAnsi="Arial Narrow"/>
          <w:b/>
        </w:rPr>
        <w:t>responses</w:t>
      </w:r>
      <w:r w:rsidR="00B004AA">
        <w:t xml:space="preserve"> listed aspects such as:</w:t>
      </w:r>
      <w:r w:rsidR="00EE5B06">
        <w:t xml:space="preserve"> </w:t>
      </w:r>
    </w:p>
    <w:p w:rsidR="00B004AA" w:rsidRDefault="006D42B5" w:rsidP="00260886">
      <w:pPr>
        <w:pStyle w:val="dotpoints"/>
        <w:tabs>
          <w:tab w:val="clear" w:pos="720"/>
        </w:tabs>
        <w:spacing w:before="120" w:after="120"/>
        <w:ind w:left="993" w:hanging="284"/>
      </w:pPr>
      <w:r>
        <w:t>e</w:t>
      </w:r>
      <w:r w:rsidR="00B004AA">
        <w:t>xperience of local language or dialect</w:t>
      </w:r>
    </w:p>
    <w:p w:rsidR="00B004AA" w:rsidRDefault="006D42B5" w:rsidP="00260886">
      <w:pPr>
        <w:pStyle w:val="dotpoints"/>
        <w:tabs>
          <w:tab w:val="clear" w:pos="720"/>
        </w:tabs>
        <w:spacing w:before="120" w:after="120"/>
        <w:ind w:left="993" w:hanging="284"/>
      </w:pPr>
      <w:r>
        <w:t>i</w:t>
      </w:r>
      <w:r w:rsidR="00B004AA">
        <w:t>nsight into local belief systems/values</w:t>
      </w:r>
    </w:p>
    <w:p w:rsidR="00B004AA" w:rsidRDefault="006D42B5" w:rsidP="00260886">
      <w:pPr>
        <w:pStyle w:val="dotpoints"/>
        <w:tabs>
          <w:tab w:val="clear" w:pos="720"/>
        </w:tabs>
        <w:spacing w:before="120" w:after="120"/>
        <w:ind w:left="993" w:hanging="284"/>
      </w:pPr>
      <w:r>
        <w:t>f</w:t>
      </w:r>
      <w:r w:rsidR="00B004AA">
        <w:t>ishing or food collection skills</w:t>
      </w:r>
    </w:p>
    <w:p w:rsidR="00B004AA" w:rsidRDefault="006D42B5" w:rsidP="00260886">
      <w:pPr>
        <w:pStyle w:val="dotpoints"/>
        <w:tabs>
          <w:tab w:val="clear" w:pos="720"/>
        </w:tabs>
        <w:spacing w:before="120" w:after="120"/>
        <w:ind w:left="993" w:hanging="284"/>
      </w:pPr>
      <w:r>
        <w:t>h</w:t>
      </w:r>
      <w:r w:rsidR="00B004AA">
        <w:t>istory and culture of the community</w:t>
      </w:r>
    </w:p>
    <w:p w:rsidR="00B004AA" w:rsidRDefault="0070319B" w:rsidP="00260886">
      <w:pPr>
        <w:pStyle w:val="dotpoints"/>
        <w:tabs>
          <w:tab w:val="clear" w:pos="720"/>
        </w:tabs>
        <w:spacing w:before="120" w:after="120"/>
        <w:ind w:left="993" w:hanging="284"/>
      </w:pPr>
      <w:proofErr w:type="gramStart"/>
      <w:r>
        <w:t>s</w:t>
      </w:r>
      <w:r w:rsidR="00B004AA">
        <w:t>ustainable</w:t>
      </w:r>
      <w:proofErr w:type="gramEnd"/>
      <w:r w:rsidR="00B004AA">
        <w:t xml:space="preserve"> or responsible use of the environment</w:t>
      </w:r>
      <w:r w:rsidR="002475B9">
        <w:t>.</w:t>
      </w:r>
    </w:p>
    <w:p w:rsidR="00B004AA" w:rsidRDefault="00B004AA" w:rsidP="004F5322">
      <w:pPr>
        <w:pStyle w:val="dotpoints"/>
        <w:numPr>
          <w:ilvl w:val="0"/>
          <w:numId w:val="0"/>
        </w:numPr>
        <w:ind w:left="709"/>
      </w:pPr>
    </w:p>
    <w:p w:rsidR="00B004AA" w:rsidRDefault="00160A86" w:rsidP="004F5322">
      <w:pPr>
        <w:pStyle w:val="dotpoints"/>
        <w:numPr>
          <w:ilvl w:val="0"/>
          <w:numId w:val="0"/>
        </w:numPr>
        <w:ind w:left="709"/>
      </w:pPr>
      <w:r>
        <w:rPr>
          <w:rFonts w:ascii="Arial Narrow" w:hAnsi="Arial Narrow"/>
          <w:b/>
        </w:rPr>
        <w:t>The l</w:t>
      </w:r>
      <w:r w:rsidR="006D42B5">
        <w:rPr>
          <w:rFonts w:ascii="Arial Narrow" w:hAnsi="Arial Narrow"/>
          <w:b/>
        </w:rPr>
        <w:t>ess successful</w:t>
      </w:r>
      <w:r w:rsidR="006D42B5" w:rsidRPr="00840410">
        <w:rPr>
          <w:rFonts w:ascii="Arial Narrow" w:hAnsi="Arial Narrow"/>
          <w:b/>
        </w:rPr>
        <w:t xml:space="preserve"> </w:t>
      </w:r>
      <w:r w:rsidR="00B004AA" w:rsidRPr="00840410">
        <w:rPr>
          <w:rFonts w:ascii="Arial Narrow" w:hAnsi="Arial Narrow"/>
          <w:b/>
        </w:rPr>
        <w:t>responses</w:t>
      </w:r>
      <w:r w:rsidR="00B004AA">
        <w:t xml:space="preserve"> gave only one answer, </w:t>
      </w:r>
      <w:r w:rsidR="0070319B">
        <w:t xml:space="preserve">or </w:t>
      </w:r>
      <w:r w:rsidR="00B004AA">
        <w:t xml:space="preserve">were vague </w:t>
      </w:r>
      <w:r w:rsidR="0070319B">
        <w:t>or</w:t>
      </w:r>
      <w:r w:rsidR="00B004AA">
        <w:t xml:space="preserve"> irrelevant.</w:t>
      </w:r>
    </w:p>
    <w:p w:rsidR="0070319B" w:rsidRPr="007E5A75" w:rsidRDefault="00B004AA" w:rsidP="00840410">
      <w:pPr>
        <w:pStyle w:val="BodyText1"/>
        <w:numPr>
          <w:ilvl w:val="0"/>
          <w:numId w:val="24"/>
        </w:numPr>
        <w:spacing w:after="120"/>
        <w:ind w:left="714" w:hanging="357"/>
        <w:rPr>
          <w:rFonts w:cs="Arial"/>
        </w:rPr>
      </w:pPr>
      <w:r w:rsidRPr="007E5A75">
        <w:rPr>
          <w:rFonts w:cs="Arial"/>
        </w:rPr>
        <w:t xml:space="preserve">Reponses to this question were remarkably polarised. </w:t>
      </w:r>
    </w:p>
    <w:p w:rsidR="00B004AA" w:rsidRPr="00260886" w:rsidRDefault="00160A86" w:rsidP="00260886">
      <w:pPr>
        <w:pStyle w:val="dotpoints"/>
        <w:numPr>
          <w:ilvl w:val="0"/>
          <w:numId w:val="0"/>
        </w:numPr>
        <w:spacing w:after="120"/>
        <w:ind w:left="709"/>
        <w:rPr>
          <w:rFonts w:ascii="Arial Narrow" w:hAnsi="Arial Narrow"/>
          <w:b/>
        </w:rPr>
      </w:pPr>
      <w:r>
        <w:rPr>
          <w:rFonts w:ascii="Arial Narrow" w:hAnsi="Arial Narrow"/>
          <w:b/>
        </w:rPr>
        <w:t>The m</w:t>
      </w:r>
      <w:r w:rsidR="00B004AA" w:rsidRPr="00840410">
        <w:rPr>
          <w:rFonts w:ascii="Arial Narrow" w:hAnsi="Arial Narrow"/>
          <w:b/>
        </w:rPr>
        <w:t>ore successful responses</w:t>
      </w:r>
    </w:p>
    <w:p w:rsidR="00B004AA" w:rsidRDefault="006D42B5" w:rsidP="00260886">
      <w:pPr>
        <w:pStyle w:val="dotpoints"/>
        <w:tabs>
          <w:tab w:val="clear" w:pos="720"/>
        </w:tabs>
        <w:spacing w:before="120" w:after="120"/>
        <w:ind w:left="993" w:hanging="284"/>
      </w:pPr>
      <w:r>
        <w:t>w</w:t>
      </w:r>
      <w:r w:rsidR="00F27B41">
        <w:t>ere</w:t>
      </w:r>
      <w:r w:rsidR="00B004AA">
        <w:t xml:space="preserve"> impressive </w:t>
      </w:r>
      <w:r w:rsidR="0070319B">
        <w:t>and</w:t>
      </w:r>
      <w:r w:rsidR="00B004AA">
        <w:t xml:space="preserve"> demonstrated a sound ability to apply tourism knowledge to new contexts</w:t>
      </w:r>
    </w:p>
    <w:p w:rsidR="00B004AA" w:rsidRDefault="006D42B5" w:rsidP="00260886">
      <w:pPr>
        <w:pStyle w:val="dotpoints"/>
        <w:tabs>
          <w:tab w:val="clear" w:pos="720"/>
        </w:tabs>
        <w:spacing w:before="120" w:after="120"/>
        <w:ind w:left="993" w:hanging="284"/>
      </w:pPr>
      <w:proofErr w:type="gramStart"/>
      <w:r>
        <w:t>c</w:t>
      </w:r>
      <w:r w:rsidR="00B004AA">
        <w:t>learly</w:t>
      </w:r>
      <w:proofErr w:type="gramEnd"/>
      <w:r w:rsidR="00B004AA">
        <w:t xml:space="preserve"> explained how tourism-related employment might benefit Indigenous communities by preserving culture, </w:t>
      </w:r>
      <w:r w:rsidR="004A322D">
        <w:t xml:space="preserve">injecting money into the economy, </w:t>
      </w:r>
      <w:r w:rsidR="00B004AA">
        <w:t>creating facilities and infrastructure, and so on.</w:t>
      </w:r>
    </w:p>
    <w:p w:rsidR="00B004AA" w:rsidRPr="00840410" w:rsidRDefault="00160A86" w:rsidP="00740BEC">
      <w:pPr>
        <w:pStyle w:val="dotpoints"/>
        <w:numPr>
          <w:ilvl w:val="0"/>
          <w:numId w:val="0"/>
        </w:numPr>
        <w:spacing w:after="120"/>
        <w:ind w:left="709"/>
        <w:rPr>
          <w:rFonts w:ascii="Arial Narrow" w:hAnsi="Arial Narrow"/>
        </w:rPr>
      </w:pPr>
      <w:r>
        <w:rPr>
          <w:rFonts w:ascii="Arial Narrow" w:hAnsi="Arial Narrow"/>
          <w:b/>
        </w:rPr>
        <w:t>The l</w:t>
      </w:r>
      <w:r w:rsidR="00B004AA" w:rsidRPr="00840410">
        <w:rPr>
          <w:rFonts w:ascii="Arial Narrow" w:hAnsi="Arial Narrow"/>
          <w:b/>
        </w:rPr>
        <w:t>ess successful responses</w:t>
      </w:r>
    </w:p>
    <w:p w:rsidR="00B004AA" w:rsidRDefault="006D42B5" w:rsidP="00260886">
      <w:pPr>
        <w:pStyle w:val="dotpoints"/>
        <w:tabs>
          <w:tab w:val="clear" w:pos="720"/>
          <w:tab w:val="num" w:pos="993"/>
        </w:tabs>
        <w:spacing w:before="120" w:after="120"/>
        <w:ind w:left="993" w:hanging="284"/>
      </w:pPr>
      <w:r>
        <w:t>s</w:t>
      </w:r>
      <w:r w:rsidR="004A322D">
        <w:t xml:space="preserve">truggled to </w:t>
      </w:r>
      <w:r w:rsidR="0070319B">
        <w:t xml:space="preserve">explain </w:t>
      </w:r>
      <w:r w:rsidR="004A322D">
        <w:t>how employment might benefit the community</w:t>
      </w:r>
    </w:p>
    <w:p w:rsidR="004A322D" w:rsidRDefault="006D42B5" w:rsidP="00260886">
      <w:pPr>
        <w:pStyle w:val="dotpoints"/>
        <w:tabs>
          <w:tab w:val="clear" w:pos="720"/>
          <w:tab w:val="num" w:pos="993"/>
        </w:tabs>
        <w:spacing w:before="120" w:after="120"/>
        <w:ind w:left="993" w:hanging="284"/>
      </w:pPr>
      <w:proofErr w:type="gramStart"/>
      <w:r>
        <w:lastRenderedPageBreak/>
        <w:t>d</w:t>
      </w:r>
      <w:r w:rsidR="004A322D">
        <w:t>id</w:t>
      </w:r>
      <w:proofErr w:type="gramEnd"/>
      <w:r w:rsidR="004A322D">
        <w:t xml:space="preserve"> not follow the directive of the question to ‘explain’, and merely stated a benefit without explanatory details.</w:t>
      </w:r>
    </w:p>
    <w:p w:rsidR="0070319B" w:rsidRDefault="00EE5B06" w:rsidP="00840410">
      <w:pPr>
        <w:pStyle w:val="BodyText1"/>
        <w:numPr>
          <w:ilvl w:val="0"/>
          <w:numId w:val="24"/>
        </w:numPr>
        <w:spacing w:after="120"/>
        <w:ind w:left="714" w:hanging="357"/>
      </w:pPr>
      <w:r w:rsidRPr="00976AB0">
        <w:t xml:space="preserve">This question </w:t>
      </w:r>
      <w:r w:rsidR="004A322D">
        <w:t>required students to demonstrate their understanding of the advantages and disadvantages of site-hardening at tourism sites.</w:t>
      </w:r>
    </w:p>
    <w:p w:rsidR="0070319B" w:rsidRPr="00321454" w:rsidRDefault="00160A86" w:rsidP="00260886">
      <w:pPr>
        <w:pStyle w:val="dotpoints"/>
        <w:numPr>
          <w:ilvl w:val="0"/>
          <w:numId w:val="0"/>
        </w:numPr>
        <w:spacing w:after="120"/>
        <w:ind w:left="720"/>
        <w:rPr>
          <w:rFonts w:ascii="Arial Narrow" w:hAnsi="Arial Narrow"/>
          <w:b/>
        </w:rPr>
      </w:pPr>
      <w:r>
        <w:rPr>
          <w:rFonts w:ascii="Arial Narrow" w:hAnsi="Arial Narrow"/>
          <w:b/>
        </w:rPr>
        <w:t>The m</w:t>
      </w:r>
      <w:r w:rsidR="0070319B" w:rsidRPr="00840410">
        <w:rPr>
          <w:rFonts w:ascii="Arial Narrow" w:hAnsi="Arial Narrow"/>
          <w:b/>
        </w:rPr>
        <w:t>ore successful responses</w:t>
      </w:r>
    </w:p>
    <w:p w:rsidR="007C7171" w:rsidRDefault="006D42B5" w:rsidP="007C7171">
      <w:pPr>
        <w:pStyle w:val="dotpoints"/>
        <w:tabs>
          <w:tab w:val="clear" w:pos="720"/>
          <w:tab w:val="num" w:pos="993"/>
        </w:tabs>
        <w:spacing w:before="120" w:after="120"/>
        <w:ind w:left="993" w:hanging="284"/>
      </w:pPr>
      <w:r>
        <w:t>u</w:t>
      </w:r>
      <w:r w:rsidR="004A322D">
        <w:t>nderstood the difference between an advantage (protection of natural environment by sacrificing a small area</w:t>
      </w:r>
      <w:r w:rsidR="002475B9">
        <w:t>;</w:t>
      </w:r>
      <w:r w:rsidR="004A322D">
        <w:t xml:space="preserve"> regulating tourist movement through vulnerable areas</w:t>
      </w:r>
      <w:r w:rsidR="002475B9">
        <w:t>;</w:t>
      </w:r>
      <w:r w:rsidR="004A322D">
        <w:t xml:space="preserve"> increasing the site’s carrying capacity) and a disadvantage (destruction of flora/fauna/habitat; spoiling of aesthetic appeal or authenticity of the site) of site</w:t>
      </w:r>
      <w:r w:rsidR="0070319B">
        <w:t>-</w:t>
      </w:r>
      <w:r w:rsidR="004A322D">
        <w:t>hardening</w:t>
      </w:r>
    </w:p>
    <w:p w:rsidR="004A322D" w:rsidRDefault="006D42B5" w:rsidP="007C7171">
      <w:pPr>
        <w:pStyle w:val="dotpoints"/>
        <w:tabs>
          <w:tab w:val="clear" w:pos="720"/>
          <w:tab w:val="num" w:pos="993"/>
        </w:tabs>
        <w:spacing w:before="120" w:after="120"/>
        <w:ind w:left="993" w:hanging="284"/>
      </w:pPr>
      <w:proofErr w:type="gramStart"/>
      <w:r>
        <w:t>r</w:t>
      </w:r>
      <w:r w:rsidR="00BA4F37">
        <w:t>elated</w:t>
      </w:r>
      <w:proofErr w:type="gramEnd"/>
      <w:r w:rsidR="00BA4F37">
        <w:t xml:space="preserve"> </w:t>
      </w:r>
      <w:r w:rsidR="004A322D">
        <w:t xml:space="preserve">their general knowledge specifically to </w:t>
      </w:r>
      <w:proofErr w:type="spellStart"/>
      <w:r w:rsidR="004A322D">
        <w:t>Kayangan</w:t>
      </w:r>
      <w:proofErr w:type="spellEnd"/>
      <w:r w:rsidR="004A322D">
        <w:t xml:space="preserve"> Lake, although they were not required to do so.</w:t>
      </w:r>
    </w:p>
    <w:p w:rsidR="004A322D" w:rsidRPr="00840410" w:rsidRDefault="00160A86">
      <w:pPr>
        <w:pStyle w:val="dotpoints"/>
        <w:numPr>
          <w:ilvl w:val="0"/>
          <w:numId w:val="0"/>
        </w:numPr>
        <w:ind w:left="709"/>
        <w:rPr>
          <w:sz w:val="12"/>
        </w:rPr>
      </w:pPr>
      <w:r>
        <w:rPr>
          <w:rFonts w:ascii="Arial Narrow" w:hAnsi="Arial Narrow"/>
          <w:b/>
        </w:rPr>
        <w:t>The l</w:t>
      </w:r>
      <w:r w:rsidR="0070319B">
        <w:rPr>
          <w:rFonts w:ascii="Arial Narrow" w:hAnsi="Arial Narrow"/>
          <w:b/>
        </w:rPr>
        <w:t>ess successful</w:t>
      </w:r>
      <w:r w:rsidR="004A322D" w:rsidRPr="00840410">
        <w:rPr>
          <w:rFonts w:ascii="Arial Narrow" w:hAnsi="Arial Narrow"/>
          <w:b/>
        </w:rPr>
        <w:t xml:space="preserve"> responses</w:t>
      </w:r>
    </w:p>
    <w:p w:rsidR="00BA4F37" w:rsidRDefault="006D42B5" w:rsidP="00260886">
      <w:pPr>
        <w:pStyle w:val="dotpoints"/>
        <w:tabs>
          <w:tab w:val="clear" w:pos="720"/>
          <w:tab w:val="num" w:pos="993"/>
        </w:tabs>
        <w:spacing w:before="120" w:after="120"/>
        <w:ind w:left="993" w:hanging="284"/>
      </w:pPr>
      <w:r>
        <w:t>d</w:t>
      </w:r>
      <w:r w:rsidR="00BA4F37">
        <w:t>id not distinguish between advantages and disadvantages, and only discussed one or the other</w:t>
      </w:r>
    </w:p>
    <w:p w:rsidR="00BA4F37" w:rsidRDefault="006D42B5" w:rsidP="00260886">
      <w:pPr>
        <w:pStyle w:val="dotpoints"/>
        <w:tabs>
          <w:tab w:val="clear" w:pos="720"/>
          <w:tab w:val="num" w:pos="993"/>
        </w:tabs>
        <w:spacing w:before="120" w:after="120"/>
        <w:ind w:left="993" w:hanging="284"/>
      </w:pPr>
      <w:r>
        <w:t>s</w:t>
      </w:r>
      <w:r w:rsidR="00BA4F37">
        <w:t>howed little understanding of the meaning of site-hardening</w:t>
      </w:r>
    </w:p>
    <w:p w:rsidR="00DB69E7" w:rsidRPr="00976AB0" w:rsidRDefault="006D42B5" w:rsidP="00260886">
      <w:pPr>
        <w:pStyle w:val="dotpoints"/>
        <w:tabs>
          <w:tab w:val="clear" w:pos="720"/>
          <w:tab w:val="num" w:pos="993"/>
        </w:tabs>
        <w:spacing w:before="120" w:after="120"/>
        <w:ind w:left="993" w:hanging="284"/>
      </w:pPr>
      <w:proofErr w:type="gramStart"/>
      <w:r>
        <w:t>a</w:t>
      </w:r>
      <w:r w:rsidR="00BA4F37">
        <w:t>ssumed</w:t>
      </w:r>
      <w:proofErr w:type="gramEnd"/>
      <w:r w:rsidR="00BA4F37">
        <w:t xml:space="preserve"> site-hardening was only a negative term.</w:t>
      </w:r>
    </w:p>
    <w:p w:rsidR="00DB69E7" w:rsidRPr="00CC7004" w:rsidRDefault="00DB69E7" w:rsidP="00DB69E7">
      <w:pPr>
        <w:pStyle w:val="BodyText1"/>
        <w:rPr>
          <w:i/>
        </w:rPr>
      </w:pPr>
      <w:r w:rsidRPr="00CC7004">
        <w:rPr>
          <w:i/>
        </w:rPr>
        <w:t xml:space="preserve">The mean mark for Question 3 in its entirety was </w:t>
      </w:r>
      <w:r w:rsidR="00BA4F37" w:rsidRPr="00CC7004">
        <w:rPr>
          <w:i/>
        </w:rPr>
        <w:t>10.33</w:t>
      </w:r>
      <w:r w:rsidRPr="00CC7004">
        <w:rPr>
          <w:i/>
        </w:rPr>
        <w:t xml:space="preserve"> out of </w:t>
      </w:r>
      <w:r w:rsidR="00BA4F37" w:rsidRPr="00CC7004">
        <w:rPr>
          <w:i/>
        </w:rPr>
        <w:t>14</w:t>
      </w:r>
      <w:r w:rsidRPr="00CC7004">
        <w:rPr>
          <w:i/>
        </w:rPr>
        <w:t xml:space="preserve"> (</w:t>
      </w:r>
      <w:r w:rsidR="00BA4F37" w:rsidRPr="00CC7004">
        <w:rPr>
          <w:i/>
        </w:rPr>
        <w:t>73.8</w:t>
      </w:r>
      <w:r w:rsidRPr="00CC7004">
        <w:rPr>
          <w:i/>
        </w:rPr>
        <w:t>%)</w:t>
      </w:r>
      <w:r w:rsidR="00BA4F37" w:rsidRPr="00CC7004">
        <w:rPr>
          <w:i/>
        </w:rPr>
        <w:t>, the most successfully answered question in Part A</w:t>
      </w:r>
      <w:r w:rsidRPr="00CC7004">
        <w:rPr>
          <w:i/>
        </w:rPr>
        <w:t>.</w:t>
      </w:r>
    </w:p>
    <w:p w:rsidR="00DB69E7" w:rsidRPr="004E4FB2" w:rsidRDefault="00DB69E7" w:rsidP="00DB69E7">
      <w:pPr>
        <w:pStyle w:val="BodyText1"/>
        <w:jc w:val="both"/>
        <w:rPr>
          <w:b/>
          <w:color w:val="000000" w:themeColor="text1"/>
        </w:rPr>
      </w:pPr>
      <w:r w:rsidRPr="004E4FB2">
        <w:rPr>
          <w:b/>
          <w:color w:val="000000" w:themeColor="text1"/>
        </w:rPr>
        <w:t>Question 4</w:t>
      </w:r>
    </w:p>
    <w:p w:rsidR="000C72D7" w:rsidRDefault="000C72D7" w:rsidP="004F5322">
      <w:pPr>
        <w:pStyle w:val="BodyText1"/>
        <w:numPr>
          <w:ilvl w:val="0"/>
          <w:numId w:val="25"/>
        </w:numPr>
      </w:pPr>
      <w:r>
        <w:t xml:space="preserve">This question was a surprising gift for students this far into the examination, and almost every response articulated the difference between a factor that might attract tourists to Kati </w:t>
      </w:r>
      <w:proofErr w:type="spellStart"/>
      <w:r>
        <w:t>Thanda</w:t>
      </w:r>
      <w:proofErr w:type="spellEnd"/>
      <w:r>
        <w:t xml:space="preserve"> – Lake Eyre (e.g. increased birdlife, vibrant and running waterways) or might deter tourists (lack of mobile phone coverage or deficiencies in infrastructure)</w:t>
      </w:r>
      <w:r w:rsidR="00740BEC">
        <w:t>.</w:t>
      </w:r>
    </w:p>
    <w:p w:rsidR="006D42B5" w:rsidRDefault="000C72D7" w:rsidP="00840410">
      <w:pPr>
        <w:pStyle w:val="BodyText1"/>
        <w:numPr>
          <w:ilvl w:val="0"/>
          <w:numId w:val="25"/>
        </w:numPr>
        <w:spacing w:after="120"/>
        <w:ind w:left="714" w:hanging="357"/>
      </w:pPr>
      <w:r>
        <w:t xml:space="preserve">Students were not required to relate their response to Kati </w:t>
      </w:r>
      <w:proofErr w:type="spellStart"/>
      <w:r>
        <w:t>Thanda</w:t>
      </w:r>
      <w:proofErr w:type="spellEnd"/>
      <w:r>
        <w:t xml:space="preserve"> – Lake Eyre, but markers found that the best responses did so.</w:t>
      </w:r>
    </w:p>
    <w:p w:rsidR="000C72D7" w:rsidRDefault="001152B9" w:rsidP="00260886">
      <w:pPr>
        <w:pStyle w:val="BodyText1"/>
        <w:spacing w:after="120"/>
        <w:ind w:left="357" w:firstLine="352"/>
      </w:pPr>
      <w:r>
        <w:rPr>
          <w:rFonts w:ascii="Arial Narrow" w:hAnsi="Arial Narrow"/>
          <w:b/>
        </w:rPr>
        <w:t>The m</w:t>
      </w:r>
      <w:r w:rsidR="000C72D7" w:rsidRPr="00840410">
        <w:rPr>
          <w:rFonts w:ascii="Arial Narrow" w:hAnsi="Arial Narrow"/>
          <w:b/>
        </w:rPr>
        <w:t>ore successful responses</w:t>
      </w:r>
      <w:r w:rsidR="00380049">
        <w:t xml:space="preserve"> followed the directive of the question and</w:t>
      </w:r>
      <w:r w:rsidR="000C72D7">
        <w:t>:</w:t>
      </w:r>
    </w:p>
    <w:p w:rsidR="00380049" w:rsidRDefault="006D42B5" w:rsidP="00260886">
      <w:pPr>
        <w:pStyle w:val="dotpoints"/>
        <w:tabs>
          <w:tab w:val="clear" w:pos="720"/>
        </w:tabs>
        <w:spacing w:before="120" w:after="120"/>
        <w:ind w:left="993" w:hanging="284"/>
      </w:pPr>
      <w:r>
        <w:t>e</w:t>
      </w:r>
      <w:r w:rsidR="00380049">
        <w:t>xplained in some detail how periods of heavy rain might affect natural sites</w:t>
      </w:r>
    </w:p>
    <w:p w:rsidR="00380049" w:rsidRDefault="006D42B5" w:rsidP="00260886">
      <w:pPr>
        <w:pStyle w:val="dotpoints"/>
        <w:tabs>
          <w:tab w:val="clear" w:pos="720"/>
        </w:tabs>
        <w:spacing w:before="120" w:after="120"/>
        <w:ind w:left="993" w:hanging="284"/>
      </w:pPr>
      <w:proofErr w:type="gramStart"/>
      <w:r>
        <w:t>d</w:t>
      </w:r>
      <w:r w:rsidR="00380049">
        <w:t>iscussed</w:t>
      </w:r>
      <w:proofErr w:type="gramEnd"/>
      <w:r w:rsidR="00380049">
        <w:t xml:space="preserve"> specific tourism sectors that might be affected, such as transportation, accom</w:t>
      </w:r>
      <w:r w:rsidR="00833D50">
        <w:t>modation, food/hospitality, etc.</w:t>
      </w:r>
    </w:p>
    <w:p w:rsidR="000C72D7" w:rsidRDefault="006D42B5" w:rsidP="00260886">
      <w:pPr>
        <w:pStyle w:val="dotpoints"/>
        <w:tabs>
          <w:tab w:val="clear" w:pos="720"/>
        </w:tabs>
        <w:spacing w:before="120" w:after="120"/>
        <w:ind w:left="993" w:hanging="284"/>
      </w:pPr>
      <w:proofErr w:type="gramStart"/>
      <w:r>
        <w:t>m</w:t>
      </w:r>
      <w:r w:rsidR="00380049">
        <w:t>entioned</w:t>
      </w:r>
      <w:proofErr w:type="gramEnd"/>
      <w:r w:rsidR="00380049">
        <w:t xml:space="preserve"> positive and negative impacts.</w:t>
      </w:r>
    </w:p>
    <w:p w:rsidR="00380049" w:rsidRDefault="00CC7004" w:rsidP="00CC7004">
      <w:pPr>
        <w:pStyle w:val="BodyText1"/>
      </w:pPr>
      <w:r>
        <w:rPr>
          <w:b/>
        </w:rPr>
        <w:tab/>
      </w:r>
      <w:r w:rsidR="001152B9">
        <w:rPr>
          <w:rFonts w:ascii="Arial Narrow" w:hAnsi="Arial Narrow"/>
          <w:b/>
        </w:rPr>
        <w:t>The l</w:t>
      </w:r>
      <w:r w:rsidR="00380049" w:rsidRPr="00840410">
        <w:rPr>
          <w:rFonts w:ascii="Arial Narrow" w:hAnsi="Arial Narrow"/>
          <w:b/>
        </w:rPr>
        <w:t>ess successful responses</w:t>
      </w:r>
      <w:r>
        <w:t xml:space="preserve"> d</w:t>
      </w:r>
      <w:r w:rsidR="00380049">
        <w:t>id not mention specific tourism sectors.</w:t>
      </w:r>
    </w:p>
    <w:p w:rsidR="0070319B" w:rsidRDefault="001E0E0E" w:rsidP="00840410">
      <w:pPr>
        <w:pStyle w:val="BodyText1"/>
        <w:numPr>
          <w:ilvl w:val="0"/>
          <w:numId w:val="25"/>
        </w:numPr>
        <w:spacing w:after="120"/>
        <w:ind w:left="714" w:hanging="357"/>
      </w:pPr>
      <w:r>
        <w:t xml:space="preserve">As per previous examinations, this question </w:t>
      </w:r>
      <w:r w:rsidR="00740BEC">
        <w:t xml:space="preserve">type </w:t>
      </w:r>
      <w:r>
        <w:t>required students to recommend tourism-related strategies</w:t>
      </w:r>
      <w:r w:rsidR="00564329">
        <w:t xml:space="preserve">. </w:t>
      </w:r>
    </w:p>
    <w:p w:rsidR="001E0E0E" w:rsidRDefault="001152B9" w:rsidP="00260886">
      <w:pPr>
        <w:pStyle w:val="BodyText1"/>
        <w:spacing w:after="120"/>
        <w:ind w:left="714"/>
      </w:pPr>
      <w:r>
        <w:rPr>
          <w:rFonts w:ascii="Arial Narrow" w:hAnsi="Arial Narrow"/>
          <w:b/>
        </w:rPr>
        <w:t>The m</w:t>
      </w:r>
      <w:r w:rsidR="0070319B">
        <w:rPr>
          <w:rFonts w:ascii="Arial Narrow" w:hAnsi="Arial Narrow"/>
          <w:b/>
        </w:rPr>
        <w:t>ore successful</w:t>
      </w:r>
      <w:r w:rsidR="001E0E0E" w:rsidRPr="00840410">
        <w:rPr>
          <w:rFonts w:ascii="Arial Narrow" w:hAnsi="Arial Narrow"/>
          <w:b/>
        </w:rPr>
        <w:t xml:space="preserve"> responses</w:t>
      </w:r>
    </w:p>
    <w:p w:rsidR="00564329" w:rsidRDefault="006D42B5" w:rsidP="00260886">
      <w:pPr>
        <w:pStyle w:val="dotpoints"/>
        <w:tabs>
          <w:tab w:val="clear" w:pos="720"/>
        </w:tabs>
        <w:spacing w:before="120" w:after="120"/>
        <w:ind w:left="993" w:hanging="284"/>
      </w:pPr>
      <w:r>
        <w:t>d</w:t>
      </w:r>
      <w:r w:rsidR="00564329">
        <w:t>emonstrated an understanding of environmental carrying capacity</w:t>
      </w:r>
    </w:p>
    <w:p w:rsidR="00564329" w:rsidRDefault="006D42B5" w:rsidP="00260886">
      <w:pPr>
        <w:pStyle w:val="dotpoints"/>
        <w:tabs>
          <w:tab w:val="clear" w:pos="720"/>
        </w:tabs>
        <w:spacing w:before="120" w:after="120"/>
        <w:ind w:left="993" w:hanging="284"/>
      </w:pPr>
      <w:r>
        <w:t>u</w:t>
      </w:r>
      <w:r w:rsidR="00564329">
        <w:t>nderstood the role of government bodies</w:t>
      </w:r>
    </w:p>
    <w:p w:rsidR="00564329" w:rsidRDefault="006D42B5" w:rsidP="00260886">
      <w:pPr>
        <w:pStyle w:val="dotpoints"/>
        <w:tabs>
          <w:tab w:val="clear" w:pos="720"/>
        </w:tabs>
        <w:spacing w:before="120" w:after="120"/>
        <w:ind w:left="993" w:hanging="284"/>
      </w:pPr>
      <w:r>
        <w:lastRenderedPageBreak/>
        <w:t>r</w:t>
      </w:r>
      <w:r w:rsidR="00564329">
        <w:t xml:space="preserve">elated their discussion specifically to Kati </w:t>
      </w:r>
      <w:proofErr w:type="spellStart"/>
      <w:r w:rsidR="00564329">
        <w:t>Thanda</w:t>
      </w:r>
      <w:proofErr w:type="spellEnd"/>
      <w:r w:rsidR="00564329">
        <w:t xml:space="preserve"> – Lake Eyre</w:t>
      </w:r>
    </w:p>
    <w:p w:rsidR="00DB69E7" w:rsidRPr="00976AB0" w:rsidRDefault="006D42B5" w:rsidP="00260886">
      <w:pPr>
        <w:pStyle w:val="dotpoints"/>
        <w:tabs>
          <w:tab w:val="clear" w:pos="720"/>
        </w:tabs>
        <w:spacing w:before="120" w:after="120"/>
        <w:ind w:left="993" w:hanging="284"/>
      </w:pPr>
      <w:proofErr w:type="gramStart"/>
      <w:r>
        <w:t>e</w:t>
      </w:r>
      <w:r w:rsidR="00564329">
        <w:t>xplained</w:t>
      </w:r>
      <w:proofErr w:type="gramEnd"/>
      <w:r w:rsidR="00564329">
        <w:t xml:space="preserve"> in some detail how environmental carrying capacity might be increased (e.g. intentional site-hardening to protect vulnerable sites, limiting access to vulnerable sites by capping tourist numbers or hours of operation, or providing guides to educate tourists on sustainable practices). </w:t>
      </w:r>
    </w:p>
    <w:p w:rsidR="00564329" w:rsidRPr="00840410" w:rsidRDefault="001152B9" w:rsidP="00840410">
      <w:pPr>
        <w:pStyle w:val="BodyText1"/>
        <w:spacing w:after="120"/>
        <w:ind w:left="720"/>
        <w:rPr>
          <w:rFonts w:ascii="Arial Narrow" w:hAnsi="Arial Narrow"/>
        </w:rPr>
      </w:pPr>
      <w:r>
        <w:rPr>
          <w:rFonts w:ascii="Arial Narrow" w:hAnsi="Arial Narrow"/>
          <w:b/>
        </w:rPr>
        <w:t>The l</w:t>
      </w:r>
      <w:r w:rsidR="006D42B5">
        <w:rPr>
          <w:rFonts w:ascii="Arial Narrow" w:hAnsi="Arial Narrow"/>
          <w:b/>
        </w:rPr>
        <w:t>ess successful</w:t>
      </w:r>
      <w:r w:rsidR="00564329" w:rsidRPr="00840410">
        <w:rPr>
          <w:rFonts w:ascii="Arial Narrow" w:hAnsi="Arial Narrow"/>
          <w:b/>
        </w:rPr>
        <w:t xml:space="preserve"> responses</w:t>
      </w:r>
    </w:p>
    <w:p w:rsidR="00564329" w:rsidRDefault="006D42B5" w:rsidP="00260886">
      <w:pPr>
        <w:pStyle w:val="dotpoints"/>
        <w:tabs>
          <w:tab w:val="clear" w:pos="720"/>
        </w:tabs>
        <w:spacing w:before="120" w:after="120"/>
        <w:ind w:left="993" w:hanging="284"/>
      </w:pPr>
      <w:r>
        <w:t>w</w:t>
      </w:r>
      <w:r w:rsidR="00564329">
        <w:t>ere unable to demonstrate an adequate understanding of environmental carrying capacity, or how to increase it</w:t>
      </w:r>
    </w:p>
    <w:p w:rsidR="00564329" w:rsidRDefault="006D42B5" w:rsidP="00260886">
      <w:pPr>
        <w:pStyle w:val="dotpoints"/>
        <w:tabs>
          <w:tab w:val="clear" w:pos="720"/>
        </w:tabs>
        <w:spacing w:before="120" w:after="120"/>
        <w:ind w:left="993" w:hanging="284"/>
      </w:pPr>
      <w:r>
        <w:t>d</w:t>
      </w:r>
      <w:r w:rsidR="00564329">
        <w:t xml:space="preserve">id not explain in any detail or </w:t>
      </w:r>
      <w:r w:rsidR="00740BEC">
        <w:t>with</w:t>
      </w:r>
      <w:r w:rsidR="00564329">
        <w:t xml:space="preserve"> reference to Kati </w:t>
      </w:r>
      <w:proofErr w:type="spellStart"/>
      <w:r w:rsidR="00564329">
        <w:t>Thanda</w:t>
      </w:r>
      <w:proofErr w:type="spellEnd"/>
      <w:r w:rsidR="00564329">
        <w:t xml:space="preserve"> – Lake Eyre</w:t>
      </w:r>
    </w:p>
    <w:p w:rsidR="001956A0" w:rsidRDefault="006D42B5" w:rsidP="00260886">
      <w:pPr>
        <w:pStyle w:val="dotpoints"/>
        <w:tabs>
          <w:tab w:val="clear" w:pos="720"/>
        </w:tabs>
        <w:spacing w:before="120" w:after="120"/>
        <w:ind w:left="993" w:hanging="284"/>
      </w:pPr>
      <w:r>
        <w:t>e</w:t>
      </w:r>
      <w:r w:rsidR="001956A0">
        <w:t>xplained how to increase tourist numbers without reference to environmental carrying capacity</w:t>
      </w:r>
    </w:p>
    <w:p w:rsidR="00DB69E7" w:rsidRPr="00976AB0" w:rsidRDefault="006D42B5" w:rsidP="00260886">
      <w:pPr>
        <w:pStyle w:val="dotpoints"/>
        <w:tabs>
          <w:tab w:val="clear" w:pos="720"/>
        </w:tabs>
        <w:spacing w:before="120" w:after="120"/>
        <w:ind w:left="993" w:hanging="284"/>
      </w:pPr>
      <w:proofErr w:type="gramStart"/>
      <w:r>
        <w:t>clearly</w:t>
      </w:r>
      <w:proofErr w:type="gramEnd"/>
      <w:r>
        <w:t xml:space="preserve"> </w:t>
      </w:r>
      <w:r w:rsidR="001956A0">
        <w:t>did not understand the role of government bodies.</w:t>
      </w:r>
    </w:p>
    <w:p w:rsidR="001956A0" w:rsidRDefault="001956A0" w:rsidP="004F5322">
      <w:pPr>
        <w:pStyle w:val="BodyText1"/>
        <w:numPr>
          <w:ilvl w:val="0"/>
          <w:numId w:val="25"/>
        </w:numPr>
      </w:pPr>
      <w:r>
        <w:t>The complexity of this question proved to be an effective discriminator in the examination. Students were required to explain how tourism businesses in Australian outback destinations might achieve a balance between minimising environmental impacts whilst simultaneously maximising economic benefits. Achieving this balance is an integral part of sustainable tourism.</w:t>
      </w:r>
    </w:p>
    <w:p w:rsidR="001956A0" w:rsidRPr="00840410" w:rsidRDefault="001956A0" w:rsidP="00840410">
      <w:pPr>
        <w:pStyle w:val="BodyText1"/>
        <w:spacing w:after="120"/>
        <w:ind w:left="720"/>
        <w:rPr>
          <w:rFonts w:ascii="Arial Narrow" w:hAnsi="Arial Narrow"/>
        </w:rPr>
      </w:pPr>
      <w:r w:rsidRPr="00840410">
        <w:rPr>
          <w:rFonts w:ascii="Arial Narrow" w:hAnsi="Arial Narrow"/>
          <w:b/>
        </w:rPr>
        <w:t>The more successful responses</w:t>
      </w:r>
    </w:p>
    <w:p w:rsidR="001956A0" w:rsidRDefault="006D42B5" w:rsidP="00260886">
      <w:pPr>
        <w:pStyle w:val="dotpoints"/>
        <w:tabs>
          <w:tab w:val="clear" w:pos="720"/>
          <w:tab w:val="num" w:pos="993"/>
        </w:tabs>
        <w:spacing w:before="120" w:after="120"/>
        <w:ind w:hanging="11"/>
      </w:pPr>
      <w:r>
        <w:t>d</w:t>
      </w:r>
      <w:r w:rsidR="001956A0">
        <w:t>iscussed the role of tourism businesses in achieving this balance</w:t>
      </w:r>
    </w:p>
    <w:p w:rsidR="001956A0" w:rsidRDefault="006D42B5" w:rsidP="00260886">
      <w:pPr>
        <w:pStyle w:val="dotpoints"/>
        <w:tabs>
          <w:tab w:val="clear" w:pos="720"/>
          <w:tab w:val="num" w:pos="993"/>
        </w:tabs>
        <w:spacing w:before="120" w:after="120"/>
        <w:ind w:hanging="11"/>
      </w:pPr>
      <w:proofErr w:type="gramStart"/>
      <w:r>
        <w:t>d</w:t>
      </w:r>
      <w:r w:rsidR="001956A0">
        <w:t>emonstrated</w:t>
      </w:r>
      <w:proofErr w:type="gramEnd"/>
      <w:r w:rsidR="001956A0">
        <w:t xml:space="preserve"> an understanding of ways that businesses could both </w:t>
      </w:r>
      <w:r w:rsidR="00CC7004">
        <w:tab/>
      </w:r>
      <w:r w:rsidR="001956A0">
        <w:t>maximise economic impacts and mini</w:t>
      </w:r>
      <w:r w:rsidR="00833D50">
        <w:t>mise environmental impacts (e.g.</w:t>
      </w:r>
      <w:r w:rsidR="001956A0">
        <w:t xml:space="preserve"> </w:t>
      </w:r>
      <w:r w:rsidR="00CC7004">
        <w:tab/>
      </w:r>
      <w:r w:rsidR="001956A0">
        <w:t xml:space="preserve">education and training in sustainable tourism practices, niche </w:t>
      </w:r>
      <w:r w:rsidR="00CC7004">
        <w:tab/>
      </w:r>
      <w:r w:rsidR="001956A0">
        <w:t xml:space="preserve">environmental marketing that minimised economic leakages, </w:t>
      </w:r>
      <w:r w:rsidR="00A618A9">
        <w:t xml:space="preserve">collaboration </w:t>
      </w:r>
      <w:r w:rsidR="00CC7004">
        <w:tab/>
      </w:r>
      <w:r w:rsidR="00A618A9">
        <w:t>between a range of stakeholders, etc.).</w:t>
      </w:r>
    </w:p>
    <w:p w:rsidR="00A618A9" w:rsidRPr="00260886" w:rsidRDefault="001152B9" w:rsidP="00260886">
      <w:pPr>
        <w:pStyle w:val="BodyText1"/>
        <w:spacing w:after="120"/>
        <w:ind w:left="709"/>
      </w:pPr>
      <w:r>
        <w:rPr>
          <w:rFonts w:ascii="Arial Narrow" w:hAnsi="Arial Narrow"/>
          <w:b/>
        </w:rPr>
        <w:t>The l</w:t>
      </w:r>
      <w:r w:rsidR="00A618A9" w:rsidRPr="00840410">
        <w:rPr>
          <w:rFonts w:ascii="Arial Narrow" w:hAnsi="Arial Narrow"/>
          <w:b/>
        </w:rPr>
        <w:t>ess successful responses</w:t>
      </w:r>
      <w:r w:rsidR="0070319B">
        <w:rPr>
          <w:rFonts w:ascii="Arial Narrow" w:hAnsi="Arial Narrow"/>
          <w:b/>
        </w:rPr>
        <w:t xml:space="preserve"> </w:t>
      </w:r>
      <w:r w:rsidR="0070319B" w:rsidRPr="0070319B">
        <w:t>only proposed methods of either maximising economic impacts or minimising environmental impacts (rather than achieving a balance between both).</w:t>
      </w:r>
    </w:p>
    <w:p w:rsidR="00A618A9" w:rsidRPr="00976AB0" w:rsidRDefault="00A618A9" w:rsidP="00260886">
      <w:pPr>
        <w:pStyle w:val="dotpoints"/>
        <w:numPr>
          <w:ilvl w:val="0"/>
          <w:numId w:val="0"/>
        </w:numPr>
        <w:ind w:left="360"/>
      </w:pPr>
    </w:p>
    <w:p w:rsidR="00DB69E7" w:rsidRPr="00256512" w:rsidRDefault="00DB69E7" w:rsidP="00CC7004">
      <w:pPr>
        <w:pStyle w:val="BodyText1"/>
        <w:spacing w:before="0" w:after="0"/>
      </w:pPr>
      <w:r w:rsidRPr="00CC7004">
        <w:rPr>
          <w:i/>
        </w:rPr>
        <w:t xml:space="preserve">The mean mark for Question 4 in its entirety was </w:t>
      </w:r>
      <w:r w:rsidR="00A618A9" w:rsidRPr="00CC7004">
        <w:rPr>
          <w:i/>
        </w:rPr>
        <w:t>8.25 out of 13</w:t>
      </w:r>
      <w:r w:rsidRPr="00CC7004">
        <w:rPr>
          <w:i/>
        </w:rPr>
        <w:t xml:space="preserve"> (6</w:t>
      </w:r>
      <w:r w:rsidR="00A618A9" w:rsidRPr="00CC7004">
        <w:rPr>
          <w:i/>
        </w:rPr>
        <w:t>3.5</w:t>
      </w:r>
      <w:r w:rsidRPr="00CC7004">
        <w:rPr>
          <w:i/>
        </w:rPr>
        <w:t>%)</w:t>
      </w:r>
      <w:r w:rsidR="00A618A9" w:rsidRPr="00CC7004">
        <w:rPr>
          <w:i/>
        </w:rPr>
        <w:t>.</w:t>
      </w:r>
    </w:p>
    <w:p w:rsidR="00CC7004" w:rsidRPr="00CC7004" w:rsidRDefault="00CC7004" w:rsidP="00260886">
      <w:pPr>
        <w:pStyle w:val="BodyText1"/>
        <w:spacing w:before="360"/>
        <w:jc w:val="center"/>
        <w:rPr>
          <w:b/>
          <w:sz w:val="24"/>
        </w:rPr>
      </w:pPr>
      <w:r>
        <w:rPr>
          <w:b/>
          <w:sz w:val="24"/>
        </w:rPr>
        <w:t>Part B: Extended Responses</w:t>
      </w:r>
    </w:p>
    <w:p w:rsidR="00DB69E7" w:rsidRPr="00976AB0" w:rsidRDefault="00DB69E7" w:rsidP="00DB69E7">
      <w:pPr>
        <w:pStyle w:val="BodyText1"/>
      </w:pPr>
      <w:r w:rsidRPr="00976AB0">
        <w:t xml:space="preserve">Given the amount of reading and </w:t>
      </w:r>
      <w:r w:rsidR="00F27B41">
        <w:t xml:space="preserve">the </w:t>
      </w:r>
      <w:r w:rsidRPr="00976AB0">
        <w:t>higher</w:t>
      </w:r>
      <w:r>
        <w:t>-</w:t>
      </w:r>
      <w:r w:rsidRPr="00976AB0">
        <w:t>order cognitive skills of analysis, synthesis</w:t>
      </w:r>
      <w:r>
        <w:t>,</w:t>
      </w:r>
      <w:r w:rsidRPr="00976AB0">
        <w:t xml:space="preserve"> and evaluation required in Part B, teachers are reminded to give their students plenty of practice in</w:t>
      </w:r>
      <w:r>
        <w:t xml:space="preserve"> completing extended responses u</w:t>
      </w:r>
      <w:r w:rsidRPr="00976AB0">
        <w:t>n</w:t>
      </w:r>
      <w:r>
        <w:t>der</w:t>
      </w:r>
      <w:r w:rsidRPr="00976AB0">
        <w:t xml:space="preserve"> timed conditions. The </w:t>
      </w:r>
      <w:r w:rsidR="00314969">
        <w:t>C</w:t>
      </w:r>
      <w:r w:rsidRPr="00976AB0">
        <w:t>ommunication assessment design criterion receives special attention in this section of the examination, thus students are encouraged to write well-structured and fluent paragraphs, to refer to specific sources when directed, and to use relevant and accurate tourism terminology.</w:t>
      </w:r>
    </w:p>
    <w:p w:rsidR="00DB69E7" w:rsidRPr="00BA156A" w:rsidRDefault="00DB69E7" w:rsidP="00DB69E7">
      <w:pPr>
        <w:pStyle w:val="BodyText1"/>
        <w:jc w:val="both"/>
        <w:rPr>
          <w:b/>
          <w:color w:val="000000" w:themeColor="text1"/>
        </w:rPr>
      </w:pPr>
      <w:r w:rsidRPr="00BA156A">
        <w:rPr>
          <w:b/>
          <w:color w:val="000000" w:themeColor="text1"/>
        </w:rPr>
        <w:t>Question 5</w:t>
      </w:r>
    </w:p>
    <w:p w:rsidR="00DB69E7" w:rsidRPr="00976AB0" w:rsidRDefault="00DB69E7" w:rsidP="00DB69E7">
      <w:pPr>
        <w:pStyle w:val="BodyText1"/>
      </w:pPr>
      <w:r w:rsidRPr="00976AB0">
        <w:t xml:space="preserve">This question required students to </w:t>
      </w:r>
      <w:r w:rsidR="002179B5">
        <w:t>use the sources to distinguish between ‘</w:t>
      </w:r>
      <w:proofErr w:type="spellStart"/>
      <w:r w:rsidR="002179B5">
        <w:t>allocentric</w:t>
      </w:r>
      <w:proofErr w:type="spellEnd"/>
      <w:r w:rsidR="002179B5">
        <w:t>’ and ‘psychocentric’ tourists, and how tourism activities at Queenstown, New Zealand, cater for both tourist t</w:t>
      </w:r>
      <w:r w:rsidR="0083076A">
        <w:t>ypes. The overwhelming majority of</w:t>
      </w:r>
      <w:r w:rsidR="002179B5">
        <w:t xml:space="preserve"> students had </w:t>
      </w:r>
      <w:r w:rsidR="002179B5">
        <w:lastRenderedPageBreak/>
        <w:t xml:space="preserve">little difficulty distinguishing between the two categories, evident in the fact that this question scored the highest average mark for the entire paper. </w:t>
      </w:r>
    </w:p>
    <w:p w:rsidR="002179B5" w:rsidRPr="00840410" w:rsidRDefault="001152B9" w:rsidP="00260886">
      <w:pPr>
        <w:pStyle w:val="BodyText1"/>
        <w:spacing w:before="120" w:after="120"/>
        <w:rPr>
          <w:rFonts w:ascii="Arial Narrow" w:hAnsi="Arial Narrow"/>
        </w:rPr>
      </w:pPr>
      <w:r>
        <w:rPr>
          <w:rFonts w:ascii="Arial Narrow" w:hAnsi="Arial Narrow"/>
          <w:b/>
        </w:rPr>
        <w:t>The m</w:t>
      </w:r>
      <w:r w:rsidR="006D42B5">
        <w:rPr>
          <w:rFonts w:ascii="Arial Narrow" w:hAnsi="Arial Narrow"/>
          <w:b/>
        </w:rPr>
        <w:t>ore successful</w:t>
      </w:r>
      <w:r w:rsidR="00DB69E7" w:rsidRPr="00840410">
        <w:rPr>
          <w:rFonts w:ascii="Arial Narrow" w:hAnsi="Arial Narrow"/>
          <w:b/>
        </w:rPr>
        <w:t xml:space="preserve"> responses</w:t>
      </w:r>
    </w:p>
    <w:p w:rsidR="0083076A" w:rsidRDefault="006D42B5" w:rsidP="00260886">
      <w:pPr>
        <w:pStyle w:val="dotpoints"/>
        <w:tabs>
          <w:tab w:val="clear" w:pos="720"/>
        </w:tabs>
        <w:spacing w:before="120" w:after="120"/>
        <w:ind w:left="284" w:hanging="284"/>
      </w:pPr>
      <w:r>
        <w:t>d</w:t>
      </w:r>
      <w:r w:rsidR="0083076A">
        <w:t xml:space="preserve">efined </w:t>
      </w:r>
      <w:proofErr w:type="spellStart"/>
      <w:r w:rsidR="0083076A">
        <w:t>allocentric</w:t>
      </w:r>
      <w:proofErr w:type="spellEnd"/>
      <w:r w:rsidR="0083076A">
        <w:t xml:space="preserve"> as adventurous and psychocentric as conservative or non-adventurous, as outlined in Source 1</w:t>
      </w:r>
    </w:p>
    <w:p w:rsidR="0083076A" w:rsidRDefault="006D42B5" w:rsidP="00260886">
      <w:pPr>
        <w:pStyle w:val="dotpoints"/>
        <w:tabs>
          <w:tab w:val="clear" w:pos="720"/>
        </w:tabs>
        <w:spacing w:before="120" w:after="120"/>
        <w:ind w:left="284" w:hanging="284"/>
      </w:pPr>
      <w:r>
        <w:t>r</w:t>
      </w:r>
      <w:r w:rsidR="0083076A">
        <w:t>eferred to at least three sources as evidence for their answer</w:t>
      </w:r>
    </w:p>
    <w:p w:rsidR="0083076A" w:rsidRDefault="006D42B5" w:rsidP="00260886">
      <w:pPr>
        <w:pStyle w:val="dotpoints"/>
        <w:tabs>
          <w:tab w:val="clear" w:pos="720"/>
        </w:tabs>
        <w:spacing w:before="120" w:after="120"/>
        <w:ind w:left="284" w:hanging="284"/>
      </w:pPr>
      <w:r>
        <w:t>d</w:t>
      </w:r>
      <w:r w:rsidR="0083076A">
        <w:t xml:space="preserve">iscussed how Queenstown provides for both </w:t>
      </w:r>
      <w:proofErr w:type="spellStart"/>
      <w:r w:rsidR="0083076A">
        <w:t>allocentric</w:t>
      </w:r>
      <w:proofErr w:type="spellEnd"/>
      <w:r w:rsidR="0083076A">
        <w:t xml:space="preserve"> and psychocentric tourists</w:t>
      </w:r>
    </w:p>
    <w:p w:rsidR="006D42B5" w:rsidRDefault="006D42B5" w:rsidP="00260886">
      <w:pPr>
        <w:pStyle w:val="dotpoints"/>
        <w:tabs>
          <w:tab w:val="clear" w:pos="720"/>
        </w:tabs>
        <w:spacing w:before="120" w:after="120"/>
        <w:ind w:left="284" w:hanging="284"/>
      </w:pPr>
      <w:r>
        <w:t>p</w:t>
      </w:r>
      <w:r w:rsidR="0083076A">
        <w:t xml:space="preserve">rovided evidence of language and activities in various sources that related to adventurous pursuits (e.g. ‘adrenalin’ pumping activities such as skiing, snowboarding, jetboating, bungy-jumping and so on) as well as more ‘sedate’ or conservative activities (e.g. hiking, wineries, </w:t>
      </w:r>
      <w:r w:rsidR="00F27B41">
        <w:t xml:space="preserve">viewing </w:t>
      </w:r>
      <w:r w:rsidR="0083076A">
        <w:t xml:space="preserve">‘stunning scenery’, </w:t>
      </w:r>
      <w:r w:rsidR="00F27B41">
        <w:t xml:space="preserve">visiting </w:t>
      </w:r>
      <w:r w:rsidR="0083076A">
        <w:t>places to ‘relax’, and a</w:t>
      </w:r>
      <w:r w:rsidR="00F27B41">
        <w:t xml:space="preserve"> trip on a</w:t>
      </w:r>
      <w:r w:rsidR="0083076A">
        <w:t xml:space="preserve"> historic paddle steamer)</w:t>
      </w:r>
    </w:p>
    <w:p w:rsidR="00E477AF" w:rsidRDefault="006D42B5" w:rsidP="00260886">
      <w:pPr>
        <w:pStyle w:val="dotpoints"/>
        <w:tabs>
          <w:tab w:val="clear" w:pos="720"/>
        </w:tabs>
        <w:spacing w:before="120" w:after="120"/>
        <w:ind w:left="284" w:hanging="284"/>
      </w:pPr>
      <w:r>
        <w:t>d</w:t>
      </w:r>
      <w:r w:rsidR="00E477AF">
        <w:t>emonstrated an understanding of how the written sources, such as the travel agent’s information guide in Source 2, were supported by visual sources, such as the photographs in Sources 4 and 5</w:t>
      </w:r>
    </w:p>
    <w:p w:rsidR="0083076A" w:rsidRDefault="006D42B5" w:rsidP="00260886">
      <w:pPr>
        <w:pStyle w:val="dotpoints"/>
        <w:tabs>
          <w:tab w:val="clear" w:pos="720"/>
        </w:tabs>
        <w:spacing w:before="120" w:after="120"/>
        <w:ind w:left="284" w:hanging="284"/>
      </w:pPr>
      <w:proofErr w:type="gramStart"/>
      <w:r>
        <w:t>su</w:t>
      </w:r>
      <w:r w:rsidR="0083076A">
        <w:t>mmed</w:t>
      </w:r>
      <w:proofErr w:type="gramEnd"/>
      <w:r w:rsidR="0083076A">
        <w:t xml:space="preserve"> up the balance of activities by referring to Source 3’s claim that Queenstown </w:t>
      </w:r>
      <w:r w:rsidR="00E477AF">
        <w:t xml:space="preserve">has </w:t>
      </w:r>
      <w:r w:rsidR="00A373DD">
        <w:t>‘</w:t>
      </w:r>
      <w:r w:rsidR="00E477AF">
        <w:t>the perfect combination of adventure and relaxation for all visitors’.</w:t>
      </w:r>
      <w:r w:rsidR="00B55F29">
        <w:t xml:space="preserve"> The best responses</w:t>
      </w:r>
      <w:r w:rsidR="00740BEC">
        <w:t>,</w:t>
      </w:r>
      <w:r w:rsidR="00B55F29">
        <w:t xml:space="preserve"> therefore</w:t>
      </w:r>
      <w:r w:rsidR="00740BEC">
        <w:t>,</w:t>
      </w:r>
      <w:r w:rsidR="00B55F29">
        <w:t xml:space="preserve"> referred to the ‘mid-centric’ label on </w:t>
      </w:r>
      <w:proofErr w:type="spellStart"/>
      <w:r w:rsidR="00B55F29">
        <w:t>Plog’s</w:t>
      </w:r>
      <w:proofErr w:type="spellEnd"/>
      <w:r w:rsidR="00B55F29">
        <w:t xml:space="preserve"> model (Source 1), arguing that many tourists are not just one or the other category, but a mixture of both </w:t>
      </w:r>
      <w:proofErr w:type="spellStart"/>
      <w:r w:rsidR="00B55F29">
        <w:t>allocentric</w:t>
      </w:r>
      <w:proofErr w:type="spellEnd"/>
      <w:r w:rsidR="00B55F29">
        <w:t xml:space="preserve"> and psychocentric</w:t>
      </w:r>
    </w:p>
    <w:p w:rsidR="006A3D11" w:rsidRDefault="006D42B5" w:rsidP="00260886">
      <w:pPr>
        <w:pStyle w:val="dotpoints"/>
        <w:tabs>
          <w:tab w:val="clear" w:pos="720"/>
        </w:tabs>
        <w:spacing w:before="120" w:after="120"/>
        <w:ind w:left="284" w:hanging="284"/>
      </w:pPr>
      <w:proofErr w:type="gramStart"/>
      <w:r>
        <w:t>c</w:t>
      </w:r>
      <w:r w:rsidR="006A3D11">
        <w:t>ommunicated</w:t>
      </w:r>
      <w:proofErr w:type="gramEnd"/>
      <w:r w:rsidR="006A3D11">
        <w:t xml:space="preserve"> clearly and concisely, accurately using tourism terminology.</w:t>
      </w:r>
    </w:p>
    <w:p w:rsidR="00E477AF" w:rsidRPr="00840410" w:rsidRDefault="001152B9" w:rsidP="00260886">
      <w:pPr>
        <w:pStyle w:val="dotpoints"/>
        <w:numPr>
          <w:ilvl w:val="0"/>
          <w:numId w:val="0"/>
        </w:numPr>
        <w:spacing w:before="360"/>
        <w:rPr>
          <w:rFonts w:ascii="Arial Narrow" w:hAnsi="Arial Narrow"/>
        </w:rPr>
      </w:pPr>
      <w:r>
        <w:rPr>
          <w:rFonts w:ascii="Arial Narrow" w:hAnsi="Arial Narrow"/>
          <w:b/>
        </w:rPr>
        <w:t>The l</w:t>
      </w:r>
      <w:r w:rsidR="00E477AF" w:rsidRPr="00840410">
        <w:rPr>
          <w:rFonts w:ascii="Arial Narrow" w:hAnsi="Arial Narrow"/>
          <w:b/>
        </w:rPr>
        <w:t>ess successful responses</w:t>
      </w:r>
    </w:p>
    <w:p w:rsidR="00E477AF" w:rsidRDefault="006D42B5" w:rsidP="00260886">
      <w:pPr>
        <w:pStyle w:val="dotpoints"/>
        <w:tabs>
          <w:tab w:val="clear" w:pos="720"/>
        </w:tabs>
        <w:spacing w:before="120" w:after="120"/>
        <w:ind w:left="284" w:hanging="295"/>
      </w:pPr>
      <w:r>
        <w:t>d</w:t>
      </w:r>
      <w:r w:rsidR="00E477AF">
        <w:t>id not refer to specific sources as evidence</w:t>
      </w:r>
    </w:p>
    <w:p w:rsidR="00E477AF" w:rsidRDefault="006D42B5" w:rsidP="00260886">
      <w:pPr>
        <w:pStyle w:val="dotpoints"/>
        <w:tabs>
          <w:tab w:val="clear" w:pos="720"/>
        </w:tabs>
        <w:spacing w:before="120" w:after="120"/>
        <w:ind w:left="284" w:hanging="295"/>
      </w:pPr>
      <w:r>
        <w:t>n</w:t>
      </w:r>
      <w:r w:rsidR="00B55F29">
        <w:t xml:space="preserve">eglected to </w:t>
      </w:r>
      <w:r w:rsidR="00E477AF">
        <w:t>refer to a range of sources, as directed by the question; many referred only to Source 2, or perhaps only to two sources rather than three or four</w:t>
      </w:r>
    </w:p>
    <w:p w:rsidR="00E477AF" w:rsidRDefault="006D42B5" w:rsidP="00260886">
      <w:pPr>
        <w:pStyle w:val="dotpoints"/>
        <w:tabs>
          <w:tab w:val="clear" w:pos="720"/>
        </w:tabs>
        <w:spacing w:before="120" w:after="120"/>
        <w:ind w:left="284" w:hanging="295"/>
      </w:pPr>
      <w:proofErr w:type="gramStart"/>
      <w:r>
        <w:t>d</w:t>
      </w:r>
      <w:r w:rsidR="00E477AF">
        <w:t>id</w:t>
      </w:r>
      <w:proofErr w:type="gramEnd"/>
      <w:r w:rsidR="00E477AF">
        <w:t xml:space="preserve"> not define ‘</w:t>
      </w:r>
      <w:proofErr w:type="spellStart"/>
      <w:r w:rsidR="00E477AF">
        <w:t>allocentric</w:t>
      </w:r>
      <w:proofErr w:type="spellEnd"/>
      <w:r w:rsidR="00E477AF">
        <w:t>’ or ‘psychocentric’</w:t>
      </w:r>
      <w:r>
        <w:t>.</w:t>
      </w:r>
    </w:p>
    <w:p w:rsidR="00DB69E7" w:rsidRPr="002078D4" w:rsidRDefault="00DB69E7" w:rsidP="00DB69E7">
      <w:pPr>
        <w:pStyle w:val="BodyText1"/>
        <w:rPr>
          <w:i/>
          <w:color w:val="000000" w:themeColor="text1"/>
        </w:rPr>
      </w:pPr>
      <w:r w:rsidRPr="002078D4">
        <w:rPr>
          <w:i/>
          <w:color w:val="000000" w:themeColor="text1"/>
        </w:rPr>
        <w:t xml:space="preserve">The mean mark for Question 5 was </w:t>
      </w:r>
      <w:r w:rsidR="00E477AF" w:rsidRPr="002078D4">
        <w:rPr>
          <w:i/>
          <w:color w:val="000000" w:themeColor="text1"/>
        </w:rPr>
        <w:t>4.5 out of 6</w:t>
      </w:r>
      <w:r w:rsidRPr="002078D4">
        <w:rPr>
          <w:i/>
          <w:color w:val="000000" w:themeColor="text1"/>
        </w:rPr>
        <w:t xml:space="preserve"> (</w:t>
      </w:r>
      <w:r w:rsidR="00E477AF" w:rsidRPr="002078D4">
        <w:rPr>
          <w:i/>
          <w:color w:val="000000" w:themeColor="text1"/>
        </w:rPr>
        <w:t>75</w:t>
      </w:r>
      <w:r w:rsidRPr="002078D4">
        <w:rPr>
          <w:i/>
          <w:color w:val="000000" w:themeColor="text1"/>
        </w:rPr>
        <w:t>%)</w:t>
      </w:r>
      <w:r w:rsidR="00E477AF" w:rsidRPr="002078D4">
        <w:rPr>
          <w:i/>
          <w:color w:val="000000" w:themeColor="text1"/>
        </w:rPr>
        <w:t>, the highest average score for the entire examination</w:t>
      </w:r>
      <w:r w:rsidRPr="002078D4">
        <w:rPr>
          <w:i/>
          <w:color w:val="000000" w:themeColor="text1"/>
        </w:rPr>
        <w:t>.</w:t>
      </w:r>
    </w:p>
    <w:p w:rsidR="00DB69E7" w:rsidRPr="00BA156A" w:rsidRDefault="00DB69E7" w:rsidP="00DB69E7">
      <w:pPr>
        <w:pStyle w:val="BodyText1"/>
        <w:jc w:val="both"/>
        <w:rPr>
          <w:b/>
          <w:color w:val="000000" w:themeColor="text1"/>
        </w:rPr>
      </w:pPr>
      <w:r w:rsidRPr="00BA156A">
        <w:rPr>
          <w:b/>
          <w:color w:val="000000" w:themeColor="text1"/>
        </w:rPr>
        <w:t>Question 6</w:t>
      </w:r>
    </w:p>
    <w:p w:rsidR="006A3D11" w:rsidRDefault="00532063" w:rsidP="004F5322">
      <w:pPr>
        <w:pStyle w:val="BodyText1"/>
      </w:pPr>
      <w:r>
        <w:t xml:space="preserve">This question </w:t>
      </w:r>
      <w:r w:rsidR="00763F00">
        <w:t>t</w:t>
      </w:r>
      <w:r>
        <w:t xml:space="preserve">argeted students’ ability to </w:t>
      </w:r>
      <w:r w:rsidR="00763F00">
        <w:t>assess the limitations of a specific tourism model as presented in Source 1</w:t>
      </w:r>
      <w:r w:rsidR="00D93AD2">
        <w:t>, generally relating</w:t>
      </w:r>
      <w:r>
        <w:t xml:space="preserve"> to the second Analysis and Evaluation</w:t>
      </w:r>
      <w:r w:rsidR="006A3D11">
        <w:t xml:space="preserve"> </w:t>
      </w:r>
      <w:r w:rsidR="00F27B41">
        <w:t xml:space="preserve">specific feature </w:t>
      </w:r>
      <w:r w:rsidR="006A3D11">
        <w:t>AE2</w:t>
      </w:r>
      <w:r w:rsidR="00F656B3">
        <w:t xml:space="preserve"> </w:t>
      </w:r>
      <w:r w:rsidR="00F656B3">
        <w:rPr>
          <w:rFonts w:cs="Arial"/>
        </w:rPr>
        <w:t>—</w:t>
      </w:r>
      <w:r w:rsidR="00A373DD">
        <w:t xml:space="preserve"> ‘</w:t>
      </w:r>
      <w:r w:rsidR="00A373DD" w:rsidRPr="0064296E">
        <w:t>Evaluation of the validity, bias, and accuracy of sources of information</w:t>
      </w:r>
      <w:r w:rsidR="006A3D11">
        <w:t>.</w:t>
      </w:r>
      <w:r w:rsidR="00A373DD">
        <w:t>’</w:t>
      </w:r>
      <w:r w:rsidR="006A3D11">
        <w:t xml:space="preserve"> </w:t>
      </w:r>
      <w:r w:rsidR="00763F00">
        <w:t xml:space="preserve">Many </w:t>
      </w:r>
      <w:r w:rsidR="006A3D11">
        <w:t xml:space="preserve">students struggled to articulate at least two relevant limitations of applying </w:t>
      </w:r>
      <w:proofErr w:type="spellStart"/>
      <w:r w:rsidR="006A3D11">
        <w:t>Plog’s</w:t>
      </w:r>
      <w:proofErr w:type="spellEnd"/>
      <w:r w:rsidR="006A3D11">
        <w:t xml:space="preserve"> model of tourist types to the Queenstown context.</w:t>
      </w:r>
    </w:p>
    <w:p w:rsidR="006A3D11" w:rsidRDefault="001152B9" w:rsidP="00840410">
      <w:pPr>
        <w:pStyle w:val="BodyText1"/>
        <w:spacing w:after="120"/>
      </w:pPr>
      <w:r>
        <w:rPr>
          <w:rFonts w:ascii="Arial Narrow" w:hAnsi="Arial Narrow"/>
          <w:b/>
        </w:rPr>
        <w:t>The m</w:t>
      </w:r>
      <w:r w:rsidR="002615EB">
        <w:rPr>
          <w:rFonts w:ascii="Arial Narrow" w:hAnsi="Arial Narrow"/>
          <w:b/>
        </w:rPr>
        <w:t xml:space="preserve">ore successful </w:t>
      </w:r>
      <w:r>
        <w:rPr>
          <w:rFonts w:ascii="Arial Narrow" w:hAnsi="Arial Narrow"/>
          <w:b/>
        </w:rPr>
        <w:t>responses</w:t>
      </w:r>
      <w:r w:rsidR="00763F00">
        <w:t xml:space="preserve"> discussed the following limitations</w:t>
      </w:r>
      <w:r w:rsidR="006A3D11">
        <w:t>:</w:t>
      </w:r>
    </w:p>
    <w:p w:rsidR="00763F00" w:rsidRDefault="00833D50" w:rsidP="00260886">
      <w:pPr>
        <w:pStyle w:val="dotpoints"/>
        <w:tabs>
          <w:tab w:val="clear" w:pos="720"/>
          <w:tab w:val="num" w:pos="567"/>
        </w:tabs>
        <w:spacing w:before="120" w:after="120"/>
        <w:ind w:left="284" w:hanging="284"/>
      </w:pPr>
      <w:r>
        <w:t>t</w:t>
      </w:r>
      <w:r w:rsidR="00763F00">
        <w:t>he currency of the model, in terms of the relevance of a model created in 1974 to our understanding of</w:t>
      </w:r>
      <w:r>
        <w:t xml:space="preserve"> psychology and tourism in 2016</w:t>
      </w:r>
    </w:p>
    <w:p w:rsidR="00763F00" w:rsidRDefault="00833D50" w:rsidP="00260886">
      <w:pPr>
        <w:pStyle w:val="dotpoints"/>
        <w:tabs>
          <w:tab w:val="clear" w:pos="720"/>
          <w:tab w:val="num" w:pos="567"/>
        </w:tabs>
        <w:spacing w:before="120" w:after="120"/>
        <w:ind w:left="284" w:hanging="284"/>
      </w:pPr>
      <w:proofErr w:type="gramStart"/>
      <w:r>
        <w:t>t</w:t>
      </w:r>
      <w:r w:rsidR="00763F00">
        <w:t>he</w:t>
      </w:r>
      <w:proofErr w:type="gramEnd"/>
      <w:r w:rsidR="00763F00">
        <w:t xml:space="preserve"> reliability of the labels ‘adventurous’ and ‘conservative’, which might </w:t>
      </w:r>
      <w:r w:rsidR="00794250">
        <w:t xml:space="preserve">differ between individuals and might </w:t>
      </w:r>
      <w:r w:rsidR="00763F00">
        <w:t>change for tourists over time.</w:t>
      </w:r>
      <w:r w:rsidR="00794250">
        <w:t xml:space="preserve"> Specific examples from the Queenstown context were given as evidence. For example, while visiting scenery and wineries might for many be considered ‘psychocentric’, the very act </w:t>
      </w:r>
      <w:r w:rsidR="00794250">
        <w:lastRenderedPageBreak/>
        <w:t>of travelling overseas to a new destination with new people and experiences by definition i</w:t>
      </w:r>
      <w:r>
        <w:t>s ‘</w:t>
      </w:r>
      <w:proofErr w:type="spellStart"/>
      <w:r>
        <w:t>allocentric</w:t>
      </w:r>
      <w:proofErr w:type="spellEnd"/>
      <w:r>
        <w:t>’ or adventurous</w:t>
      </w:r>
    </w:p>
    <w:p w:rsidR="006A3D11" w:rsidRDefault="006D42B5" w:rsidP="00260886">
      <w:pPr>
        <w:pStyle w:val="dotpoints"/>
        <w:tabs>
          <w:tab w:val="clear" w:pos="720"/>
          <w:tab w:val="num" w:pos="567"/>
        </w:tabs>
        <w:spacing w:before="120" w:after="120"/>
        <w:ind w:left="284" w:hanging="284"/>
      </w:pPr>
      <w:proofErr w:type="gramStart"/>
      <w:r>
        <w:t>t</w:t>
      </w:r>
      <w:r w:rsidR="00763F00">
        <w:t>he</w:t>
      </w:r>
      <w:proofErr w:type="gramEnd"/>
      <w:r w:rsidR="00763F00">
        <w:t xml:space="preserve"> validity of applying the model to all tourists, given that the experience of one tourist is not </w:t>
      </w:r>
      <w:proofErr w:type="spellStart"/>
      <w:r w:rsidR="00763F00">
        <w:t>generalisable</w:t>
      </w:r>
      <w:proofErr w:type="spellEnd"/>
      <w:r w:rsidR="00763F00">
        <w:t xml:space="preserve"> to all tourists.</w:t>
      </w:r>
      <w:r w:rsidR="00794250">
        <w:t xml:space="preserve"> Some students noted the difficulty of applying a Eurocentric framework to non-European belief systems.</w:t>
      </w:r>
    </w:p>
    <w:p w:rsidR="006A3D11" w:rsidRPr="00840410" w:rsidRDefault="001152B9">
      <w:pPr>
        <w:pStyle w:val="BodyText1"/>
        <w:spacing w:after="120"/>
        <w:rPr>
          <w:rFonts w:ascii="Arial Narrow" w:hAnsi="Arial Narrow"/>
        </w:rPr>
      </w:pPr>
      <w:r>
        <w:rPr>
          <w:rFonts w:ascii="Arial Narrow" w:hAnsi="Arial Narrow"/>
          <w:b/>
        </w:rPr>
        <w:t>The l</w:t>
      </w:r>
      <w:r w:rsidR="00794250" w:rsidRPr="00840410">
        <w:rPr>
          <w:rFonts w:ascii="Arial Narrow" w:hAnsi="Arial Narrow"/>
          <w:b/>
        </w:rPr>
        <w:t xml:space="preserve">ess </w:t>
      </w:r>
      <w:r w:rsidR="002615EB">
        <w:rPr>
          <w:rFonts w:ascii="Arial Narrow" w:hAnsi="Arial Narrow"/>
          <w:b/>
        </w:rPr>
        <w:t>successful</w:t>
      </w:r>
      <w:r w:rsidR="002615EB" w:rsidRPr="00840410">
        <w:rPr>
          <w:rFonts w:ascii="Arial Narrow" w:hAnsi="Arial Narrow"/>
          <w:b/>
        </w:rPr>
        <w:t xml:space="preserve"> </w:t>
      </w:r>
      <w:r w:rsidR="002615EB">
        <w:rPr>
          <w:rFonts w:ascii="Arial Narrow" w:hAnsi="Arial Narrow"/>
          <w:b/>
        </w:rPr>
        <w:t>responses</w:t>
      </w:r>
    </w:p>
    <w:p w:rsidR="00794250" w:rsidRDefault="006D42B5" w:rsidP="00260886">
      <w:pPr>
        <w:pStyle w:val="dotpoints"/>
        <w:tabs>
          <w:tab w:val="clear" w:pos="720"/>
          <w:tab w:val="num" w:pos="567"/>
        </w:tabs>
        <w:spacing w:before="120" w:after="120"/>
        <w:ind w:left="284" w:hanging="284"/>
      </w:pPr>
      <w:r>
        <w:t>o</w:t>
      </w:r>
      <w:r w:rsidR="00794250">
        <w:t>nly discussed one limitation</w:t>
      </w:r>
    </w:p>
    <w:p w:rsidR="00794250" w:rsidRDefault="006D42B5" w:rsidP="00260886">
      <w:pPr>
        <w:pStyle w:val="dotpoints"/>
        <w:tabs>
          <w:tab w:val="clear" w:pos="720"/>
          <w:tab w:val="num" w:pos="567"/>
        </w:tabs>
        <w:spacing w:before="120" w:after="120"/>
        <w:ind w:left="284" w:hanging="284"/>
      </w:pPr>
      <w:r>
        <w:t>d</w:t>
      </w:r>
      <w:r w:rsidR="00794250">
        <w:t xml:space="preserve">id not specifically apply </w:t>
      </w:r>
      <w:proofErr w:type="spellStart"/>
      <w:r w:rsidR="00794250">
        <w:t>Plog’s</w:t>
      </w:r>
      <w:proofErr w:type="spellEnd"/>
      <w:r w:rsidR="00794250">
        <w:t xml:space="preserve"> model to the Queenstown context (the question did not, however, require them to quote from the sources)</w:t>
      </w:r>
    </w:p>
    <w:p w:rsidR="00794250" w:rsidRDefault="006D42B5" w:rsidP="00260886">
      <w:pPr>
        <w:pStyle w:val="dotpoints"/>
        <w:tabs>
          <w:tab w:val="clear" w:pos="720"/>
          <w:tab w:val="num" w:pos="567"/>
        </w:tabs>
        <w:spacing w:before="120" w:after="120"/>
        <w:ind w:left="284" w:hanging="284"/>
      </w:pPr>
      <w:proofErr w:type="gramStart"/>
      <w:r>
        <w:t>d</w:t>
      </w:r>
      <w:r w:rsidR="00794250">
        <w:t>id</w:t>
      </w:r>
      <w:proofErr w:type="gramEnd"/>
      <w:r w:rsidR="00794250">
        <w:t xml:space="preserve"> not effectively use tourism terminology to assess the model.</w:t>
      </w:r>
    </w:p>
    <w:p w:rsidR="00DB69E7" w:rsidRDefault="00DB69E7" w:rsidP="00DB69E7">
      <w:pPr>
        <w:pStyle w:val="BodyText1"/>
      </w:pPr>
      <w:r w:rsidRPr="002078D4">
        <w:rPr>
          <w:i/>
        </w:rPr>
        <w:t xml:space="preserve">The mean mark for Question 6 in its entirety was </w:t>
      </w:r>
      <w:r w:rsidR="00D93AD2" w:rsidRPr="002078D4">
        <w:rPr>
          <w:i/>
        </w:rPr>
        <w:t>3.13 out of 6</w:t>
      </w:r>
      <w:r w:rsidRPr="002078D4">
        <w:rPr>
          <w:i/>
        </w:rPr>
        <w:t xml:space="preserve"> (5</w:t>
      </w:r>
      <w:r w:rsidR="00D93AD2" w:rsidRPr="002078D4">
        <w:rPr>
          <w:i/>
        </w:rPr>
        <w:t>2.2</w:t>
      </w:r>
      <w:r w:rsidRPr="002078D4">
        <w:rPr>
          <w:i/>
        </w:rPr>
        <w:t xml:space="preserve">%), which was the lowest </w:t>
      </w:r>
      <w:r w:rsidR="00D93AD2" w:rsidRPr="002078D4">
        <w:rPr>
          <w:i/>
        </w:rPr>
        <w:t xml:space="preserve">average score in </w:t>
      </w:r>
      <w:r w:rsidRPr="002078D4">
        <w:rPr>
          <w:i/>
        </w:rPr>
        <w:t>the examination.</w:t>
      </w:r>
      <w:r w:rsidR="00D93AD2">
        <w:t xml:space="preserve"> This indicates that students need more practice throughout the year in evaluating tourism models and concepts.</w:t>
      </w:r>
    </w:p>
    <w:p w:rsidR="00D93AD2" w:rsidRDefault="00D93AD2" w:rsidP="00260886">
      <w:pPr>
        <w:pStyle w:val="BodyText1"/>
        <w:spacing w:after="120"/>
        <w:jc w:val="both"/>
        <w:rPr>
          <w:b/>
          <w:color w:val="000000" w:themeColor="text1"/>
        </w:rPr>
      </w:pPr>
      <w:r>
        <w:rPr>
          <w:b/>
          <w:color w:val="000000" w:themeColor="text1"/>
        </w:rPr>
        <w:t>Question 7</w:t>
      </w:r>
    </w:p>
    <w:p w:rsidR="00D93AD2" w:rsidRDefault="00D93AD2" w:rsidP="00260886">
      <w:pPr>
        <w:pStyle w:val="BodyText1"/>
      </w:pPr>
      <w:r>
        <w:rPr>
          <w:color w:val="000000" w:themeColor="text1"/>
        </w:rPr>
        <w:t>Similar to Question 6, t</w:t>
      </w:r>
      <w:r>
        <w:t>his question targeted students’ ability to evaluate specific tourism sources (Source 2 and Source 5) for accuracy, bias</w:t>
      </w:r>
      <w:r w:rsidR="00A373DD">
        <w:t>,</w:t>
      </w:r>
      <w:r>
        <w:t xml:space="preserve"> and validity, explicitly</w:t>
      </w:r>
      <w:r w:rsidRPr="00D93AD2">
        <w:t xml:space="preserve"> </w:t>
      </w:r>
      <w:r>
        <w:t xml:space="preserve">connecting to the </w:t>
      </w:r>
      <w:r w:rsidR="00F656B3">
        <w:t xml:space="preserve">specific feature </w:t>
      </w:r>
      <w:r>
        <w:t>AE2</w:t>
      </w:r>
      <w:r w:rsidR="00F656B3">
        <w:t xml:space="preserve"> </w:t>
      </w:r>
      <w:r w:rsidR="00F656B3">
        <w:rPr>
          <w:rFonts w:cs="Arial"/>
        </w:rPr>
        <w:t>—</w:t>
      </w:r>
      <w:r w:rsidR="00F656B3" w:rsidRPr="00F656B3">
        <w:t xml:space="preserve"> </w:t>
      </w:r>
      <w:r w:rsidR="00F656B3">
        <w:t>‘</w:t>
      </w:r>
      <w:r w:rsidR="00F656B3" w:rsidRPr="0064296E">
        <w:t>Evaluation of the validity, bias, and accuracy of sources of information</w:t>
      </w:r>
      <w:r w:rsidR="00F656B3">
        <w:t>.’</w:t>
      </w:r>
      <w:r w:rsidR="00E307B2">
        <w:t xml:space="preserve"> Interestingly, regardless of the level of success students experienced with this question, the overwhelming majority of students used the term ‘bias’ incorrectly. For future reference, a source contains bias, or it is biased. A source is not bias and is definitely not ‘</w:t>
      </w:r>
      <w:proofErr w:type="spellStart"/>
      <w:r w:rsidR="00E307B2">
        <w:t>biast</w:t>
      </w:r>
      <w:proofErr w:type="spellEnd"/>
      <w:r w:rsidR="00E307B2">
        <w:t xml:space="preserve">’. </w:t>
      </w:r>
    </w:p>
    <w:p w:rsidR="00D93AD2" w:rsidRPr="00840410" w:rsidRDefault="00E307B2" w:rsidP="00840410">
      <w:pPr>
        <w:pStyle w:val="BodyText1"/>
        <w:spacing w:after="120"/>
        <w:jc w:val="both"/>
        <w:rPr>
          <w:rFonts w:ascii="Arial Narrow" w:hAnsi="Arial Narrow"/>
          <w:color w:val="000000" w:themeColor="text1"/>
        </w:rPr>
      </w:pPr>
      <w:r w:rsidRPr="00840410">
        <w:rPr>
          <w:rFonts w:ascii="Arial Narrow" w:hAnsi="Arial Narrow"/>
          <w:b/>
          <w:color w:val="000000" w:themeColor="text1"/>
        </w:rPr>
        <w:t>The more successful responses</w:t>
      </w:r>
    </w:p>
    <w:p w:rsidR="00E307B2" w:rsidRDefault="002615EB" w:rsidP="00260886">
      <w:pPr>
        <w:pStyle w:val="dotpoints"/>
        <w:tabs>
          <w:tab w:val="clear" w:pos="720"/>
          <w:tab w:val="num" w:pos="567"/>
        </w:tabs>
        <w:spacing w:before="120" w:after="120"/>
        <w:ind w:left="284" w:hanging="284"/>
      </w:pPr>
      <w:r>
        <w:t>ar</w:t>
      </w:r>
      <w:r w:rsidR="00E307B2">
        <w:t>ticulated the bias inherent in Source 2 (we would expect a travel agent’s information guide only to include positive aspects of Queenstown) as well as Source 5 (while overall Source 5 was less biased because it discussed a negative and a positive experience, each blog was still biased, either negatively or positively)</w:t>
      </w:r>
    </w:p>
    <w:p w:rsidR="00E307B2" w:rsidRDefault="002615EB" w:rsidP="00260886">
      <w:pPr>
        <w:pStyle w:val="dotpoints"/>
        <w:tabs>
          <w:tab w:val="clear" w:pos="720"/>
          <w:tab w:val="num" w:pos="567"/>
        </w:tabs>
        <w:spacing w:before="120" w:after="120"/>
        <w:ind w:left="284" w:hanging="284"/>
      </w:pPr>
      <w:proofErr w:type="gramStart"/>
      <w:r>
        <w:t>d</w:t>
      </w:r>
      <w:r w:rsidR="00E307B2">
        <w:t>iscussed</w:t>
      </w:r>
      <w:proofErr w:type="gramEnd"/>
      <w:r w:rsidR="00E307B2">
        <w:t xml:space="preserve"> how the sources’ level of bias </w:t>
      </w:r>
      <w:r w:rsidR="0016190E">
        <w:t xml:space="preserve">also affected their degree of accuracy and validity. For example, Source 2 and the positive blog </w:t>
      </w:r>
      <w:r w:rsidR="00B55F29">
        <w:t xml:space="preserve">in Source 5 </w:t>
      </w:r>
      <w:r w:rsidR="0016190E">
        <w:t>might omit aspects of Queenstown that are negative, thus reducing the sources’ accuracy and validity (credibility/verifiability)</w:t>
      </w:r>
    </w:p>
    <w:p w:rsidR="0016190E" w:rsidRDefault="002615EB" w:rsidP="00260886">
      <w:pPr>
        <w:pStyle w:val="dotpoints"/>
        <w:tabs>
          <w:tab w:val="clear" w:pos="720"/>
          <w:tab w:val="num" w:pos="567"/>
        </w:tabs>
        <w:spacing w:before="120" w:after="120"/>
        <w:ind w:left="284" w:hanging="284"/>
      </w:pPr>
      <w:r>
        <w:t>r</w:t>
      </w:r>
      <w:r w:rsidR="0016190E">
        <w:t xml:space="preserve">ecognised the validity of a travel agent’s information, given that they are </w:t>
      </w:r>
      <w:r w:rsidR="00B55F29">
        <w:t xml:space="preserve">experts or </w:t>
      </w:r>
      <w:r w:rsidR="0016190E">
        <w:t>professionals who are paid to give an accurate, thus valid, representation of destinations</w:t>
      </w:r>
    </w:p>
    <w:p w:rsidR="0016190E" w:rsidRPr="00260886" w:rsidRDefault="0016190E" w:rsidP="00260886">
      <w:pPr>
        <w:pStyle w:val="dotpoints"/>
        <w:tabs>
          <w:tab w:val="clear" w:pos="720"/>
          <w:tab w:val="num" w:pos="567"/>
        </w:tabs>
        <w:spacing w:before="120" w:after="120"/>
        <w:ind w:left="284" w:hanging="284"/>
        <w:rPr>
          <w:rFonts w:cs="Times New Roman"/>
          <w:szCs w:val="20"/>
        </w:rPr>
      </w:pPr>
      <w:proofErr w:type="gramStart"/>
      <w:r>
        <w:t>recognised</w:t>
      </w:r>
      <w:proofErr w:type="gramEnd"/>
      <w:r>
        <w:t xml:space="preserve"> the validity of two contrasting perceptions in Source 5. Given that the two blogs are simply contrasting perspectives of individual tourists, there is no reason to question their accuracy or credibility, especially since both included photographic evidence to support their opinions. </w:t>
      </w:r>
      <w:r w:rsidR="00B55F29">
        <w:t xml:space="preserve">However, lack of names and </w:t>
      </w:r>
      <w:r w:rsidR="00B55F29" w:rsidRPr="007E5A75">
        <w:rPr>
          <w:rFonts w:cs="Times New Roman"/>
          <w:szCs w:val="20"/>
        </w:rPr>
        <w:t xml:space="preserve">dates could arguably diminish the blogs’ </w:t>
      </w:r>
      <w:r w:rsidR="00663EA1" w:rsidRPr="00260886">
        <w:rPr>
          <w:rFonts w:cs="Times New Roman"/>
          <w:szCs w:val="20"/>
        </w:rPr>
        <w:t>level of validity.</w:t>
      </w:r>
    </w:p>
    <w:p w:rsidR="0016190E" w:rsidRPr="00260886" w:rsidRDefault="001152B9" w:rsidP="00260886">
      <w:pPr>
        <w:pStyle w:val="BodyText1"/>
        <w:spacing w:after="120"/>
        <w:jc w:val="both"/>
        <w:rPr>
          <w:rFonts w:ascii="Arial Narrow" w:hAnsi="Arial Narrow"/>
          <w:b/>
          <w:color w:val="000000" w:themeColor="text1"/>
        </w:rPr>
      </w:pPr>
      <w:r w:rsidRPr="00260886">
        <w:rPr>
          <w:rFonts w:ascii="Arial Narrow" w:hAnsi="Arial Narrow"/>
          <w:b/>
          <w:color w:val="000000" w:themeColor="text1"/>
        </w:rPr>
        <w:t>The l</w:t>
      </w:r>
      <w:r w:rsidR="0016190E" w:rsidRPr="00260886">
        <w:rPr>
          <w:rFonts w:ascii="Arial Narrow" w:hAnsi="Arial Narrow"/>
          <w:b/>
          <w:color w:val="000000" w:themeColor="text1"/>
        </w:rPr>
        <w:t>ess successful responses</w:t>
      </w:r>
    </w:p>
    <w:p w:rsidR="0016190E" w:rsidRDefault="002615EB" w:rsidP="00260886">
      <w:pPr>
        <w:pStyle w:val="dotpoints"/>
        <w:tabs>
          <w:tab w:val="clear" w:pos="720"/>
          <w:tab w:val="num" w:pos="567"/>
        </w:tabs>
        <w:spacing w:before="120" w:after="120"/>
        <w:ind w:left="284" w:hanging="284"/>
      </w:pPr>
      <w:r>
        <w:t>n</w:t>
      </w:r>
      <w:r w:rsidR="00663EA1">
        <w:t xml:space="preserve">eglected to </w:t>
      </w:r>
      <w:r w:rsidR="0016190E">
        <w:t>define bias, accuracy</w:t>
      </w:r>
      <w:r w:rsidR="009E117E">
        <w:t>,</w:t>
      </w:r>
      <w:r w:rsidR="0016190E">
        <w:t xml:space="preserve"> or validity, or showed very little understanding of the terms</w:t>
      </w:r>
    </w:p>
    <w:p w:rsidR="0016190E" w:rsidRDefault="002615EB" w:rsidP="00260886">
      <w:pPr>
        <w:pStyle w:val="dotpoints"/>
        <w:tabs>
          <w:tab w:val="clear" w:pos="720"/>
          <w:tab w:val="num" w:pos="567"/>
        </w:tabs>
        <w:spacing w:before="120" w:after="120"/>
        <w:ind w:left="284" w:hanging="284"/>
      </w:pPr>
      <w:r>
        <w:t>used general terms</w:t>
      </w:r>
      <w:r w:rsidR="004D2D85">
        <w:t xml:space="preserve"> </w:t>
      </w:r>
      <w:r w:rsidR="0016190E">
        <w:t>with no reference to Sources 2 or 5, or evaluation</w:t>
      </w:r>
      <w:r w:rsidR="004D2D85">
        <w:t xml:space="preserve"> was restricted</w:t>
      </w:r>
      <w:r w:rsidR="0016190E">
        <w:t xml:space="preserve"> to Source 2 alone</w:t>
      </w:r>
    </w:p>
    <w:p w:rsidR="00EC6011" w:rsidRDefault="002615EB" w:rsidP="00260886">
      <w:pPr>
        <w:pStyle w:val="dotpoints"/>
        <w:tabs>
          <w:tab w:val="clear" w:pos="720"/>
          <w:tab w:val="num" w:pos="567"/>
        </w:tabs>
        <w:spacing w:before="120" w:after="120"/>
        <w:ind w:left="284" w:hanging="284"/>
      </w:pPr>
      <w:r>
        <w:lastRenderedPageBreak/>
        <w:t>w</w:t>
      </w:r>
      <w:r w:rsidR="0016190E">
        <w:t>ere usually able to discuss the bias that characterised the sources, but struggled to evaluate the sources’ degree of accuracy or validity in any detail</w:t>
      </w:r>
    </w:p>
    <w:p w:rsidR="00EC6011" w:rsidRDefault="002615EB" w:rsidP="00260886">
      <w:pPr>
        <w:pStyle w:val="dotpoints"/>
        <w:tabs>
          <w:tab w:val="clear" w:pos="720"/>
          <w:tab w:val="num" w:pos="567"/>
        </w:tabs>
        <w:spacing w:before="120" w:after="120"/>
        <w:ind w:left="284" w:hanging="284"/>
      </w:pPr>
      <w:proofErr w:type="gramStart"/>
      <w:r>
        <w:t>f</w:t>
      </w:r>
      <w:r w:rsidR="00EC6011">
        <w:t>ound</w:t>
      </w:r>
      <w:proofErr w:type="gramEnd"/>
      <w:r w:rsidR="00EC6011">
        <w:t xml:space="preserve"> it difficult to communicate clearly and concisely, using appropriate tourism terminology.</w:t>
      </w:r>
    </w:p>
    <w:p w:rsidR="0016190E" w:rsidRPr="002078D4" w:rsidRDefault="00EC6011" w:rsidP="00260886">
      <w:pPr>
        <w:pStyle w:val="BodyText1"/>
        <w:spacing w:before="120"/>
        <w:rPr>
          <w:i/>
        </w:rPr>
      </w:pPr>
      <w:r w:rsidRPr="002078D4">
        <w:rPr>
          <w:i/>
        </w:rPr>
        <w:t>The mean mark for Question 7 in its entirety was 4.74 out of 8 (59.3%).</w:t>
      </w:r>
    </w:p>
    <w:p w:rsidR="00DB69E7" w:rsidRPr="00BA156A" w:rsidRDefault="00DB69E7" w:rsidP="00260886">
      <w:pPr>
        <w:pStyle w:val="BodyText1"/>
        <w:spacing w:after="120"/>
        <w:jc w:val="both"/>
        <w:rPr>
          <w:b/>
          <w:color w:val="000000" w:themeColor="text1"/>
        </w:rPr>
      </w:pPr>
      <w:r w:rsidRPr="00BA156A">
        <w:rPr>
          <w:b/>
          <w:color w:val="000000" w:themeColor="text1"/>
        </w:rPr>
        <w:t xml:space="preserve">Question </w:t>
      </w:r>
      <w:r w:rsidR="00EC6011">
        <w:rPr>
          <w:b/>
          <w:color w:val="000000" w:themeColor="text1"/>
        </w:rPr>
        <w:t>8</w:t>
      </w:r>
    </w:p>
    <w:p w:rsidR="00DB69E7" w:rsidRDefault="00DB69E7" w:rsidP="00260886">
      <w:pPr>
        <w:pStyle w:val="BodyText1"/>
        <w:spacing w:before="120"/>
      </w:pPr>
      <w:r>
        <w:t xml:space="preserve">Following the pattern established in previous years, the number of marks allocated to the final question makes it one of the most significant discriminators of student grades in the examination. The highest standard deviation </w:t>
      </w:r>
      <w:r w:rsidR="00EC6011">
        <w:t>in Part B is evidence of a wide range of marks allocated to student answers.</w:t>
      </w:r>
    </w:p>
    <w:p w:rsidR="00EC6011" w:rsidRPr="00840410" w:rsidRDefault="001152B9" w:rsidP="00840410">
      <w:pPr>
        <w:pStyle w:val="BodyText1"/>
        <w:spacing w:after="120"/>
        <w:rPr>
          <w:rFonts w:ascii="Arial Narrow" w:hAnsi="Arial Narrow"/>
        </w:rPr>
      </w:pPr>
      <w:r>
        <w:rPr>
          <w:rFonts w:ascii="Arial Narrow" w:hAnsi="Arial Narrow"/>
          <w:b/>
        </w:rPr>
        <w:t>The more successful</w:t>
      </w:r>
      <w:r w:rsidR="00EC6011" w:rsidRPr="00840410">
        <w:rPr>
          <w:rFonts w:ascii="Arial Narrow" w:hAnsi="Arial Narrow"/>
          <w:b/>
        </w:rPr>
        <w:t xml:space="preserve"> responses</w:t>
      </w:r>
    </w:p>
    <w:p w:rsidR="007B4AD1" w:rsidRDefault="009E117E" w:rsidP="00663EA1">
      <w:pPr>
        <w:pStyle w:val="dotpoints"/>
        <w:tabs>
          <w:tab w:val="clear" w:pos="720"/>
          <w:tab w:val="num" w:pos="567"/>
        </w:tabs>
        <w:ind w:left="284" w:hanging="284"/>
      </w:pPr>
      <w:r>
        <w:t>f</w:t>
      </w:r>
      <w:r w:rsidR="00DB69E7">
        <w:t>ollowed the guidelines set by the question, which required students to refer to a range of sources as well as to their own knowledge and understanding of the tourism industry, and to justify their strate</w:t>
      </w:r>
      <w:r w:rsidR="00833D50">
        <w:t>gies with detailed explanations</w:t>
      </w:r>
    </w:p>
    <w:p w:rsidR="00DB69E7" w:rsidRDefault="009E117E" w:rsidP="00663EA1">
      <w:pPr>
        <w:pStyle w:val="dotpoints"/>
        <w:tabs>
          <w:tab w:val="clear" w:pos="720"/>
          <w:tab w:val="num" w:pos="567"/>
        </w:tabs>
        <w:ind w:left="284" w:hanging="284"/>
      </w:pPr>
      <w:r>
        <w:t>u</w:t>
      </w:r>
      <w:r w:rsidR="007B4AD1">
        <w:t>s</w:t>
      </w:r>
      <w:r w:rsidR="00DB69E7">
        <w:t>ed appropriate formal communication, which students reinforced by employing relevant a</w:t>
      </w:r>
      <w:r w:rsidR="00833D50">
        <w:t>nd accurate tourism terminology</w:t>
      </w:r>
    </w:p>
    <w:p w:rsidR="007B4AD1" w:rsidRDefault="009E117E" w:rsidP="00663EA1">
      <w:pPr>
        <w:pStyle w:val="dotpoints"/>
        <w:tabs>
          <w:tab w:val="clear" w:pos="720"/>
          <w:tab w:val="num" w:pos="567"/>
        </w:tabs>
        <w:ind w:left="284" w:hanging="284"/>
      </w:pPr>
      <w:r>
        <w:t>r</w:t>
      </w:r>
      <w:r w:rsidR="007B4AD1">
        <w:t>eferred to the range of photos (Sources 4 and 5) and descriptions of activities (Sources 2, 3</w:t>
      </w:r>
      <w:r>
        <w:t>,</w:t>
      </w:r>
      <w:r w:rsidR="007B4AD1">
        <w:t xml:space="preserve"> and 5) t</w:t>
      </w:r>
      <w:r w:rsidR="00833D50">
        <w:t>o support their recommendations</w:t>
      </w:r>
    </w:p>
    <w:p w:rsidR="007B4AD1" w:rsidRDefault="009E117E" w:rsidP="00663EA1">
      <w:pPr>
        <w:pStyle w:val="dotpoints"/>
        <w:tabs>
          <w:tab w:val="clear" w:pos="720"/>
          <w:tab w:val="num" w:pos="567"/>
        </w:tabs>
        <w:ind w:left="284" w:hanging="284"/>
      </w:pPr>
      <w:proofErr w:type="gramStart"/>
      <w:r>
        <w:t>a</w:t>
      </w:r>
      <w:r w:rsidR="007B4AD1">
        <w:t>rgued</w:t>
      </w:r>
      <w:proofErr w:type="gramEnd"/>
      <w:r w:rsidR="007B4AD1">
        <w:t xml:space="preserve"> for a marketing/advertising campaign (e.g. via Destination Queenstown, the official marketing website, as indicated in Source 3) that might showcase Queenstown as having both adventurous and conser</w:t>
      </w:r>
      <w:r w:rsidR="00833D50">
        <w:t>vative activities for tourists</w:t>
      </w:r>
    </w:p>
    <w:p w:rsidR="007B4AD1" w:rsidRDefault="009E117E" w:rsidP="00663EA1">
      <w:pPr>
        <w:pStyle w:val="dotpoints"/>
        <w:tabs>
          <w:tab w:val="clear" w:pos="720"/>
          <w:tab w:val="num" w:pos="567"/>
        </w:tabs>
        <w:ind w:left="284" w:hanging="284"/>
      </w:pPr>
      <w:r>
        <w:t>r</w:t>
      </w:r>
      <w:r w:rsidR="007B4AD1">
        <w:t>ecommended collaboration between government bodies and tourism businesses to develop a festival or event that appeals to a wide range of visitor types</w:t>
      </w:r>
      <w:r>
        <w:t>; f</w:t>
      </w:r>
      <w:r w:rsidR="007B4AD1">
        <w:t>or example, a cultural festival on a ski slope (adventurous</w:t>
      </w:r>
      <w:r w:rsidR="00DA289E">
        <w:t>;</w:t>
      </w:r>
      <w:r w:rsidR="007B4AD1">
        <w:t xml:space="preserve"> Sources 2 and 4) might also highlight the history, food</w:t>
      </w:r>
      <w:r>
        <w:t>,</w:t>
      </w:r>
      <w:r w:rsidR="007B4AD1">
        <w:t xml:space="preserve"> and wine of the region (relaxing</w:t>
      </w:r>
      <w:r w:rsidR="00DA289E">
        <w:t>;</w:t>
      </w:r>
      <w:r w:rsidR="00833D50">
        <w:t xml:space="preserve"> Sources 2 and 5)</w:t>
      </w:r>
    </w:p>
    <w:p w:rsidR="003048E4" w:rsidRDefault="009E117E" w:rsidP="00663EA1">
      <w:pPr>
        <w:pStyle w:val="dotpoints"/>
        <w:tabs>
          <w:tab w:val="clear" w:pos="720"/>
          <w:tab w:val="num" w:pos="567"/>
        </w:tabs>
        <w:ind w:left="284" w:hanging="284"/>
      </w:pPr>
      <w:r>
        <w:t>e</w:t>
      </w:r>
      <w:r w:rsidR="003048E4">
        <w:t xml:space="preserve">ncouraged wholesalers to develop holiday packages that deliberately combine both adventure and relaxation, including accommodation that is a mixture of mass </w:t>
      </w:r>
      <w:r w:rsidR="00B716A3">
        <w:t>and</w:t>
      </w:r>
      <w:r w:rsidR="00833D50">
        <w:t xml:space="preserve"> niche experiences</w:t>
      </w:r>
    </w:p>
    <w:p w:rsidR="003048E4" w:rsidRDefault="009E117E" w:rsidP="00663EA1">
      <w:pPr>
        <w:pStyle w:val="dotpoints"/>
        <w:tabs>
          <w:tab w:val="clear" w:pos="720"/>
          <w:tab w:val="num" w:pos="567"/>
        </w:tabs>
        <w:ind w:left="284" w:hanging="284"/>
      </w:pPr>
      <w:r>
        <w:t>c</w:t>
      </w:r>
      <w:r w:rsidR="003048E4">
        <w:t>ontended that governments and businesses might also collaborate to invest in various aspects of infrastructure (lacking according to Source 5) such as roads and accommodation, to alleviate this exceeding o</w:t>
      </w:r>
      <w:r w:rsidR="00833D50">
        <w:t>f the town’s carrying capacity</w:t>
      </w:r>
    </w:p>
    <w:p w:rsidR="003048E4" w:rsidRDefault="009E117E" w:rsidP="00663EA1">
      <w:pPr>
        <w:pStyle w:val="dotpoints"/>
        <w:tabs>
          <w:tab w:val="clear" w:pos="720"/>
          <w:tab w:val="num" w:pos="567"/>
        </w:tabs>
        <w:ind w:left="284" w:hanging="284"/>
      </w:pPr>
      <w:r>
        <w:t>e</w:t>
      </w:r>
      <w:r w:rsidR="003048E4">
        <w:t>laborated on other tourism models</w:t>
      </w:r>
      <w:r w:rsidR="00740BEC">
        <w:t xml:space="preserve"> </w:t>
      </w:r>
      <w:r>
        <w:t>—</w:t>
      </w:r>
      <w:r w:rsidR="00740BEC">
        <w:t xml:space="preserve"> </w:t>
      </w:r>
      <w:r w:rsidR="003048E4">
        <w:t>such as the Butler Sequence and models relating to sustainability</w:t>
      </w:r>
      <w:r w:rsidR="00740BEC">
        <w:t xml:space="preserve"> </w:t>
      </w:r>
      <w:r>
        <w:t>—</w:t>
      </w:r>
      <w:r w:rsidR="00740BEC">
        <w:t xml:space="preserve"> </w:t>
      </w:r>
      <w:r w:rsidR="00833D50">
        <w:t>to reinforce their argument</w:t>
      </w:r>
    </w:p>
    <w:p w:rsidR="00663EA1" w:rsidRDefault="009E117E" w:rsidP="00663EA1">
      <w:pPr>
        <w:pStyle w:val="dotpoints"/>
        <w:tabs>
          <w:tab w:val="clear" w:pos="720"/>
          <w:tab w:val="num" w:pos="567"/>
        </w:tabs>
        <w:ind w:left="284" w:hanging="284"/>
      </w:pPr>
      <w:proofErr w:type="gramStart"/>
      <w:r>
        <w:t>r</w:t>
      </w:r>
      <w:r w:rsidR="00663EA1">
        <w:t>elated</w:t>
      </w:r>
      <w:proofErr w:type="gramEnd"/>
      <w:r w:rsidR="00663EA1">
        <w:t xml:space="preserve"> these strategies to the ‘</w:t>
      </w:r>
      <w:proofErr w:type="spellStart"/>
      <w:r w:rsidR="00663EA1">
        <w:t>midcentric</w:t>
      </w:r>
      <w:proofErr w:type="spellEnd"/>
      <w:r w:rsidR="00663EA1">
        <w:t>’ category in Source 1, arguing that most tourists enjoy both adventurous and conservative tourism activities.</w:t>
      </w:r>
    </w:p>
    <w:p w:rsidR="003E38C6" w:rsidRDefault="003E38C6" w:rsidP="004F5322">
      <w:pPr>
        <w:pStyle w:val="dotpoints"/>
        <w:numPr>
          <w:ilvl w:val="0"/>
          <w:numId w:val="0"/>
        </w:numPr>
        <w:rPr>
          <w:b/>
        </w:rPr>
      </w:pPr>
    </w:p>
    <w:p w:rsidR="003048E4" w:rsidRPr="00840410" w:rsidRDefault="001152B9" w:rsidP="004F5322">
      <w:pPr>
        <w:pStyle w:val="dotpoints"/>
        <w:numPr>
          <w:ilvl w:val="0"/>
          <w:numId w:val="0"/>
        </w:numPr>
        <w:rPr>
          <w:rFonts w:ascii="Arial Narrow" w:hAnsi="Arial Narrow"/>
        </w:rPr>
      </w:pPr>
      <w:r>
        <w:rPr>
          <w:rFonts w:ascii="Arial Narrow" w:hAnsi="Arial Narrow"/>
          <w:b/>
        </w:rPr>
        <w:t>The less successful</w:t>
      </w:r>
      <w:r w:rsidR="003048E4" w:rsidRPr="00840410">
        <w:rPr>
          <w:rFonts w:ascii="Arial Narrow" w:hAnsi="Arial Narrow"/>
          <w:b/>
        </w:rPr>
        <w:t xml:space="preserve"> responses</w:t>
      </w:r>
    </w:p>
    <w:p w:rsidR="003048E4" w:rsidRPr="00840410" w:rsidRDefault="003048E4" w:rsidP="004F5322">
      <w:pPr>
        <w:pStyle w:val="dotpoints"/>
        <w:numPr>
          <w:ilvl w:val="0"/>
          <w:numId w:val="0"/>
        </w:numPr>
        <w:rPr>
          <w:sz w:val="12"/>
        </w:rPr>
      </w:pPr>
    </w:p>
    <w:p w:rsidR="003048E4" w:rsidRDefault="009E117E" w:rsidP="00663EA1">
      <w:pPr>
        <w:pStyle w:val="dotpoints"/>
        <w:tabs>
          <w:tab w:val="clear" w:pos="720"/>
          <w:tab w:val="num" w:pos="567"/>
        </w:tabs>
        <w:ind w:left="284" w:hanging="284"/>
      </w:pPr>
      <w:proofErr w:type="gramStart"/>
      <w:r>
        <w:t>showed</w:t>
      </w:r>
      <w:proofErr w:type="gramEnd"/>
      <w:r>
        <w:t xml:space="preserve"> evidence of students running out of time and hurriedly</w:t>
      </w:r>
      <w:r w:rsidR="003048E4">
        <w:t xml:space="preserve"> scribbl</w:t>
      </w:r>
      <w:r>
        <w:t>ing</w:t>
      </w:r>
      <w:r w:rsidR="003048E4">
        <w:t xml:space="preserve"> down unsubstantiated dot points.</w:t>
      </w:r>
      <w:r w:rsidR="00842804">
        <w:t xml:space="preserve"> Students should be given ample practice during the year in</w:t>
      </w:r>
      <w:r w:rsidR="00EE7C35">
        <w:t xml:space="preserve"> this aspect of time management</w:t>
      </w:r>
    </w:p>
    <w:p w:rsidR="003048E4" w:rsidRDefault="009E117E" w:rsidP="00663EA1">
      <w:pPr>
        <w:pStyle w:val="dotpoints"/>
        <w:tabs>
          <w:tab w:val="clear" w:pos="720"/>
          <w:tab w:val="num" w:pos="567"/>
        </w:tabs>
        <w:ind w:left="284" w:hanging="284"/>
      </w:pPr>
      <w:r>
        <w:t>d</w:t>
      </w:r>
      <w:r w:rsidR="003048E4">
        <w:t>iscussed a narrow range of strategies (e.g. all relating to advertising</w:t>
      </w:r>
      <w:r w:rsidR="00663EA1">
        <w:t>/marketing</w:t>
      </w:r>
      <w:r w:rsidR="00EE7C35">
        <w:t>)</w:t>
      </w:r>
    </w:p>
    <w:p w:rsidR="003048E4" w:rsidRDefault="009E117E" w:rsidP="00663EA1">
      <w:pPr>
        <w:pStyle w:val="dotpoints"/>
        <w:tabs>
          <w:tab w:val="clear" w:pos="720"/>
          <w:tab w:val="num" w:pos="567"/>
        </w:tabs>
        <w:ind w:left="284" w:hanging="284"/>
      </w:pPr>
      <w:r>
        <w:t>w</w:t>
      </w:r>
      <w:r w:rsidR="003048E4">
        <w:t>ere overly descriptiv</w:t>
      </w:r>
      <w:r w:rsidR="00B716A3">
        <w:t>e and lacked</w:t>
      </w:r>
      <w:r w:rsidR="003048E4">
        <w:t xml:space="preserve"> reference t</w:t>
      </w:r>
      <w:r w:rsidR="00EE7C35">
        <w:t>o specific sources</w:t>
      </w:r>
    </w:p>
    <w:p w:rsidR="003048E4" w:rsidRDefault="009E117E" w:rsidP="00663EA1">
      <w:pPr>
        <w:pStyle w:val="dotpoints"/>
        <w:tabs>
          <w:tab w:val="clear" w:pos="720"/>
          <w:tab w:val="num" w:pos="567"/>
        </w:tabs>
        <w:ind w:left="284" w:hanging="284"/>
      </w:pPr>
      <w:r>
        <w:t>d</w:t>
      </w:r>
      <w:r w:rsidR="003048E4">
        <w:t xml:space="preserve">id not articulate which stakeholder (either tourism business or government body, or a combination of both) was responsible </w:t>
      </w:r>
      <w:r w:rsidR="00EE7C35">
        <w:t>for their designated strategies</w:t>
      </w:r>
    </w:p>
    <w:p w:rsidR="007B4AD1" w:rsidRDefault="009E117E" w:rsidP="00663EA1">
      <w:pPr>
        <w:pStyle w:val="dotpoints"/>
        <w:tabs>
          <w:tab w:val="clear" w:pos="720"/>
          <w:tab w:val="num" w:pos="567"/>
        </w:tabs>
        <w:ind w:left="284" w:hanging="284"/>
      </w:pPr>
      <w:proofErr w:type="gramStart"/>
      <w:r>
        <w:t>w</w:t>
      </w:r>
      <w:r w:rsidR="003048E4">
        <w:t>ere</w:t>
      </w:r>
      <w:proofErr w:type="gramEnd"/>
      <w:r w:rsidR="003048E4">
        <w:t xml:space="preserve"> clearly </w:t>
      </w:r>
      <w:r w:rsidR="00842804">
        <w:t xml:space="preserve">rote lists of strategies, and did not explicitly discuss </w:t>
      </w:r>
      <w:r>
        <w:t>strategies</w:t>
      </w:r>
      <w:r w:rsidR="00842804">
        <w:t xml:space="preserve"> in relation to the Queenstown tourism context.</w:t>
      </w:r>
    </w:p>
    <w:p w:rsidR="00B716A3" w:rsidRDefault="00B716A3" w:rsidP="0083701E">
      <w:pPr>
        <w:pStyle w:val="dotpoints"/>
        <w:numPr>
          <w:ilvl w:val="0"/>
          <w:numId w:val="0"/>
        </w:numPr>
      </w:pPr>
    </w:p>
    <w:p w:rsidR="00DB69E7" w:rsidRPr="002078D4" w:rsidRDefault="00DB69E7" w:rsidP="00DB69E7">
      <w:pPr>
        <w:pStyle w:val="dotpoints"/>
        <w:numPr>
          <w:ilvl w:val="0"/>
          <w:numId w:val="0"/>
        </w:numPr>
        <w:rPr>
          <w:b/>
          <w:bCs/>
          <w:i/>
        </w:rPr>
      </w:pPr>
      <w:r w:rsidRPr="002078D4">
        <w:rPr>
          <w:i/>
        </w:rPr>
        <w:t xml:space="preserve">The mean mark for Question </w:t>
      </w:r>
      <w:r w:rsidR="00842804" w:rsidRPr="002078D4">
        <w:rPr>
          <w:i/>
        </w:rPr>
        <w:t>8</w:t>
      </w:r>
      <w:r w:rsidRPr="002078D4">
        <w:rPr>
          <w:i/>
        </w:rPr>
        <w:t xml:space="preserve"> was </w:t>
      </w:r>
      <w:r w:rsidR="00842804" w:rsidRPr="002078D4">
        <w:rPr>
          <w:i/>
        </w:rPr>
        <w:t>only 5.85 ou</w:t>
      </w:r>
      <w:r w:rsidRPr="002078D4">
        <w:rPr>
          <w:i/>
        </w:rPr>
        <w:t xml:space="preserve">t of </w:t>
      </w:r>
      <w:r w:rsidR="00842804" w:rsidRPr="002078D4">
        <w:rPr>
          <w:i/>
        </w:rPr>
        <w:t>10</w:t>
      </w:r>
      <w:r w:rsidRPr="002078D4">
        <w:rPr>
          <w:i/>
        </w:rPr>
        <w:t xml:space="preserve"> (5</w:t>
      </w:r>
      <w:r w:rsidR="00842804" w:rsidRPr="002078D4">
        <w:rPr>
          <w:i/>
        </w:rPr>
        <w:t>8.5</w:t>
      </w:r>
      <w:r w:rsidRPr="002078D4">
        <w:rPr>
          <w:i/>
        </w:rPr>
        <w:t>%), which was the second-lowest mean for an individual question in the examination.</w:t>
      </w:r>
    </w:p>
    <w:p w:rsidR="001A0F23" w:rsidRPr="00E5390C" w:rsidRDefault="00532959">
      <w:pPr>
        <w:pStyle w:val="Heading2"/>
      </w:pPr>
      <w:r w:rsidRPr="00E5390C">
        <w:lastRenderedPageBreak/>
        <w:t>Operational Advice</w:t>
      </w:r>
    </w:p>
    <w:p w:rsidR="002078D4" w:rsidRDefault="00735CE9">
      <w:pPr>
        <w:pStyle w:val="BodyText1"/>
      </w:pPr>
      <w:r>
        <w:t>School assessment tasks are set and marked by teachers. Teachers’ assessment decisions are reviewed by moderators. Teacher grades/marks should be evident on all student school assessment work.</w:t>
      </w:r>
      <w:r w:rsidR="007A20B5">
        <w:t xml:space="preserve"> </w:t>
      </w:r>
      <w:r w:rsidR="002078D4">
        <w:t>Some general operational advice:</w:t>
      </w:r>
    </w:p>
    <w:p w:rsidR="002078D4" w:rsidRDefault="009E117E" w:rsidP="002078D4">
      <w:pPr>
        <w:pStyle w:val="dotpoints"/>
        <w:tabs>
          <w:tab w:val="clear" w:pos="720"/>
          <w:tab w:val="num" w:pos="567"/>
        </w:tabs>
        <w:ind w:left="284" w:hanging="284"/>
      </w:pPr>
      <w:r>
        <w:t>m</w:t>
      </w:r>
      <w:r w:rsidR="002078D4">
        <w:t>odifications made to the Learning and Assessment Plan during the course of the program must be</w:t>
      </w:r>
      <w:r w:rsidR="00EE7C35">
        <w:t xml:space="preserve"> documented in the LAP addendum</w:t>
      </w:r>
    </w:p>
    <w:p w:rsidR="002078D4" w:rsidRDefault="009E117E" w:rsidP="002078D4">
      <w:pPr>
        <w:pStyle w:val="dotpoints"/>
        <w:tabs>
          <w:tab w:val="clear" w:pos="720"/>
          <w:tab w:val="num" w:pos="567"/>
        </w:tabs>
        <w:ind w:left="284" w:hanging="284"/>
      </w:pPr>
      <w:r>
        <w:t>p</w:t>
      </w:r>
      <w:r w:rsidR="002078D4">
        <w:t>lease ensure documentation such as assessment coversheets and rubrics are se</w:t>
      </w:r>
      <w:r w:rsidR="00EE7C35">
        <w:t>curely attached to student work</w:t>
      </w:r>
    </w:p>
    <w:p w:rsidR="002078D4" w:rsidRDefault="009E117E" w:rsidP="002078D4">
      <w:pPr>
        <w:pStyle w:val="dotpoints"/>
        <w:tabs>
          <w:tab w:val="clear" w:pos="720"/>
          <w:tab w:val="num" w:pos="567"/>
        </w:tabs>
        <w:ind w:left="284" w:hanging="284"/>
      </w:pPr>
      <w:r>
        <w:t>t</w:t>
      </w:r>
      <w:r w:rsidR="002078D4">
        <w:t>he number of assessment tasks both overall and within each assessment type must conform to the specif</w:t>
      </w:r>
      <w:r w:rsidR="00EE7C35">
        <w:t>ications of the subject outline</w:t>
      </w:r>
    </w:p>
    <w:p w:rsidR="002078D4" w:rsidRDefault="009E117E" w:rsidP="002078D4">
      <w:pPr>
        <w:pStyle w:val="dotpoints"/>
        <w:tabs>
          <w:tab w:val="clear" w:pos="720"/>
          <w:tab w:val="num" w:pos="567"/>
        </w:tabs>
        <w:ind w:left="284" w:hanging="284"/>
      </w:pPr>
      <w:r>
        <w:t>v</w:t>
      </w:r>
      <w:r w:rsidR="002078D4">
        <w:t xml:space="preserve">ariations to the moderation sample </w:t>
      </w:r>
      <w:r w:rsidR="007A20B5">
        <w:t xml:space="preserve">(e.g. work missing or not submitted) </w:t>
      </w:r>
      <w:r w:rsidR="002078D4">
        <w:t xml:space="preserve">must be documented on a Variations </w:t>
      </w:r>
      <w:r>
        <w:t>—</w:t>
      </w:r>
      <w:r w:rsidR="00EE7C35">
        <w:t xml:space="preserve"> Moderation Materials form</w:t>
      </w:r>
    </w:p>
    <w:p w:rsidR="002078D4" w:rsidRDefault="009E117E" w:rsidP="002078D4">
      <w:pPr>
        <w:pStyle w:val="dotpoints"/>
        <w:tabs>
          <w:tab w:val="clear" w:pos="720"/>
          <w:tab w:val="num" w:pos="567"/>
        </w:tabs>
        <w:ind w:left="284" w:hanging="284"/>
      </w:pPr>
      <w:r>
        <w:t>t</w:t>
      </w:r>
      <w:r w:rsidR="002078D4">
        <w:t>here should be a clear relationship between teacher grades on assessment tasks and the grade al</w:t>
      </w:r>
      <w:r w:rsidR="00EE7C35">
        <w:t>located for the assessment type</w:t>
      </w:r>
      <w:bookmarkStart w:id="0" w:name="_GoBack"/>
      <w:bookmarkEnd w:id="0"/>
    </w:p>
    <w:p w:rsidR="002078D4" w:rsidRPr="00491346" w:rsidRDefault="009E117E" w:rsidP="002078D4">
      <w:pPr>
        <w:pStyle w:val="dotpoints"/>
        <w:tabs>
          <w:tab w:val="clear" w:pos="720"/>
          <w:tab w:val="num" w:pos="567"/>
        </w:tabs>
        <w:ind w:left="284" w:hanging="284"/>
      </w:pPr>
      <w:proofErr w:type="gramStart"/>
      <w:r>
        <w:t>w</w:t>
      </w:r>
      <w:r w:rsidR="002078D4">
        <w:t>ord</w:t>
      </w:r>
      <w:proofErr w:type="gramEnd"/>
      <w:r w:rsidR="002078D4">
        <w:t xml:space="preserve"> counts and/or time limits specified on tasks sheets must conform to the specifications of the assessment type.</w:t>
      </w:r>
    </w:p>
    <w:p w:rsidR="001A0F23" w:rsidRPr="009306CE" w:rsidRDefault="001A0F23">
      <w:pPr>
        <w:pStyle w:val="Heading2"/>
      </w:pPr>
      <w:r>
        <w:t>General Comments</w:t>
      </w:r>
    </w:p>
    <w:p w:rsidR="007A20B5" w:rsidRDefault="007A20B5" w:rsidP="001A0F23">
      <w:pPr>
        <w:rPr>
          <w:rFonts w:ascii="Arial" w:hAnsi="Arial" w:cs="Arial"/>
          <w:color w:val="0000FF"/>
          <w:szCs w:val="22"/>
        </w:rPr>
      </w:pPr>
    </w:p>
    <w:p w:rsidR="001A0F23" w:rsidRPr="007A20B5" w:rsidRDefault="007A20B5" w:rsidP="001A0F23">
      <w:pPr>
        <w:rPr>
          <w:rFonts w:ascii="Arial" w:hAnsi="Arial" w:cs="Arial"/>
          <w:color w:val="000000" w:themeColor="text1"/>
          <w:szCs w:val="22"/>
        </w:rPr>
      </w:pPr>
      <w:r w:rsidRPr="007A20B5">
        <w:rPr>
          <w:rFonts w:ascii="Arial" w:hAnsi="Arial" w:cs="Arial"/>
          <w:color w:val="000000" w:themeColor="text1"/>
          <w:szCs w:val="22"/>
        </w:rPr>
        <w:t>Teachers are encouraged to attend clarifying forums that are provided by the SACE Board and subject experts. This year’s clarifying forums for Tourism focused specifically on the development of good primary data collection methodology, presentation</w:t>
      </w:r>
      <w:r w:rsidR="009E117E">
        <w:rPr>
          <w:rFonts w:ascii="Arial" w:hAnsi="Arial" w:cs="Arial"/>
          <w:color w:val="000000" w:themeColor="text1"/>
          <w:szCs w:val="22"/>
        </w:rPr>
        <w:t>,</w:t>
      </w:r>
      <w:r w:rsidRPr="007A20B5">
        <w:rPr>
          <w:rFonts w:ascii="Arial" w:hAnsi="Arial" w:cs="Arial"/>
          <w:color w:val="000000" w:themeColor="text1"/>
          <w:szCs w:val="22"/>
        </w:rPr>
        <w:t xml:space="preserve"> and interpretation of visual and graphic information, and connecting primary and secondary sources of information. </w:t>
      </w:r>
    </w:p>
    <w:p w:rsidR="007A20B5" w:rsidRPr="007A20B5" w:rsidRDefault="007A20B5" w:rsidP="001A0F23">
      <w:pPr>
        <w:rPr>
          <w:rFonts w:ascii="Arial" w:hAnsi="Arial" w:cs="Arial"/>
          <w:color w:val="000000" w:themeColor="text1"/>
          <w:szCs w:val="22"/>
        </w:rPr>
      </w:pPr>
    </w:p>
    <w:p w:rsidR="007A20B5" w:rsidRPr="007A20B5" w:rsidRDefault="007A20B5" w:rsidP="001A0F23">
      <w:pPr>
        <w:rPr>
          <w:rFonts w:ascii="Arial" w:hAnsi="Arial" w:cs="Arial"/>
          <w:color w:val="000000" w:themeColor="text1"/>
          <w:szCs w:val="22"/>
        </w:rPr>
      </w:pPr>
      <w:r w:rsidRPr="007A20B5">
        <w:rPr>
          <w:rFonts w:ascii="Arial" w:hAnsi="Arial" w:cs="Arial"/>
          <w:color w:val="000000" w:themeColor="text1"/>
          <w:szCs w:val="22"/>
        </w:rPr>
        <w:t xml:space="preserve">Another way of developing expertise is for teachers to participate in examination and moderation assessment panels, for which teachers can express interest via the </w:t>
      </w:r>
      <w:r w:rsidR="00740BEC">
        <w:rPr>
          <w:rFonts w:ascii="Arial" w:hAnsi="Arial" w:cs="Arial"/>
          <w:color w:val="000000" w:themeColor="text1"/>
          <w:szCs w:val="22"/>
        </w:rPr>
        <w:t>o</w:t>
      </w:r>
      <w:r w:rsidRPr="007A20B5">
        <w:rPr>
          <w:rFonts w:ascii="Arial" w:hAnsi="Arial" w:cs="Arial"/>
          <w:color w:val="000000" w:themeColor="text1"/>
          <w:szCs w:val="22"/>
        </w:rPr>
        <w:t>nline link on the SACE website.</w:t>
      </w:r>
    </w:p>
    <w:p w:rsidR="00D955A0" w:rsidRPr="003E38C6" w:rsidRDefault="00D955A0" w:rsidP="00A5184E">
      <w:pPr>
        <w:rPr>
          <w:rFonts w:ascii="Arial" w:hAnsi="Arial" w:cs="Arial"/>
          <w:color w:val="0000FF"/>
          <w:sz w:val="46"/>
          <w:szCs w:val="22"/>
        </w:rPr>
      </w:pPr>
    </w:p>
    <w:p w:rsidR="00D955A0" w:rsidRDefault="00D955A0" w:rsidP="00A5184E">
      <w:pPr>
        <w:rPr>
          <w:rFonts w:ascii="Arial" w:hAnsi="Arial" w:cs="Arial"/>
          <w:color w:val="0000FF"/>
          <w:szCs w:val="22"/>
        </w:rPr>
      </w:pPr>
    </w:p>
    <w:p w:rsidR="00840410" w:rsidRDefault="00840410" w:rsidP="00A5184E">
      <w:pPr>
        <w:rPr>
          <w:rFonts w:ascii="Arial" w:hAnsi="Arial" w:cs="Arial"/>
          <w:color w:val="0000FF"/>
          <w:szCs w:val="22"/>
        </w:rPr>
      </w:pPr>
    </w:p>
    <w:p w:rsidR="001A0F23" w:rsidRPr="00AB5993" w:rsidRDefault="007A20B5" w:rsidP="00A5184E">
      <w:pPr>
        <w:rPr>
          <w:rFonts w:ascii="Arial" w:hAnsi="Arial" w:cs="Arial"/>
          <w:color w:val="0000FF"/>
          <w:szCs w:val="22"/>
        </w:rPr>
      </w:pPr>
      <w:r w:rsidRPr="007A20B5">
        <w:rPr>
          <w:rFonts w:ascii="Arial" w:hAnsi="Arial" w:cs="Arial"/>
          <w:color w:val="000000" w:themeColor="text1"/>
          <w:szCs w:val="22"/>
        </w:rPr>
        <w:t>Tourism</w:t>
      </w:r>
    </w:p>
    <w:p w:rsidR="00DC7C11" w:rsidRPr="00EF31AB" w:rsidRDefault="001A0F23" w:rsidP="00A5184E">
      <w:pPr>
        <w:pStyle w:val="BodyText1"/>
        <w:spacing w:before="0" w:after="0"/>
      </w:pPr>
      <w:r w:rsidRPr="00EF31AB">
        <w:t>Chief Assessor</w:t>
      </w:r>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0C" w:rsidRDefault="00BB540C">
      <w:r>
        <w:separator/>
      </w:r>
    </w:p>
    <w:p w:rsidR="00BB540C" w:rsidRDefault="00BB540C"/>
  </w:endnote>
  <w:endnote w:type="continuationSeparator" w:id="0">
    <w:p w:rsidR="00BB540C" w:rsidRDefault="00BB540C">
      <w:r>
        <w:continuationSeparator/>
      </w:r>
    </w:p>
    <w:p w:rsidR="00BB540C" w:rsidRDefault="00BB5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B3" w:rsidRDefault="00F656B3">
    <w:pPr>
      <w:framePr w:wrap="around" w:vAnchor="text" w:hAnchor="margin" w:xAlign="center" w:y="1"/>
    </w:pPr>
    <w:r>
      <w:fldChar w:fldCharType="begin"/>
    </w:r>
    <w:r>
      <w:instrText xml:space="preserve">PAGE  </w:instrText>
    </w:r>
    <w:r>
      <w:fldChar w:fldCharType="separate"/>
    </w:r>
    <w:r>
      <w:rPr>
        <w:noProof/>
      </w:rPr>
      <w:t>1</w:t>
    </w:r>
    <w:r>
      <w:fldChar w:fldCharType="end"/>
    </w:r>
  </w:p>
  <w:p w:rsidR="00F656B3" w:rsidRDefault="00F656B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B3" w:rsidRDefault="00F656B3">
    <w:pPr>
      <w:framePr w:wrap="around" w:vAnchor="text" w:hAnchor="margin" w:xAlign="center" w:y="1"/>
    </w:pPr>
    <w:r>
      <w:fldChar w:fldCharType="begin"/>
    </w:r>
    <w:r>
      <w:instrText xml:space="preserve">PAGE  </w:instrText>
    </w:r>
    <w:r>
      <w:fldChar w:fldCharType="separate"/>
    </w:r>
    <w:r>
      <w:rPr>
        <w:noProof/>
      </w:rPr>
      <w:t>1</w:t>
    </w:r>
    <w:r>
      <w:fldChar w:fldCharType="end"/>
    </w:r>
  </w:p>
  <w:p w:rsidR="00F656B3" w:rsidRDefault="00F656B3">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B3" w:rsidRDefault="00F656B3" w:rsidP="0054520B">
    <w:pPr>
      <w:pStyle w:val="CAFooter"/>
    </w:pPr>
    <w:r w:rsidRPr="009D1A4E">
      <w:rPr>
        <w:color w:val="000000" w:themeColor="text1"/>
      </w:rPr>
      <w:t xml:space="preserve">Tourism </w:t>
    </w:r>
    <w:r>
      <w:t>2016 Chief Assessor’s Report</w:t>
    </w:r>
    <w:r>
      <w:tab/>
    </w:r>
    <w:r w:rsidRPr="005B1FDF">
      <w:t xml:space="preserve">Page </w:t>
    </w:r>
    <w:r w:rsidRPr="005B1FDF">
      <w:fldChar w:fldCharType="begin"/>
    </w:r>
    <w:r w:rsidRPr="005B1FDF">
      <w:instrText xml:space="preserve"> PAGE </w:instrText>
    </w:r>
    <w:r w:rsidRPr="005B1FDF">
      <w:fldChar w:fldCharType="separate"/>
    </w:r>
    <w:r w:rsidR="00EE7C35">
      <w:rPr>
        <w:noProof/>
      </w:rPr>
      <w:t>15</w:t>
    </w:r>
    <w:r w:rsidRPr="005B1FDF">
      <w:fldChar w:fldCharType="end"/>
    </w:r>
    <w:r w:rsidRPr="005B1FDF">
      <w:t xml:space="preserve"> of </w:t>
    </w:r>
    <w:r w:rsidRPr="005B1FDF">
      <w:fldChar w:fldCharType="begin"/>
    </w:r>
    <w:r w:rsidRPr="005B1FDF">
      <w:instrText xml:space="preserve"> NUMPAGES </w:instrText>
    </w:r>
    <w:r w:rsidRPr="005B1FDF">
      <w:fldChar w:fldCharType="separate"/>
    </w:r>
    <w:r w:rsidR="00EE7C35">
      <w:rPr>
        <w:noProof/>
      </w:rPr>
      <w:t>15</w:t>
    </w:r>
    <w:r w:rsidRPr="005B1FD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B3" w:rsidRDefault="00F656B3">
    <w:pPr>
      <w:framePr w:wrap="around" w:vAnchor="text" w:hAnchor="margin" w:xAlign="center" w:y="1"/>
    </w:pPr>
    <w:r>
      <w:fldChar w:fldCharType="begin"/>
    </w:r>
    <w:r>
      <w:instrText xml:space="preserve">PAGE  </w:instrText>
    </w:r>
    <w:r>
      <w:fldChar w:fldCharType="separate"/>
    </w:r>
    <w:r>
      <w:rPr>
        <w:noProof/>
      </w:rPr>
      <w:t>1</w:t>
    </w:r>
    <w:r>
      <w:fldChar w:fldCharType="end"/>
    </w:r>
  </w:p>
  <w:p w:rsidR="00F656B3" w:rsidRDefault="00F656B3"/>
  <w:p w:rsidR="00F656B3" w:rsidRDefault="00F656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0C" w:rsidRDefault="00BB540C">
      <w:r>
        <w:separator/>
      </w:r>
    </w:p>
    <w:p w:rsidR="00BB540C" w:rsidRDefault="00BB540C"/>
  </w:footnote>
  <w:footnote w:type="continuationSeparator" w:id="0">
    <w:p w:rsidR="00BB540C" w:rsidRDefault="00BB540C">
      <w:r>
        <w:continuationSeparator/>
      </w:r>
    </w:p>
    <w:p w:rsidR="00BB540C" w:rsidRDefault="00BB5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B3" w:rsidRDefault="00F656B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B3" w:rsidRDefault="00F656B3">
    <w:pPr>
      <w:ind w:right="360"/>
    </w:pPr>
  </w:p>
  <w:p w:rsidR="00F656B3" w:rsidRDefault="00F656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093B3E74"/>
    <w:multiLevelType w:val="hybridMultilevel"/>
    <w:tmpl w:val="49B03C96"/>
    <w:lvl w:ilvl="0" w:tplc="A02C589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6D81EA0"/>
    <w:multiLevelType w:val="hybridMultilevel"/>
    <w:tmpl w:val="1FB4C06C"/>
    <w:lvl w:ilvl="0" w:tplc="F6B29D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33B4286"/>
    <w:multiLevelType w:val="hybridMultilevel"/>
    <w:tmpl w:val="D8A2367C"/>
    <w:lvl w:ilvl="0" w:tplc="7C8A4E6C">
      <w:start w:val="20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969562E"/>
    <w:multiLevelType w:val="hybridMultilevel"/>
    <w:tmpl w:val="69B0EC22"/>
    <w:lvl w:ilvl="0" w:tplc="C9C4D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9A5C0C"/>
    <w:multiLevelType w:val="hybridMultilevel"/>
    <w:tmpl w:val="30CC8694"/>
    <w:lvl w:ilvl="0" w:tplc="99CA62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AEB7F98"/>
    <w:multiLevelType w:val="hybridMultilevel"/>
    <w:tmpl w:val="771AAE8E"/>
    <w:lvl w:ilvl="0" w:tplc="86BEB61E">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E977A9E"/>
    <w:multiLevelType w:val="hybridMultilevel"/>
    <w:tmpl w:val="B4745A2C"/>
    <w:lvl w:ilvl="0" w:tplc="96D4D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D94A2E"/>
    <w:multiLevelType w:val="hybridMultilevel"/>
    <w:tmpl w:val="EB76C8C8"/>
    <w:lvl w:ilvl="0" w:tplc="DE225D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D4261"/>
    <w:multiLevelType w:val="hybridMultilevel"/>
    <w:tmpl w:val="43547016"/>
    <w:lvl w:ilvl="0" w:tplc="3CA278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AD24A84"/>
    <w:multiLevelType w:val="hybridMultilevel"/>
    <w:tmpl w:val="AF888C9C"/>
    <w:lvl w:ilvl="0" w:tplc="BA944308">
      <w:start w:val="1"/>
      <w:numFmt w:val="bullet"/>
      <w:pStyle w:val="dotpoin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CE43E60"/>
    <w:multiLevelType w:val="hybridMultilevel"/>
    <w:tmpl w:val="36780560"/>
    <w:lvl w:ilvl="0" w:tplc="E36411DE">
      <w:start w:val="1"/>
      <w:numFmt w:val="bullet"/>
      <w:lvlText w:val=""/>
      <w:lvlJc w:val="left"/>
      <w:pPr>
        <w:tabs>
          <w:tab w:val="num" w:pos="360"/>
        </w:tabs>
        <w:ind w:left="360" w:hanging="360"/>
      </w:pPr>
      <w:rPr>
        <w:rFonts w:ascii="Symbol" w:hAnsi="Symbol" w:cs="Symbol" w:hint="default"/>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75050F21"/>
    <w:multiLevelType w:val="hybridMultilevel"/>
    <w:tmpl w:val="C03E8100"/>
    <w:lvl w:ilvl="0" w:tplc="D674C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1"/>
  </w:num>
  <w:num w:numId="3">
    <w:abstractNumId w:val="22"/>
  </w:num>
  <w:num w:numId="4">
    <w:abstractNumId w:val="13"/>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23"/>
  </w:num>
  <w:num w:numId="17">
    <w:abstractNumId w:val="10"/>
  </w:num>
  <w:num w:numId="18">
    <w:abstractNumId w:val="15"/>
  </w:num>
  <w:num w:numId="19">
    <w:abstractNumId w:val="20"/>
  </w:num>
  <w:num w:numId="20">
    <w:abstractNumId w:val="16"/>
  </w:num>
  <w:num w:numId="21">
    <w:abstractNumId w:val="24"/>
  </w:num>
  <w:num w:numId="22">
    <w:abstractNumId w:val="21"/>
  </w:num>
  <w:num w:numId="23">
    <w:abstractNumId w:val="12"/>
  </w:num>
  <w:num w:numId="24">
    <w:abstractNumId w:val="17"/>
  </w:num>
  <w:num w:numId="25">
    <w:abstractNumId w:val="19"/>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12027"/>
    <w:rsid w:val="00022E77"/>
    <w:rsid w:val="00033664"/>
    <w:rsid w:val="0004325A"/>
    <w:rsid w:val="00054F9D"/>
    <w:rsid w:val="00061DAE"/>
    <w:rsid w:val="0007081C"/>
    <w:rsid w:val="00075F6E"/>
    <w:rsid w:val="00083F38"/>
    <w:rsid w:val="00087EB2"/>
    <w:rsid w:val="000A5994"/>
    <w:rsid w:val="000A7E3A"/>
    <w:rsid w:val="000B51DE"/>
    <w:rsid w:val="000C3880"/>
    <w:rsid w:val="000C72D7"/>
    <w:rsid w:val="000D387F"/>
    <w:rsid w:val="000E4E6A"/>
    <w:rsid w:val="000E6FDD"/>
    <w:rsid w:val="0010157A"/>
    <w:rsid w:val="00113786"/>
    <w:rsid w:val="001138EE"/>
    <w:rsid w:val="001152B9"/>
    <w:rsid w:val="001474AD"/>
    <w:rsid w:val="00147EAD"/>
    <w:rsid w:val="00160240"/>
    <w:rsid w:val="00160A86"/>
    <w:rsid w:val="0016190E"/>
    <w:rsid w:val="00165AA5"/>
    <w:rsid w:val="00167027"/>
    <w:rsid w:val="001956A0"/>
    <w:rsid w:val="001A0F23"/>
    <w:rsid w:val="001B0589"/>
    <w:rsid w:val="001B602D"/>
    <w:rsid w:val="001C65C8"/>
    <w:rsid w:val="001C7099"/>
    <w:rsid w:val="001E0E0E"/>
    <w:rsid w:val="001F3325"/>
    <w:rsid w:val="001F4153"/>
    <w:rsid w:val="001F6CC1"/>
    <w:rsid w:val="00204291"/>
    <w:rsid w:val="002042D6"/>
    <w:rsid w:val="002078D4"/>
    <w:rsid w:val="002179B5"/>
    <w:rsid w:val="002203C5"/>
    <w:rsid w:val="00221532"/>
    <w:rsid w:val="00225FC5"/>
    <w:rsid w:val="002475B9"/>
    <w:rsid w:val="00247A2D"/>
    <w:rsid w:val="00253476"/>
    <w:rsid w:val="0025760F"/>
    <w:rsid w:val="00257958"/>
    <w:rsid w:val="00260886"/>
    <w:rsid w:val="002615EB"/>
    <w:rsid w:val="00262739"/>
    <w:rsid w:val="00283D52"/>
    <w:rsid w:val="002874DD"/>
    <w:rsid w:val="002948CC"/>
    <w:rsid w:val="002A00B7"/>
    <w:rsid w:val="002A21C2"/>
    <w:rsid w:val="002B4579"/>
    <w:rsid w:val="002B625C"/>
    <w:rsid w:val="002C5A36"/>
    <w:rsid w:val="002C62D8"/>
    <w:rsid w:val="002C6395"/>
    <w:rsid w:val="002F34A8"/>
    <w:rsid w:val="003048E4"/>
    <w:rsid w:val="00312191"/>
    <w:rsid w:val="00314969"/>
    <w:rsid w:val="003210D5"/>
    <w:rsid w:val="003463FB"/>
    <w:rsid w:val="00355FAC"/>
    <w:rsid w:val="00361D31"/>
    <w:rsid w:val="003671C1"/>
    <w:rsid w:val="00380049"/>
    <w:rsid w:val="003C7581"/>
    <w:rsid w:val="003D50CE"/>
    <w:rsid w:val="003D7309"/>
    <w:rsid w:val="003E38C6"/>
    <w:rsid w:val="003F34DD"/>
    <w:rsid w:val="003F48A6"/>
    <w:rsid w:val="00411C6C"/>
    <w:rsid w:val="00447DA8"/>
    <w:rsid w:val="004569D3"/>
    <w:rsid w:val="00470805"/>
    <w:rsid w:val="004866BE"/>
    <w:rsid w:val="004872C2"/>
    <w:rsid w:val="004875CD"/>
    <w:rsid w:val="004A0055"/>
    <w:rsid w:val="004A2041"/>
    <w:rsid w:val="004A322D"/>
    <w:rsid w:val="004C4B93"/>
    <w:rsid w:val="004D0F80"/>
    <w:rsid w:val="004D2284"/>
    <w:rsid w:val="004D289D"/>
    <w:rsid w:val="004D2A53"/>
    <w:rsid w:val="004D2D85"/>
    <w:rsid w:val="004D53DE"/>
    <w:rsid w:val="004E77C7"/>
    <w:rsid w:val="004F5322"/>
    <w:rsid w:val="00500524"/>
    <w:rsid w:val="0053196F"/>
    <w:rsid w:val="00532063"/>
    <w:rsid w:val="00532959"/>
    <w:rsid w:val="0054520B"/>
    <w:rsid w:val="00552D93"/>
    <w:rsid w:val="00560F4B"/>
    <w:rsid w:val="00564329"/>
    <w:rsid w:val="00574A4E"/>
    <w:rsid w:val="005855D1"/>
    <w:rsid w:val="00597399"/>
    <w:rsid w:val="005B1FDF"/>
    <w:rsid w:val="005C2330"/>
    <w:rsid w:val="005D713B"/>
    <w:rsid w:val="00600976"/>
    <w:rsid w:val="00603E07"/>
    <w:rsid w:val="00613FDD"/>
    <w:rsid w:val="006246EA"/>
    <w:rsid w:val="00624C9A"/>
    <w:rsid w:val="006465B2"/>
    <w:rsid w:val="0066363A"/>
    <w:rsid w:val="00663BA6"/>
    <w:rsid w:val="00663EA1"/>
    <w:rsid w:val="006829AF"/>
    <w:rsid w:val="006875B7"/>
    <w:rsid w:val="006951B8"/>
    <w:rsid w:val="006A3D11"/>
    <w:rsid w:val="006B6A34"/>
    <w:rsid w:val="006C3FEB"/>
    <w:rsid w:val="006D42B5"/>
    <w:rsid w:val="006D46C9"/>
    <w:rsid w:val="006D663D"/>
    <w:rsid w:val="006D7524"/>
    <w:rsid w:val="0070319B"/>
    <w:rsid w:val="0072189E"/>
    <w:rsid w:val="00723C04"/>
    <w:rsid w:val="00734519"/>
    <w:rsid w:val="007357D6"/>
    <w:rsid w:val="00735CE9"/>
    <w:rsid w:val="00740BEC"/>
    <w:rsid w:val="00744570"/>
    <w:rsid w:val="00757A06"/>
    <w:rsid w:val="0076015A"/>
    <w:rsid w:val="00760F97"/>
    <w:rsid w:val="00763F00"/>
    <w:rsid w:val="00794250"/>
    <w:rsid w:val="0079634D"/>
    <w:rsid w:val="007A20B5"/>
    <w:rsid w:val="007B4AD1"/>
    <w:rsid w:val="007B5F97"/>
    <w:rsid w:val="007B61EB"/>
    <w:rsid w:val="007C099E"/>
    <w:rsid w:val="007C16AD"/>
    <w:rsid w:val="007C54D7"/>
    <w:rsid w:val="007C7171"/>
    <w:rsid w:val="007E5A75"/>
    <w:rsid w:val="007E5CE9"/>
    <w:rsid w:val="00814A7B"/>
    <w:rsid w:val="0083076A"/>
    <w:rsid w:val="00833D50"/>
    <w:rsid w:val="0083404B"/>
    <w:rsid w:val="0083701E"/>
    <w:rsid w:val="00840410"/>
    <w:rsid w:val="00842804"/>
    <w:rsid w:val="00847D4F"/>
    <w:rsid w:val="00875BCA"/>
    <w:rsid w:val="008A63CA"/>
    <w:rsid w:val="008B59C6"/>
    <w:rsid w:val="008D4935"/>
    <w:rsid w:val="008D6093"/>
    <w:rsid w:val="008F68EB"/>
    <w:rsid w:val="00913951"/>
    <w:rsid w:val="009306CE"/>
    <w:rsid w:val="0093070E"/>
    <w:rsid w:val="009341A5"/>
    <w:rsid w:val="009400A6"/>
    <w:rsid w:val="00943788"/>
    <w:rsid w:val="00951B11"/>
    <w:rsid w:val="00975373"/>
    <w:rsid w:val="009867AC"/>
    <w:rsid w:val="009A443D"/>
    <w:rsid w:val="009A4917"/>
    <w:rsid w:val="009B44BF"/>
    <w:rsid w:val="009B5EE0"/>
    <w:rsid w:val="009C1816"/>
    <w:rsid w:val="009D13AD"/>
    <w:rsid w:val="009D1A4E"/>
    <w:rsid w:val="009E117E"/>
    <w:rsid w:val="009F121B"/>
    <w:rsid w:val="009F4384"/>
    <w:rsid w:val="009F78D3"/>
    <w:rsid w:val="00A137E9"/>
    <w:rsid w:val="00A373DD"/>
    <w:rsid w:val="00A45E5A"/>
    <w:rsid w:val="00A5184E"/>
    <w:rsid w:val="00A53EB2"/>
    <w:rsid w:val="00A54A96"/>
    <w:rsid w:val="00A618A9"/>
    <w:rsid w:val="00A71FC3"/>
    <w:rsid w:val="00A72AF6"/>
    <w:rsid w:val="00A74970"/>
    <w:rsid w:val="00A81CA3"/>
    <w:rsid w:val="00A8592B"/>
    <w:rsid w:val="00A956BA"/>
    <w:rsid w:val="00AA00DA"/>
    <w:rsid w:val="00AB1BDE"/>
    <w:rsid w:val="00AB5993"/>
    <w:rsid w:val="00AB63FF"/>
    <w:rsid w:val="00AF1476"/>
    <w:rsid w:val="00B004AA"/>
    <w:rsid w:val="00B121CB"/>
    <w:rsid w:val="00B1461F"/>
    <w:rsid w:val="00B37AB5"/>
    <w:rsid w:val="00B55E8B"/>
    <w:rsid w:val="00B55F29"/>
    <w:rsid w:val="00B640D2"/>
    <w:rsid w:val="00B67430"/>
    <w:rsid w:val="00B7041D"/>
    <w:rsid w:val="00B716A3"/>
    <w:rsid w:val="00B80EDC"/>
    <w:rsid w:val="00B83BF9"/>
    <w:rsid w:val="00BA47C5"/>
    <w:rsid w:val="00BA4F37"/>
    <w:rsid w:val="00BB1091"/>
    <w:rsid w:val="00BB540C"/>
    <w:rsid w:val="00BE1C86"/>
    <w:rsid w:val="00BE7D63"/>
    <w:rsid w:val="00BF4A41"/>
    <w:rsid w:val="00C01636"/>
    <w:rsid w:val="00C02506"/>
    <w:rsid w:val="00C36140"/>
    <w:rsid w:val="00C61173"/>
    <w:rsid w:val="00C74D02"/>
    <w:rsid w:val="00C86F95"/>
    <w:rsid w:val="00C87071"/>
    <w:rsid w:val="00C878D2"/>
    <w:rsid w:val="00C91C12"/>
    <w:rsid w:val="00C94D01"/>
    <w:rsid w:val="00CA1D18"/>
    <w:rsid w:val="00CA6CE1"/>
    <w:rsid w:val="00CC03DA"/>
    <w:rsid w:val="00CC3D64"/>
    <w:rsid w:val="00CC5AF9"/>
    <w:rsid w:val="00CC7004"/>
    <w:rsid w:val="00CD32DE"/>
    <w:rsid w:val="00CD6252"/>
    <w:rsid w:val="00CF0A35"/>
    <w:rsid w:val="00D108CB"/>
    <w:rsid w:val="00D15FD4"/>
    <w:rsid w:val="00D27BE6"/>
    <w:rsid w:val="00D62A3B"/>
    <w:rsid w:val="00D862B7"/>
    <w:rsid w:val="00D93AD2"/>
    <w:rsid w:val="00D955A0"/>
    <w:rsid w:val="00DA289E"/>
    <w:rsid w:val="00DA62AE"/>
    <w:rsid w:val="00DB0401"/>
    <w:rsid w:val="00DB5AF3"/>
    <w:rsid w:val="00DB69E7"/>
    <w:rsid w:val="00DB6E71"/>
    <w:rsid w:val="00DC7C11"/>
    <w:rsid w:val="00DD19CB"/>
    <w:rsid w:val="00DD7C09"/>
    <w:rsid w:val="00DF2E21"/>
    <w:rsid w:val="00DF42D8"/>
    <w:rsid w:val="00DF5FC4"/>
    <w:rsid w:val="00E05766"/>
    <w:rsid w:val="00E122A9"/>
    <w:rsid w:val="00E22164"/>
    <w:rsid w:val="00E253E3"/>
    <w:rsid w:val="00E261D1"/>
    <w:rsid w:val="00E307B2"/>
    <w:rsid w:val="00E4274D"/>
    <w:rsid w:val="00E46DB1"/>
    <w:rsid w:val="00E477AF"/>
    <w:rsid w:val="00E5390C"/>
    <w:rsid w:val="00E55E7F"/>
    <w:rsid w:val="00E61CD2"/>
    <w:rsid w:val="00E76CCB"/>
    <w:rsid w:val="00E87E9A"/>
    <w:rsid w:val="00E9608B"/>
    <w:rsid w:val="00EA125F"/>
    <w:rsid w:val="00EB12C8"/>
    <w:rsid w:val="00EC6011"/>
    <w:rsid w:val="00EC7CC7"/>
    <w:rsid w:val="00ED4FA3"/>
    <w:rsid w:val="00EE3587"/>
    <w:rsid w:val="00EE5B06"/>
    <w:rsid w:val="00EE7C35"/>
    <w:rsid w:val="00EF31AB"/>
    <w:rsid w:val="00EF3901"/>
    <w:rsid w:val="00EF5FA3"/>
    <w:rsid w:val="00F02D47"/>
    <w:rsid w:val="00F27B41"/>
    <w:rsid w:val="00F5454B"/>
    <w:rsid w:val="00F652FD"/>
    <w:rsid w:val="00F656B3"/>
    <w:rsid w:val="00F802C4"/>
    <w:rsid w:val="00FA5691"/>
    <w:rsid w:val="00FB52E5"/>
    <w:rsid w:val="00FD7D7C"/>
    <w:rsid w:val="00FE5D3F"/>
    <w:rsid w:val="00FF50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character" w:styleId="Strong">
    <w:name w:val="Strong"/>
    <w:basedOn w:val="DefaultParagraphFont"/>
    <w:uiPriority w:val="22"/>
    <w:qFormat/>
    <w:rsid w:val="00DB69E7"/>
    <w:rPr>
      <w:b/>
      <w:bCs/>
    </w:rPr>
  </w:style>
  <w:style w:type="paragraph" w:customStyle="1" w:styleId="topicheading10">
    <w:name w:val="topic heading1"/>
    <w:basedOn w:val="Normal"/>
    <w:qFormat/>
    <w:rsid w:val="00DB69E7"/>
    <w:pPr>
      <w:jc w:val="center"/>
    </w:pPr>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character" w:styleId="Strong">
    <w:name w:val="Strong"/>
    <w:basedOn w:val="DefaultParagraphFont"/>
    <w:uiPriority w:val="22"/>
    <w:qFormat/>
    <w:rsid w:val="00DB69E7"/>
    <w:rPr>
      <w:b/>
      <w:bCs/>
    </w:rPr>
  </w:style>
  <w:style w:type="paragraph" w:customStyle="1" w:styleId="topicheading10">
    <w:name w:val="topic heading1"/>
    <w:basedOn w:val="Normal"/>
    <w:qFormat/>
    <w:rsid w:val="00DB69E7"/>
    <w:pPr>
      <w:jc w:val="center"/>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AE5CE8E-CF24-46B8-A2B8-6DC9013B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22</TotalTime>
  <Pages>15</Pages>
  <Words>4947</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33435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Simone Hitch</cp:lastModifiedBy>
  <cp:revision>5</cp:revision>
  <cp:lastPrinted>2016-12-22T05:13:00Z</cp:lastPrinted>
  <dcterms:created xsi:type="dcterms:W3CDTF">2017-02-02T22:33:00Z</dcterms:created>
  <dcterms:modified xsi:type="dcterms:W3CDTF">2017-02-02T22:55:00Z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A597202</vt:lpwstr>
  </property>
  <property fmtid="{D5CDD505-2E9C-101B-9397-08002B2CF9AE}" pid="3" name="Objective-Comment">
    <vt:lpwstr/>
  </property>
  <property fmtid="{D5CDD505-2E9C-101B-9397-08002B2CF9AE}" pid="4" name="Objective-CreationStamp">
    <vt:filetime>2016-12-19T01:40:21Z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2017-02-01T03:47:35Z</vt:filetime>
  </property>
  <property fmtid="{D5CDD505-2E9C-101B-9397-08002B2CF9AE}" pid="8" name="Objective-ModificationStamp">
    <vt:filetime>2017-02-01T03:47:36Z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Reports:2016 Chief Assessor Reports:Tracked changes from editors:</vt:lpwstr>
  </property>
  <property fmtid="{D5CDD505-2E9C-101B-9397-08002B2CF9AE}" pid="11" name="Objective-Parent">
    <vt:lpwstr>Tracked changes from editors</vt:lpwstr>
  </property>
  <property fmtid="{D5CDD505-2E9C-101B-9397-08002B2CF9AE}" pid="12" name="Objective-State">
    <vt:lpwstr>Published</vt:lpwstr>
  </property>
  <property fmtid="{D5CDD505-2E9C-101B-9397-08002B2CF9AE}" pid="13" name="Objective-Title">
    <vt:lpwstr>2016 Tourism - Chief Assessor's Report</vt:lpwstr>
  </property>
  <property fmtid="{D5CDD505-2E9C-101B-9397-08002B2CF9AE}" pid="14" name="Objective-Version">
    <vt:lpwstr>5.0</vt:lpwstr>
  </property>
  <property fmtid="{D5CDD505-2E9C-101B-9397-08002B2CF9AE}" pid="15" name="Objective-VersionComment">
    <vt:lpwstr>lois has approved this report and advised it is ready for upload.  will forward to simone for final check including formatting and for upload.</vt:lpwstr>
  </property>
  <property fmtid="{D5CDD505-2E9C-101B-9397-08002B2CF9AE}" pid="16" name="Objective-VersionNumber">
    <vt:r8>13</vt:r8>
  </property>
  <property fmtid="{D5CDD505-2E9C-101B-9397-08002B2CF9AE}" pid="17" name="Objective-FileNumber">
    <vt:lpwstr>qA15366</vt:lpwstr>
  </property>
  <property fmtid="{D5CDD505-2E9C-101B-9397-08002B2CF9AE}" pid="18" name="Objective-Classification">
    <vt:lpwstr>[Inherited - none]</vt:lpwstr>
  </property>
  <property fmtid="{D5CDD505-2E9C-101B-9397-08002B2CF9AE}" pid="19" name="Objective-Caveats">
    <vt:lpwstr/>
  </property>
</Properties>
</file>