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bidi="km-KH"/>
        </w:rPr>
        <w:drawing>
          <wp:inline distT="0" distB="0" distL="0" distR="0" wp14:anchorId="31FA61CC" wp14:editId="6D868A60">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8C0DBC">
      <w:pPr>
        <w:pStyle w:val="FrontPageHeading"/>
      </w:pPr>
      <w:r>
        <w:t>Economics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B1461F" w:rsidRPr="00A81CA3" w:rsidRDefault="008C0DBC" w:rsidP="00A81CA3">
      <w:pPr>
        <w:pStyle w:val="Heading1"/>
      </w:pPr>
      <w:r>
        <w:lastRenderedPageBreak/>
        <w:t>Economics</w:t>
      </w:r>
    </w:p>
    <w:p w:rsidR="001A0F23" w:rsidRDefault="001A0F23" w:rsidP="00F170F3">
      <w:pPr>
        <w:pStyle w:val="Heading1"/>
        <w:spacing w:before="240"/>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2F34A8" w:rsidRPr="002F34A8" w:rsidRDefault="002F34A8">
      <w:pPr>
        <w:pStyle w:val="Heading2"/>
      </w:pPr>
      <w:r w:rsidRPr="002F34A8">
        <w:t>School Assessment</w:t>
      </w:r>
    </w:p>
    <w:p w:rsidR="000D387F" w:rsidRPr="00CD32DE" w:rsidRDefault="000D387F">
      <w:pPr>
        <w:pStyle w:val="AssessmentTypeHeading"/>
      </w:pPr>
      <w:r w:rsidRPr="00CD32DE">
        <w:t xml:space="preserve">Assessment Type 1: </w:t>
      </w:r>
      <w:r w:rsidR="00645C38">
        <w:t>Skills and Applications</w:t>
      </w:r>
    </w:p>
    <w:p w:rsidR="005D46AF" w:rsidRPr="00F170F3" w:rsidRDefault="005D46AF" w:rsidP="00F170F3">
      <w:pPr>
        <w:pStyle w:val="BodyText1"/>
        <w:rPr>
          <w:rFonts w:asciiTheme="minorBidi" w:hAnsiTheme="minorBidi" w:cstheme="minorBidi"/>
          <w:color w:val="0F243E" w:themeColor="text2" w:themeShade="80"/>
        </w:rPr>
      </w:pPr>
      <w:r w:rsidRPr="00F170F3">
        <w:rPr>
          <w:rFonts w:asciiTheme="minorBidi" w:hAnsiTheme="minorBidi" w:cstheme="minorBidi"/>
          <w:color w:val="0F243E" w:themeColor="text2" w:themeShade="80"/>
        </w:rPr>
        <w:t xml:space="preserve">Tests (combining </w:t>
      </w:r>
      <w:r w:rsidR="00E00F48" w:rsidRPr="00F170F3">
        <w:rPr>
          <w:rFonts w:asciiTheme="minorBidi" w:hAnsiTheme="minorBidi" w:cstheme="minorBidi"/>
          <w:color w:val="0F243E" w:themeColor="text2" w:themeShade="80"/>
        </w:rPr>
        <w:t>multiple</w:t>
      </w:r>
      <w:r w:rsidR="00E00F48">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xml:space="preserve">choice, </w:t>
      </w:r>
      <w:r w:rsidR="00E00F48" w:rsidRPr="00F170F3">
        <w:rPr>
          <w:rFonts w:asciiTheme="minorBidi" w:hAnsiTheme="minorBidi" w:cstheme="minorBidi"/>
          <w:color w:val="0F243E" w:themeColor="text2" w:themeShade="80"/>
        </w:rPr>
        <w:t>short</w:t>
      </w:r>
      <w:r w:rsidR="00E00F48">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answer</w:t>
      </w:r>
      <w:r w:rsidR="00C62836">
        <w:rPr>
          <w:rFonts w:asciiTheme="minorBidi" w:hAnsiTheme="minorBidi" w:cstheme="minorBidi"/>
          <w:color w:val="0F243E" w:themeColor="text2" w:themeShade="80"/>
        </w:rPr>
        <w:t xml:space="preserve">, </w:t>
      </w:r>
      <w:r w:rsidRPr="00F170F3">
        <w:rPr>
          <w:rFonts w:asciiTheme="minorBidi" w:hAnsiTheme="minorBidi" w:cstheme="minorBidi"/>
          <w:color w:val="0F243E" w:themeColor="text2" w:themeShade="80"/>
        </w:rPr>
        <w:t xml:space="preserve">and </w:t>
      </w:r>
      <w:r w:rsidR="00E00F48" w:rsidRPr="00F170F3">
        <w:rPr>
          <w:rFonts w:asciiTheme="minorBidi" w:hAnsiTheme="minorBidi" w:cstheme="minorBidi"/>
          <w:color w:val="0F243E" w:themeColor="text2" w:themeShade="80"/>
        </w:rPr>
        <w:t>extended</w:t>
      </w:r>
      <w:r w:rsidR="00E00F48">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xml:space="preserve">response questions) and other </w:t>
      </w:r>
      <w:r w:rsidR="00E00F48" w:rsidRPr="00F170F3">
        <w:rPr>
          <w:rFonts w:asciiTheme="minorBidi" w:hAnsiTheme="minorBidi" w:cstheme="minorBidi"/>
          <w:color w:val="0F243E" w:themeColor="text2" w:themeShade="80"/>
        </w:rPr>
        <w:t>extended</w:t>
      </w:r>
      <w:r w:rsidR="00E00F48">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xml:space="preserve">response supervised tasks were the most </w:t>
      </w:r>
      <w:r w:rsidR="00F51F7A">
        <w:rPr>
          <w:rFonts w:asciiTheme="minorBidi" w:hAnsiTheme="minorBidi" w:cstheme="minorBidi"/>
          <w:color w:val="0F243E" w:themeColor="text2" w:themeShade="80"/>
        </w:rPr>
        <w:t>common</w:t>
      </w:r>
      <w:r w:rsidR="00F51F7A" w:rsidRPr="00F170F3">
        <w:rPr>
          <w:rFonts w:asciiTheme="minorBidi" w:hAnsiTheme="minorBidi" w:cstheme="minorBidi"/>
          <w:color w:val="0F243E" w:themeColor="text2" w:themeShade="80"/>
        </w:rPr>
        <w:t xml:space="preserve"> </w:t>
      </w:r>
      <w:r w:rsidR="002D5923">
        <w:rPr>
          <w:rFonts w:asciiTheme="minorBidi" w:hAnsiTheme="minorBidi" w:cstheme="minorBidi"/>
          <w:color w:val="0F243E" w:themeColor="text2" w:themeShade="80"/>
        </w:rPr>
        <w:t xml:space="preserve">forms of </w:t>
      </w:r>
      <w:r w:rsidRPr="00F170F3">
        <w:rPr>
          <w:rFonts w:asciiTheme="minorBidi" w:hAnsiTheme="minorBidi" w:cstheme="minorBidi"/>
          <w:color w:val="0F243E" w:themeColor="text2" w:themeShade="80"/>
        </w:rPr>
        <w:t>assessment</w:t>
      </w:r>
      <w:r w:rsidR="00F51F7A">
        <w:rPr>
          <w:rFonts w:asciiTheme="minorBidi" w:hAnsiTheme="minorBidi" w:cstheme="minorBidi"/>
          <w:color w:val="0F243E" w:themeColor="text2" w:themeShade="80"/>
        </w:rPr>
        <w:t xml:space="preserve"> used in this type</w:t>
      </w:r>
      <w:r w:rsidRPr="00F170F3">
        <w:rPr>
          <w:rFonts w:asciiTheme="minorBidi" w:hAnsiTheme="minorBidi" w:cstheme="minorBidi"/>
          <w:color w:val="0F243E" w:themeColor="text2" w:themeShade="80"/>
        </w:rPr>
        <w:t>. Use of current stimulus material is encouraged.</w:t>
      </w:r>
      <w:r w:rsidR="00BF64F8">
        <w:rPr>
          <w:rFonts w:asciiTheme="minorBidi" w:hAnsiTheme="minorBidi" w:cstheme="minorBidi"/>
          <w:color w:val="0F243E" w:themeColor="text2" w:themeShade="80"/>
        </w:rPr>
        <w:t xml:space="preserve"> </w:t>
      </w:r>
      <w:r w:rsidRPr="00F170F3">
        <w:rPr>
          <w:rFonts w:asciiTheme="minorBidi" w:hAnsiTheme="minorBidi" w:cstheme="minorBidi"/>
          <w:color w:val="0F243E" w:themeColor="text2" w:themeShade="80"/>
        </w:rPr>
        <w:t>Tests were varied in length but most were</w:t>
      </w:r>
      <w:r w:rsidR="002F1020">
        <w:rPr>
          <w:rFonts w:asciiTheme="minorBidi" w:hAnsiTheme="minorBidi" w:cstheme="minorBidi"/>
          <w:color w:val="0F243E" w:themeColor="text2" w:themeShade="80"/>
        </w:rPr>
        <w:t xml:space="preserve"> between</w:t>
      </w:r>
      <w:r w:rsidRPr="00F170F3">
        <w:rPr>
          <w:rFonts w:asciiTheme="minorBidi" w:hAnsiTheme="minorBidi" w:cstheme="minorBidi"/>
          <w:color w:val="0F243E" w:themeColor="text2" w:themeShade="80"/>
        </w:rPr>
        <w:t xml:space="preserve"> 60 to 90 minutes. </w:t>
      </w:r>
      <w:r w:rsidR="00DD24B2">
        <w:rPr>
          <w:rFonts w:asciiTheme="minorBidi" w:hAnsiTheme="minorBidi" w:cstheme="minorBidi"/>
          <w:color w:val="0F243E" w:themeColor="text2" w:themeShade="80"/>
        </w:rPr>
        <w:t>There should be a balance of supervised and unsupervised tasks across this assessment type.</w:t>
      </w:r>
    </w:p>
    <w:p w:rsidR="005D46AF" w:rsidRPr="00F170F3" w:rsidRDefault="005D46AF" w:rsidP="00F170F3">
      <w:pPr>
        <w:pStyle w:val="BodyText1"/>
        <w:rPr>
          <w:rFonts w:asciiTheme="minorBidi" w:hAnsiTheme="minorBidi" w:cstheme="minorBidi"/>
          <w:color w:val="0F243E" w:themeColor="text2" w:themeShade="80"/>
        </w:rPr>
      </w:pPr>
      <w:r w:rsidRPr="00F170F3">
        <w:rPr>
          <w:rFonts w:asciiTheme="minorBidi" w:hAnsiTheme="minorBidi" w:cstheme="minorBidi"/>
          <w:color w:val="0F243E" w:themeColor="text2" w:themeShade="80"/>
        </w:rPr>
        <w:t xml:space="preserve">Tasks in this assessment type should incorporate opportunities </w:t>
      </w:r>
      <w:r w:rsidR="00E00F48">
        <w:rPr>
          <w:rFonts w:asciiTheme="minorBidi" w:hAnsiTheme="minorBidi" w:cstheme="minorBidi"/>
          <w:color w:val="0F243E" w:themeColor="text2" w:themeShade="80"/>
        </w:rPr>
        <w:t>for</w:t>
      </w:r>
      <w:r w:rsidRPr="00F170F3">
        <w:rPr>
          <w:rFonts w:asciiTheme="minorBidi" w:hAnsiTheme="minorBidi" w:cstheme="minorBidi"/>
          <w:color w:val="0F243E" w:themeColor="text2" w:themeShade="80"/>
        </w:rPr>
        <w:t xml:space="preserve"> students </w:t>
      </w:r>
      <w:r w:rsidR="00E00F48">
        <w:rPr>
          <w:rFonts w:asciiTheme="minorBidi" w:hAnsiTheme="minorBidi" w:cstheme="minorBidi"/>
          <w:color w:val="0F243E" w:themeColor="text2" w:themeShade="80"/>
        </w:rPr>
        <w:t xml:space="preserve">to build </w:t>
      </w:r>
      <w:r w:rsidRPr="00F170F3">
        <w:rPr>
          <w:rFonts w:asciiTheme="minorBidi" w:hAnsiTheme="minorBidi" w:cstheme="minorBidi"/>
          <w:color w:val="0F243E" w:themeColor="text2" w:themeShade="80"/>
        </w:rPr>
        <w:t>skills in extended evaluative writing</w:t>
      </w:r>
      <w:r w:rsidR="00B44834">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xml:space="preserve"> </w:t>
      </w:r>
      <w:r w:rsidR="00B44834">
        <w:rPr>
          <w:rFonts w:asciiTheme="minorBidi" w:hAnsiTheme="minorBidi" w:cstheme="minorBidi"/>
          <w:color w:val="0F243E" w:themeColor="text2" w:themeShade="80"/>
        </w:rPr>
        <w:t>I</w:t>
      </w:r>
      <w:r w:rsidRPr="00F170F3">
        <w:rPr>
          <w:rFonts w:asciiTheme="minorBidi" w:hAnsiTheme="minorBidi" w:cstheme="minorBidi"/>
          <w:color w:val="0F243E" w:themeColor="text2" w:themeShade="80"/>
        </w:rPr>
        <w:t xml:space="preserve">f </w:t>
      </w:r>
      <w:r w:rsidR="00B44834">
        <w:rPr>
          <w:rFonts w:asciiTheme="minorBidi" w:hAnsiTheme="minorBidi" w:cstheme="minorBidi"/>
          <w:color w:val="0F243E" w:themeColor="text2" w:themeShade="80"/>
        </w:rPr>
        <w:t>there is no essay among the tasks</w:t>
      </w:r>
      <w:r w:rsidRPr="00F170F3">
        <w:rPr>
          <w:rFonts w:asciiTheme="minorBidi" w:hAnsiTheme="minorBidi" w:cstheme="minorBidi"/>
          <w:color w:val="0F243E" w:themeColor="text2" w:themeShade="80"/>
        </w:rPr>
        <w:t xml:space="preserve">, it is recommended that </w:t>
      </w:r>
      <w:r w:rsidR="002378A2">
        <w:rPr>
          <w:rFonts w:asciiTheme="minorBidi" w:hAnsiTheme="minorBidi" w:cstheme="minorBidi"/>
          <w:color w:val="0F243E" w:themeColor="text2" w:themeShade="80"/>
        </w:rPr>
        <w:t xml:space="preserve">teachers include </w:t>
      </w:r>
      <w:r w:rsidRPr="00F170F3">
        <w:rPr>
          <w:rFonts w:asciiTheme="minorBidi" w:hAnsiTheme="minorBidi" w:cstheme="minorBidi"/>
          <w:color w:val="0F243E" w:themeColor="text2" w:themeShade="80"/>
        </w:rPr>
        <w:t xml:space="preserve">questions that provide scope for extended responses. Ideally the rigor should build across the test, </w:t>
      </w:r>
      <w:r w:rsidR="002378A2">
        <w:rPr>
          <w:rFonts w:asciiTheme="minorBidi" w:hAnsiTheme="minorBidi" w:cstheme="minorBidi"/>
          <w:color w:val="0F243E" w:themeColor="text2" w:themeShade="80"/>
        </w:rPr>
        <w:t>with</w:t>
      </w:r>
      <w:r w:rsidR="002378A2" w:rsidRPr="00F170F3">
        <w:rPr>
          <w:rFonts w:asciiTheme="minorBidi" w:hAnsiTheme="minorBidi" w:cstheme="minorBidi"/>
          <w:color w:val="0F243E" w:themeColor="text2" w:themeShade="80"/>
        </w:rPr>
        <w:t xml:space="preserve"> </w:t>
      </w:r>
      <w:r w:rsidRPr="00F170F3">
        <w:rPr>
          <w:rFonts w:asciiTheme="minorBidi" w:hAnsiTheme="minorBidi" w:cstheme="minorBidi"/>
          <w:color w:val="0F243E" w:themeColor="text2" w:themeShade="80"/>
        </w:rPr>
        <w:t xml:space="preserve">a good task </w:t>
      </w:r>
      <w:r w:rsidR="002378A2" w:rsidRPr="00F170F3">
        <w:rPr>
          <w:rFonts w:asciiTheme="minorBidi" w:hAnsiTheme="minorBidi" w:cstheme="minorBidi"/>
          <w:color w:val="0F243E" w:themeColor="text2" w:themeShade="80"/>
        </w:rPr>
        <w:t>provid</w:t>
      </w:r>
      <w:r w:rsidR="002378A2">
        <w:rPr>
          <w:rFonts w:asciiTheme="minorBidi" w:hAnsiTheme="minorBidi" w:cstheme="minorBidi"/>
          <w:color w:val="0F243E" w:themeColor="text2" w:themeShade="80"/>
        </w:rPr>
        <w:t xml:space="preserve">ing </w:t>
      </w:r>
      <w:r w:rsidRPr="00F170F3">
        <w:rPr>
          <w:rFonts w:asciiTheme="minorBidi" w:hAnsiTheme="minorBidi" w:cstheme="minorBidi"/>
          <w:color w:val="0F243E" w:themeColor="text2" w:themeShade="80"/>
        </w:rPr>
        <w:t xml:space="preserve">enough opportunity for students to achieve in the ‘C’ </w:t>
      </w:r>
      <w:r w:rsidR="003B2941">
        <w:rPr>
          <w:rFonts w:asciiTheme="minorBidi" w:hAnsiTheme="minorBidi" w:cstheme="minorBidi"/>
          <w:color w:val="0F243E" w:themeColor="text2" w:themeShade="80"/>
        </w:rPr>
        <w:t xml:space="preserve">grade </w:t>
      </w:r>
      <w:r w:rsidRPr="00F170F3">
        <w:rPr>
          <w:rFonts w:asciiTheme="minorBidi" w:hAnsiTheme="minorBidi" w:cstheme="minorBidi"/>
          <w:color w:val="0F243E" w:themeColor="text2" w:themeShade="80"/>
        </w:rPr>
        <w:t xml:space="preserve">band, while also including questions that allow demonstration of the ‘A’ </w:t>
      </w:r>
      <w:r w:rsidR="00942E9C">
        <w:rPr>
          <w:rFonts w:asciiTheme="minorBidi" w:hAnsiTheme="minorBidi" w:cstheme="minorBidi"/>
          <w:color w:val="0F243E" w:themeColor="text2" w:themeShade="80"/>
        </w:rPr>
        <w:t>grade band</w:t>
      </w:r>
      <w:r w:rsidR="00942E9C" w:rsidRPr="00F170F3">
        <w:rPr>
          <w:rFonts w:asciiTheme="minorBidi" w:hAnsiTheme="minorBidi" w:cstheme="minorBidi"/>
          <w:color w:val="0F243E" w:themeColor="text2" w:themeShade="80"/>
        </w:rPr>
        <w:t xml:space="preserve"> </w:t>
      </w:r>
      <w:r w:rsidRPr="00F170F3">
        <w:rPr>
          <w:rFonts w:asciiTheme="minorBidi" w:hAnsiTheme="minorBidi" w:cstheme="minorBidi"/>
          <w:color w:val="0F243E" w:themeColor="text2" w:themeShade="80"/>
        </w:rPr>
        <w:t xml:space="preserve">of achievement. </w:t>
      </w:r>
    </w:p>
    <w:p w:rsidR="005D46AF" w:rsidRPr="00F170F3" w:rsidRDefault="005D46AF" w:rsidP="00F170F3">
      <w:pPr>
        <w:pStyle w:val="BodyText1"/>
        <w:rPr>
          <w:rFonts w:asciiTheme="minorBidi" w:hAnsiTheme="minorBidi" w:cstheme="minorBidi"/>
          <w:color w:val="0F243E" w:themeColor="text2" w:themeShade="80"/>
        </w:rPr>
      </w:pPr>
      <w:r w:rsidRPr="00F170F3">
        <w:rPr>
          <w:rFonts w:asciiTheme="minorBidi" w:hAnsiTheme="minorBidi" w:cstheme="minorBidi"/>
          <w:color w:val="0F243E" w:themeColor="text2" w:themeShade="80"/>
        </w:rPr>
        <w:t xml:space="preserve">Teachers are encouraged to use a balance of question types in tests and questions similar to those used in, or taken from, past exam papers. Typically tests include </w:t>
      </w:r>
      <w:r w:rsidR="002378A2" w:rsidRPr="00F170F3">
        <w:rPr>
          <w:rFonts w:asciiTheme="minorBidi" w:hAnsiTheme="minorBidi" w:cstheme="minorBidi"/>
          <w:color w:val="0F243E" w:themeColor="text2" w:themeShade="80"/>
        </w:rPr>
        <w:t>multiple</w:t>
      </w:r>
      <w:r w:rsidR="002378A2">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xml:space="preserve">choice, </w:t>
      </w:r>
      <w:r w:rsidR="002378A2" w:rsidRPr="00F170F3">
        <w:rPr>
          <w:rFonts w:asciiTheme="minorBidi" w:hAnsiTheme="minorBidi" w:cstheme="minorBidi"/>
          <w:color w:val="0F243E" w:themeColor="text2" w:themeShade="80"/>
        </w:rPr>
        <w:t>short</w:t>
      </w:r>
      <w:r w:rsidR="002378A2">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answer responses to stimuli (including articles, graphs and/or cartoons, and extended response</w:t>
      </w:r>
      <w:r w:rsidR="00961507">
        <w:rPr>
          <w:rFonts w:asciiTheme="minorBidi" w:hAnsiTheme="minorBidi" w:cstheme="minorBidi"/>
          <w:color w:val="0F243E" w:themeColor="text2" w:themeShade="80"/>
        </w:rPr>
        <w:t>)</w:t>
      </w:r>
      <w:r w:rsidRPr="00F170F3">
        <w:rPr>
          <w:rFonts w:asciiTheme="minorBidi" w:hAnsiTheme="minorBidi" w:cstheme="minorBidi"/>
          <w:color w:val="0F243E" w:themeColor="text2" w:themeShade="80"/>
        </w:rPr>
        <w:t>. True/</w:t>
      </w:r>
      <w:r w:rsidR="002378A2">
        <w:rPr>
          <w:rFonts w:asciiTheme="minorBidi" w:hAnsiTheme="minorBidi" w:cstheme="minorBidi"/>
          <w:color w:val="0F243E" w:themeColor="text2" w:themeShade="80"/>
        </w:rPr>
        <w:t>f</w:t>
      </w:r>
      <w:r w:rsidR="002378A2" w:rsidRPr="00F170F3">
        <w:rPr>
          <w:rFonts w:asciiTheme="minorBidi" w:hAnsiTheme="minorBidi" w:cstheme="minorBidi"/>
          <w:color w:val="0F243E" w:themeColor="text2" w:themeShade="80"/>
        </w:rPr>
        <w:t xml:space="preserve">alse </w:t>
      </w:r>
      <w:r w:rsidRPr="00F170F3">
        <w:rPr>
          <w:rFonts w:asciiTheme="minorBidi" w:hAnsiTheme="minorBidi" w:cstheme="minorBidi"/>
          <w:color w:val="0F243E" w:themeColor="text2" w:themeShade="80"/>
        </w:rPr>
        <w:t xml:space="preserve">questions are not appropriate and questions that only require rote recall answers </w:t>
      </w:r>
      <w:r w:rsidR="002D5923">
        <w:rPr>
          <w:rFonts w:asciiTheme="minorBidi" w:hAnsiTheme="minorBidi" w:cstheme="minorBidi"/>
          <w:color w:val="0F243E" w:themeColor="text2" w:themeShade="80"/>
        </w:rPr>
        <w:t>rest</w:t>
      </w:r>
      <w:r w:rsidR="008530B4">
        <w:rPr>
          <w:rFonts w:asciiTheme="minorBidi" w:hAnsiTheme="minorBidi" w:cstheme="minorBidi"/>
          <w:color w:val="0F243E" w:themeColor="text2" w:themeShade="80"/>
        </w:rPr>
        <w:t>r</w:t>
      </w:r>
      <w:r w:rsidR="002D5923">
        <w:rPr>
          <w:rFonts w:asciiTheme="minorBidi" w:hAnsiTheme="minorBidi" w:cstheme="minorBidi"/>
          <w:color w:val="0F243E" w:themeColor="text2" w:themeShade="80"/>
        </w:rPr>
        <w:t>ict students’ ability to demonstrate evidence of knowledge and understanding at a high level.</w:t>
      </w:r>
    </w:p>
    <w:p w:rsidR="003C13A3" w:rsidRPr="004467ED" w:rsidRDefault="005D46AF">
      <w:pPr>
        <w:pStyle w:val="BodyText1"/>
      </w:pPr>
      <w:r w:rsidRPr="00F170F3">
        <w:t>Teachers are advised to consider the best language to guide students to write in an analytical and evaluative manner.</w:t>
      </w:r>
      <w:r w:rsidR="003C13A3" w:rsidRPr="003C13A3">
        <w:t xml:space="preserve"> </w:t>
      </w:r>
      <w:r w:rsidR="003C13A3" w:rsidRPr="004467ED">
        <w:t xml:space="preserve">Students can be guided to evaluate by using stem words such as </w:t>
      </w:r>
      <w:r w:rsidR="003C13A3">
        <w:t>‘assess’</w:t>
      </w:r>
      <w:r w:rsidR="003C13A3" w:rsidRPr="004467ED">
        <w:t xml:space="preserve">, </w:t>
      </w:r>
      <w:r w:rsidR="003C13A3">
        <w:t>‘appraise’</w:t>
      </w:r>
      <w:r w:rsidR="003C13A3" w:rsidRPr="004467ED">
        <w:t xml:space="preserve">, </w:t>
      </w:r>
      <w:r w:rsidR="003C13A3">
        <w:t>‘judge’</w:t>
      </w:r>
      <w:r w:rsidR="003C13A3" w:rsidRPr="004467ED">
        <w:t xml:space="preserve">, </w:t>
      </w:r>
      <w:r w:rsidR="003C13A3">
        <w:t>‘rate’</w:t>
      </w:r>
      <w:r w:rsidR="002378A2">
        <w:t>,</w:t>
      </w:r>
      <w:r w:rsidR="003C13A3" w:rsidRPr="004467ED">
        <w:t xml:space="preserve"> or </w:t>
      </w:r>
      <w:r w:rsidR="003C13A3">
        <w:t>‘rank’</w:t>
      </w:r>
      <w:r w:rsidR="003C13A3" w:rsidRPr="004467ED">
        <w:t xml:space="preserve">. An analysis requires a detailed examination of the elements of a topic or situation. </w:t>
      </w:r>
    </w:p>
    <w:p w:rsidR="00DD24B2" w:rsidRPr="00C804A9" w:rsidRDefault="00DD24B2" w:rsidP="00DD24B2">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DD24B2" w:rsidRPr="00B336D9" w:rsidRDefault="00E650B3" w:rsidP="00DD24B2">
      <w:pPr>
        <w:numPr>
          <w:ilvl w:val="0"/>
          <w:numId w:val="34"/>
        </w:numPr>
        <w:spacing w:before="120" w:after="120"/>
        <w:ind w:left="357" w:hanging="357"/>
        <w:textAlignment w:val="baseline"/>
        <w:rPr>
          <w:rFonts w:asciiTheme="minorBidi" w:hAnsiTheme="minorBidi" w:cstheme="minorBidi"/>
          <w:color w:val="000000"/>
          <w:szCs w:val="22"/>
          <w:lang w:eastAsia="en-AU"/>
        </w:rPr>
      </w:pPr>
      <w:r>
        <w:rPr>
          <w:rFonts w:asciiTheme="minorBidi" w:hAnsiTheme="minorBidi" w:cstheme="minorBidi"/>
        </w:rPr>
        <w:t>i</w:t>
      </w:r>
      <w:r w:rsidR="00942E9C">
        <w:rPr>
          <w:rFonts w:asciiTheme="minorBidi" w:hAnsiTheme="minorBidi" w:cstheme="minorBidi"/>
        </w:rPr>
        <w:t xml:space="preserve">ntegrated </w:t>
      </w:r>
      <w:r w:rsidR="00DD24B2">
        <w:rPr>
          <w:rFonts w:asciiTheme="minorBidi" w:hAnsiTheme="minorBidi" w:cstheme="minorBidi"/>
        </w:rPr>
        <w:t>examples to support an evaluation</w:t>
      </w:r>
    </w:p>
    <w:p w:rsidR="00DD24B2" w:rsidRPr="00D50A49" w:rsidRDefault="00E650B3" w:rsidP="00DD24B2">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Pr>
          <w:rFonts w:asciiTheme="minorBidi" w:hAnsiTheme="minorBidi" w:cstheme="minorBidi"/>
        </w:rPr>
        <w:t>w</w:t>
      </w:r>
      <w:r w:rsidR="00942E9C">
        <w:rPr>
          <w:rFonts w:asciiTheme="minorBidi" w:hAnsiTheme="minorBidi" w:cstheme="minorBidi"/>
        </w:rPr>
        <w:t>ere</w:t>
      </w:r>
      <w:proofErr w:type="gramEnd"/>
      <w:r w:rsidR="00942E9C">
        <w:rPr>
          <w:rFonts w:asciiTheme="minorBidi" w:hAnsiTheme="minorBidi" w:cstheme="minorBidi"/>
        </w:rPr>
        <w:t xml:space="preserve"> </w:t>
      </w:r>
      <w:r w:rsidR="00DD24B2">
        <w:rPr>
          <w:rFonts w:asciiTheme="minorBidi" w:hAnsiTheme="minorBidi" w:cstheme="minorBidi"/>
        </w:rPr>
        <w:t>the result of tasks that provided some guidance and sub-questions that led students to consider specific aspects of content or areas to address.</w:t>
      </w:r>
    </w:p>
    <w:p w:rsidR="00942E9C" w:rsidRDefault="00942E9C">
      <w:pPr>
        <w:rPr>
          <w:rFonts w:asciiTheme="minorBidi" w:hAnsiTheme="minorBidi" w:cstheme="minorBidi"/>
        </w:rPr>
      </w:pPr>
      <w:r>
        <w:rPr>
          <w:rFonts w:asciiTheme="minorBidi" w:hAnsiTheme="minorBidi" w:cstheme="minorBidi"/>
        </w:rPr>
        <w:br w:type="page"/>
      </w:r>
    </w:p>
    <w:p w:rsidR="005D46AF" w:rsidRPr="00F170F3" w:rsidRDefault="005D46AF" w:rsidP="00F170F3">
      <w:pPr>
        <w:pStyle w:val="BodyText1"/>
        <w:rPr>
          <w:rFonts w:asciiTheme="minorBidi" w:hAnsiTheme="minorBidi" w:cstheme="minorBidi"/>
        </w:rPr>
      </w:pPr>
      <w:r w:rsidRPr="00F170F3">
        <w:rPr>
          <w:rFonts w:asciiTheme="minorBidi" w:hAnsiTheme="minorBidi" w:cstheme="minorBidi"/>
        </w:rPr>
        <w:lastRenderedPageBreak/>
        <w:t xml:space="preserve">The following are examples of questions that address the </w:t>
      </w:r>
      <w:r w:rsidR="00942E9C">
        <w:rPr>
          <w:rFonts w:asciiTheme="minorBidi" w:hAnsiTheme="minorBidi" w:cstheme="minorBidi"/>
        </w:rPr>
        <w:t>analys</w:t>
      </w:r>
      <w:r w:rsidR="004E1FCD">
        <w:rPr>
          <w:rFonts w:asciiTheme="minorBidi" w:hAnsiTheme="minorBidi" w:cstheme="minorBidi"/>
        </w:rPr>
        <w:t>is</w:t>
      </w:r>
      <w:r w:rsidR="00942E9C">
        <w:rPr>
          <w:rFonts w:asciiTheme="minorBidi" w:hAnsiTheme="minorBidi" w:cstheme="minorBidi"/>
        </w:rPr>
        <w:t xml:space="preserve"> </w:t>
      </w:r>
      <w:r w:rsidR="00DD24B2">
        <w:rPr>
          <w:rFonts w:asciiTheme="minorBidi" w:hAnsiTheme="minorBidi" w:cstheme="minorBidi"/>
        </w:rPr>
        <w:t xml:space="preserve">and </w:t>
      </w:r>
      <w:r w:rsidR="00942E9C">
        <w:rPr>
          <w:rFonts w:asciiTheme="minorBidi" w:hAnsiTheme="minorBidi" w:cstheme="minorBidi"/>
        </w:rPr>
        <w:t>evaluat</w:t>
      </w:r>
      <w:r w:rsidR="004E1FCD">
        <w:rPr>
          <w:rFonts w:asciiTheme="minorBidi" w:hAnsiTheme="minorBidi" w:cstheme="minorBidi"/>
        </w:rPr>
        <w:t xml:space="preserve">ion </w:t>
      </w:r>
      <w:r w:rsidR="00DD24B2">
        <w:rPr>
          <w:rFonts w:asciiTheme="minorBidi" w:hAnsiTheme="minorBidi" w:cstheme="minorBidi"/>
        </w:rPr>
        <w:t>assessment design criteria</w:t>
      </w:r>
      <w:r w:rsidRPr="00F170F3">
        <w:rPr>
          <w:rFonts w:asciiTheme="minorBidi" w:hAnsiTheme="minorBidi" w:cstheme="minorBidi"/>
        </w:rPr>
        <w:t xml:space="preserve"> and provide scope for varied responses</w:t>
      </w:r>
      <w:r w:rsidR="00DD24B2">
        <w:rPr>
          <w:rFonts w:asciiTheme="minorBidi" w:hAnsiTheme="minorBidi" w:cstheme="minorBidi"/>
        </w:rPr>
        <w:t>:</w:t>
      </w:r>
    </w:p>
    <w:p w:rsidR="005D46AF" w:rsidRPr="003F07D3" w:rsidRDefault="00903945" w:rsidP="00F170F3">
      <w:pPr>
        <w:pStyle w:val="BodyText1"/>
        <w:numPr>
          <w:ilvl w:val="0"/>
          <w:numId w:val="33"/>
        </w:numPr>
        <w:tabs>
          <w:tab w:val="left" w:pos="426"/>
        </w:tabs>
        <w:spacing w:before="120" w:after="120"/>
        <w:ind w:left="426" w:hanging="426"/>
      </w:pPr>
      <w:r>
        <w:t>‘</w:t>
      </w:r>
      <w:r w:rsidR="00DD24B2">
        <w:t>T</w:t>
      </w:r>
      <w:r w:rsidR="005D46AF" w:rsidRPr="003F07D3">
        <w:t xml:space="preserve">he last 25 years has seen countries like China and Eastern Europe going through a period of transition towards a more </w:t>
      </w:r>
      <w:r w:rsidRPr="003F07D3">
        <w:t>market</w:t>
      </w:r>
      <w:r>
        <w:t>-</w:t>
      </w:r>
      <w:r w:rsidR="005D46AF" w:rsidRPr="003F07D3">
        <w:t>oriented model because this is a system that can better address scarcity when tackling major economic questions.</w:t>
      </w:r>
      <w:r>
        <w:t>’</w:t>
      </w:r>
      <w:r w:rsidR="005D46AF" w:rsidRPr="003F07D3">
        <w:t xml:space="preserve"> Critically evaluate this statement.</w:t>
      </w:r>
    </w:p>
    <w:p w:rsidR="005D46AF" w:rsidRPr="00F170F3" w:rsidRDefault="00903945" w:rsidP="00F170F3">
      <w:pPr>
        <w:pStyle w:val="dotpoints"/>
        <w:tabs>
          <w:tab w:val="left" w:pos="426"/>
        </w:tabs>
        <w:spacing w:before="120" w:after="120"/>
        <w:ind w:left="426" w:hanging="426"/>
      </w:pPr>
      <w:r>
        <w:t>‘</w:t>
      </w:r>
      <w:r w:rsidR="00DD24B2">
        <w:t>Wh</w:t>
      </w:r>
      <w:r w:rsidR="005D46AF" w:rsidRPr="00F170F3">
        <w:t xml:space="preserve">en (product name) prices rise, the profits of Company ABC will be </w:t>
      </w:r>
      <w:r>
        <w:t>a</w:t>
      </w:r>
      <w:r w:rsidRPr="00F170F3">
        <w:t xml:space="preserve">ffected </w:t>
      </w:r>
      <w:r w:rsidR="005D46AF" w:rsidRPr="00F170F3">
        <w:t>badly.</w:t>
      </w:r>
      <w:r>
        <w:t>’</w:t>
      </w:r>
      <w:r w:rsidR="005D46AF" w:rsidRPr="00F170F3">
        <w:t xml:space="preserve"> Evaluate this statement with reference to the concept of price elasticity of demand.</w:t>
      </w:r>
    </w:p>
    <w:p w:rsidR="005D46AF" w:rsidRPr="00F170F3" w:rsidRDefault="005D46AF" w:rsidP="00F170F3">
      <w:pPr>
        <w:pStyle w:val="dotpoints"/>
        <w:tabs>
          <w:tab w:val="left" w:pos="426"/>
        </w:tabs>
        <w:spacing w:before="120" w:after="120"/>
        <w:ind w:left="426" w:hanging="426"/>
      </w:pPr>
      <w:r w:rsidRPr="00F170F3">
        <w:t>Analyse the likely impact of one alternative form of price intervention (aside from the one mentioned in the article) that the government may implement. Consider impacts on consumers and/or producers.</w:t>
      </w:r>
    </w:p>
    <w:p w:rsidR="005D46AF" w:rsidRPr="00F170F3" w:rsidRDefault="005D46AF" w:rsidP="00F170F3">
      <w:pPr>
        <w:pStyle w:val="dotpoints"/>
        <w:tabs>
          <w:tab w:val="left" w:pos="426"/>
        </w:tabs>
        <w:spacing w:before="120" w:after="120"/>
        <w:ind w:left="426" w:hanging="426"/>
      </w:pPr>
      <w:r w:rsidRPr="00F170F3">
        <w:t>Based on the R</w:t>
      </w:r>
      <w:r w:rsidR="00903945">
        <w:t xml:space="preserve">eserve </w:t>
      </w:r>
      <w:r w:rsidRPr="00F170F3">
        <w:t>B</w:t>
      </w:r>
      <w:r w:rsidR="00903945">
        <w:t xml:space="preserve">ank of </w:t>
      </w:r>
      <w:r w:rsidRPr="00F170F3">
        <w:t>A</w:t>
      </w:r>
      <w:r w:rsidR="00903945">
        <w:t>ustralia’s</w:t>
      </w:r>
      <w:r w:rsidRPr="00F170F3">
        <w:t xml:space="preserve"> decision to cut the cash rate, analyse the potential impact nationally and globally.</w:t>
      </w:r>
    </w:p>
    <w:p w:rsidR="005D46AF" w:rsidRPr="00F170F3" w:rsidRDefault="00903945" w:rsidP="00F170F3">
      <w:pPr>
        <w:pStyle w:val="dotpoints"/>
        <w:tabs>
          <w:tab w:val="left" w:pos="426"/>
        </w:tabs>
        <w:spacing w:before="120" w:after="120"/>
        <w:ind w:left="426" w:hanging="426"/>
      </w:pPr>
      <w:r>
        <w:t>‘</w:t>
      </w:r>
      <w:r w:rsidR="00DD24B2">
        <w:t>[Name of country]</w:t>
      </w:r>
      <w:r>
        <w:t>,</w:t>
      </w:r>
      <w:r w:rsidR="005D46AF" w:rsidRPr="00F170F3">
        <w:t xml:space="preserve"> a country engaged in economic transition, experiences more costs than benefits.</w:t>
      </w:r>
      <w:r>
        <w:t>’</w:t>
      </w:r>
      <w:r w:rsidR="005D46AF" w:rsidRPr="00F170F3">
        <w:t xml:space="preserve"> Analyse and evaluate this statement from an economic perspective.</w:t>
      </w:r>
    </w:p>
    <w:p w:rsidR="005D46AF" w:rsidRPr="00F170F3" w:rsidRDefault="00903945" w:rsidP="00F170F3">
      <w:pPr>
        <w:pStyle w:val="dotpoints"/>
        <w:tabs>
          <w:tab w:val="left" w:pos="426"/>
        </w:tabs>
        <w:spacing w:before="120" w:after="120"/>
        <w:ind w:left="426" w:hanging="426"/>
      </w:pPr>
      <w:r>
        <w:t>‘</w:t>
      </w:r>
      <w:r w:rsidR="005D46AF" w:rsidRPr="00F170F3">
        <w:t>Economist</w:t>
      </w:r>
      <w:r w:rsidR="00DD24B2">
        <w:t>s</w:t>
      </w:r>
      <w:r w:rsidR="005D46AF" w:rsidRPr="00F170F3">
        <w:t xml:space="preserve"> argue that there is no conflict between economic growth and external balance objectives.</w:t>
      </w:r>
      <w:r>
        <w:t>’</w:t>
      </w:r>
      <w:r w:rsidR="005D46AF" w:rsidRPr="00F170F3">
        <w:t xml:space="preserve"> Evaluate this statement</w:t>
      </w:r>
      <w:r w:rsidR="00711760">
        <w:t>.</w:t>
      </w:r>
    </w:p>
    <w:p w:rsidR="005D46AF" w:rsidRPr="003F07D3" w:rsidRDefault="005D46AF" w:rsidP="00F170F3">
      <w:pPr>
        <w:pStyle w:val="BodyText1"/>
      </w:pPr>
      <w:r w:rsidRPr="003F07D3">
        <w:t xml:space="preserve">The subject outline identifies the following key aspects of content as areas for </w:t>
      </w:r>
      <w:r w:rsidR="00942E9C">
        <w:t>e</w:t>
      </w:r>
      <w:r w:rsidR="00942E9C" w:rsidRPr="003F07D3">
        <w:t xml:space="preserve">valuation </w:t>
      </w:r>
      <w:r w:rsidRPr="003F07D3">
        <w:t xml:space="preserve">and </w:t>
      </w:r>
      <w:r w:rsidR="00942E9C">
        <w:t>a</w:t>
      </w:r>
      <w:r w:rsidR="00942E9C" w:rsidRPr="003F07D3">
        <w:t xml:space="preserve">nalysis </w:t>
      </w:r>
      <w:r w:rsidRPr="003F07D3">
        <w:t xml:space="preserve">opportunities: </w:t>
      </w:r>
      <w:r w:rsidR="007740E4">
        <w:t>e</w:t>
      </w:r>
      <w:r w:rsidR="007740E4" w:rsidRPr="003F07D3">
        <w:t xml:space="preserve">valuate </w:t>
      </w:r>
      <w:r w:rsidRPr="003F07D3">
        <w:t xml:space="preserve">market structures in terms of meeting the needs of consumers and producers; evaluate measures to redress market failure; evaluate the effects of the attainment of macroeconomic objectives; analyse the policy instruments available; </w:t>
      </w:r>
      <w:r w:rsidR="007740E4">
        <w:t xml:space="preserve">and </w:t>
      </w:r>
      <w:r w:rsidRPr="003F07D3">
        <w:t xml:space="preserve">predict the outcome of demand and supply management policies. </w:t>
      </w:r>
    </w:p>
    <w:p w:rsidR="005949B6" w:rsidRDefault="005949B6" w:rsidP="005949B6">
      <w:pPr>
        <w:pStyle w:val="BodyText1"/>
      </w:pPr>
      <w:r>
        <w:t>It is important that the teacher designs tasks that clearly identify which assessment design criteria are being assessed. This helps students to structure their evidence of learning accordingly</w:t>
      </w:r>
      <w:r>
        <w:rPr>
          <w:rStyle w:val="CommentReference"/>
          <w:rFonts w:ascii="Times New Roman" w:hAnsi="Times New Roman"/>
        </w:rPr>
        <w:t/>
      </w:r>
      <w:r>
        <w:t xml:space="preserve">. </w:t>
      </w:r>
    </w:p>
    <w:p w:rsidR="005D46AF" w:rsidRPr="003F07D3" w:rsidRDefault="005D46AF" w:rsidP="00F170F3">
      <w:pPr>
        <w:pStyle w:val="BodyText1"/>
      </w:pPr>
      <w:r w:rsidRPr="003F07D3">
        <w:t xml:space="preserve">Examples of </w:t>
      </w:r>
      <w:r w:rsidR="00C62836">
        <w:t>q</w:t>
      </w:r>
      <w:r w:rsidRPr="003F07D3">
        <w:t xml:space="preserve">uestions that </w:t>
      </w:r>
      <w:r w:rsidR="00DD24B2">
        <w:t>were</w:t>
      </w:r>
      <w:r w:rsidR="00DD24B2" w:rsidRPr="003F07D3">
        <w:t xml:space="preserve"> </w:t>
      </w:r>
      <w:r w:rsidRPr="003F07D3">
        <w:t xml:space="preserve">effective in testing </w:t>
      </w:r>
      <w:r w:rsidR="00CF4A90">
        <w:t xml:space="preserve">knowledge </w:t>
      </w:r>
      <w:r w:rsidR="00DD24B2">
        <w:t xml:space="preserve">and </w:t>
      </w:r>
      <w:r w:rsidR="00CF4A90">
        <w:t>understanding</w:t>
      </w:r>
      <w:r w:rsidR="00CF4A90" w:rsidRPr="003F07D3">
        <w:t xml:space="preserve"> </w:t>
      </w:r>
      <w:r w:rsidRPr="003F07D3">
        <w:t>include</w:t>
      </w:r>
      <w:r w:rsidR="00DD24B2">
        <w:t>:</w:t>
      </w:r>
    </w:p>
    <w:p w:rsidR="005D46AF" w:rsidRPr="00F170F3" w:rsidRDefault="00F25770" w:rsidP="00F170F3">
      <w:pPr>
        <w:pStyle w:val="dotpoints"/>
        <w:spacing w:before="120" w:after="120"/>
        <w:ind w:left="426" w:hanging="426"/>
      </w:pPr>
      <w:r>
        <w:t>‘</w:t>
      </w:r>
      <w:r w:rsidR="005D46AF" w:rsidRPr="003F07D3">
        <w:t xml:space="preserve">An unemployment rate </w:t>
      </w:r>
      <w:r w:rsidR="005D46AF" w:rsidRPr="00F170F3">
        <w:t>over 6% leads to the non-achievement of other government macroeconomic objectives.</w:t>
      </w:r>
      <w:r>
        <w:t>’</w:t>
      </w:r>
      <w:r w:rsidR="005D46AF" w:rsidRPr="00F170F3">
        <w:t xml:space="preserve"> Discuss this statement.</w:t>
      </w:r>
    </w:p>
    <w:p w:rsidR="005D46AF" w:rsidRPr="00F170F3" w:rsidRDefault="005D46AF" w:rsidP="00F170F3">
      <w:pPr>
        <w:pStyle w:val="dotpoints"/>
        <w:spacing w:before="120" w:after="120"/>
        <w:ind w:left="426" w:hanging="426"/>
      </w:pPr>
      <w:r w:rsidRPr="00F170F3">
        <w:t>Define the term</w:t>
      </w:r>
      <w:r w:rsidR="00F25770">
        <w:t>s</w:t>
      </w:r>
      <w:r w:rsidRPr="00F170F3">
        <w:t xml:space="preserve"> ‘current account deficit’ and ‘economic growth’</w:t>
      </w:r>
      <w:r w:rsidR="00711760">
        <w:t>.</w:t>
      </w:r>
    </w:p>
    <w:p w:rsidR="005D46AF" w:rsidRPr="00F170F3" w:rsidRDefault="005D46AF" w:rsidP="00F170F3">
      <w:pPr>
        <w:pStyle w:val="dotpoints"/>
        <w:spacing w:before="120" w:after="120"/>
        <w:ind w:left="426" w:hanging="426"/>
      </w:pPr>
      <w:r w:rsidRPr="00F170F3">
        <w:t xml:space="preserve">What is the main role of the </w:t>
      </w:r>
      <w:r w:rsidR="00F25770">
        <w:t>W</w:t>
      </w:r>
      <w:r w:rsidR="00F25770" w:rsidRPr="00F170F3">
        <w:t xml:space="preserve">orld </w:t>
      </w:r>
      <w:r w:rsidR="00F25770">
        <w:t>T</w:t>
      </w:r>
      <w:r w:rsidR="00F25770" w:rsidRPr="00F170F3">
        <w:t xml:space="preserve">rade </w:t>
      </w:r>
      <w:r w:rsidR="00F25770">
        <w:t>O</w:t>
      </w:r>
      <w:r w:rsidR="00F25770" w:rsidRPr="00F170F3">
        <w:t>rgani</w:t>
      </w:r>
      <w:r w:rsidR="006A7F55">
        <w:t>z</w:t>
      </w:r>
      <w:r w:rsidR="00F25770" w:rsidRPr="00F170F3">
        <w:t>ation</w:t>
      </w:r>
      <w:r w:rsidRPr="00F170F3">
        <w:t>?</w:t>
      </w:r>
    </w:p>
    <w:p w:rsidR="005D46AF" w:rsidRPr="00F170F3" w:rsidRDefault="005D46AF" w:rsidP="00F170F3">
      <w:pPr>
        <w:pStyle w:val="dotpoints"/>
        <w:spacing w:before="120" w:after="120"/>
        <w:ind w:left="426" w:hanging="426"/>
      </w:pPr>
      <w:r w:rsidRPr="00F170F3">
        <w:t>List two macroeconomic objectives that are unlikely to be achieved in an economy in recession</w:t>
      </w:r>
      <w:r w:rsidR="006A7F55">
        <w:t>.</w:t>
      </w:r>
    </w:p>
    <w:p w:rsidR="005D46AF" w:rsidRPr="00F170F3" w:rsidRDefault="005D46AF" w:rsidP="00F170F3">
      <w:pPr>
        <w:pStyle w:val="dotpoints"/>
        <w:spacing w:before="120" w:after="120"/>
        <w:ind w:left="426" w:hanging="426"/>
      </w:pPr>
      <w:r w:rsidRPr="00F170F3">
        <w:t>Explain two problems of economic management that a government might face when managing an economy.</w:t>
      </w:r>
    </w:p>
    <w:p w:rsidR="005D46AF" w:rsidRPr="003F07D3" w:rsidRDefault="005D46AF" w:rsidP="00F170F3">
      <w:pPr>
        <w:pStyle w:val="BodyText1"/>
      </w:pPr>
      <w:r w:rsidRPr="003F07D3">
        <w:t>Communication requires the use of models to explain complex concepts. Examples of questions that allow students to use models as a part of their explanation include:</w:t>
      </w:r>
    </w:p>
    <w:p w:rsidR="005D46AF" w:rsidRPr="003F07D3" w:rsidRDefault="005D46AF" w:rsidP="00F170F3">
      <w:pPr>
        <w:pStyle w:val="dotpoints"/>
        <w:tabs>
          <w:tab w:val="clear" w:pos="6"/>
          <w:tab w:val="num" w:pos="426"/>
        </w:tabs>
        <w:spacing w:before="120" w:after="120"/>
        <w:ind w:left="426" w:hanging="426"/>
      </w:pPr>
      <w:r w:rsidRPr="003F07D3">
        <w:t>Illustrate, on the diagrams below, the likely impact of the new trade agreement on economic growth and employment in both the short and long run for participating economies</w:t>
      </w:r>
      <w:r w:rsidR="00711760">
        <w:t>.</w:t>
      </w:r>
    </w:p>
    <w:p w:rsidR="005D46AF" w:rsidRPr="003F07D3" w:rsidRDefault="005D46AF" w:rsidP="00F170F3">
      <w:pPr>
        <w:pStyle w:val="dotpoints"/>
        <w:tabs>
          <w:tab w:val="clear" w:pos="6"/>
          <w:tab w:val="num" w:pos="426"/>
        </w:tabs>
        <w:spacing w:before="120" w:after="120"/>
        <w:ind w:left="426" w:hanging="426"/>
      </w:pPr>
      <w:r w:rsidRPr="003F07D3">
        <w:lastRenderedPageBreak/>
        <w:t xml:space="preserve">Using the aggregate demand </w:t>
      </w:r>
      <w:r w:rsidR="00D85D1A">
        <w:t>–</w:t>
      </w:r>
      <w:r w:rsidRPr="003F07D3">
        <w:t xml:space="preserve"> aggregate supply </w:t>
      </w:r>
      <w:proofErr w:type="gramStart"/>
      <w:r w:rsidRPr="003F07D3">
        <w:t>model,</w:t>
      </w:r>
      <w:proofErr w:type="gramEnd"/>
      <w:r w:rsidRPr="003F07D3">
        <w:t xml:space="preserve"> explain the impact of a fall in the exchange rate on the levels of price, production and employment. You should refer to your diagram in your written response.</w:t>
      </w:r>
    </w:p>
    <w:p w:rsidR="005D46AF" w:rsidRPr="003F07D3" w:rsidRDefault="005D46AF" w:rsidP="00F170F3">
      <w:pPr>
        <w:pStyle w:val="dotpoints"/>
        <w:tabs>
          <w:tab w:val="clear" w:pos="6"/>
          <w:tab w:val="num" w:pos="426"/>
        </w:tabs>
        <w:spacing w:before="120" w:after="120"/>
        <w:ind w:left="426" w:hanging="426"/>
      </w:pPr>
      <w:r w:rsidRPr="003F07D3">
        <w:t>On the diagram below show the full effects of a decision to provide more roads in the coming years. Ensure the opportunity cost is clearly indicated.</w:t>
      </w:r>
    </w:p>
    <w:p w:rsidR="005D46AF" w:rsidRPr="003F07D3" w:rsidRDefault="005D46AF" w:rsidP="00F170F3">
      <w:pPr>
        <w:pStyle w:val="dotpoints"/>
        <w:tabs>
          <w:tab w:val="clear" w:pos="6"/>
          <w:tab w:val="num" w:pos="426"/>
        </w:tabs>
        <w:spacing w:before="120" w:after="120"/>
        <w:ind w:left="426" w:hanging="426"/>
      </w:pPr>
      <w:r w:rsidRPr="003F07D3">
        <w:t>Why does opportunity cost occur?</w:t>
      </w:r>
    </w:p>
    <w:p w:rsidR="005D46AF" w:rsidRPr="003F07D3" w:rsidRDefault="005D46AF" w:rsidP="00F170F3">
      <w:pPr>
        <w:pStyle w:val="BodyText1"/>
      </w:pPr>
      <w:r w:rsidRPr="003F07D3">
        <w:t>A number of school</w:t>
      </w:r>
      <w:r w:rsidR="002D5923">
        <w:t>s</w:t>
      </w:r>
      <w:r w:rsidRPr="003F07D3">
        <w:t xml:space="preserve"> designed media research tasks </w:t>
      </w:r>
      <w:r w:rsidR="002D5923">
        <w:t>that</w:t>
      </w:r>
      <w:r w:rsidR="00EC4CBB">
        <w:t xml:space="preserve"> </w:t>
      </w:r>
      <w:r w:rsidRPr="003F07D3">
        <w:t>allowed students to use models as a part of their analysis of economic impacts.</w:t>
      </w:r>
    </w:p>
    <w:p w:rsidR="005D46AF" w:rsidRPr="00F170F3" w:rsidRDefault="005D46AF" w:rsidP="00F170F3">
      <w:pPr>
        <w:pStyle w:val="BodyText1"/>
      </w:pPr>
      <w:r w:rsidRPr="003F07D3">
        <w:t xml:space="preserve">Typically tests are of 60–90 minutes in length. It is recommended that some tasks </w:t>
      </w:r>
      <w:r w:rsidR="008A6A23">
        <w:t>be</w:t>
      </w:r>
      <w:r w:rsidRPr="003F07D3">
        <w:t xml:space="preserve"> completed under timed, supervised conditions.</w:t>
      </w:r>
      <w:r>
        <w:t xml:space="preserve"> These can be modelled on past exams in terms of both question type and general </w:t>
      </w:r>
      <w:r w:rsidRPr="00F170F3">
        <w:t>structure.</w:t>
      </w:r>
    </w:p>
    <w:p w:rsidR="008A6A23" w:rsidRDefault="008A6A23" w:rsidP="00F170F3">
      <w:pPr>
        <w:pStyle w:val="dotpoints"/>
        <w:numPr>
          <w:ilvl w:val="0"/>
          <w:numId w:val="0"/>
        </w:numPr>
        <w:spacing w:before="360"/>
        <w:rPr>
          <w:b/>
          <w:bCs/>
        </w:rPr>
      </w:pPr>
      <w:r w:rsidRPr="00140DD1">
        <w:rPr>
          <w:rFonts w:ascii="Arial Narrow" w:hAnsi="Arial Narrow"/>
          <w:b/>
          <w:bCs/>
        </w:rPr>
        <w:t>General information</w:t>
      </w:r>
      <w:r>
        <w:rPr>
          <w:b/>
          <w:bCs/>
        </w:rPr>
        <w:t xml:space="preserve"> </w:t>
      </w:r>
    </w:p>
    <w:p w:rsidR="008A6A23" w:rsidRPr="003F07D3" w:rsidRDefault="008A6A23">
      <w:pPr>
        <w:pStyle w:val="BodyText1"/>
      </w:pPr>
      <w:r w:rsidRPr="003F07D3">
        <w:t>Teacher annotations that support</w:t>
      </w:r>
      <w:r>
        <w:t>ed</w:t>
      </w:r>
      <w:r w:rsidRPr="003F07D3">
        <w:t xml:space="preserve"> assessment decisions </w:t>
      </w:r>
      <w:r>
        <w:t>were</w:t>
      </w:r>
      <w:r w:rsidRPr="003F07D3">
        <w:t xml:space="preserve"> valuable.</w:t>
      </w:r>
    </w:p>
    <w:p w:rsidR="00645C38" w:rsidRPr="00CD32DE" w:rsidRDefault="007A1AAF">
      <w:pPr>
        <w:pStyle w:val="AssessmentTypeHeading"/>
      </w:pPr>
      <w:r>
        <w:t>Assessment Type 2</w:t>
      </w:r>
      <w:r w:rsidR="00645C38" w:rsidRPr="00CD32DE">
        <w:t xml:space="preserve">: </w:t>
      </w:r>
      <w:r w:rsidR="00645C38">
        <w:t>Folio</w:t>
      </w:r>
    </w:p>
    <w:p w:rsidR="005D46AF" w:rsidRPr="003F07D3" w:rsidRDefault="005D46AF" w:rsidP="00F170F3">
      <w:pPr>
        <w:pStyle w:val="BodyText1"/>
        <w:rPr>
          <w:color w:val="0F243E" w:themeColor="text2" w:themeShade="80"/>
        </w:rPr>
      </w:pPr>
      <w:r w:rsidRPr="003F07D3">
        <w:rPr>
          <w:color w:val="0F243E" w:themeColor="text2" w:themeShade="80"/>
        </w:rPr>
        <w:t>Overall</w:t>
      </w:r>
      <w:r w:rsidR="00711760">
        <w:rPr>
          <w:color w:val="0F243E" w:themeColor="text2" w:themeShade="80"/>
        </w:rPr>
        <w:t xml:space="preserve">, </w:t>
      </w:r>
      <w:r w:rsidRPr="003F07D3">
        <w:rPr>
          <w:color w:val="0F243E" w:themeColor="text2" w:themeShade="80"/>
        </w:rPr>
        <w:t xml:space="preserve">tasks in this type allowed more opportunities to address the </w:t>
      </w:r>
      <w:r w:rsidR="004D5231">
        <w:rPr>
          <w:color w:val="0F243E" w:themeColor="text2" w:themeShade="80"/>
        </w:rPr>
        <w:t>a</w:t>
      </w:r>
      <w:r w:rsidR="004D5231" w:rsidRPr="003F07D3">
        <w:rPr>
          <w:color w:val="0F243E" w:themeColor="text2" w:themeShade="80"/>
        </w:rPr>
        <w:t xml:space="preserve">nalysis </w:t>
      </w:r>
      <w:r w:rsidRPr="003F07D3">
        <w:rPr>
          <w:color w:val="0F243E" w:themeColor="text2" w:themeShade="80"/>
        </w:rPr>
        <w:t xml:space="preserve">and </w:t>
      </w:r>
      <w:r w:rsidR="004D5231">
        <w:rPr>
          <w:color w:val="0F243E" w:themeColor="text2" w:themeShade="80"/>
        </w:rPr>
        <w:t>e</w:t>
      </w:r>
      <w:r w:rsidR="004D5231" w:rsidRPr="003F07D3">
        <w:rPr>
          <w:color w:val="0F243E" w:themeColor="text2" w:themeShade="80"/>
        </w:rPr>
        <w:t xml:space="preserve">valuation </w:t>
      </w:r>
      <w:r w:rsidR="002D5923">
        <w:rPr>
          <w:color w:val="0F243E" w:themeColor="text2" w:themeShade="80"/>
        </w:rPr>
        <w:t>assessment design criteria</w:t>
      </w:r>
      <w:r w:rsidRPr="003F07D3">
        <w:rPr>
          <w:color w:val="0F243E" w:themeColor="text2" w:themeShade="80"/>
        </w:rPr>
        <w:t>.</w:t>
      </w:r>
      <w:r>
        <w:rPr>
          <w:color w:val="0F243E" w:themeColor="text2" w:themeShade="80"/>
        </w:rPr>
        <w:t xml:space="preserve"> Appropriate in</w:t>
      </w:r>
      <w:r w:rsidR="008A6A23">
        <w:rPr>
          <w:color w:val="0F243E" w:themeColor="text2" w:themeShade="80"/>
        </w:rPr>
        <w:t>-</w:t>
      </w:r>
      <w:r>
        <w:rPr>
          <w:color w:val="0F243E" w:themeColor="text2" w:themeShade="80"/>
        </w:rPr>
        <w:t xml:space="preserve">text referencing </w:t>
      </w:r>
      <w:r w:rsidR="00711760">
        <w:rPr>
          <w:color w:val="0F243E" w:themeColor="text2" w:themeShade="80"/>
        </w:rPr>
        <w:t>was</w:t>
      </w:r>
      <w:r>
        <w:rPr>
          <w:color w:val="0F243E" w:themeColor="text2" w:themeShade="80"/>
        </w:rPr>
        <w:t xml:space="preserve"> used by most </w:t>
      </w:r>
      <w:r w:rsidR="00711760">
        <w:rPr>
          <w:color w:val="0F243E" w:themeColor="text2" w:themeShade="80"/>
        </w:rPr>
        <w:t>students</w:t>
      </w:r>
      <w:r>
        <w:rPr>
          <w:color w:val="0F243E" w:themeColor="text2" w:themeShade="80"/>
        </w:rPr>
        <w:t>.</w:t>
      </w:r>
    </w:p>
    <w:p w:rsidR="005D46AF" w:rsidRPr="003F07D3" w:rsidRDefault="005D46AF" w:rsidP="00F170F3">
      <w:pPr>
        <w:pStyle w:val="BodyText1"/>
        <w:rPr>
          <w:color w:val="0F243E" w:themeColor="text2" w:themeShade="80"/>
        </w:rPr>
      </w:pPr>
      <w:r w:rsidRPr="003F07D3">
        <w:rPr>
          <w:color w:val="0F243E" w:themeColor="text2" w:themeShade="80"/>
        </w:rPr>
        <w:t xml:space="preserve">Work samples suggest that students frequently misinterpret </w:t>
      </w:r>
      <w:r w:rsidR="0029180E">
        <w:rPr>
          <w:color w:val="0F243E" w:themeColor="text2" w:themeShade="80"/>
        </w:rPr>
        <w:t>‘a</w:t>
      </w:r>
      <w:r w:rsidR="0029180E" w:rsidRPr="003F07D3">
        <w:rPr>
          <w:color w:val="0F243E" w:themeColor="text2" w:themeShade="80"/>
        </w:rPr>
        <w:t>ssess</w:t>
      </w:r>
      <w:r w:rsidR="0029180E">
        <w:rPr>
          <w:color w:val="0F243E" w:themeColor="text2" w:themeShade="80"/>
        </w:rPr>
        <w:t>’</w:t>
      </w:r>
      <w:r w:rsidR="0029180E" w:rsidRPr="003F07D3">
        <w:rPr>
          <w:color w:val="0F243E" w:themeColor="text2" w:themeShade="80"/>
        </w:rPr>
        <w:t xml:space="preserve"> </w:t>
      </w:r>
      <w:r w:rsidRPr="003F07D3">
        <w:rPr>
          <w:color w:val="0F243E" w:themeColor="text2" w:themeShade="80"/>
        </w:rPr>
        <w:t xml:space="preserve">and </w:t>
      </w:r>
      <w:r w:rsidR="0029180E">
        <w:rPr>
          <w:color w:val="0F243E" w:themeColor="text2" w:themeShade="80"/>
        </w:rPr>
        <w:t>‘e</w:t>
      </w:r>
      <w:r w:rsidR="0029180E" w:rsidRPr="003F07D3">
        <w:rPr>
          <w:color w:val="0F243E" w:themeColor="text2" w:themeShade="80"/>
        </w:rPr>
        <w:t>valuate</w:t>
      </w:r>
      <w:r w:rsidR="0029180E">
        <w:rPr>
          <w:color w:val="0F243E" w:themeColor="text2" w:themeShade="80"/>
        </w:rPr>
        <w:t>’</w:t>
      </w:r>
      <w:r w:rsidR="0029180E" w:rsidRPr="003F07D3">
        <w:rPr>
          <w:color w:val="0F243E" w:themeColor="text2" w:themeShade="80"/>
        </w:rPr>
        <w:t xml:space="preserve"> </w:t>
      </w:r>
      <w:r w:rsidRPr="003F07D3">
        <w:rPr>
          <w:color w:val="0F243E" w:themeColor="text2" w:themeShade="80"/>
        </w:rPr>
        <w:t>questions. Responses should not merely be the advantages or disadvantages, or simply a list of costs and benefits. Specific guidance should be given to guide such responses.</w:t>
      </w:r>
      <w:r>
        <w:rPr>
          <w:color w:val="0F243E" w:themeColor="text2" w:themeShade="80"/>
        </w:rPr>
        <w:t xml:space="preserve"> </w:t>
      </w:r>
    </w:p>
    <w:p w:rsidR="005D46AF" w:rsidRPr="003F07D3" w:rsidRDefault="005D46AF" w:rsidP="00F170F3">
      <w:pPr>
        <w:pStyle w:val="BodyText1"/>
        <w:spacing w:before="0" w:after="0"/>
        <w:rPr>
          <w:color w:val="0F243E" w:themeColor="text2" w:themeShade="80"/>
        </w:rPr>
      </w:pPr>
      <w:r w:rsidRPr="003F07D3">
        <w:rPr>
          <w:color w:val="0F243E" w:themeColor="text2" w:themeShade="80"/>
        </w:rPr>
        <w:t>For example:</w:t>
      </w:r>
    </w:p>
    <w:p w:rsidR="005D46AF" w:rsidRPr="003F07D3" w:rsidRDefault="005D46AF" w:rsidP="00F170F3">
      <w:pPr>
        <w:pStyle w:val="dotpoints"/>
        <w:tabs>
          <w:tab w:val="num" w:pos="426"/>
        </w:tabs>
        <w:ind w:left="426" w:hanging="426"/>
      </w:pPr>
      <w:r w:rsidRPr="003F07D3">
        <w:t>with reference to examples, distinguish between world, regional</w:t>
      </w:r>
      <w:r w:rsidR="0029180E">
        <w:t>,</w:t>
      </w:r>
      <w:r w:rsidRPr="003F07D3">
        <w:t xml:space="preserve"> and bilateral trade agreements</w:t>
      </w:r>
    </w:p>
    <w:p w:rsidR="005D46AF" w:rsidRPr="003F07D3" w:rsidRDefault="005D46AF" w:rsidP="00F170F3">
      <w:pPr>
        <w:pStyle w:val="dotpoints"/>
        <w:tabs>
          <w:tab w:val="num" w:pos="426"/>
        </w:tabs>
        <w:spacing w:before="120" w:after="120"/>
        <w:ind w:left="426" w:hanging="426"/>
      </w:pPr>
      <w:r w:rsidRPr="003F07D3">
        <w:t>assess one argument for foreign investment and one argument against</w:t>
      </w:r>
      <w:r w:rsidR="0029180E">
        <w:t>, and</w:t>
      </w:r>
      <w:r w:rsidR="0029180E" w:rsidRPr="003F07D3">
        <w:t xml:space="preserve"> </w:t>
      </w:r>
      <w:r w:rsidR="0029180E">
        <w:t>e</w:t>
      </w:r>
      <w:r w:rsidR="0029180E" w:rsidRPr="003F07D3">
        <w:t xml:space="preserve">valuate </w:t>
      </w:r>
      <w:r w:rsidRPr="003F07D3">
        <w:t>which argument is the strongest</w:t>
      </w:r>
    </w:p>
    <w:p w:rsidR="005D46AF" w:rsidRPr="003F07D3" w:rsidRDefault="00711760" w:rsidP="00F170F3">
      <w:pPr>
        <w:pStyle w:val="dotpoints"/>
        <w:tabs>
          <w:tab w:val="num" w:pos="426"/>
        </w:tabs>
        <w:spacing w:before="120" w:after="120"/>
        <w:ind w:left="426" w:hanging="426"/>
      </w:pPr>
      <w:r>
        <w:t>w</w:t>
      </w:r>
      <w:r w:rsidR="005D46AF" w:rsidRPr="003F07D3">
        <w:t>ith reference to the issue identified in the extract, analyse and evaluate whether foreign direct investment is a positive change by emphasising the impacts it has at a local, national</w:t>
      </w:r>
      <w:r w:rsidR="0029180E">
        <w:t>,</w:t>
      </w:r>
      <w:r w:rsidR="005D46AF" w:rsidRPr="003F07D3">
        <w:t xml:space="preserve"> and global level</w:t>
      </w:r>
    </w:p>
    <w:p w:rsidR="005D46AF" w:rsidRPr="003F07D3" w:rsidRDefault="00711760" w:rsidP="00F170F3">
      <w:pPr>
        <w:pStyle w:val="dotpoints"/>
        <w:tabs>
          <w:tab w:val="num" w:pos="426"/>
        </w:tabs>
        <w:spacing w:before="120" w:after="120"/>
        <w:ind w:left="426" w:hanging="426"/>
      </w:pPr>
      <w:proofErr w:type="gramStart"/>
      <w:r>
        <w:t>c</w:t>
      </w:r>
      <w:r w:rsidR="005D46AF" w:rsidRPr="003F07D3">
        <w:t>learly</w:t>
      </w:r>
      <w:proofErr w:type="gramEnd"/>
      <w:r w:rsidR="005D46AF" w:rsidRPr="003F07D3">
        <w:t xml:space="preserve"> explain three anticompetitive behaviours. Analyse how effectively the supermarket market meets the needs of consumers and producers. Evaluate the effectiveness of measures taken by the A</w:t>
      </w:r>
      <w:r w:rsidR="00FA742B">
        <w:t xml:space="preserve">ustralian Competition and </w:t>
      </w:r>
      <w:r w:rsidR="00FA742B" w:rsidRPr="003F07D3">
        <w:t>C</w:t>
      </w:r>
      <w:r w:rsidR="00FA742B">
        <w:t>onsumer Commission</w:t>
      </w:r>
      <w:r w:rsidR="00FA742B" w:rsidRPr="003F07D3">
        <w:t xml:space="preserve"> </w:t>
      </w:r>
      <w:r w:rsidR="005D46AF" w:rsidRPr="003F07D3">
        <w:t>to limit the market power of Coles and Woolworths.</w:t>
      </w:r>
    </w:p>
    <w:p w:rsidR="005D46AF" w:rsidRPr="003F07D3" w:rsidRDefault="005D46AF" w:rsidP="00F170F3">
      <w:pPr>
        <w:pStyle w:val="BodyText1"/>
      </w:pPr>
      <w:r w:rsidRPr="003F07D3">
        <w:t xml:space="preserve">Students often interpreted ‘causes’ as ‘effects’ </w:t>
      </w:r>
      <w:r w:rsidR="00FA742B">
        <w:t>and stated</w:t>
      </w:r>
      <w:r w:rsidR="00FA742B" w:rsidRPr="003F07D3">
        <w:t xml:space="preserve"> </w:t>
      </w:r>
      <w:r w:rsidRPr="003F07D3">
        <w:t>what a new situation caused, rather than the reason for the change itself.</w:t>
      </w:r>
    </w:p>
    <w:p w:rsidR="005D46AF" w:rsidRPr="003F07D3" w:rsidRDefault="005372C7" w:rsidP="00F170F3">
      <w:pPr>
        <w:pStyle w:val="BodyText1"/>
      </w:pPr>
      <w:r>
        <w:t>The subject outline stipulates that one folio assessment must focus on Key Area 5: P</w:t>
      </w:r>
      <w:r w:rsidR="00FA742B">
        <w:t>o</w:t>
      </w:r>
      <w:r>
        <w:t>verty and Inequality.</w:t>
      </w:r>
      <w:r w:rsidR="005D46AF" w:rsidRPr="003F07D3">
        <w:t xml:space="preserve"> It is not appropriate to use a group task</w:t>
      </w:r>
      <w:r w:rsidR="00FA742B">
        <w:t xml:space="preserve"> for this assessment</w:t>
      </w:r>
      <w:r w:rsidR="005D46AF" w:rsidRPr="003F07D3">
        <w:t>.</w:t>
      </w:r>
    </w:p>
    <w:p w:rsidR="005D46AF" w:rsidRPr="003F07D3" w:rsidRDefault="005D46AF" w:rsidP="00F170F3">
      <w:pPr>
        <w:pStyle w:val="BodyText1"/>
      </w:pPr>
      <w:r w:rsidRPr="003F07D3">
        <w:t xml:space="preserve">The framing of the question or research topic for the </w:t>
      </w:r>
      <w:r w:rsidR="00DD24B2">
        <w:t>poverty and inequality</w:t>
      </w:r>
      <w:r w:rsidRPr="003F07D3">
        <w:t xml:space="preserve"> task needs to ensure that students have </w:t>
      </w:r>
      <w:r w:rsidR="00FA742B">
        <w:t xml:space="preserve">the </w:t>
      </w:r>
      <w:r w:rsidRPr="003F07D3">
        <w:t xml:space="preserve">opportunity to move beyond knowledge and understanding towards an outcome that shows analysis and evaluation of </w:t>
      </w:r>
      <w:r w:rsidR="00FA742B">
        <w:t xml:space="preserve">the </w:t>
      </w:r>
      <w:r w:rsidRPr="003F07D3">
        <w:lastRenderedPageBreak/>
        <w:t xml:space="preserve">material researched. Teachers are encouraged to design tasks that allow students to integrate models as part of their explanation. </w:t>
      </w:r>
      <w:r w:rsidR="006C5F16">
        <w:t>T</w:t>
      </w:r>
      <w:r w:rsidR="006C5F16" w:rsidRPr="003F07D3">
        <w:t xml:space="preserve">eachers </w:t>
      </w:r>
      <w:r w:rsidR="006C5F16">
        <w:t xml:space="preserve">should also </w:t>
      </w:r>
      <w:r w:rsidRPr="003F07D3">
        <w:t>set param</w:t>
      </w:r>
      <w:r>
        <w:t>eters for this task requiring</w:t>
      </w:r>
      <w:r w:rsidRPr="003F07D3">
        <w:t xml:space="preserve"> students to correctly reference information and limit the total word count. </w:t>
      </w:r>
      <w:r w:rsidR="005965C8" w:rsidRPr="003F07D3">
        <w:t>In</w:t>
      </w:r>
      <w:r w:rsidR="005965C8">
        <w:t>-</w:t>
      </w:r>
      <w:r w:rsidRPr="003F07D3">
        <w:t xml:space="preserve">text referencing and footnoting </w:t>
      </w:r>
      <w:r w:rsidR="00D86128">
        <w:t>are</w:t>
      </w:r>
      <w:r w:rsidR="00D86128" w:rsidRPr="003F07D3">
        <w:t xml:space="preserve"> </w:t>
      </w:r>
      <w:r w:rsidRPr="003F07D3">
        <w:t xml:space="preserve">considered part of the communication performance standard, and </w:t>
      </w:r>
      <w:r w:rsidR="004201B3">
        <w:t>are</w:t>
      </w:r>
      <w:r w:rsidR="004201B3" w:rsidRPr="003F07D3">
        <w:t xml:space="preserve"> </w:t>
      </w:r>
      <w:r w:rsidRPr="003F07D3">
        <w:t xml:space="preserve">consistently evident </w:t>
      </w:r>
      <w:r w:rsidR="005965C8">
        <w:t>in</w:t>
      </w:r>
      <w:r w:rsidR="005965C8" w:rsidRPr="003F07D3">
        <w:t xml:space="preserve"> </w:t>
      </w:r>
      <w:r w:rsidRPr="003F07D3">
        <w:t>the work of student</w:t>
      </w:r>
      <w:r w:rsidR="005965C8">
        <w:t>s</w:t>
      </w:r>
      <w:r w:rsidRPr="003F07D3">
        <w:t xml:space="preserve"> achieving at the ‘A’ </w:t>
      </w:r>
      <w:r w:rsidR="004201B3">
        <w:t xml:space="preserve">grade </w:t>
      </w:r>
      <w:r w:rsidRPr="003F07D3">
        <w:t>band</w:t>
      </w:r>
      <w:r w:rsidR="004201B3">
        <w:t xml:space="preserve"> level</w:t>
      </w:r>
      <w:r w:rsidR="00DD24B2">
        <w:t>.</w:t>
      </w:r>
    </w:p>
    <w:p w:rsidR="005D46AF" w:rsidRDefault="005D46AF" w:rsidP="00F170F3">
      <w:pPr>
        <w:pStyle w:val="BodyText1"/>
      </w:pPr>
      <w:r w:rsidRPr="003F07D3">
        <w:t>Interesting and challenging tasks in this type included media research, essays, response to simulations, case studies</w:t>
      </w:r>
      <w:r w:rsidR="00906789">
        <w:t>,</w:t>
      </w:r>
      <w:r w:rsidRPr="003F07D3">
        <w:t xml:space="preserve"> and source material responses. </w:t>
      </w:r>
      <w:r>
        <w:t>Schools typically set 3 or 4 tasks for this type</w:t>
      </w:r>
      <w:r w:rsidR="005965C8">
        <w:t xml:space="preserve"> </w:t>
      </w:r>
      <w:r>
        <w:t>and</w:t>
      </w:r>
      <w:r w:rsidR="005965C8">
        <w:t>,</w:t>
      </w:r>
      <w:r>
        <w:t xml:space="preserve"> while word counts vary, student evidence showed that it is clearly possible to demonstrate performance levels to the highest standard without writ</w:t>
      </w:r>
      <w:r w:rsidR="006C5F16">
        <w:t>ing</w:t>
      </w:r>
      <w:r>
        <w:t xml:space="preserve"> </w:t>
      </w:r>
      <w:r w:rsidR="005965C8">
        <w:t xml:space="preserve">more than </w:t>
      </w:r>
      <w:r>
        <w:t>1200–1500 words.</w:t>
      </w:r>
    </w:p>
    <w:p w:rsidR="000D387F" w:rsidRPr="00140DD1" w:rsidRDefault="000D387F">
      <w:pPr>
        <w:pStyle w:val="Heading2"/>
      </w:pPr>
      <w:r w:rsidRPr="00140DD1">
        <w:t>External Assessment</w:t>
      </w:r>
    </w:p>
    <w:p w:rsidR="000D387F" w:rsidRPr="00140DD1" w:rsidRDefault="000D387F">
      <w:pPr>
        <w:pStyle w:val="AssessmentTypeHeading"/>
      </w:pPr>
      <w:r w:rsidRPr="00140DD1">
        <w:t xml:space="preserve">Assessment Type 4: </w:t>
      </w:r>
      <w:r w:rsidR="00416386">
        <w:t>Examination</w:t>
      </w:r>
    </w:p>
    <w:p w:rsidR="008C0DBC" w:rsidRPr="00BC066F" w:rsidRDefault="008C0DBC" w:rsidP="00F170F3">
      <w:pPr>
        <w:pStyle w:val="Italicsheading"/>
        <w:rPr>
          <w:sz w:val="22"/>
          <w:szCs w:val="22"/>
        </w:rPr>
      </w:pPr>
      <w:r w:rsidRPr="00BC066F">
        <w:rPr>
          <w:sz w:val="22"/>
          <w:szCs w:val="22"/>
        </w:rPr>
        <w:t>Question 1</w:t>
      </w:r>
    </w:p>
    <w:p w:rsidR="008C0DBC" w:rsidRPr="00F170F3" w:rsidRDefault="008C0DBC" w:rsidP="008C0DBC">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w:t>
      </w:r>
      <w:r w:rsidRPr="00F170F3">
        <w:rPr>
          <w:rFonts w:asciiTheme="minorBidi" w:hAnsiTheme="minorBidi" w:cstheme="minorBidi"/>
          <w:lang w:val="en-US"/>
        </w:rPr>
        <w:tab/>
      </w:r>
      <w:proofErr w:type="spellStart"/>
      <w:proofErr w:type="gramStart"/>
      <w:r w:rsidRPr="00F170F3">
        <w:rPr>
          <w:rFonts w:asciiTheme="minorBidi" w:hAnsiTheme="minorBidi" w:cstheme="minorBidi"/>
          <w:lang w:val="en-US"/>
        </w:rPr>
        <w:t>i</w:t>
      </w:r>
      <w:proofErr w:type="spellEnd"/>
      <w:proofErr w:type="gramEnd"/>
      <w:r w:rsidRPr="00F170F3">
        <w:rPr>
          <w:rFonts w:asciiTheme="minorBidi" w:hAnsiTheme="minorBidi" w:cstheme="minorBidi"/>
          <w:lang w:val="en-US"/>
        </w:rPr>
        <w:t>)</w:t>
      </w:r>
      <w:r w:rsidRPr="00F170F3">
        <w:rPr>
          <w:rFonts w:asciiTheme="minorBidi" w:hAnsiTheme="minorBidi" w:cstheme="minorBidi"/>
          <w:lang w:val="en-US"/>
        </w:rPr>
        <w:tab/>
      </w:r>
      <w:r w:rsidR="00FA0F25" w:rsidRPr="00F170F3">
        <w:rPr>
          <w:rFonts w:asciiTheme="minorBidi" w:hAnsiTheme="minorBidi" w:cstheme="minorBidi"/>
          <w:lang w:val="en-US"/>
        </w:rPr>
        <w:t>Responses accepted were</w:t>
      </w:r>
      <w:r w:rsidRPr="00F170F3">
        <w:rPr>
          <w:rFonts w:asciiTheme="minorBidi" w:hAnsiTheme="minorBidi" w:cstheme="minorBidi"/>
          <w:lang w:val="en-US"/>
        </w:rPr>
        <w:t xml:space="preserve"> </w:t>
      </w:r>
      <w:r w:rsidR="0040590B">
        <w:rPr>
          <w:rFonts w:asciiTheme="minorBidi" w:hAnsiTheme="minorBidi" w:cstheme="minorBidi"/>
          <w:lang w:val="en-US"/>
        </w:rPr>
        <w:t>‘</w:t>
      </w:r>
      <w:r w:rsidR="0089077F">
        <w:rPr>
          <w:rFonts w:asciiTheme="minorBidi" w:hAnsiTheme="minorBidi" w:cstheme="minorBidi"/>
          <w:lang w:val="en-US"/>
        </w:rPr>
        <w:t>p</w:t>
      </w:r>
      <w:r w:rsidR="0089077F" w:rsidRPr="00F170F3">
        <w:rPr>
          <w:rFonts w:asciiTheme="minorBidi" w:hAnsiTheme="minorBidi" w:cstheme="minorBidi"/>
          <w:lang w:val="en-US"/>
        </w:rPr>
        <w:t xml:space="preserve">erfect </w:t>
      </w:r>
      <w:r w:rsidR="0089077F">
        <w:rPr>
          <w:rFonts w:asciiTheme="minorBidi" w:hAnsiTheme="minorBidi" w:cstheme="minorBidi"/>
          <w:lang w:val="en-US"/>
        </w:rPr>
        <w:t>c</w:t>
      </w:r>
      <w:r w:rsidR="0089077F" w:rsidRPr="00F170F3">
        <w:rPr>
          <w:rFonts w:asciiTheme="minorBidi" w:hAnsiTheme="minorBidi" w:cstheme="minorBidi"/>
          <w:lang w:val="en-US"/>
        </w:rPr>
        <w:t>ompetition</w:t>
      </w:r>
      <w:r w:rsidR="0040590B">
        <w:rPr>
          <w:rFonts w:asciiTheme="minorBidi" w:hAnsiTheme="minorBidi" w:cstheme="minorBidi"/>
          <w:lang w:val="en-US"/>
        </w:rPr>
        <w:t>’</w:t>
      </w:r>
      <w:r w:rsidR="0089077F" w:rsidRPr="00F170F3">
        <w:rPr>
          <w:rFonts w:asciiTheme="minorBidi" w:hAnsiTheme="minorBidi" w:cstheme="minorBidi"/>
          <w:lang w:val="en-US"/>
        </w:rPr>
        <w:t xml:space="preserve"> </w:t>
      </w:r>
      <w:r w:rsidR="00FA0F25" w:rsidRPr="00F170F3">
        <w:rPr>
          <w:rFonts w:asciiTheme="minorBidi" w:hAnsiTheme="minorBidi" w:cstheme="minorBidi"/>
          <w:lang w:val="en-US"/>
        </w:rPr>
        <w:t xml:space="preserve">or </w:t>
      </w:r>
      <w:r w:rsidR="0040590B">
        <w:rPr>
          <w:rFonts w:asciiTheme="minorBidi" w:hAnsiTheme="minorBidi" w:cstheme="minorBidi"/>
          <w:lang w:val="en-US"/>
        </w:rPr>
        <w:t>‘</w:t>
      </w:r>
      <w:r w:rsidR="0089077F">
        <w:rPr>
          <w:rFonts w:asciiTheme="minorBidi" w:hAnsiTheme="minorBidi" w:cstheme="minorBidi"/>
          <w:lang w:val="en-US"/>
        </w:rPr>
        <w:t>m</w:t>
      </w:r>
      <w:r w:rsidR="0089077F" w:rsidRPr="00F170F3">
        <w:rPr>
          <w:rFonts w:asciiTheme="minorBidi" w:hAnsiTheme="minorBidi" w:cstheme="minorBidi"/>
          <w:lang w:val="en-US"/>
        </w:rPr>
        <w:t xml:space="preserve">onopolistic </w:t>
      </w:r>
      <w:r w:rsidR="0089077F">
        <w:rPr>
          <w:rFonts w:asciiTheme="minorBidi" w:hAnsiTheme="minorBidi" w:cstheme="minorBidi"/>
          <w:lang w:val="en-US"/>
        </w:rPr>
        <w:t>c</w:t>
      </w:r>
      <w:r w:rsidR="0089077F" w:rsidRPr="00F170F3">
        <w:rPr>
          <w:rFonts w:asciiTheme="minorBidi" w:hAnsiTheme="minorBidi" w:cstheme="minorBidi"/>
          <w:lang w:val="en-US"/>
        </w:rPr>
        <w:t>ompetition</w:t>
      </w:r>
      <w:r w:rsidR="0040590B">
        <w:rPr>
          <w:rFonts w:asciiTheme="minorBidi" w:hAnsiTheme="minorBidi" w:cstheme="minorBidi"/>
          <w:lang w:val="en-US"/>
        </w:rPr>
        <w:t>’</w:t>
      </w:r>
      <w:r w:rsidRPr="00F170F3">
        <w:rPr>
          <w:rFonts w:asciiTheme="minorBidi" w:hAnsiTheme="minorBidi" w:cstheme="minorBidi"/>
          <w:lang w:val="en-US"/>
        </w:rPr>
        <w:t>.</w:t>
      </w:r>
    </w:p>
    <w:p w:rsidR="00770EAB" w:rsidRPr="00F170F3" w:rsidRDefault="008C0DBC" w:rsidP="00645C38">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b/>
        <w:t>ii)</w:t>
      </w:r>
      <w:r w:rsidRPr="00F170F3">
        <w:rPr>
          <w:rFonts w:asciiTheme="minorBidi" w:hAnsiTheme="minorBidi" w:cstheme="minorBidi"/>
          <w:lang w:val="en-US"/>
        </w:rPr>
        <w:tab/>
      </w:r>
      <w:r w:rsidR="00770EAB" w:rsidRPr="00F170F3">
        <w:rPr>
          <w:rFonts w:asciiTheme="minorBidi" w:hAnsiTheme="minorBidi" w:cstheme="minorBidi"/>
          <w:lang w:val="en-US"/>
        </w:rPr>
        <w:t>Students needed to</w:t>
      </w:r>
      <w:r w:rsidRPr="00F170F3">
        <w:rPr>
          <w:rFonts w:asciiTheme="minorBidi" w:hAnsiTheme="minorBidi" w:cstheme="minorBidi"/>
          <w:lang w:val="en-US"/>
        </w:rPr>
        <w:t xml:space="preserve"> </w:t>
      </w:r>
      <w:r w:rsidR="00770EAB" w:rsidRPr="00F170F3">
        <w:rPr>
          <w:rFonts w:asciiTheme="minorBidi" w:hAnsiTheme="minorBidi" w:cstheme="minorBidi"/>
          <w:lang w:val="en-US"/>
        </w:rPr>
        <w:t>describe</w:t>
      </w:r>
      <w:r w:rsidR="00FA0F25" w:rsidRPr="00F170F3">
        <w:rPr>
          <w:rFonts w:asciiTheme="minorBidi" w:hAnsiTheme="minorBidi" w:cstheme="minorBidi"/>
          <w:lang w:val="en-US"/>
        </w:rPr>
        <w:t xml:space="preserve"> </w:t>
      </w:r>
      <w:r w:rsidRPr="00F170F3">
        <w:rPr>
          <w:rFonts w:asciiTheme="minorBidi" w:hAnsiTheme="minorBidi" w:cstheme="minorBidi"/>
          <w:lang w:val="en-US"/>
        </w:rPr>
        <w:t>features of the market structure that they identified in (</w:t>
      </w:r>
      <w:proofErr w:type="spellStart"/>
      <w:r w:rsidRPr="00F170F3">
        <w:rPr>
          <w:rFonts w:asciiTheme="minorBidi" w:hAnsiTheme="minorBidi" w:cstheme="minorBidi"/>
          <w:lang w:val="en-US"/>
        </w:rPr>
        <w:t>i</w:t>
      </w:r>
      <w:proofErr w:type="spellEnd"/>
      <w:r w:rsidRPr="00F170F3">
        <w:rPr>
          <w:rFonts w:asciiTheme="minorBidi" w:hAnsiTheme="minorBidi" w:cstheme="minorBidi"/>
          <w:lang w:val="en-US"/>
        </w:rPr>
        <w:t>)</w:t>
      </w:r>
      <w:r w:rsidR="0040590B">
        <w:rPr>
          <w:rFonts w:asciiTheme="minorBidi" w:hAnsiTheme="minorBidi" w:cstheme="minorBidi"/>
          <w:lang w:val="en-US"/>
        </w:rPr>
        <w:t>;</w:t>
      </w:r>
      <w:r w:rsidRPr="00F170F3">
        <w:rPr>
          <w:rFonts w:asciiTheme="minorBidi" w:hAnsiTheme="minorBidi" w:cstheme="minorBidi"/>
          <w:lang w:val="en-US"/>
        </w:rPr>
        <w:t xml:space="preserve"> </w:t>
      </w:r>
      <w:r w:rsidR="0040590B">
        <w:rPr>
          <w:rFonts w:asciiTheme="minorBidi" w:hAnsiTheme="minorBidi" w:cstheme="minorBidi"/>
          <w:lang w:val="en-US"/>
        </w:rPr>
        <w:t>for example,</w:t>
      </w:r>
      <w:r w:rsidR="00FA0F25" w:rsidRPr="00F170F3">
        <w:rPr>
          <w:rFonts w:asciiTheme="minorBidi" w:hAnsiTheme="minorBidi" w:cstheme="minorBidi"/>
          <w:lang w:val="en-US"/>
        </w:rPr>
        <w:t xml:space="preserve"> for perfect competition features could include </w:t>
      </w:r>
      <w:r w:rsidR="0040590B">
        <w:rPr>
          <w:rFonts w:asciiTheme="minorBidi" w:hAnsiTheme="minorBidi" w:cstheme="minorBidi"/>
          <w:lang w:val="en-US"/>
        </w:rPr>
        <w:t xml:space="preserve">a </w:t>
      </w:r>
      <w:r w:rsidR="00FA0F25" w:rsidRPr="00F170F3">
        <w:rPr>
          <w:rFonts w:asciiTheme="minorBidi" w:hAnsiTheme="minorBidi" w:cstheme="minorBidi"/>
          <w:lang w:val="en-US"/>
        </w:rPr>
        <w:t xml:space="preserve">large number of buyers and sellers, </w:t>
      </w:r>
      <w:r w:rsidR="0040590B">
        <w:rPr>
          <w:rFonts w:asciiTheme="minorBidi" w:hAnsiTheme="minorBidi" w:cstheme="minorBidi"/>
          <w:lang w:val="en-US"/>
        </w:rPr>
        <w:t xml:space="preserve">a </w:t>
      </w:r>
      <w:r w:rsidR="00FA0F25" w:rsidRPr="00F170F3">
        <w:rPr>
          <w:rFonts w:asciiTheme="minorBidi" w:hAnsiTheme="minorBidi" w:cstheme="minorBidi"/>
          <w:lang w:val="en-US"/>
        </w:rPr>
        <w:t xml:space="preserve">homogeneous product, </w:t>
      </w:r>
      <w:r w:rsidR="0040590B">
        <w:rPr>
          <w:rFonts w:asciiTheme="minorBidi" w:hAnsiTheme="minorBidi" w:cstheme="minorBidi"/>
          <w:lang w:val="en-US"/>
        </w:rPr>
        <w:t xml:space="preserve">and </w:t>
      </w:r>
      <w:r w:rsidR="00FA0F25" w:rsidRPr="00F170F3">
        <w:rPr>
          <w:rFonts w:asciiTheme="minorBidi" w:hAnsiTheme="minorBidi" w:cstheme="minorBidi"/>
          <w:lang w:val="en-US"/>
        </w:rPr>
        <w:t xml:space="preserve">no barriers to entry and </w:t>
      </w:r>
      <w:r w:rsidR="0040590B" w:rsidRPr="00F170F3">
        <w:rPr>
          <w:rFonts w:asciiTheme="minorBidi" w:hAnsiTheme="minorBidi" w:cstheme="minorBidi"/>
          <w:lang w:val="en-US"/>
        </w:rPr>
        <w:t>price</w:t>
      </w:r>
      <w:r w:rsidR="0040590B">
        <w:rPr>
          <w:rFonts w:asciiTheme="minorBidi" w:hAnsiTheme="minorBidi" w:cstheme="minorBidi"/>
          <w:lang w:val="en-US"/>
        </w:rPr>
        <w:t>-</w:t>
      </w:r>
      <w:r w:rsidR="00FA0F25" w:rsidRPr="00F170F3">
        <w:rPr>
          <w:rFonts w:asciiTheme="minorBidi" w:hAnsiTheme="minorBidi" w:cstheme="minorBidi"/>
          <w:lang w:val="en-US"/>
        </w:rPr>
        <w:t>takers</w:t>
      </w:r>
      <w:r w:rsidR="00746487">
        <w:rPr>
          <w:rFonts w:asciiTheme="minorBidi" w:hAnsiTheme="minorBidi" w:cstheme="minorBidi"/>
          <w:lang w:val="en-US"/>
        </w:rPr>
        <w:t>.</w:t>
      </w:r>
    </w:p>
    <w:p w:rsidR="009C356E" w:rsidRDefault="008C0DBC" w:rsidP="00F170F3">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(b)</w:t>
      </w:r>
      <w:r w:rsidR="00770EAB"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8C0DBC" w:rsidRPr="00F170F3" w:rsidRDefault="00E650B3" w:rsidP="00BC066F">
      <w:pPr>
        <w:pStyle w:val="ListParagraph"/>
        <w:numPr>
          <w:ilvl w:val="1"/>
          <w:numId w:val="39"/>
        </w:numPr>
        <w:tabs>
          <w:tab w:val="left" w:pos="567"/>
        </w:tabs>
        <w:spacing w:before="120"/>
        <w:rPr>
          <w:rFonts w:asciiTheme="minorBidi" w:hAnsiTheme="minorBidi" w:cstheme="minorBidi"/>
          <w:lang w:val="en-US"/>
        </w:rPr>
      </w:pPr>
      <w:proofErr w:type="gramStart"/>
      <w:r>
        <w:rPr>
          <w:rFonts w:asciiTheme="minorBidi" w:hAnsiTheme="minorBidi" w:cstheme="minorBidi"/>
          <w:lang w:val="en-US"/>
        </w:rPr>
        <w:t>e</w:t>
      </w:r>
      <w:r w:rsidRPr="00F170F3">
        <w:rPr>
          <w:rFonts w:asciiTheme="minorBidi" w:hAnsiTheme="minorBidi" w:cstheme="minorBidi"/>
          <w:lang w:val="en-US"/>
        </w:rPr>
        <w:t>xplained</w:t>
      </w:r>
      <w:proofErr w:type="gramEnd"/>
      <w:r w:rsidRPr="00F170F3">
        <w:rPr>
          <w:rFonts w:asciiTheme="minorBidi" w:hAnsiTheme="minorBidi" w:cstheme="minorBidi"/>
          <w:lang w:val="en-US"/>
        </w:rPr>
        <w:t xml:space="preserve"> </w:t>
      </w:r>
      <w:r w:rsidR="008C0DBC" w:rsidRPr="00F170F3">
        <w:rPr>
          <w:rFonts w:asciiTheme="minorBidi" w:hAnsiTheme="minorBidi" w:cstheme="minorBidi"/>
          <w:lang w:val="en-US"/>
        </w:rPr>
        <w:t>that as avocados were no longer seen as a luxury</w:t>
      </w:r>
      <w:r w:rsidR="0040590B">
        <w:rPr>
          <w:rFonts w:asciiTheme="minorBidi" w:hAnsiTheme="minorBidi" w:cstheme="minorBidi"/>
          <w:lang w:val="en-US"/>
        </w:rPr>
        <w:t>,</w:t>
      </w:r>
      <w:r w:rsidR="008C0DBC" w:rsidRPr="00F170F3">
        <w:rPr>
          <w:rFonts w:asciiTheme="minorBidi" w:hAnsiTheme="minorBidi" w:cstheme="minorBidi"/>
          <w:lang w:val="en-US"/>
        </w:rPr>
        <w:t xml:space="preserve"> the price elasticity of demand for avocados would have become less elastic or more inelastic</w:t>
      </w:r>
      <w:r>
        <w:rPr>
          <w:rFonts w:asciiTheme="minorBidi" w:hAnsiTheme="minorBidi" w:cstheme="minorBidi"/>
          <w:lang w:val="en-US"/>
        </w:rPr>
        <w:t>.</w:t>
      </w:r>
      <w:r w:rsidR="008C0DBC" w:rsidRPr="00F170F3">
        <w:rPr>
          <w:rFonts w:asciiTheme="minorBidi" w:hAnsiTheme="minorBidi" w:cstheme="minorBidi"/>
          <w:lang w:val="en-US"/>
        </w:rPr>
        <w:t xml:space="preserve"> </w:t>
      </w:r>
    </w:p>
    <w:p w:rsidR="009C356E" w:rsidRDefault="008A6A23" w:rsidP="00F170F3">
      <w:pPr>
        <w:tabs>
          <w:tab w:val="left" w:pos="567"/>
        </w:tabs>
        <w:spacing w:before="120"/>
        <w:ind w:left="567" w:hanging="567"/>
        <w:rPr>
          <w:rFonts w:asciiTheme="minorBidi" w:hAnsiTheme="minorBidi" w:cstheme="minorBidi"/>
          <w:lang w:val="en-US"/>
        </w:rPr>
      </w:pPr>
      <w:r>
        <w:rPr>
          <w:rFonts w:asciiTheme="minorBidi" w:hAnsiTheme="minorBidi" w:cstheme="minorBidi"/>
          <w:lang w:val="en-US"/>
        </w:rPr>
        <w:tab/>
      </w:r>
      <w:r w:rsidR="009C356E">
        <w:rPr>
          <w:rFonts w:ascii="Arial Narrow" w:hAnsi="Arial Narrow"/>
          <w:b/>
          <w:bCs/>
        </w:rPr>
        <w:t>The less s</w:t>
      </w:r>
      <w:r w:rsidR="009C356E" w:rsidRPr="00C804A9">
        <w:rPr>
          <w:rFonts w:ascii="Arial Narrow" w:hAnsi="Arial Narrow"/>
          <w:b/>
          <w:bCs/>
        </w:rPr>
        <w:t>uccessful responses</w:t>
      </w:r>
    </w:p>
    <w:p w:rsidR="008C0DBC" w:rsidRPr="00F170F3" w:rsidRDefault="008C0DBC" w:rsidP="00BC066F">
      <w:pPr>
        <w:pStyle w:val="ListParagraph"/>
        <w:numPr>
          <w:ilvl w:val="1"/>
          <w:numId w:val="39"/>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simply</w:t>
      </w:r>
      <w:proofErr w:type="gramEnd"/>
      <w:r w:rsidRPr="00F170F3">
        <w:rPr>
          <w:rFonts w:asciiTheme="minorBidi" w:hAnsiTheme="minorBidi" w:cstheme="minorBidi"/>
          <w:lang w:val="en-US"/>
        </w:rPr>
        <w:t xml:space="preserve"> discussed the nature of elasticity without relating this to the information provided in this question.</w:t>
      </w:r>
    </w:p>
    <w:p w:rsidR="009C356E" w:rsidRDefault="008C0DBC" w:rsidP="00BC066F">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(c)</w:t>
      </w:r>
      <w:r w:rsidRPr="00F170F3">
        <w:rPr>
          <w:rFonts w:asciiTheme="minorBidi" w:hAnsiTheme="minorBidi" w:cstheme="minorBidi"/>
          <w:lang w:val="en-US"/>
        </w:rPr>
        <w:tab/>
        <w:t>Most students correctly illustrated an increase in supply.</w:t>
      </w:r>
    </w:p>
    <w:p w:rsidR="009C356E"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(d)</w:t>
      </w:r>
      <w:r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9C356E" w:rsidRDefault="008C0DBC" w:rsidP="00F170F3">
      <w:pPr>
        <w:pStyle w:val="ListParagraph"/>
        <w:numPr>
          <w:ilvl w:val="1"/>
          <w:numId w:val="39"/>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identified</w:t>
      </w:r>
      <w:proofErr w:type="gramEnd"/>
      <w:r w:rsidRPr="00F170F3">
        <w:rPr>
          <w:rFonts w:asciiTheme="minorBidi" w:hAnsiTheme="minorBidi" w:cstheme="minorBidi"/>
          <w:lang w:val="en-US"/>
        </w:rPr>
        <w:t xml:space="preserve"> that the price elasticity of supply of avocados would be more elastic than the price elasticity of supply of other fruit.</w:t>
      </w:r>
    </w:p>
    <w:p w:rsidR="00770EAB" w:rsidRPr="00F170F3" w:rsidRDefault="009C356E" w:rsidP="00F170F3">
      <w:pPr>
        <w:tabs>
          <w:tab w:val="left" w:pos="567"/>
        </w:tabs>
        <w:spacing w:before="120"/>
        <w:ind w:left="720"/>
        <w:rPr>
          <w:rFonts w:asciiTheme="minorBidi" w:hAnsiTheme="minorBidi" w:cstheme="minorBidi"/>
          <w:lang w:val="en-US"/>
        </w:rPr>
      </w:pPr>
      <w:r>
        <w:rPr>
          <w:rFonts w:ascii="Arial Narrow" w:hAnsi="Arial Narrow"/>
          <w:b/>
          <w:bCs/>
        </w:rPr>
        <w:t>The less s</w:t>
      </w:r>
      <w:r w:rsidRPr="00C804A9">
        <w:rPr>
          <w:rFonts w:ascii="Arial Narrow" w:hAnsi="Arial Narrow"/>
          <w:b/>
          <w:bCs/>
        </w:rPr>
        <w:t>uccessful responses</w:t>
      </w:r>
    </w:p>
    <w:p w:rsidR="008C0DBC" w:rsidRPr="00F170F3" w:rsidRDefault="008C0DBC" w:rsidP="00F170F3">
      <w:pPr>
        <w:pStyle w:val="ListParagraph"/>
        <w:numPr>
          <w:ilvl w:val="1"/>
          <w:numId w:val="39"/>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incorrectly</w:t>
      </w:r>
      <w:proofErr w:type="gramEnd"/>
      <w:r w:rsidRPr="00F170F3">
        <w:rPr>
          <w:rFonts w:asciiTheme="minorBidi" w:hAnsiTheme="minorBidi" w:cstheme="minorBidi"/>
          <w:lang w:val="en-US"/>
        </w:rPr>
        <w:t xml:space="preserve"> referred to the price elastici</w:t>
      </w:r>
      <w:r w:rsidR="00770EAB" w:rsidRPr="00F170F3">
        <w:rPr>
          <w:rFonts w:asciiTheme="minorBidi" w:hAnsiTheme="minorBidi" w:cstheme="minorBidi"/>
          <w:lang w:val="en-US"/>
        </w:rPr>
        <w:t>ty of demand or showed confusion between the terms elastic and inelastic.</w:t>
      </w:r>
    </w:p>
    <w:p w:rsidR="00770EAB" w:rsidRPr="00F170F3"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(e)</w:t>
      </w:r>
      <w:r w:rsidRPr="00F170F3">
        <w:rPr>
          <w:rFonts w:asciiTheme="minorBidi" w:hAnsiTheme="minorBidi" w:cstheme="minorBidi"/>
          <w:lang w:val="en-US"/>
        </w:rPr>
        <w:tab/>
        <w:t>As the cost of preparing meals made with avocados has increased</w:t>
      </w:r>
      <w:r w:rsidR="00053DC5">
        <w:rPr>
          <w:rFonts w:asciiTheme="minorBidi" w:hAnsiTheme="minorBidi" w:cstheme="minorBidi"/>
          <w:lang w:val="en-US"/>
        </w:rPr>
        <w:t>,</w:t>
      </w:r>
      <w:r w:rsidRPr="00F170F3">
        <w:rPr>
          <w:rFonts w:asciiTheme="minorBidi" w:hAnsiTheme="minorBidi" w:cstheme="minorBidi"/>
          <w:lang w:val="en-US"/>
        </w:rPr>
        <w:t xml:space="preserve"> the supply curve needed to be moved to the left. </w:t>
      </w:r>
    </w:p>
    <w:p w:rsidR="008C0DBC" w:rsidRPr="00F170F3" w:rsidRDefault="003013C3" w:rsidP="00F170F3">
      <w:pPr>
        <w:pStyle w:val="ListParagraph"/>
        <w:tabs>
          <w:tab w:val="left" w:pos="567"/>
        </w:tabs>
        <w:spacing w:before="120"/>
        <w:ind w:left="567"/>
        <w:rPr>
          <w:rFonts w:asciiTheme="minorBidi" w:hAnsiTheme="minorBidi" w:cstheme="minorBidi"/>
          <w:lang w:val="en-US"/>
        </w:rPr>
      </w:pPr>
      <w:r w:rsidRPr="00F170F3">
        <w:rPr>
          <w:rFonts w:asciiTheme="minorBidi" w:hAnsiTheme="minorBidi" w:cstheme="minorBidi"/>
          <w:lang w:val="en-US"/>
        </w:rPr>
        <w:t>The most common incorrect response</w:t>
      </w:r>
      <w:r w:rsidR="008C0DBC" w:rsidRPr="00F170F3">
        <w:rPr>
          <w:rFonts w:asciiTheme="minorBidi" w:hAnsiTheme="minorBidi" w:cstheme="minorBidi"/>
          <w:lang w:val="en-US"/>
        </w:rPr>
        <w:t xml:space="preserve"> was to move the demand curve.</w:t>
      </w:r>
    </w:p>
    <w:p w:rsidR="009C356E" w:rsidRDefault="008C0DBC" w:rsidP="00F170F3">
      <w:pPr>
        <w:tabs>
          <w:tab w:val="left" w:pos="567"/>
        </w:tabs>
        <w:spacing w:before="240"/>
        <w:ind w:left="567" w:hanging="567"/>
        <w:rPr>
          <w:rFonts w:asciiTheme="minorBidi" w:hAnsiTheme="minorBidi" w:cstheme="minorBidi"/>
          <w:lang w:val="en-US"/>
        </w:rPr>
      </w:pPr>
      <w:r w:rsidRPr="00F170F3">
        <w:rPr>
          <w:rFonts w:asciiTheme="minorBidi" w:hAnsiTheme="minorBidi" w:cstheme="minorBidi"/>
          <w:lang w:val="en-US"/>
        </w:rPr>
        <w:t>(f)</w:t>
      </w:r>
      <w:r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8C0DBC" w:rsidRPr="00F170F3" w:rsidRDefault="003013C3" w:rsidP="00F170F3">
      <w:pPr>
        <w:pStyle w:val="ListParagraph"/>
        <w:numPr>
          <w:ilvl w:val="1"/>
          <w:numId w:val="39"/>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named</w:t>
      </w:r>
      <w:proofErr w:type="gramEnd"/>
      <w:r w:rsidR="008C0DBC" w:rsidRPr="00F170F3">
        <w:rPr>
          <w:rFonts w:asciiTheme="minorBidi" w:hAnsiTheme="minorBidi" w:cstheme="minorBidi"/>
          <w:lang w:val="en-US"/>
        </w:rPr>
        <w:t xml:space="preserve"> asymmetrical information or externalitie</w:t>
      </w:r>
      <w:r w:rsidRPr="00F170F3">
        <w:rPr>
          <w:rFonts w:asciiTheme="minorBidi" w:hAnsiTheme="minorBidi" w:cstheme="minorBidi"/>
          <w:lang w:val="en-US"/>
        </w:rPr>
        <w:t>s as examples of market failure. These responses included accurate definitions and examples.</w:t>
      </w:r>
    </w:p>
    <w:p w:rsidR="0039746F" w:rsidRDefault="0039746F">
      <w:pPr>
        <w:rPr>
          <w:rFonts w:asciiTheme="minorBidi" w:hAnsiTheme="minorBidi" w:cstheme="minorBidi"/>
          <w:lang w:val="en-US"/>
        </w:rPr>
      </w:pPr>
      <w:r>
        <w:rPr>
          <w:rFonts w:asciiTheme="minorBidi" w:hAnsiTheme="minorBidi" w:cstheme="minorBidi"/>
          <w:lang w:val="en-US"/>
        </w:rPr>
        <w:br w:type="page"/>
      </w:r>
    </w:p>
    <w:p w:rsidR="009C356E" w:rsidRDefault="008C0DBC">
      <w:pPr>
        <w:tabs>
          <w:tab w:val="left" w:pos="567"/>
        </w:tabs>
        <w:spacing w:before="120"/>
        <w:ind w:left="567" w:hanging="567"/>
        <w:rPr>
          <w:rFonts w:asciiTheme="minorBidi" w:hAnsiTheme="minorBidi" w:cstheme="minorBidi"/>
        </w:rPr>
      </w:pPr>
      <w:r w:rsidRPr="00F170F3">
        <w:rPr>
          <w:rFonts w:asciiTheme="minorBidi" w:hAnsiTheme="minorBidi" w:cstheme="minorBidi"/>
          <w:lang w:val="en-US"/>
        </w:rPr>
        <w:lastRenderedPageBreak/>
        <w:t>(g)</w:t>
      </w:r>
      <w:r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8C0DBC" w:rsidRPr="00F170F3" w:rsidRDefault="003013C3" w:rsidP="00F170F3">
      <w:pPr>
        <w:pStyle w:val="ListParagraph"/>
        <w:numPr>
          <w:ilvl w:val="1"/>
          <w:numId w:val="39"/>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explained</w:t>
      </w:r>
      <w:proofErr w:type="gramEnd"/>
      <w:r w:rsidRPr="00F170F3">
        <w:rPr>
          <w:rFonts w:asciiTheme="minorBidi" w:hAnsiTheme="minorBidi" w:cstheme="minorBidi"/>
          <w:lang w:val="en-US"/>
        </w:rPr>
        <w:t xml:space="preserve"> that</w:t>
      </w:r>
      <w:r w:rsidR="008C0DBC" w:rsidRPr="00F170F3">
        <w:rPr>
          <w:rFonts w:asciiTheme="minorBidi" w:hAnsiTheme="minorBidi" w:cstheme="minorBidi"/>
          <w:lang w:val="en-US"/>
        </w:rPr>
        <w:t xml:space="preserve"> </w:t>
      </w:r>
      <w:r w:rsidRPr="00F170F3">
        <w:rPr>
          <w:rFonts w:asciiTheme="minorBidi" w:hAnsiTheme="minorBidi" w:cstheme="minorBidi"/>
          <w:lang w:val="en-US"/>
        </w:rPr>
        <w:t xml:space="preserve">producers were </w:t>
      </w:r>
      <w:r w:rsidR="0039746F" w:rsidRPr="00F170F3">
        <w:rPr>
          <w:rFonts w:asciiTheme="minorBidi" w:hAnsiTheme="minorBidi" w:cstheme="minorBidi"/>
          <w:lang w:val="en-US"/>
        </w:rPr>
        <w:t>price</w:t>
      </w:r>
      <w:r w:rsidR="0039746F">
        <w:rPr>
          <w:rFonts w:asciiTheme="minorBidi" w:hAnsiTheme="minorBidi" w:cstheme="minorBidi"/>
          <w:lang w:val="en-US"/>
        </w:rPr>
        <w:t>-</w:t>
      </w:r>
      <w:r w:rsidRPr="00F170F3">
        <w:rPr>
          <w:rFonts w:asciiTheme="minorBidi" w:hAnsiTheme="minorBidi" w:cstheme="minorBidi"/>
          <w:lang w:val="en-US"/>
        </w:rPr>
        <w:t xml:space="preserve">takers </w:t>
      </w:r>
      <w:r w:rsidR="008C0DBC" w:rsidRPr="00F170F3">
        <w:rPr>
          <w:rFonts w:asciiTheme="minorBidi" w:hAnsiTheme="minorBidi" w:cstheme="minorBidi"/>
          <w:lang w:val="en-US"/>
        </w:rPr>
        <w:t>as the market</w:t>
      </w:r>
      <w:r w:rsidRPr="00F170F3">
        <w:rPr>
          <w:rFonts w:asciiTheme="minorBidi" w:hAnsiTheme="minorBidi" w:cstheme="minorBidi"/>
          <w:lang w:val="en-US"/>
        </w:rPr>
        <w:t xml:space="preserve"> was made up of many sellers. Therefore</w:t>
      </w:r>
      <w:r w:rsidR="00746487">
        <w:rPr>
          <w:rFonts w:asciiTheme="minorBidi" w:hAnsiTheme="minorBidi" w:cstheme="minorBidi"/>
          <w:lang w:val="en-US"/>
        </w:rPr>
        <w:t>,</w:t>
      </w:r>
      <w:r w:rsidRPr="00F170F3">
        <w:rPr>
          <w:rFonts w:asciiTheme="minorBidi" w:hAnsiTheme="minorBidi" w:cstheme="minorBidi"/>
          <w:lang w:val="en-US"/>
        </w:rPr>
        <w:t xml:space="preserve"> </w:t>
      </w:r>
      <w:r w:rsidR="008C0DBC" w:rsidRPr="00F170F3">
        <w:rPr>
          <w:rFonts w:asciiTheme="minorBidi" w:hAnsiTheme="minorBidi" w:cstheme="minorBidi"/>
          <w:lang w:val="en-US"/>
        </w:rPr>
        <w:t xml:space="preserve">one individual producer could not influence the market price. </w:t>
      </w:r>
    </w:p>
    <w:p w:rsidR="008C0DBC" w:rsidRPr="00BC066F" w:rsidRDefault="008C0DBC" w:rsidP="00F170F3">
      <w:pPr>
        <w:pStyle w:val="Italicsheading"/>
        <w:rPr>
          <w:sz w:val="22"/>
          <w:szCs w:val="22"/>
          <w:lang w:val="en-US"/>
        </w:rPr>
      </w:pPr>
      <w:r w:rsidRPr="00BC066F">
        <w:rPr>
          <w:sz w:val="22"/>
          <w:szCs w:val="22"/>
          <w:lang w:val="en-US"/>
        </w:rPr>
        <w:t>Question 2</w:t>
      </w:r>
    </w:p>
    <w:p w:rsidR="009C356E" w:rsidRDefault="008C0DBC" w:rsidP="008C0DBC">
      <w:pPr>
        <w:tabs>
          <w:tab w:val="left" w:pos="709"/>
        </w:tabs>
        <w:spacing w:before="120"/>
        <w:ind w:left="993" w:hanging="993"/>
        <w:rPr>
          <w:rFonts w:asciiTheme="minorBidi" w:hAnsiTheme="minorBidi" w:cstheme="minorBidi"/>
          <w:lang w:val="en-US"/>
        </w:rPr>
      </w:pPr>
      <w:r w:rsidRPr="00F170F3">
        <w:rPr>
          <w:rFonts w:asciiTheme="minorBidi" w:hAnsiTheme="minorBidi" w:cstheme="minorBidi"/>
          <w:lang w:val="en-US"/>
        </w:rPr>
        <w:t>(a)</w:t>
      </w:r>
      <w:r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8C0DBC" w:rsidRPr="00F170F3" w:rsidRDefault="009C356E">
      <w:pPr>
        <w:tabs>
          <w:tab w:val="left" w:pos="709"/>
        </w:tabs>
        <w:spacing w:before="120"/>
        <w:ind w:left="993" w:hanging="993"/>
        <w:rPr>
          <w:rFonts w:asciiTheme="minorBidi" w:hAnsiTheme="minorBidi" w:cstheme="minorBidi"/>
          <w:lang w:val="en-US"/>
        </w:rPr>
      </w:pPr>
      <w:r>
        <w:rPr>
          <w:rFonts w:asciiTheme="minorBidi" w:hAnsiTheme="minorBidi" w:cstheme="minorBidi"/>
          <w:lang w:val="en-US"/>
        </w:rPr>
        <w:tab/>
      </w:r>
      <w:proofErr w:type="spellStart"/>
      <w:proofErr w:type="gramStart"/>
      <w:r w:rsidR="008C0DBC" w:rsidRPr="00F170F3">
        <w:rPr>
          <w:rFonts w:asciiTheme="minorBidi" w:hAnsiTheme="minorBidi" w:cstheme="minorBidi"/>
          <w:lang w:val="en-US"/>
        </w:rPr>
        <w:t>i</w:t>
      </w:r>
      <w:proofErr w:type="spellEnd"/>
      <w:proofErr w:type="gramEnd"/>
      <w:r w:rsidR="008C0DBC" w:rsidRPr="00F170F3">
        <w:rPr>
          <w:rFonts w:asciiTheme="minorBidi" w:hAnsiTheme="minorBidi" w:cstheme="minorBidi"/>
          <w:lang w:val="en-US"/>
        </w:rPr>
        <w:t xml:space="preserve">) &amp; ii) </w:t>
      </w:r>
      <w:r w:rsidR="003013C3" w:rsidRPr="00F170F3">
        <w:rPr>
          <w:rFonts w:asciiTheme="minorBidi" w:hAnsiTheme="minorBidi" w:cstheme="minorBidi"/>
          <w:lang w:val="en-US"/>
        </w:rPr>
        <w:t>correctly identified</w:t>
      </w:r>
      <w:r w:rsidR="008C0DBC" w:rsidRPr="00F170F3">
        <w:rPr>
          <w:rFonts w:asciiTheme="minorBidi" w:hAnsiTheme="minorBidi" w:cstheme="minorBidi"/>
          <w:lang w:val="en-US"/>
        </w:rPr>
        <w:t xml:space="preserve"> changes that </w:t>
      </w:r>
      <w:r w:rsidR="0039746F">
        <w:rPr>
          <w:rFonts w:asciiTheme="minorBidi" w:hAnsiTheme="minorBidi" w:cstheme="minorBidi"/>
          <w:lang w:val="en-US"/>
        </w:rPr>
        <w:t>C</w:t>
      </w:r>
      <w:r w:rsidR="0039746F" w:rsidRPr="00F170F3">
        <w:rPr>
          <w:rFonts w:asciiTheme="minorBidi" w:hAnsiTheme="minorBidi" w:cstheme="minorBidi"/>
          <w:lang w:val="en-US"/>
        </w:rPr>
        <w:t xml:space="preserve">ountry </w:t>
      </w:r>
      <w:r w:rsidR="008C0DBC" w:rsidRPr="00F170F3">
        <w:rPr>
          <w:rFonts w:asciiTheme="minorBidi" w:hAnsiTheme="minorBidi" w:cstheme="minorBidi"/>
          <w:lang w:val="en-US"/>
        </w:rPr>
        <w:t>A would have experienced during transition. Increased unemployment, changes to decisions about what, how, for whom, increased inflation and increased private ownership were common</w:t>
      </w:r>
      <w:r w:rsidR="0054271C" w:rsidRPr="00F170F3">
        <w:rPr>
          <w:rFonts w:asciiTheme="minorBidi" w:hAnsiTheme="minorBidi" w:cstheme="minorBidi"/>
          <w:lang w:val="en-US"/>
        </w:rPr>
        <w:t xml:space="preserve"> changes referred to</w:t>
      </w:r>
      <w:r w:rsidR="008C0DBC" w:rsidRPr="00F170F3">
        <w:rPr>
          <w:rFonts w:asciiTheme="minorBidi" w:hAnsiTheme="minorBidi" w:cstheme="minorBidi"/>
          <w:lang w:val="en-US"/>
        </w:rPr>
        <w:t>.</w:t>
      </w:r>
    </w:p>
    <w:p w:rsidR="008C0DBC" w:rsidRPr="00F170F3"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(b)</w:t>
      </w:r>
      <w:r w:rsidRPr="00F170F3">
        <w:rPr>
          <w:rFonts w:asciiTheme="minorBidi" w:hAnsiTheme="minorBidi" w:cstheme="minorBidi"/>
          <w:lang w:val="en-US"/>
        </w:rPr>
        <w:tab/>
        <w:t>Option two was the correct answer. Option three was the most common incorrect answer.</w:t>
      </w:r>
    </w:p>
    <w:p w:rsidR="008C0DBC" w:rsidRPr="00F170F3" w:rsidRDefault="008C0DBC" w:rsidP="008A6A23">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(c)</w:t>
      </w:r>
      <w:r w:rsidRPr="00F170F3">
        <w:rPr>
          <w:rFonts w:asciiTheme="minorBidi" w:hAnsiTheme="minorBidi" w:cstheme="minorBidi"/>
          <w:lang w:val="en-US"/>
        </w:rPr>
        <w:tab/>
      </w:r>
      <w:proofErr w:type="spellStart"/>
      <w:proofErr w:type="gramStart"/>
      <w:r w:rsidRPr="00F170F3">
        <w:rPr>
          <w:rFonts w:asciiTheme="minorBidi" w:hAnsiTheme="minorBidi" w:cstheme="minorBidi"/>
          <w:lang w:val="en-US"/>
        </w:rPr>
        <w:t>i</w:t>
      </w:r>
      <w:proofErr w:type="spellEnd"/>
      <w:proofErr w:type="gramEnd"/>
      <w:r w:rsidRPr="00F170F3">
        <w:rPr>
          <w:rFonts w:asciiTheme="minorBidi" w:hAnsiTheme="minorBidi" w:cstheme="minorBidi"/>
          <w:lang w:val="en-US"/>
        </w:rPr>
        <w:t>)</w:t>
      </w:r>
      <w:r w:rsidRPr="00F170F3">
        <w:rPr>
          <w:rFonts w:asciiTheme="minorBidi" w:hAnsiTheme="minorBidi" w:cstheme="minorBidi"/>
          <w:lang w:val="en-US"/>
        </w:rPr>
        <w:tab/>
        <w:t>The majority of students correctly identified lower inflation/less negative externalities as a possible advantage.</w:t>
      </w:r>
    </w:p>
    <w:p w:rsidR="008C0DBC" w:rsidRPr="00F170F3" w:rsidRDefault="008C0DBC" w:rsidP="008A6A23">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b/>
        <w:t>ii)</w:t>
      </w:r>
      <w:r w:rsidRPr="00F170F3">
        <w:rPr>
          <w:rFonts w:asciiTheme="minorBidi" w:hAnsiTheme="minorBidi" w:cstheme="minorBidi"/>
          <w:lang w:val="en-US"/>
        </w:rPr>
        <w:tab/>
        <w:t>The majority of students correctly identified increased unemployment as a possible disadvantage.</w:t>
      </w:r>
    </w:p>
    <w:p w:rsidR="008C0DBC" w:rsidRPr="00F170F3"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(d)</w:t>
      </w:r>
      <w:r w:rsidRPr="00F170F3">
        <w:rPr>
          <w:rFonts w:asciiTheme="minorBidi" w:hAnsiTheme="minorBidi" w:cstheme="minorBidi"/>
          <w:lang w:val="en-US"/>
        </w:rPr>
        <w:tab/>
        <w:t xml:space="preserve">Most students </w:t>
      </w:r>
      <w:proofErr w:type="spellStart"/>
      <w:r w:rsidRPr="00F170F3">
        <w:rPr>
          <w:rFonts w:asciiTheme="minorBidi" w:hAnsiTheme="minorBidi" w:cstheme="minorBidi"/>
          <w:lang w:val="en-US"/>
        </w:rPr>
        <w:t>recogni</w:t>
      </w:r>
      <w:r w:rsidR="00B526D3">
        <w:rPr>
          <w:rFonts w:asciiTheme="minorBidi" w:hAnsiTheme="minorBidi" w:cstheme="minorBidi"/>
          <w:lang w:val="en-US"/>
        </w:rPr>
        <w:t>s</w:t>
      </w:r>
      <w:r w:rsidRPr="00F170F3">
        <w:rPr>
          <w:rFonts w:asciiTheme="minorBidi" w:hAnsiTheme="minorBidi" w:cstheme="minorBidi"/>
          <w:lang w:val="en-US"/>
        </w:rPr>
        <w:t>ed</w:t>
      </w:r>
      <w:proofErr w:type="spellEnd"/>
      <w:r w:rsidRPr="00F170F3">
        <w:rPr>
          <w:rFonts w:asciiTheme="minorBidi" w:hAnsiTheme="minorBidi" w:cstheme="minorBidi"/>
          <w:lang w:val="en-US"/>
        </w:rPr>
        <w:t xml:space="preserve"> that a fall in investment would </w:t>
      </w:r>
      <w:r w:rsidR="0054271C" w:rsidRPr="00F170F3">
        <w:rPr>
          <w:rFonts w:asciiTheme="minorBidi" w:hAnsiTheme="minorBidi" w:cstheme="minorBidi"/>
          <w:lang w:val="en-US"/>
        </w:rPr>
        <w:t>lead to a fall in GDP. B</w:t>
      </w:r>
      <w:r w:rsidRPr="00F170F3">
        <w:rPr>
          <w:rFonts w:asciiTheme="minorBidi" w:hAnsiTheme="minorBidi" w:cstheme="minorBidi"/>
          <w:lang w:val="en-US"/>
        </w:rPr>
        <w:t>etter responses clearly explained how and why this would occur.</w:t>
      </w:r>
    </w:p>
    <w:p w:rsidR="008C0DBC" w:rsidRPr="00F170F3"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(e)</w:t>
      </w:r>
      <w:r w:rsidRPr="00F170F3">
        <w:rPr>
          <w:rFonts w:asciiTheme="minorBidi" w:hAnsiTheme="minorBidi" w:cstheme="minorBidi"/>
          <w:lang w:val="en-US"/>
        </w:rPr>
        <w:tab/>
        <w:t>Students commonly referred to subsidies, tariffs, quotas</w:t>
      </w:r>
      <w:r w:rsidR="0039746F">
        <w:rPr>
          <w:rFonts w:asciiTheme="minorBidi" w:hAnsiTheme="minorBidi" w:cstheme="minorBidi"/>
          <w:lang w:val="en-US"/>
        </w:rPr>
        <w:t>,</w:t>
      </w:r>
      <w:r w:rsidRPr="00F170F3">
        <w:rPr>
          <w:rFonts w:asciiTheme="minorBidi" w:hAnsiTheme="minorBidi" w:cstheme="minorBidi"/>
          <w:lang w:val="en-US"/>
        </w:rPr>
        <w:t xml:space="preserve"> or local content rules as ways to protect services.</w:t>
      </w:r>
    </w:p>
    <w:p w:rsidR="008C0DBC" w:rsidRPr="00F170F3" w:rsidRDefault="008C0DBC" w:rsidP="008C0DBC">
      <w:pPr>
        <w:tabs>
          <w:tab w:val="left" w:pos="567"/>
        </w:tabs>
        <w:spacing w:before="120"/>
        <w:ind w:left="1134" w:hanging="1134"/>
        <w:rPr>
          <w:rFonts w:asciiTheme="minorBidi" w:hAnsiTheme="minorBidi" w:cstheme="minorBidi"/>
          <w:lang w:val="en-US"/>
        </w:rPr>
      </w:pPr>
      <w:r w:rsidRPr="00F170F3">
        <w:rPr>
          <w:rFonts w:asciiTheme="minorBidi" w:hAnsiTheme="minorBidi" w:cstheme="minorBidi"/>
          <w:lang w:val="en-US"/>
        </w:rPr>
        <w:t xml:space="preserve">(f) </w:t>
      </w:r>
      <w:r w:rsidRPr="00F170F3">
        <w:rPr>
          <w:rFonts w:asciiTheme="minorBidi" w:hAnsiTheme="minorBidi" w:cstheme="minorBidi"/>
          <w:lang w:val="en-US"/>
        </w:rPr>
        <w:tab/>
      </w:r>
      <w:proofErr w:type="spellStart"/>
      <w:r w:rsidRPr="00F170F3">
        <w:rPr>
          <w:rFonts w:asciiTheme="minorBidi" w:hAnsiTheme="minorBidi" w:cstheme="minorBidi"/>
          <w:lang w:val="en-US"/>
        </w:rPr>
        <w:t>i</w:t>
      </w:r>
      <w:proofErr w:type="spellEnd"/>
      <w:r w:rsidRPr="00F170F3">
        <w:rPr>
          <w:rFonts w:asciiTheme="minorBidi" w:hAnsiTheme="minorBidi" w:cstheme="minorBidi"/>
          <w:lang w:val="en-US"/>
        </w:rPr>
        <w:t>) &amp; ii)</w:t>
      </w:r>
      <w:r w:rsidRPr="00F170F3">
        <w:rPr>
          <w:rFonts w:asciiTheme="minorBidi" w:hAnsiTheme="minorBidi" w:cstheme="minorBidi"/>
          <w:lang w:val="en-US"/>
        </w:rPr>
        <w:tab/>
        <w:t>The majority of students were able to outline two benefits of opening up service industries to free trade with many highlighting comparative advantage, increased efficiency</w:t>
      </w:r>
      <w:r w:rsidR="0039746F">
        <w:rPr>
          <w:rFonts w:asciiTheme="minorBidi" w:hAnsiTheme="minorBidi" w:cstheme="minorBidi"/>
          <w:lang w:val="en-US"/>
        </w:rPr>
        <w:t>,</w:t>
      </w:r>
      <w:r w:rsidRPr="00F170F3">
        <w:rPr>
          <w:rFonts w:asciiTheme="minorBidi" w:hAnsiTheme="minorBidi" w:cstheme="minorBidi"/>
          <w:lang w:val="en-US"/>
        </w:rPr>
        <w:t xml:space="preserve"> and lower costs</w:t>
      </w:r>
      <w:r w:rsidR="0054271C" w:rsidRPr="00F170F3">
        <w:rPr>
          <w:rFonts w:asciiTheme="minorBidi" w:hAnsiTheme="minorBidi" w:cstheme="minorBidi"/>
          <w:lang w:val="en-US"/>
        </w:rPr>
        <w:t xml:space="preserve"> for consumers and business.</w:t>
      </w:r>
    </w:p>
    <w:p w:rsidR="0054271C"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(g)</w:t>
      </w:r>
      <w:r w:rsidRPr="00F170F3">
        <w:rPr>
          <w:rFonts w:asciiTheme="minorBidi" w:hAnsiTheme="minorBidi" w:cstheme="minorBidi"/>
          <w:lang w:val="en-US"/>
        </w:rPr>
        <w:tab/>
        <w:t xml:space="preserve">Weaker responses indicated confusion between </w:t>
      </w:r>
      <w:r w:rsidR="0054271C" w:rsidRPr="00F170F3">
        <w:rPr>
          <w:rFonts w:asciiTheme="minorBidi" w:hAnsiTheme="minorBidi" w:cstheme="minorBidi"/>
          <w:lang w:val="en-US"/>
        </w:rPr>
        <w:t xml:space="preserve">the terms </w:t>
      </w:r>
      <w:r w:rsidRPr="00F170F3">
        <w:rPr>
          <w:rFonts w:asciiTheme="minorBidi" w:hAnsiTheme="minorBidi" w:cstheme="minorBidi"/>
          <w:lang w:val="en-US"/>
        </w:rPr>
        <w:t>foreign investment and free trade</w:t>
      </w:r>
      <w:r w:rsidR="00E8588F">
        <w:rPr>
          <w:rFonts w:asciiTheme="minorBidi" w:hAnsiTheme="minorBidi" w:cstheme="minorBidi"/>
          <w:lang w:val="en-US"/>
        </w:rPr>
        <w:t>.</w:t>
      </w:r>
    </w:p>
    <w:p w:rsidR="00B526D3" w:rsidRPr="00F170F3" w:rsidRDefault="00B526D3" w:rsidP="008C0DBC">
      <w:pPr>
        <w:tabs>
          <w:tab w:val="left" w:pos="567"/>
        </w:tabs>
        <w:spacing w:before="120"/>
        <w:ind w:left="567" w:hanging="567"/>
        <w:rPr>
          <w:rFonts w:asciiTheme="minorBidi" w:hAnsiTheme="minorBidi" w:cstheme="minorBidi"/>
          <w:lang w:val="en-US"/>
        </w:rPr>
      </w:pPr>
      <w:r>
        <w:rPr>
          <w:rFonts w:ascii="Arial Narrow" w:hAnsi="Arial Narrow"/>
          <w:b/>
          <w:bCs/>
        </w:rPr>
        <w:tab/>
        <w:t xml:space="preserve">The more </w:t>
      </w:r>
      <w:r w:rsidRPr="00C804A9">
        <w:rPr>
          <w:rFonts w:ascii="Arial Narrow" w:hAnsi="Arial Narrow"/>
          <w:b/>
          <w:bCs/>
        </w:rPr>
        <w:t>successful responses</w:t>
      </w:r>
    </w:p>
    <w:p w:rsidR="008C0DBC" w:rsidRPr="00F170F3" w:rsidRDefault="0054271C" w:rsidP="00BC066F">
      <w:pPr>
        <w:pStyle w:val="ListParagraph"/>
        <w:numPr>
          <w:ilvl w:val="1"/>
          <w:numId w:val="38"/>
        </w:numPr>
        <w:tabs>
          <w:tab w:val="clear" w:pos="1080"/>
          <w:tab w:val="num" w:pos="851"/>
        </w:tabs>
        <w:spacing w:before="120"/>
        <w:ind w:left="851" w:hanging="284"/>
        <w:rPr>
          <w:rFonts w:asciiTheme="minorBidi" w:hAnsiTheme="minorBidi" w:cstheme="minorBidi"/>
          <w:lang w:val="en-US"/>
        </w:rPr>
      </w:pPr>
      <w:proofErr w:type="gramStart"/>
      <w:r w:rsidRPr="00F170F3">
        <w:rPr>
          <w:rFonts w:asciiTheme="minorBidi" w:hAnsiTheme="minorBidi" w:cstheme="minorBidi"/>
          <w:lang w:val="en-US"/>
        </w:rPr>
        <w:t>identified</w:t>
      </w:r>
      <w:proofErr w:type="gramEnd"/>
      <w:r w:rsidRPr="00F170F3">
        <w:rPr>
          <w:rFonts w:asciiTheme="minorBidi" w:hAnsiTheme="minorBidi" w:cstheme="minorBidi"/>
          <w:lang w:val="en-US"/>
        </w:rPr>
        <w:t xml:space="preserve"> that</w:t>
      </w:r>
      <w:r w:rsidR="008C0DBC" w:rsidRPr="00F170F3">
        <w:rPr>
          <w:rFonts w:asciiTheme="minorBidi" w:hAnsiTheme="minorBidi" w:cstheme="minorBidi"/>
          <w:lang w:val="en-US"/>
        </w:rPr>
        <w:t xml:space="preserve"> increased access to funds for investment, technology transfers</w:t>
      </w:r>
      <w:r w:rsidR="0039746F">
        <w:rPr>
          <w:rFonts w:asciiTheme="minorBidi" w:hAnsiTheme="minorBidi" w:cstheme="minorBidi"/>
          <w:lang w:val="en-US"/>
        </w:rPr>
        <w:t>,</w:t>
      </w:r>
      <w:r w:rsidR="008C0DBC" w:rsidRPr="00F170F3">
        <w:rPr>
          <w:rFonts w:asciiTheme="minorBidi" w:hAnsiTheme="minorBidi" w:cstheme="minorBidi"/>
          <w:lang w:val="en-US"/>
        </w:rPr>
        <w:t xml:space="preserve"> and increased employment</w:t>
      </w:r>
      <w:r w:rsidRPr="00F170F3">
        <w:rPr>
          <w:rFonts w:asciiTheme="minorBidi" w:hAnsiTheme="minorBidi" w:cstheme="minorBidi"/>
          <w:lang w:val="en-US"/>
        </w:rPr>
        <w:t xml:space="preserve"> were possible benefits from removing the ban on foreign investment.</w:t>
      </w:r>
      <w:r w:rsidR="008C0DBC" w:rsidRPr="00F170F3">
        <w:rPr>
          <w:rFonts w:asciiTheme="minorBidi" w:hAnsiTheme="minorBidi" w:cstheme="minorBidi"/>
          <w:lang w:val="en-US"/>
        </w:rPr>
        <w:t xml:space="preserve"> Commonly identified costs included loss of ownership and control, profit repatriation</w:t>
      </w:r>
      <w:r w:rsidR="0039746F">
        <w:rPr>
          <w:rFonts w:asciiTheme="minorBidi" w:hAnsiTheme="minorBidi" w:cstheme="minorBidi"/>
          <w:lang w:val="en-US"/>
        </w:rPr>
        <w:t>,</w:t>
      </w:r>
      <w:r w:rsidR="008C0DBC" w:rsidRPr="00F170F3">
        <w:rPr>
          <w:rFonts w:asciiTheme="minorBidi" w:hAnsiTheme="minorBidi" w:cstheme="minorBidi"/>
          <w:lang w:val="en-US"/>
        </w:rPr>
        <w:t xml:space="preserve"> and future </w:t>
      </w:r>
      <w:r w:rsidR="0039746F" w:rsidRPr="00F170F3">
        <w:rPr>
          <w:rFonts w:asciiTheme="minorBidi" w:hAnsiTheme="minorBidi" w:cstheme="minorBidi"/>
          <w:lang w:val="en-US"/>
        </w:rPr>
        <w:t>debt</w:t>
      </w:r>
      <w:r w:rsidR="0039746F">
        <w:rPr>
          <w:rFonts w:asciiTheme="minorBidi" w:hAnsiTheme="minorBidi" w:cstheme="minorBidi"/>
          <w:lang w:val="en-US"/>
        </w:rPr>
        <w:t>-</w:t>
      </w:r>
      <w:r w:rsidR="008C0DBC" w:rsidRPr="00F170F3">
        <w:rPr>
          <w:rFonts w:asciiTheme="minorBidi" w:hAnsiTheme="minorBidi" w:cstheme="minorBidi"/>
          <w:lang w:val="en-US"/>
        </w:rPr>
        <w:t>servicing costs.</w:t>
      </w:r>
    </w:p>
    <w:p w:rsidR="008C0DBC" w:rsidRPr="00BC066F" w:rsidRDefault="008C0DBC" w:rsidP="00F170F3">
      <w:pPr>
        <w:pStyle w:val="Italicsheading"/>
        <w:rPr>
          <w:sz w:val="22"/>
          <w:szCs w:val="22"/>
          <w:lang w:val="en-US"/>
        </w:rPr>
      </w:pPr>
      <w:r w:rsidRPr="00BC066F">
        <w:rPr>
          <w:sz w:val="22"/>
          <w:szCs w:val="22"/>
          <w:lang w:val="en-US"/>
        </w:rPr>
        <w:t>Question 3</w:t>
      </w:r>
    </w:p>
    <w:p w:rsidR="009C356E" w:rsidRDefault="008C0DBC">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w:t>
      </w:r>
      <w:r w:rsidRPr="00F170F3">
        <w:rPr>
          <w:rFonts w:asciiTheme="minorBidi" w:hAnsiTheme="minorBidi" w:cstheme="minorBidi"/>
          <w:lang w:val="en-US"/>
        </w:rPr>
        <w:tab/>
      </w:r>
      <w:proofErr w:type="spellStart"/>
      <w:proofErr w:type="gramStart"/>
      <w:r w:rsidRPr="00F170F3">
        <w:rPr>
          <w:rFonts w:asciiTheme="minorBidi" w:hAnsiTheme="minorBidi" w:cstheme="minorBidi"/>
          <w:lang w:val="en-US"/>
        </w:rPr>
        <w:t>i</w:t>
      </w:r>
      <w:proofErr w:type="spellEnd"/>
      <w:proofErr w:type="gramEnd"/>
      <w:r w:rsidRPr="00F170F3">
        <w:rPr>
          <w:rFonts w:asciiTheme="minorBidi" w:hAnsiTheme="minorBidi" w:cstheme="minorBidi"/>
          <w:lang w:val="en-US"/>
        </w:rPr>
        <w:t>)</w:t>
      </w:r>
      <w:r w:rsidRPr="00F170F3">
        <w:rPr>
          <w:rFonts w:asciiTheme="minorBidi" w:hAnsiTheme="minorBidi" w:cstheme="minorBidi"/>
          <w:lang w:val="en-US"/>
        </w:rPr>
        <w:tab/>
      </w:r>
      <w:r w:rsidR="009C356E">
        <w:rPr>
          <w:rFonts w:ascii="Arial Narrow" w:hAnsi="Arial Narrow"/>
          <w:b/>
          <w:bCs/>
        </w:rPr>
        <w:t>The more successful</w:t>
      </w:r>
      <w:r w:rsidR="009C356E" w:rsidRPr="00C804A9">
        <w:rPr>
          <w:rFonts w:ascii="Arial Narrow" w:hAnsi="Arial Narrow"/>
          <w:b/>
          <w:bCs/>
        </w:rPr>
        <w:t xml:space="preserve"> responses</w:t>
      </w:r>
      <w:r w:rsidR="009C356E" w:rsidRPr="00645C38">
        <w:rPr>
          <w:rFonts w:asciiTheme="minorBidi" w:hAnsiTheme="minorBidi" w:cstheme="minorBidi"/>
          <w:lang w:val="en-US"/>
        </w:rPr>
        <w:t xml:space="preserve"> </w:t>
      </w:r>
    </w:p>
    <w:p w:rsidR="008C0DBC" w:rsidRPr="00F170F3" w:rsidRDefault="0054271C" w:rsidP="00F170F3">
      <w:pPr>
        <w:pStyle w:val="ListParagraph"/>
        <w:numPr>
          <w:ilvl w:val="1"/>
          <w:numId w:val="38"/>
        </w:numPr>
        <w:tabs>
          <w:tab w:val="left" w:pos="567"/>
        </w:tabs>
        <w:spacing w:before="120"/>
        <w:rPr>
          <w:rFonts w:asciiTheme="minorBidi" w:hAnsiTheme="minorBidi" w:cstheme="minorBidi"/>
          <w:lang w:val="en-US"/>
        </w:rPr>
      </w:pPr>
      <w:proofErr w:type="gramStart"/>
      <w:r w:rsidRPr="00F170F3">
        <w:rPr>
          <w:rFonts w:asciiTheme="minorBidi" w:hAnsiTheme="minorBidi" w:cstheme="minorBidi"/>
          <w:lang w:val="en-US"/>
        </w:rPr>
        <w:t>were</w:t>
      </w:r>
      <w:proofErr w:type="gramEnd"/>
      <w:r w:rsidRPr="00F170F3">
        <w:rPr>
          <w:rFonts w:asciiTheme="minorBidi" w:hAnsiTheme="minorBidi" w:cstheme="minorBidi"/>
          <w:lang w:val="en-US"/>
        </w:rPr>
        <w:t xml:space="preserve"> able to link</w:t>
      </w:r>
      <w:r w:rsidR="008C0DBC" w:rsidRPr="00F170F3">
        <w:rPr>
          <w:rFonts w:asciiTheme="minorBidi" w:hAnsiTheme="minorBidi" w:cstheme="minorBidi"/>
          <w:lang w:val="en-US"/>
        </w:rPr>
        <w:t xml:space="preserve"> slower global gro</w:t>
      </w:r>
      <w:r w:rsidRPr="00F170F3">
        <w:rPr>
          <w:rFonts w:asciiTheme="minorBidi" w:hAnsiTheme="minorBidi" w:cstheme="minorBidi"/>
          <w:lang w:val="en-US"/>
        </w:rPr>
        <w:t>wth</w:t>
      </w:r>
      <w:r w:rsidR="008C0DBC" w:rsidRPr="00F170F3">
        <w:rPr>
          <w:rFonts w:asciiTheme="minorBidi" w:hAnsiTheme="minorBidi" w:cstheme="minorBidi"/>
          <w:lang w:val="en-US"/>
        </w:rPr>
        <w:t xml:space="preserve"> to a downturn and more cyclical unemployment in </w:t>
      </w:r>
      <w:r w:rsidR="00781C34">
        <w:rPr>
          <w:rFonts w:asciiTheme="minorBidi" w:hAnsiTheme="minorBidi" w:cstheme="minorBidi"/>
          <w:lang w:val="en-US"/>
        </w:rPr>
        <w:t>C</w:t>
      </w:r>
      <w:r w:rsidR="00781C34" w:rsidRPr="00F170F3">
        <w:rPr>
          <w:rFonts w:asciiTheme="minorBidi" w:hAnsiTheme="minorBidi" w:cstheme="minorBidi"/>
          <w:lang w:val="en-US"/>
        </w:rPr>
        <w:t xml:space="preserve">ountry </w:t>
      </w:r>
      <w:r w:rsidR="008C0DBC" w:rsidRPr="00F170F3">
        <w:rPr>
          <w:rFonts w:asciiTheme="minorBidi" w:hAnsiTheme="minorBidi" w:cstheme="minorBidi"/>
          <w:lang w:val="en-US"/>
        </w:rPr>
        <w:t xml:space="preserve">C. </w:t>
      </w:r>
    </w:p>
    <w:p w:rsidR="009C356E" w:rsidRDefault="008C0DBC" w:rsidP="008A6A23">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b/>
        <w:t>ii)</w:t>
      </w:r>
      <w:r w:rsidRPr="00F170F3">
        <w:rPr>
          <w:rFonts w:asciiTheme="minorBidi" w:hAnsiTheme="minorBidi" w:cstheme="minorBidi"/>
          <w:lang w:val="en-US"/>
        </w:rPr>
        <w:tab/>
      </w:r>
      <w:r w:rsidR="009C356E">
        <w:rPr>
          <w:rFonts w:ascii="Arial Narrow" w:hAnsi="Arial Narrow"/>
          <w:b/>
          <w:bCs/>
        </w:rPr>
        <w:t>The more s</w:t>
      </w:r>
      <w:r w:rsidR="009C356E" w:rsidRPr="00C804A9">
        <w:rPr>
          <w:rFonts w:ascii="Arial Narrow" w:hAnsi="Arial Narrow"/>
          <w:b/>
          <w:bCs/>
        </w:rPr>
        <w:t>uccessful responses</w:t>
      </w:r>
    </w:p>
    <w:p w:rsidR="004609F1" w:rsidRDefault="009C356E" w:rsidP="00BC066F">
      <w:pPr>
        <w:pStyle w:val="ListParagraph"/>
        <w:numPr>
          <w:ilvl w:val="1"/>
          <w:numId w:val="38"/>
        </w:numPr>
        <w:tabs>
          <w:tab w:val="left" w:pos="567"/>
        </w:tabs>
        <w:spacing w:before="120"/>
        <w:rPr>
          <w:rFonts w:asciiTheme="minorBidi" w:hAnsiTheme="minorBidi" w:cstheme="minorBidi"/>
          <w:lang w:val="en-US"/>
        </w:rPr>
      </w:pPr>
      <w:proofErr w:type="gramStart"/>
      <w:r>
        <w:rPr>
          <w:rFonts w:asciiTheme="minorBidi" w:hAnsiTheme="minorBidi" w:cstheme="minorBidi"/>
          <w:lang w:val="en-US"/>
        </w:rPr>
        <w:t>clearly</w:t>
      </w:r>
      <w:proofErr w:type="gramEnd"/>
      <w:r w:rsidR="008C0DBC" w:rsidRPr="00F170F3">
        <w:rPr>
          <w:rFonts w:asciiTheme="minorBidi" w:hAnsiTheme="minorBidi" w:cstheme="minorBidi"/>
          <w:lang w:val="en-US"/>
        </w:rPr>
        <w:t xml:space="preserve"> explained that if industry closures were concentrated in specific industries, or new technology led to a change in skills required</w:t>
      </w:r>
      <w:r w:rsidR="00781C34">
        <w:rPr>
          <w:rFonts w:asciiTheme="minorBidi" w:hAnsiTheme="minorBidi" w:cstheme="minorBidi"/>
          <w:lang w:val="en-US"/>
        </w:rPr>
        <w:t>,</w:t>
      </w:r>
      <w:r w:rsidR="008C0DBC" w:rsidRPr="00F170F3">
        <w:rPr>
          <w:rFonts w:asciiTheme="minorBidi" w:hAnsiTheme="minorBidi" w:cstheme="minorBidi"/>
          <w:lang w:val="en-US"/>
        </w:rPr>
        <w:t xml:space="preserve"> structural unemployment would increase. </w:t>
      </w:r>
    </w:p>
    <w:p w:rsidR="004609F1" w:rsidRDefault="004609F1" w:rsidP="00F170F3">
      <w:pPr>
        <w:pStyle w:val="ListParagraph"/>
        <w:tabs>
          <w:tab w:val="left" w:pos="567"/>
        </w:tabs>
        <w:spacing w:before="120"/>
        <w:ind w:left="360"/>
        <w:rPr>
          <w:rFonts w:asciiTheme="minorBidi" w:hAnsiTheme="minorBidi" w:cstheme="minorBidi"/>
          <w:lang w:val="en-US"/>
        </w:rPr>
      </w:pPr>
    </w:p>
    <w:p w:rsidR="004609F1" w:rsidRDefault="004609F1" w:rsidP="00F170F3">
      <w:pPr>
        <w:pStyle w:val="ListParagraph"/>
        <w:tabs>
          <w:tab w:val="left" w:pos="567"/>
        </w:tabs>
        <w:spacing w:before="120"/>
        <w:ind w:left="567"/>
        <w:rPr>
          <w:rFonts w:ascii="Arial Narrow" w:hAnsi="Arial Narrow"/>
          <w:b/>
          <w:bCs/>
        </w:rPr>
      </w:pPr>
      <w:r>
        <w:rPr>
          <w:rFonts w:ascii="Arial Narrow" w:hAnsi="Arial Narrow"/>
          <w:b/>
          <w:bCs/>
        </w:rPr>
        <w:t>The less s</w:t>
      </w:r>
      <w:r w:rsidRPr="00C804A9">
        <w:rPr>
          <w:rFonts w:ascii="Arial Narrow" w:hAnsi="Arial Narrow"/>
          <w:b/>
          <w:bCs/>
        </w:rPr>
        <w:t>uccessful</w:t>
      </w:r>
      <w:r>
        <w:rPr>
          <w:rFonts w:ascii="Arial Narrow" w:hAnsi="Arial Narrow"/>
          <w:b/>
          <w:bCs/>
        </w:rPr>
        <w:t xml:space="preserve"> responses</w:t>
      </w:r>
    </w:p>
    <w:p w:rsidR="00F81357" w:rsidRPr="00F170F3" w:rsidRDefault="00F81357" w:rsidP="00F170F3">
      <w:pPr>
        <w:pStyle w:val="ListParagraph"/>
        <w:tabs>
          <w:tab w:val="left" w:pos="567"/>
        </w:tabs>
        <w:spacing w:before="120"/>
        <w:ind w:left="567"/>
        <w:rPr>
          <w:rFonts w:asciiTheme="minorBidi" w:hAnsiTheme="minorBidi" w:cstheme="minorBidi"/>
          <w:lang w:val="en-US"/>
        </w:rPr>
      </w:pPr>
    </w:p>
    <w:p w:rsidR="0054271C" w:rsidRPr="00F170F3" w:rsidRDefault="00E0799A" w:rsidP="00BC066F">
      <w:pPr>
        <w:pStyle w:val="ListParagraph"/>
        <w:numPr>
          <w:ilvl w:val="1"/>
          <w:numId w:val="38"/>
        </w:numPr>
        <w:tabs>
          <w:tab w:val="clear" w:pos="1080"/>
          <w:tab w:val="num" w:pos="851"/>
        </w:tabs>
        <w:spacing w:before="120"/>
        <w:ind w:left="851" w:hanging="284"/>
        <w:rPr>
          <w:rFonts w:asciiTheme="minorBidi" w:hAnsiTheme="minorBidi" w:cstheme="minorBidi"/>
          <w:lang w:val="en-US"/>
        </w:rPr>
      </w:pPr>
      <w:proofErr w:type="gramStart"/>
      <w:r w:rsidRPr="00F170F3">
        <w:rPr>
          <w:rFonts w:asciiTheme="minorBidi" w:hAnsiTheme="minorBidi" w:cstheme="minorBidi"/>
          <w:lang w:val="en-US"/>
        </w:rPr>
        <w:t>were</w:t>
      </w:r>
      <w:proofErr w:type="gramEnd"/>
      <w:r w:rsidRPr="00F170F3">
        <w:rPr>
          <w:rFonts w:asciiTheme="minorBidi" w:hAnsiTheme="minorBidi" w:cstheme="minorBidi"/>
          <w:lang w:val="en-US"/>
        </w:rPr>
        <w:t xml:space="preserve"> superficial and lacked accurate definitions.</w:t>
      </w:r>
    </w:p>
    <w:p w:rsidR="00781C34" w:rsidRDefault="00781C34">
      <w:pPr>
        <w:rPr>
          <w:rFonts w:asciiTheme="minorBidi" w:hAnsiTheme="minorBidi" w:cstheme="minorBidi"/>
          <w:lang w:val="en-US"/>
        </w:rPr>
      </w:pPr>
      <w:r>
        <w:rPr>
          <w:rFonts w:asciiTheme="minorBidi" w:hAnsiTheme="minorBidi" w:cstheme="minorBidi"/>
          <w:lang w:val="en-US"/>
        </w:rPr>
        <w:br w:type="page"/>
      </w:r>
    </w:p>
    <w:p w:rsidR="009C356E" w:rsidRDefault="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lastRenderedPageBreak/>
        <w:t>(b)</w:t>
      </w:r>
      <w:r w:rsidRPr="00F170F3">
        <w:rPr>
          <w:rFonts w:asciiTheme="minorBidi" w:hAnsiTheme="minorBidi" w:cstheme="minorBidi"/>
          <w:lang w:val="en-US"/>
        </w:rPr>
        <w:tab/>
      </w:r>
      <w:r w:rsidR="009C356E">
        <w:rPr>
          <w:rFonts w:ascii="Arial Narrow" w:hAnsi="Arial Narrow"/>
          <w:b/>
          <w:bCs/>
        </w:rPr>
        <w:t>The more successful</w:t>
      </w:r>
      <w:r w:rsidR="009C356E" w:rsidRPr="00C804A9">
        <w:rPr>
          <w:rFonts w:ascii="Arial Narrow" w:hAnsi="Arial Narrow"/>
          <w:b/>
          <w:bCs/>
        </w:rPr>
        <w:t xml:space="preserve"> responses</w:t>
      </w:r>
    </w:p>
    <w:p w:rsidR="008C0DBC" w:rsidRPr="00F170F3" w:rsidRDefault="008C0DBC" w:rsidP="00F170F3">
      <w:pPr>
        <w:pStyle w:val="ListParagraph"/>
        <w:numPr>
          <w:ilvl w:val="1"/>
          <w:numId w:val="37"/>
        </w:numPr>
        <w:tabs>
          <w:tab w:val="clear" w:pos="1080"/>
          <w:tab w:val="num" w:pos="851"/>
        </w:tabs>
        <w:spacing w:before="120"/>
        <w:ind w:left="851" w:hanging="425"/>
        <w:rPr>
          <w:rFonts w:asciiTheme="minorBidi" w:hAnsiTheme="minorBidi" w:cstheme="minorBidi"/>
          <w:lang w:val="en-US"/>
        </w:rPr>
      </w:pPr>
      <w:proofErr w:type="gramStart"/>
      <w:r w:rsidRPr="00F170F3">
        <w:rPr>
          <w:rFonts w:asciiTheme="minorBidi" w:hAnsiTheme="minorBidi" w:cstheme="minorBidi"/>
          <w:lang w:val="en-US"/>
        </w:rPr>
        <w:t>described</w:t>
      </w:r>
      <w:proofErr w:type="gramEnd"/>
      <w:r w:rsidRPr="00F170F3">
        <w:rPr>
          <w:rFonts w:asciiTheme="minorBidi" w:hAnsiTheme="minorBidi" w:cstheme="minorBidi"/>
          <w:lang w:val="en-US"/>
        </w:rPr>
        <w:t xml:space="preserve"> or defined an indicator and clearly explained its importance for economic management by reference to its role as a lead, lagging</w:t>
      </w:r>
      <w:r w:rsidR="00781C34">
        <w:rPr>
          <w:rFonts w:asciiTheme="minorBidi" w:hAnsiTheme="minorBidi" w:cstheme="minorBidi"/>
          <w:lang w:val="en-US"/>
        </w:rPr>
        <w:t>,</w:t>
      </w:r>
      <w:r w:rsidRPr="00F170F3">
        <w:rPr>
          <w:rFonts w:asciiTheme="minorBidi" w:hAnsiTheme="minorBidi" w:cstheme="minorBidi"/>
          <w:lang w:val="en-US"/>
        </w:rPr>
        <w:t xml:space="preserve"> or coincident indicator. </w:t>
      </w:r>
    </w:p>
    <w:p w:rsidR="008C0DBC"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(c)</w:t>
      </w:r>
      <w:r w:rsidRPr="00F170F3">
        <w:rPr>
          <w:rFonts w:asciiTheme="minorBidi" w:hAnsiTheme="minorBidi" w:cstheme="minorBidi"/>
          <w:lang w:val="en-US"/>
        </w:rPr>
        <w:tab/>
        <w:t>Most students were able to explain hidden unemployment and/or underemployment in their answer.</w:t>
      </w:r>
    </w:p>
    <w:p w:rsidR="009C356E" w:rsidRDefault="008C0DBC">
      <w:pPr>
        <w:tabs>
          <w:tab w:val="left" w:pos="567"/>
        </w:tabs>
        <w:spacing w:before="120"/>
        <w:ind w:left="567" w:hanging="567"/>
        <w:rPr>
          <w:rFonts w:asciiTheme="minorBidi" w:hAnsiTheme="minorBidi" w:cstheme="minorBidi"/>
        </w:rPr>
      </w:pPr>
      <w:r w:rsidRPr="00F170F3">
        <w:rPr>
          <w:rFonts w:asciiTheme="minorBidi" w:hAnsiTheme="minorBidi" w:cstheme="minorBidi"/>
          <w:lang w:val="en-US"/>
        </w:rPr>
        <w:t>(d)</w:t>
      </w:r>
      <w:r w:rsidRPr="00F170F3">
        <w:rPr>
          <w:rFonts w:asciiTheme="minorBidi" w:hAnsiTheme="minorBidi" w:cstheme="minorBidi"/>
          <w:lang w:val="en-US"/>
        </w:rPr>
        <w:tab/>
      </w:r>
      <w:r w:rsidR="009C356E">
        <w:rPr>
          <w:rFonts w:ascii="Arial Narrow" w:hAnsi="Arial Narrow"/>
          <w:b/>
          <w:bCs/>
        </w:rPr>
        <w:t>The more successful</w:t>
      </w:r>
      <w:r w:rsidR="009C356E" w:rsidRPr="00C804A9">
        <w:rPr>
          <w:rFonts w:ascii="Arial Narrow" w:hAnsi="Arial Narrow"/>
          <w:b/>
          <w:bCs/>
        </w:rPr>
        <w:t xml:space="preserve"> responses</w:t>
      </w:r>
    </w:p>
    <w:p w:rsidR="00E0799A" w:rsidRDefault="00E0799A" w:rsidP="00F170F3">
      <w:pPr>
        <w:pStyle w:val="ListParagraph"/>
        <w:numPr>
          <w:ilvl w:val="0"/>
          <w:numId w:val="36"/>
        </w:numPr>
        <w:tabs>
          <w:tab w:val="clear" w:pos="720"/>
          <w:tab w:val="num" w:pos="851"/>
        </w:tabs>
        <w:spacing w:before="120"/>
        <w:ind w:left="851" w:hanging="284"/>
        <w:rPr>
          <w:rFonts w:asciiTheme="minorBidi" w:hAnsiTheme="minorBidi" w:cstheme="minorBidi"/>
          <w:lang w:val="en-US"/>
        </w:rPr>
      </w:pPr>
      <w:proofErr w:type="gramStart"/>
      <w:r w:rsidRPr="00F170F3">
        <w:rPr>
          <w:rFonts w:asciiTheme="minorBidi" w:hAnsiTheme="minorBidi" w:cstheme="minorBidi"/>
          <w:lang w:val="en-US"/>
        </w:rPr>
        <w:t>included</w:t>
      </w:r>
      <w:proofErr w:type="gramEnd"/>
      <w:r w:rsidRPr="00F170F3">
        <w:rPr>
          <w:rFonts w:asciiTheme="minorBidi" w:hAnsiTheme="minorBidi" w:cstheme="minorBidi"/>
          <w:lang w:val="en-US"/>
        </w:rPr>
        <w:t xml:space="preserve"> an accurate and fully labelled </w:t>
      </w:r>
      <w:r w:rsidR="00781C34">
        <w:rPr>
          <w:rFonts w:asciiTheme="minorBidi" w:hAnsiTheme="minorBidi" w:cstheme="minorBidi"/>
          <w:lang w:val="en-US"/>
        </w:rPr>
        <w:t>aggregate demand – aggregate supply</w:t>
      </w:r>
      <w:r w:rsidRPr="00F170F3">
        <w:rPr>
          <w:rFonts w:asciiTheme="minorBidi" w:hAnsiTheme="minorBidi" w:cstheme="minorBidi"/>
          <w:lang w:val="en-US"/>
        </w:rPr>
        <w:t xml:space="preserve"> model and demonstrated a deflationary gap</w:t>
      </w:r>
      <w:r w:rsidR="00D046B2">
        <w:rPr>
          <w:rFonts w:asciiTheme="minorBidi" w:hAnsiTheme="minorBidi" w:cstheme="minorBidi"/>
          <w:lang w:val="en-US"/>
        </w:rPr>
        <w:t>.</w:t>
      </w:r>
    </w:p>
    <w:p w:rsidR="009C356E" w:rsidRDefault="009C356E" w:rsidP="00F170F3">
      <w:pPr>
        <w:tabs>
          <w:tab w:val="left" w:pos="567"/>
        </w:tabs>
        <w:spacing w:before="240" w:after="120"/>
        <w:ind w:left="720"/>
        <w:rPr>
          <w:rFonts w:ascii="Arial Narrow" w:hAnsi="Arial Narrow"/>
          <w:b/>
          <w:bCs/>
        </w:rPr>
      </w:pPr>
      <w:r>
        <w:rPr>
          <w:rFonts w:ascii="Arial Narrow" w:hAnsi="Arial Narrow"/>
          <w:b/>
          <w:bCs/>
        </w:rPr>
        <w:t>The less successful</w:t>
      </w:r>
      <w:r w:rsidRPr="00C804A9">
        <w:rPr>
          <w:rFonts w:ascii="Arial Narrow" w:hAnsi="Arial Narrow"/>
          <w:b/>
          <w:bCs/>
        </w:rPr>
        <w:t xml:space="preserve"> responses</w:t>
      </w:r>
    </w:p>
    <w:p w:rsidR="009C356E" w:rsidRDefault="009C356E" w:rsidP="00F170F3">
      <w:pPr>
        <w:pStyle w:val="ListParagraph"/>
        <w:numPr>
          <w:ilvl w:val="0"/>
          <w:numId w:val="19"/>
        </w:numPr>
        <w:tabs>
          <w:tab w:val="left" w:pos="851"/>
        </w:tabs>
        <w:spacing w:before="120"/>
        <w:ind w:left="851" w:hanging="284"/>
        <w:rPr>
          <w:rFonts w:asciiTheme="minorBidi" w:hAnsiTheme="minorBidi" w:cstheme="minorBidi"/>
          <w:lang w:val="en-US"/>
        </w:rPr>
      </w:pPr>
      <w:proofErr w:type="gramStart"/>
      <w:r>
        <w:rPr>
          <w:rFonts w:asciiTheme="minorBidi" w:hAnsiTheme="minorBidi" w:cstheme="minorBidi"/>
          <w:lang w:val="en-US"/>
        </w:rPr>
        <w:t>did</w:t>
      </w:r>
      <w:proofErr w:type="gramEnd"/>
      <w:r>
        <w:rPr>
          <w:rFonts w:asciiTheme="minorBidi" w:hAnsiTheme="minorBidi" w:cstheme="minorBidi"/>
          <w:lang w:val="en-US"/>
        </w:rPr>
        <w:t xml:space="preserve"> </w:t>
      </w:r>
      <w:r w:rsidR="008C0DBC" w:rsidRPr="00F170F3">
        <w:rPr>
          <w:rFonts w:asciiTheme="minorBidi" w:hAnsiTheme="minorBidi" w:cstheme="minorBidi"/>
          <w:lang w:val="en-US"/>
        </w:rPr>
        <w:t>not include the LAS curve</w:t>
      </w:r>
      <w:r w:rsidR="00BE11C8" w:rsidRPr="00F170F3">
        <w:rPr>
          <w:rFonts w:asciiTheme="minorBidi" w:hAnsiTheme="minorBidi" w:cstheme="minorBidi"/>
          <w:lang w:val="en-US"/>
        </w:rPr>
        <w:t xml:space="preserve"> </w:t>
      </w:r>
      <w:r w:rsidR="00D046B2">
        <w:rPr>
          <w:rFonts w:asciiTheme="minorBidi" w:hAnsiTheme="minorBidi" w:cstheme="minorBidi"/>
          <w:lang w:val="en-US"/>
        </w:rPr>
        <w:t>and</w:t>
      </w:r>
      <w:r w:rsidR="005949B6">
        <w:rPr>
          <w:rFonts w:asciiTheme="minorBidi" w:hAnsiTheme="minorBidi" w:cstheme="minorBidi"/>
          <w:lang w:val="en-US"/>
        </w:rPr>
        <w:t>/or</w:t>
      </w:r>
      <w:r w:rsidR="00D046B2">
        <w:rPr>
          <w:rFonts w:asciiTheme="minorBidi" w:hAnsiTheme="minorBidi" w:cstheme="minorBidi"/>
          <w:lang w:val="en-US"/>
        </w:rPr>
        <w:t xml:space="preserve"> </w:t>
      </w:r>
      <w:r w:rsidR="00BE11C8" w:rsidRPr="00F170F3">
        <w:rPr>
          <w:rFonts w:asciiTheme="minorBidi" w:hAnsiTheme="minorBidi" w:cstheme="minorBidi"/>
          <w:lang w:val="en-US"/>
        </w:rPr>
        <w:t>were incorrectly labelled.</w:t>
      </w:r>
    </w:p>
    <w:p w:rsidR="008C0DBC" w:rsidRPr="00F170F3" w:rsidRDefault="004609F1" w:rsidP="008A6A23">
      <w:pPr>
        <w:tabs>
          <w:tab w:val="left" w:pos="567"/>
        </w:tabs>
        <w:spacing w:before="120"/>
        <w:ind w:left="851" w:hanging="851"/>
        <w:rPr>
          <w:rFonts w:asciiTheme="minorBidi" w:hAnsiTheme="minorBidi" w:cstheme="minorBidi"/>
          <w:lang w:val="en-US"/>
        </w:rPr>
      </w:pPr>
      <w:r w:rsidRPr="00645C38" w:rsidDel="009C356E">
        <w:rPr>
          <w:rFonts w:asciiTheme="minorBidi" w:hAnsiTheme="minorBidi" w:cstheme="minorBidi"/>
          <w:lang w:val="en-US"/>
        </w:rPr>
        <w:t xml:space="preserve"> </w:t>
      </w:r>
      <w:r w:rsidR="008C0DBC" w:rsidRPr="00F170F3">
        <w:rPr>
          <w:rFonts w:asciiTheme="minorBidi" w:hAnsiTheme="minorBidi" w:cstheme="minorBidi"/>
          <w:lang w:val="en-US"/>
        </w:rPr>
        <w:t>(e)</w:t>
      </w:r>
      <w:r w:rsidR="008C0DBC" w:rsidRPr="00F170F3">
        <w:rPr>
          <w:rFonts w:asciiTheme="minorBidi" w:hAnsiTheme="minorBidi" w:cstheme="minorBidi"/>
          <w:lang w:val="en-US"/>
        </w:rPr>
        <w:tab/>
      </w:r>
      <w:proofErr w:type="spellStart"/>
      <w:proofErr w:type="gramStart"/>
      <w:r w:rsidR="008C0DBC" w:rsidRPr="00F170F3">
        <w:rPr>
          <w:rFonts w:asciiTheme="minorBidi" w:hAnsiTheme="minorBidi" w:cstheme="minorBidi"/>
          <w:lang w:val="en-US"/>
        </w:rPr>
        <w:t>i</w:t>
      </w:r>
      <w:proofErr w:type="spellEnd"/>
      <w:proofErr w:type="gramEnd"/>
      <w:r w:rsidR="008C0DBC" w:rsidRPr="00F170F3">
        <w:rPr>
          <w:rFonts w:asciiTheme="minorBidi" w:hAnsiTheme="minorBidi" w:cstheme="minorBidi"/>
          <w:lang w:val="en-US"/>
        </w:rPr>
        <w:t>)</w:t>
      </w:r>
      <w:r w:rsidR="008C0DBC" w:rsidRPr="00F170F3">
        <w:rPr>
          <w:rFonts w:asciiTheme="minorBidi" w:hAnsiTheme="minorBidi" w:cstheme="minorBidi"/>
          <w:lang w:val="en-US"/>
        </w:rPr>
        <w:tab/>
        <w:t>Most students correctly stated that consumers would pay a lower price for goods and services.</w:t>
      </w:r>
    </w:p>
    <w:p w:rsidR="00BE11C8" w:rsidRPr="00F170F3" w:rsidRDefault="008C0DBC" w:rsidP="008A6A23">
      <w:pPr>
        <w:tabs>
          <w:tab w:val="left" w:pos="567"/>
        </w:tabs>
        <w:spacing w:before="120"/>
        <w:ind w:left="851" w:hanging="851"/>
        <w:rPr>
          <w:rFonts w:asciiTheme="minorBidi" w:hAnsiTheme="minorBidi" w:cstheme="minorBidi"/>
          <w:lang w:val="en-US"/>
        </w:rPr>
      </w:pPr>
      <w:r w:rsidRPr="00F170F3">
        <w:rPr>
          <w:rFonts w:asciiTheme="minorBidi" w:hAnsiTheme="minorBidi" w:cstheme="minorBidi"/>
          <w:lang w:val="en-US"/>
        </w:rPr>
        <w:tab/>
        <w:t>ii)</w:t>
      </w:r>
      <w:r w:rsidRPr="00F170F3">
        <w:rPr>
          <w:rFonts w:asciiTheme="minorBidi" w:hAnsiTheme="minorBidi" w:cstheme="minorBidi"/>
          <w:lang w:val="en-US"/>
        </w:rPr>
        <w:tab/>
      </w:r>
      <w:r w:rsidR="00BE11C8" w:rsidRPr="00F170F3">
        <w:rPr>
          <w:rFonts w:asciiTheme="minorBidi" w:hAnsiTheme="minorBidi" w:cstheme="minorBidi"/>
          <w:lang w:val="en-US"/>
        </w:rPr>
        <w:t>Better responses explained that a</w:t>
      </w:r>
      <w:r w:rsidRPr="00F170F3">
        <w:rPr>
          <w:rFonts w:asciiTheme="minorBidi" w:hAnsiTheme="minorBidi" w:cstheme="minorBidi"/>
          <w:lang w:val="en-US"/>
        </w:rPr>
        <w:t xml:space="preserve">s </w:t>
      </w:r>
      <w:r w:rsidR="00E97634">
        <w:rPr>
          <w:rFonts w:asciiTheme="minorBidi" w:hAnsiTheme="minorBidi" w:cstheme="minorBidi"/>
          <w:lang w:val="en-US"/>
        </w:rPr>
        <w:t>C</w:t>
      </w:r>
      <w:r w:rsidR="00E97634" w:rsidRPr="00F170F3">
        <w:rPr>
          <w:rFonts w:asciiTheme="minorBidi" w:hAnsiTheme="minorBidi" w:cstheme="minorBidi"/>
          <w:lang w:val="en-US"/>
        </w:rPr>
        <w:t xml:space="preserve">ountry </w:t>
      </w:r>
      <w:r w:rsidRPr="00F170F3">
        <w:rPr>
          <w:rFonts w:asciiTheme="minorBidi" w:hAnsiTheme="minorBidi" w:cstheme="minorBidi"/>
          <w:lang w:val="en-US"/>
        </w:rPr>
        <w:t>C is a commodity importer</w:t>
      </w:r>
      <w:r w:rsidR="00E97634">
        <w:rPr>
          <w:rFonts w:asciiTheme="minorBidi" w:hAnsiTheme="minorBidi" w:cstheme="minorBidi"/>
          <w:lang w:val="en-US"/>
        </w:rPr>
        <w:t>,</w:t>
      </w:r>
      <w:r w:rsidRPr="00F170F3">
        <w:rPr>
          <w:rFonts w:asciiTheme="minorBidi" w:hAnsiTheme="minorBidi" w:cstheme="minorBidi"/>
          <w:lang w:val="en-US"/>
        </w:rPr>
        <w:t xml:space="preserve"> falling commodity prices would reduce costs for a producer </w:t>
      </w:r>
      <w:r w:rsidR="00E97634">
        <w:rPr>
          <w:rFonts w:asciiTheme="minorBidi" w:hAnsiTheme="minorBidi" w:cstheme="minorBidi"/>
          <w:lang w:val="en-US"/>
        </w:rPr>
        <w:t xml:space="preserve">thus </w:t>
      </w:r>
      <w:r w:rsidRPr="00F170F3">
        <w:rPr>
          <w:rFonts w:asciiTheme="minorBidi" w:hAnsiTheme="minorBidi" w:cstheme="minorBidi"/>
          <w:lang w:val="en-US"/>
        </w:rPr>
        <w:t xml:space="preserve">leading to higher profits. </w:t>
      </w:r>
    </w:p>
    <w:p w:rsidR="0005593B" w:rsidRDefault="008C0DBC" w:rsidP="008C0DBC">
      <w:pPr>
        <w:tabs>
          <w:tab w:val="left" w:pos="567"/>
        </w:tabs>
        <w:spacing w:before="120"/>
        <w:ind w:left="567" w:hanging="567"/>
        <w:rPr>
          <w:rFonts w:asciiTheme="minorBidi" w:hAnsiTheme="minorBidi" w:cstheme="minorBidi"/>
          <w:lang w:val="en-US"/>
        </w:rPr>
      </w:pPr>
      <w:r w:rsidRPr="00F170F3">
        <w:rPr>
          <w:rFonts w:asciiTheme="minorBidi" w:hAnsiTheme="minorBidi" w:cstheme="minorBidi"/>
          <w:lang w:val="en-US"/>
        </w:rPr>
        <w:t>(f)</w:t>
      </w:r>
      <w:r w:rsidRPr="00F170F3">
        <w:rPr>
          <w:rFonts w:asciiTheme="minorBidi" w:hAnsiTheme="minorBidi" w:cstheme="minorBidi"/>
          <w:lang w:val="en-US"/>
        </w:rPr>
        <w:tab/>
      </w:r>
      <w:r w:rsidR="0005593B">
        <w:rPr>
          <w:rFonts w:ascii="Arial Narrow" w:hAnsi="Arial Narrow"/>
          <w:b/>
          <w:bCs/>
        </w:rPr>
        <w:t>The more s</w:t>
      </w:r>
      <w:r w:rsidR="0005593B" w:rsidRPr="00C804A9">
        <w:rPr>
          <w:rFonts w:ascii="Arial Narrow" w:hAnsi="Arial Narrow"/>
          <w:b/>
          <w:bCs/>
        </w:rPr>
        <w:t>uccessful responses</w:t>
      </w:r>
    </w:p>
    <w:p w:rsidR="008C0DBC" w:rsidRDefault="008C0DBC" w:rsidP="00F170F3">
      <w:pPr>
        <w:pStyle w:val="ListParagraph"/>
        <w:numPr>
          <w:ilvl w:val="0"/>
          <w:numId w:val="19"/>
        </w:numPr>
        <w:tabs>
          <w:tab w:val="left" w:pos="993"/>
        </w:tabs>
        <w:spacing w:before="120"/>
        <w:ind w:left="993" w:hanging="426"/>
        <w:rPr>
          <w:rFonts w:asciiTheme="minorBidi" w:hAnsiTheme="minorBidi" w:cstheme="minorBidi"/>
          <w:lang w:val="en-US"/>
        </w:rPr>
      </w:pPr>
      <w:proofErr w:type="gramStart"/>
      <w:r w:rsidRPr="00F170F3">
        <w:rPr>
          <w:rFonts w:asciiTheme="minorBidi" w:hAnsiTheme="minorBidi" w:cstheme="minorBidi"/>
          <w:lang w:val="en-US"/>
        </w:rPr>
        <w:t>clearly</w:t>
      </w:r>
      <w:proofErr w:type="gramEnd"/>
      <w:r w:rsidRPr="00F170F3">
        <w:rPr>
          <w:rFonts w:asciiTheme="minorBidi" w:hAnsiTheme="minorBidi" w:cstheme="minorBidi"/>
          <w:lang w:val="en-US"/>
        </w:rPr>
        <w:t xml:space="preserve"> explained that both too low inflation/deflation and high inflation could be damaging to an economy as they could both lead </w:t>
      </w:r>
      <w:r w:rsidR="00BE11C8" w:rsidRPr="00F170F3">
        <w:rPr>
          <w:rFonts w:asciiTheme="minorBidi" w:hAnsiTheme="minorBidi" w:cstheme="minorBidi"/>
          <w:lang w:val="en-US"/>
        </w:rPr>
        <w:t xml:space="preserve">to </w:t>
      </w:r>
      <w:r w:rsidRPr="00F170F3">
        <w:rPr>
          <w:rFonts w:asciiTheme="minorBidi" w:hAnsiTheme="minorBidi" w:cstheme="minorBidi"/>
          <w:lang w:val="en-US"/>
        </w:rPr>
        <w:t>unemployment and uncertainty. Students needed to support their case with clear examples of the possible ef</w:t>
      </w:r>
      <w:r w:rsidR="00BE11C8" w:rsidRPr="00F170F3">
        <w:rPr>
          <w:rFonts w:asciiTheme="minorBidi" w:hAnsiTheme="minorBidi" w:cstheme="minorBidi"/>
          <w:lang w:val="en-US"/>
        </w:rPr>
        <w:t xml:space="preserve">fects of inflation that was </w:t>
      </w:r>
      <w:proofErr w:type="gramStart"/>
      <w:r w:rsidR="00E97634">
        <w:rPr>
          <w:rFonts w:asciiTheme="minorBidi" w:hAnsiTheme="minorBidi" w:cstheme="minorBidi"/>
          <w:lang w:val="en-US"/>
        </w:rPr>
        <w:t>both high or</w:t>
      </w:r>
      <w:proofErr w:type="gramEnd"/>
      <w:r w:rsidR="00E97634">
        <w:rPr>
          <w:rFonts w:asciiTheme="minorBidi" w:hAnsiTheme="minorBidi" w:cstheme="minorBidi"/>
          <w:lang w:val="en-US"/>
        </w:rPr>
        <w:t xml:space="preserve"> </w:t>
      </w:r>
      <w:r w:rsidR="00BE11C8" w:rsidRPr="00F170F3">
        <w:rPr>
          <w:rFonts w:asciiTheme="minorBidi" w:hAnsiTheme="minorBidi" w:cstheme="minorBidi"/>
          <w:lang w:val="en-US"/>
        </w:rPr>
        <w:t>too low.</w:t>
      </w:r>
    </w:p>
    <w:p w:rsidR="009C356E" w:rsidRPr="00F170F3" w:rsidRDefault="009C356E" w:rsidP="00F170F3">
      <w:pPr>
        <w:pStyle w:val="ListParagraph"/>
        <w:tabs>
          <w:tab w:val="left" w:pos="993"/>
        </w:tabs>
        <w:spacing w:before="120"/>
        <w:ind w:left="993"/>
        <w:rPr>
          <w:rFonts w:asciiTheme="minorBidi" w:hAnsiTheme="minorBidi" w:cstheme="minorBidi"/>
          <w:lang w:val="en-US"/>
        </w:rPr>
      </w:pPr>
    </w:p>
    <w:p w:rsidR="009C356E" w:rsidRDefault="0005593B" w:rsidP="00F170F3">
      <w:pPr>
        <w:pStyle w:val="ListParagraph"/>
        <w:tabs>
          <w:tab w:val="left" w:pos="567"/>
        </w:tabs>
        <w:spacing w:before="360"/>
        <w:ind w:left="567"/>
        <w:rPr>
          <w:rFonts w:ascii="Arial Narrow" w:hAnsi="Arial Narrow"/>
          <w:b/>
          <w:bCs/>
        </w:rPr>
      </w:pPr>
      <w:r>
        <w:rPr>
          <w:rFonts w:ascii="Arial Narrow" w:hAnsi="Arial Narrow"/>
          <w:b/>
          <w:bCs/>
        </w:rPr>
        <w:t xml:space="preserve">The less </w:t>
      </w:r>
      <w:proofErr w:type="gramStart"/>
      <w:r>
        <w:rPr>
          <w:rFonts w:ascii="Arial Narrow" w:hAnsi="Arial Narrow"/>
          <w:b/>
          <w:bCs/>
        </w:rPr>
        <w:t xml:space="preserve">successful </w:t>
      </w:r>
      <w:r w:rsidR="004609F1">
        <w:rPr>
          <w:rFonts w:ascii="Arial Narrow" w:hAnsi="Arial Narrow"/>
          <w:b/>
          <w:bCs/>
        </w:rPr>
        <w:t xml:space="preserve"> </w:t>
      </w:r>
      <w:r w:rsidRPr="00C804A9">
        <w:rPr>
          <w:rFonts w:ascii="Arial Narrow" w:hAnsi="Arial Narrow"/>
          <w:b/>
          <w:bCs/>
        </w:rPr>
        <w:t>responses</w:t>
      </w:r>
      <w:proofErr w:type="gramEnd"/>
    </w:p>
    <w:p w:rsidR="009C356E" w:rsidRPr="00F170F3" w:rsidRDefault="009C356E" w:rsidP="00F170F3">
      <w:pPr>
        <w:pStyle w:val="ListParagraph"/>
        <w:tabs>
          <w:tab w:val="left" w:pos="567"/>
        </w:tabs>
        <w:spacing w:before="360"/>
        <w:ind w:left="567"/>
        <w:rPr>
          <w:rFonts w:ascii="Arial Narrow" w:hAnsi="Arial Narrow"/>
          <w:sz w:val="8"/>
          <w:szCs w:val="8"/>
        </w:rPr>
      </w:pPr>
    </w:p>
    <w:p w:rsidR="00BE11C8" w:rsidRPr="00F170F3" w:rsidRDefault="00BE11C8" w:rsidP="00F170F3">
      <w:pPr>
        <w:pStyle w:val="ListParagraph"/>
        <w:numPr>
          <w:ilvl w:val="0"/>
          <w:numId w:val="19"/>
        </w:numPr>
        <w:tabs>
          <w:tab w:val="left" w:pos="993"/>
        </w:tabs>
        <w:spacing w:before="120"/>
        <w:ind w:left="993" w:hanging="426"/>
        <w:rPr>
          <w:rFonts w:asciiTheme="minorBidi" w:hAnsiTheme="minorBidi" w:cstheme="minorBidi"/>
          <w:lang w:val="en-US"/>
        </w:rPr>
      </w:pPr>
      <w:proofErr w:type="gramStart"/>
      <w:r w:rsidRPr="00F170F3">
        <w:rPr>
          <w:rFonts w:asciiTheme="minorBidi" w:hAnsiTheme="minorBidi" w:cstheme="minorBidi"/>
          <w:lang w:val="en-US"/>
        </w:rPr>
        <w:t>failed</w:t>
      </w:r>
      <w:proofErr w:type="gramEnd"/>
      <w:r w:rsidRPr="00F170F3">
        <w:rPr>
          <w:rFonts w:asciiTheme="minorBidi" w:hAnsiTheme="minorBidi" w:cstheme="minorBidi"/>
          <w:lang w:val="en-US"/>
        </w:rPr>
        <w:t xml:space="preserve"> to provide examples of problems of low inflation. These responses lacked clarity and accuracy</w:t>
      </w:r>
      <w:r w:rsidR="00BC7E5A">
        <w:rPr>
          <w:rFonts w:asciiTheme="minorBidi" w:hAnsiTheme="minorBidi" w:cstheme="minorBidi"/>
          <w:lang w:val="en-US"/>
        </w:rPr>
        <w:t>.</w:t>
      </w:r>
    </w:p>
    <w:p w:rsidR="0005593B" w:rsidRPr="00C804A9" w:rsidRDefault="008C0DBC" w:rsidP="00F170F3">
      <w:pPr>
        <w:pStyle w:val="dotpoints"/>
        <w:numPr>
          <w:ilvl w:val="0"/>
          <w:numId w:val="0"/>
        </w:numPr>
        <w:spacing w:before="120" w:after="120"/>
        <w:ind w:left="567" w:hanging="567"/>
        <w:rPr>
          <w:rFonts w:ascii="Arial Narrow" w:hAnsi="Arial Narrow"/>
          <w:b/>
          <w:bCs/>
        </w:rPr>
      </w:pPr>
      <w:r w:rsidRPr="00F170F3">
        <w:rPr>
          <w:rFonts w:asciiTheme="minorBidi" w:hAnsiTheme="minorBidi" w:cstheme="minorBidi"/>
          <w:lang w:val="en-US"/>
        </w:rPr>
        <w:t>(g)</w:t>
      </w:r>
      <w:r w:rsidRPr="00F170F3">
        <w:rPr>
          <w:rFonts w:asciiTheme="minorBidi" w:hAnsiTheme="minorBidi" w:cstheme="minorBidi"/>
          <w:lang w:val="en-US"/>
        </w:rPr>
        <w:tab/>
      </w:r>
      <w:r w:rsidR="0005593B" w:rsidRPr="00C804A9">
        <w:rPr>
          <w:rFonts w:ascii="Arial Narrow" w:hAnsi="Arial Narrow"/>
          <w:b/>
          <w:bCs/>
        </w:rPr>
        <w:t>The more successful responses</w:t>
      </w:r>
    </w:p>
    <w:p w:rsidR="0005593B" w:rsidRPr="00F170F3" w:rsidRDefault="0005593B" w:rsidP="00F170F3">
      <w:pPr>
        <w:pStyle w:val="ListParagraph"/>
        <w:numPr>
          <w:ilvl w:val="0"/>
          <w:numId w:val="35"/>
        </w:numPr>
        <w:tabs>
          <w:tab w:val="left" w:pos="567"/>
        </w:tabs>
        <w:spacing w:before="120"/>
        <w:rPr>
          <w:rFonts w:asciiTheme="minorBidi" w:hAnsiTheme="minorBidi" w:cstheme="minorBidi"/>
          <w:color w:val="000000"/>
          <w:szCs w:val="22"/>
          <w:lang w:eastAsia="en-AU"/>
        </w:rPr>
      </w:pPr>
      <w:proofErr w:type="gramStart"/>
      <w:r w:rsidRPr="00F170F3">
        <w:rPr>
          <w:rFonts w:asciiTheme="minorBidi" w:hAnsiTheme="minorBidi" w:cstheme="minorBidi"/>
          <w:lang w:val="en-US"/>
        </w:rPr>
        <w:t>discussed</w:t>
      </w:r>
      <w:proofErr w:type="gramEnd"/>
      <w:r w:rsidRPr="00F170F3">
        <w:rPr>
          <w:rFonts w:asciiTheme="minorBidi" w:hAnsiTheme="minorBidi" w:cstheme="minorBidi"/>
          <w:lang w:val="en-US"/>
        </w:rPr>
        <w:t xml:space="preserve"> a range of policies and specifically referred to the economic conditions in </w:t>
      </w:r>
      <w:r w:rsidR="00E97634">
        <w:rPr>
          <w:rFonts w:asciiTheme="minorBidi" w:hAnsiTheme="minorBidi" w:cstheme="minorBidi"/>
          <w:lang w:val="en-US"/>
        </w:rPr>
        <w:t>C</w:t>
      </w:r>
      <w:r w:rsidR="00E97634" w:rsidRPr="00F170F3">
        <w:rPr>
          <w:rFonts w:asciiTheme="minorBidi" w:hAnsiTheme="minorBidi" w:cstheme="minorBidi"/>
          <w:lang w:val="en-US"/>
        </w:rPr>
        <w:t xml:space="preserve">ountry </w:t>
      </w:r>
      <w:r w:rsidRPr="00F170F3">
        <w:rPr>
          <w:rFonts w:asciiTheme="minorBidi" w:hAnsiTheme="minorBidi" w:cstheme="minorBidi"/>
          <w:lang w:val="en-US"/>
        </w:rPr>
        <w:t xml:space="preserve">C as shown in the table provided. Monetary </w:t>
      </w:r>
      <w:r w:rsidR="00E97634">
        <w:rPr>
          <w:rFonts w:asciiTheme="minorBidi" w:hAnsiTheme="minorBidi" w:cstheme="minorBidi"/>
          <w:lang w:val="en-US"/>
        </w:rPr>
        <w:t>p</w:t>
      </w:r>
      <w:r w:rsidR="00E97634" w:rsidRPr="00F170F3">
        <w:rPr>
          <w:rFonts w:asciiTheme="minorBidi" w:hAnsiTheme="minorBidi" w:cstheme="minorBidi"/>
          <w:lang w:val="en-US"/>
        </w:rPr>
        <w:t xml:space="preserve">olicy </w:t>
      </w:r>
      <w:r w:rsidRPr="00F170F3">
        <w:rPr>
          <w:rFonts w:asciiTheme="minorBidi" w:hAnsiTheme="minorBidi" w:cstheme="minorBidi"/>
          <w:lang w:val="en-US"/>
        </w:rPr>
        <w:t xml:space="preserve">was clearly not working and confidence was low so there needed to be a focus on fiscal </w:t>
      </w:r>
      <w:r w:rsidR="004A4958">
        <w:rPr>
          <w:rFonts w:asciiTheme="minorBidi" w:hAnsiTheme="minorBidi" w:cstheme="minorBidi"/>
          <w:lang w:val="en-US"/>
        </w:rPr>
        <w:t xml:space="preserve">policy </w:t>
      </w:r>
      <w:r w:rsidRPr="00F170F3">
        <w:rPr>
          <w:rFonts w:asciiTheme="minorBidi" w:hAnsiTheme="minorBidi" w:cstheme="minorBidi"/>
          <w:lang w:val="en-US"/>
        </w:rPr>
        <w:t xml:space="preserve">in the short term </w:t>
      </w:r>
      <w:r w:rsidR="00E97634">
        <w:rPr>
          <w:rFonts w:asciiTheme="minorBidi" w:hAnsiTheme="minorBidi" w:cstheme="minorBidi"/>
          <w:lang w:val="en-US"/>
        </w:rPr>
        <w:t>that</w:t>
      </w:r>
      <w:r w:rsidR="00E97634" w:rsidRPr="00F170F3">
        <w:rPr>
          <w:rFonts w:asciiTheme="minorBidi" w:hAnsiTheme="minorBidi" w:cstheme="minorBidi"/>
          <w:lang w:val="en-US"/>
        </w:rPr>
        <w:t xml:space="preserve"> </w:t>
      </w:r>
      <w:r w:rsidRPr="00F170F3">
        <w:rPr>
          <w:rFonts w:asciiTheme="minorBidi" w:hAnsiTheme="minorBidi" w:cstheme="minorBidi"/>
          <w:lang w:val="en-US"/>
        </w:rPr>
        <w:t>could provide targeted, timely</w:t>
      </w:r>
      <w:r w:rsidR="00E97634">
        <w:rPr>
          <w:rFonts w:asciiTheme="minorBidi" w:hAnsiTheme="minorBidi" w:cstheme="minorBidi"/>
          <w:lang w:val="en-US"/>
        </w:rPr>
        <w:t>,</w:t>
      </w:r>
      <w:r w:rsidRPr="00F170F3">
        <w:rPr>
          <w:rFonts w:asciiTheme="minorBidi" w:hAnsiTheme="minorBidi" w:cstheme="minorBidi"/>
          <w:lang w:val="en-US"/>
        </w:rPr>
        <w:t xml:space="preserve"> and temporary stimulus</w:t>
      </w:r>
    </w:p>
    <w:p w:rsidR="0005593B" w:rsidRPr="00D50A49" w:rsidRDefault="0005593B" w:rsidP="00F170F3">
      <w:pPr>
        <w:numPr>
          <w:ilvl w:val="0"/>
          <w:numId w:val="34"/>
        </w:numPr>
        <w:spacing w:before="120" w:after="120"/>
        <w:ind w:left="924" w:hanging="357"/>
        <w:textAlignment w:val="baseline"/>
        <w:rPr>
          <w:rFonts w:asciiTheme="minorBidi" w:hAnsiTheme="minorBidi" w:cstheme="minorBidi"/>
          <w:color w:val="000000"/>
          <w:szCs w:val="22"/>
          <w:lang w:eastAsia="en-AU"/>
        </w:rPr>
      </w:pPr>
      <w:proofErr w:type="gramStart"/>
      <w:r w:rsidRPr="00A0306B">
        <w:rPr>
          <w:rFonts w:asciiTheme="minorBidi" w:hAnsiTheme="minorBidi" w:cstheme="minorBidi"/>
          <w:lang w:val="en-US"/>
        </w:rPr>
        <w:t>discussed</w:t>
      </w:r>
      <w:proofErr w:type="gramEnd"/>
      <w:r w:rsidRPr="00A0306B">
        <w:rPr>
          <w:rFonts w:asciiTheme="minorBidi" w:hAnsiTheme="minorBidi" w:cstheme="minorBidi"/>
          <w:lang w:val="en-US"/>
        </w:rPr>
        <w:t xml:space="preserve"> supply management policies as ongoing </w:t>
      </w:r>
      <w:r w:rsidR="00E97634" w:rsidRPr="00A0306B">
        <w:rPr>
          <w:rFonts w:asciiTheme="minorBidi" w:hAnsiTheme="minorBidi" w:cstheme="minorBidi"/>
          <w:lang w:val="en-US"/>
        </w:rPr>
        <w:t>long</w:t>
      </w:r>
      <w:r w:rsidR="00E97634">
        <w:rPr>
          <w:rFonts w:asciiTheme="minorBidi" w:hAnsiTheme="minorBidi" w:cstheme="minorBidi"/>
          <w:lang w:val="en-US"/>
        </w:rPr>
        <w:t>-</w:t>
      </w:r>
      <w:r w:rsidRPr="00A0306B">
        <w:rPr>
          <w:rFonts w:asciiTheme="minorBidi" w:hAnsiTheme="minorBidi" w:cstheme="minorBidi"/>
          <w:lang w:val="en-US"/>
        </w:rPr>
        <w:t>term policies</w:t>
      </w:r>
      <w:r>
        <w:rPr>
          <w:rFonts w:asciiTheme="minorBidi" w:hAnsiTheme="minorBidi" w:cstheme="minorBidi"/>
          <w:lang w:val="en-US"/>
        </w:rPr>
        <w:t>.</w:t>
      </w:r>
    </w:p>
    <w:p w:rsidR="009E599B" w:rsidRDefault="009E599B" w:rsidP="00BC066F">
      <w:pPr>
        <w:rPr>
          <w:rFonts w:ascii="Arial Narrow" w:hAnsi="Arial Narrow"/>
          <w:b/>
          <w:bCs/>
        </w:rPr>
      </w:pPr>
    </w:p>
    <w:p w:rsidR="0005593B" w:rsidRPr="00C804A9" w:rsidRDefault="0005593B" w:rsidP="00BC066F">
      <w:pPr>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05593B" w:rsidRPr="00B336D9" w:rsidRDefault="009C356E" w:rsidP="00BC066F">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Pr>
          <w:rFonts w:asciiTheme="minorBidi" w:hAnsiTheme="minorBidi" w:cstheme="minorBidi"/>
        </w:rPr>
        <w:t>discussed</w:t>
      </w:r>
      <w:proofErr w:type="gramEnd"/>
      <w:r>
        <w:rPr>
          <w:rFonts w:asciiTheme="minorBidi" w:hAnsiTheme="minorBidi" w:cstheme="minorBidi"/>
        </w:rPr>
        <w:t xml:space="preserve"> policies in general and did not refer to the specific economic indicators for Country C provided in the question.</w:t>
      </w:r>
    </w:p>
    <w:p w:rsidR="00726E42" w:rsidRPr="00F170F3" w:rsidRDefault="00645C38" w:rsidP="00F170F3">
      <w:pPr>
        <w:pStyle w:val="Topicheading2"/>
        <w:spacing w:before="360"/>
      </w:pPr>
      <w:r>
        <w:t>Part B: Essays</w:t>
      </w:r>
    </w:p>
    <w:p w:rsidR="0005593B" w:rsidRPr="00C804A9" w:rsidRDefault="0005593B" w:rsidP="00F170F3">
      <w:pPr>
        <w:tabs>
          <w:tab w:val="left" w:pos="0"/>
        </w:tabs>
        <w:ind w:left="567" w:hanging="567"/>
        <w:rPr>
          <w:rFonts w:ascii="Arial Narrow" w:hAnsi="Arial Narrow"/>
          <w:b/>
          <w:bCs/>
        </w:rPr>
      </w:pPr>
      <w:r w:rsidRPr="00C804A9">
        <w:rPr>
          <w:rFonts w:ascii="Arial Narrow" w:hAnsi="Arial Narrow"/>
          <w:b/>
          <w:bCs/>
        </w:rPr>
        <w:t>The more successful responses</w:t>
      </w:r>
    </w:p>
    <w:p w:rsidR="0005593B" w:rsidRPr="00B336D9" w:rsidRDefault="0005593B">
      <w:pPr>
        <w:numPr>
          <w:ilvl w:val="0"/>
          <w:numId w:val="34"/>
        </w:numPr>
        <w:spacing w:before="120" w:after="120"/>
        <w:ind w:left="357" w:hanging="357"/>
        <w:textAlignment w:val="baseline"/>
        <w:rPr>
          <w:rFonts w:asciiTheme="minorBidi" w:hAnsiTheme="minorBidi" w:cstheme="minorBidi"/>
          <w:color w:val="000000"/>
          <w:szCs w:val="22"/>
          <w:lang w:eastAsia="en-AU"/>
        </w:rPr>
      </w:pPr>
      <w:r>
        <w:rPr>
          <w:rFonts w:asciiTheme="minorBidi" w:hAnsiTheme="minorBidi" w:cstheme="minorBidi"/>
        </w:rPr>
        <w:t>c</w:t>
      </w:r>
      <w:proofErr w:type="spellStart"/>
      <w:r w:rsidRPr="004144BD">
        <w:rPr>
          <w:rFonts w:asciiTheme="minorBidi" w:hAnsiTheme="minorBidi" w:cstheme="minorBidi"/>
          <w:szCs w:val="22"/>
          <w:lang w:val="en-US"/>
        </w:rPr>
        <w:t>learly</w:t>
      </w:r>
      <w:proofErr w:type="spellEnd"/>
      <w:r w:rsidRPr="004144BD">
        <w:rPr>
          <w:rFonts w:asciiTheme="minorBidi" w:hAnsiTheme="minorBidi" w:cstheme="minorBidi"/>
          <w:szCs w:val="22"/>
          <w:lang w:val="en-US"/>
        </w:rPr>
        <w:t xml:space="preserve"> and accurately communicated relevant content and evaluated the given statement through a discussion of reasons why it may be true or false</w:t>
      </w:r>
    </w:p>
    <w:p w:rsidR="0005593B" w:rsidRPr="00D50A49" w:rsidRDefault="0005593B" w:rsidP="0005593B">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sidRPr="00E800C6">
        <w:rPr>
          <w:rFonts w:asciiTheme="minorBidi" w:hAnsiTheme="minorBidi" w:cstheme="minorBidi"/>
          <w:szCs w:val="22"/>
          <w:lang w:val="en-US"/>
        </w:rPr>
        <w:t>included</w:t>
      </w:r>
      <w:proofErr w:type="gramEnd"/>
      <w:r w:rsidRPr="00E800C6">
        <w:rPr>
          <w:rFonts w:asciiTheme="minorBidi" w:hAnsiTheme="minorBidi" w:cstheme="minorBidi"/>
          <w:szCs w:val="22"/>
          <w:lang w:val="en-US"/>
        </w:rPr>
        <w:t>, where relevant, accurate and fully labelled diagrams and used these to support their discussion.</w:t>
      </w:r>
    </w:p>
    <w:p w:rsidR="00726E42" w:rsidRPr="00F170F3" w:rsidRDefault="00726E42" w:rsidP="00F170F3">
      <w:pPr>
        <w:pStyle w:val="Italicsheading"/>
        <w:spacing w:before="360"/>
        <w:rPr>
          <w:szCs w:val="22"/>
          <w:lang w:val="en-US"/>
        </w:rPr>
      </w:pPr>
      <w:r w:rsidRPr="00F170F3">
        <w:rPr>
          <w:sz w:val="22"/>
          <w:szCs w:val="22"/>
          <w:lang w:val="en-US"/>
        </w:rPr>
        <w:lastRenderedPageBreak/>
        <w:t>Question 4</w:t>
      </w:r>
    </w:p>
    <w:p w:rsidR="00726E42" w:rsidRDefault="00726E42" w:rsidP="00726E42">
      <w:pPr>
        <w:tabs>
          <w:tab w:val="left" w:pos="4339"/>
        </w:tabs>
        <w:spacing w:before="120"/>
        <w:rPr>
          <w:rFonts w:asciiTheme="minorBidi" w:hAnsiTheme="minorBidi" w:cstheme="minorBidi"/>
          <w:lang w:val="en-US"/>
        </w:rPr>
      </w:pPr>
      <w:r w:rsidRPr="00F170F3">
        <w:rPr>
          <w:rFonts w:asciiTheme="minorBidi" w:hAnsiTheme="minorBidi" w:cstheme="minorBidi"/>
          <w:lang w:val="en-US"/>
        </w:rPr>
        <w:t>This was by far the most popular question.</w:t>
      </w:r>
    </w:p>
    <w:p w:rsidR="008A6A23" w:rsidRPr="00C804A9" w:rsidRDefault="008A6A23" w:rsidP="008A6A23">
      <w:pPr>
        <w:pStyle w:val="dotpoints"/>
        <w:numPr>
          <w:ilvl w:val="0"/>
          <w:numId w:val="0"/>
        </w:numPr>
        <w:spacing w:before="120" w:after="120"/>
        <w:ind w:left="357" w:hanging="357"/>
        <w:rPr>
          <w:rFonts w:ascii="Arial Narrow" w:hAnsi="Arial Narrow"/>
          <w:b/>
          <w:bCs/>
        </w:rPr>
      </w:pPr>
      <w:r w:rsidRPr="00C804A9">
        <w:rPr>
          <w:rFonts w:ascii="Arial Narrow" w:hAnsi="Arial Narrow"/>
          <w:b/>
          <w:bCs/>
        </w:rPr>
        <w:t>The more successful responses</w:t>
      </w:r>
    </w:p>
    <w:p w:rsidR="008A6A23" w:rsidRPr="00B336D9" w:rsidRDefault="008A6A23" w:rsidP="008A6A23">
      <w:pPr>
        <w:numPr>
          <w:ilvl w:val="0"/>
          <w:numId w:val="34"/>
        </w:numPr>
        <w:spacing w:before="120" w:after="120"/>
        <w:ind w:left="357" w:hanging="357"/>
        <w:textAlignment w:val="baseline"/>
        <w:rPr>
          <w:rFonts w:asciiTheme="minorBidi" w:hAnsiTheme="minorBidi" w:cstheme="minorBidi"/>
          <w:color w:val="000000"/>
          <w:szCs w:val="22"/>
          <w:lang w:eastAsia="en-AU"/>
        </w:rPr>
      </w:pPr>
      <w:proofErr w:type="spellStart"/>
      <w:proofErr w:type="gramStart"/>
      <w:r>
        <w:rPr>
          <w:rFonts w:asciiTheme="minorBidi" w:hAnsiTheme="minorBidi" w:cstheme="minorBidi"/>
        </w:rPr>
        <w:t>i</w:t>
      </w:r>
      <w:r w:rsidRPr="008C5B67">
        <w:rPr>
          <w:rFonts w:asciiTheme="minorBidi" w:hAnsiTheme="minorBidi" w:cstheme="minorBidi"/>
          <w:lang w:val="en-US"/>
        </w:rPr>
        <w:t>ndicated</w:t>
      </w:r>
      <w:proofErr w:type="spellEnd"/>
      <w:proofErr w:type="gramEnd"/>
      <w:r w:rsidRPr="008C5B67">
        <w:rPr>
          <w:rFonts w:asciiTheme="minorBidi" w:hAnsiTheme="minorBidi" w:cstheme="minorBidi"/>
          <w:lang w:val="en-US"/>
        </w:rPr>
        <w:t xml:space="preserve"> a comprehensive understanding of the four macroeconomic objectives, clearly described the effects of not achieving these objectives</w:t>
      </w:r>
      <w:r w:rsidR="00852AEE">
        <w:rPr>
          <w:rFonts w:asciiTheme="minorBidi" w:hAnsiTheme="minorBidi" w:cstheme="minorBidi"/>
          <w:lang w:val="en-US"/>
        </w:rPr>
        <w:t>,</w:t>
      </w:r>
      <w:r w:rsidRPr="008C5B67">
        <w:rPr>
          <w:rFonts w:asciiTheme="minorBidi" w:hAnsiTheme="minorBidi" w:cstheme="minorBidi"/>
          <w:lang w:val="en-US"/>
        </w:rPr>
        <w:t xml:space="preserve"> and evaluated the statement. Many students referred to the conflict of objectives and explained that there were times when a government might need to </w:t>
      </w:r>
      <w:proofErr w:type="spellStart"/>
      <w:r w:rsidRPr="008C5B67">
        <w:rPr>
          <w:rFonts w:asciiTheme="minorBidi" w:hAnsiTheme="minorBidi" w:cstheme="minorBidi"/>
          <w:lang w:val="en-US"/>
        </w:rPr>
        <w:t>prioritise</w:t>
      </w:r>
      <w:proofErr w:type="spellEnd"/>
      <w:r w:rsidRPr="008C5B67">
        <w:rPr>
          <w:rFonts w:asciiTheme="minorBidi" w:hAnsiTheme="minorBidi" w:cstheme="minorBidi"/>
          <w:lang w:val="en-US"/>
        </w:rPr>
        <w:t xml:space="preserve"> between objectives. These responses included relevant examples to support their assessment</w:t>
      </w:r>
      <w:r w:rsidR="00852AEE">
        <w:rPr>
          <w:rFonts w:asciiTheme="minorBidi" w:hAnsiTheme="minorBidi" w:cstheme="minorBidi"/>
          <w:lang w:val="en-US"/>
        </w:rPr>
        <w:t>.</w:t>
      </w:r>
    </w:p>
    <w:p w:rsidR="008A6A23" w:rsidRPr="00C804A9" w:rsidRDefault="008A6A23" w:rsidP="008A6A23">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8A6A23" w:rsidRPr="00B336D9" w:rsidRDefault="008A6A23" w:rsidP="008A6A23">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sidRPr="008117B9">
        <w:rPr>
          <w:rFonts w:asciiTheme="minorBidi" w:hAnsiTheme="minorBidi" w:cstheme="minorBidi"/>
          <w:lang w:val="en-US"/>
        </w:rPr>
        <w:t>simply</w:t>
      </w:r>
      <w:proofErr w:type="gramEnd"/>
      <w:r w:rsidRPr="008117B9">
        <w:rPr>
          <w:rFonts w:asciiTheme="minorBidi" w:hAnsiTheme="minorBidi" w:cstheme="minorBidi"/>
          <w:lang w:val="en-US"/>
        </w:rPr>
        <w:t xml:space="preserve"> described the </w:t>
      </w:r>
      <w:r>
        <w:rPr>
          <w:rFonts w:asciiTheme="minorBidi" w:hAnsiTheme="minorBidi" w:cstheme="minorBidi"/>
          <w:lang w:val="en-US"/>
        </w:rPr>
        <w:t>four</w:t>
      </w:r>
      <w:r w:rsidRPr="008117B9">
        <w:rPr>
          <w:rFonts w:asciiTheme="minorBidi" w:hAnsiTheme="minorBidi" w:cstheme="minorBidi"/>
          <w:lang w:val="en-US"/>
        </w:rPr>
        <w:t xml:space="preserve"> objectives, focusing on defining, looking at how they were measured without actually describing the effects of non-achievement on the economy and the individual. These responses showed inconsistency, gaps in understanding</w:t>
      </w:r>
      <w:r w:rsidR="00C578E9">
        <w:rPr>
          <w:rFonts w:asciiTheme="minorBidi" w:hAnsiTheme="minorBidi" w:cstheme="minorBidi"/>
          <w:lang w:val="en-US"/>
        </w:rPr>
        <w:t>,</w:t>
      </w:r>
      <w:r w:rsidRPr="008117B9">
        <w:rPr>
          <w:rFonts w:asciiTheme="minorBidi" w:hAnsiTheme="minorBidi" w:cstheme="minorBidi"/>
          <w:lang w:val="en-US"/>
        </w:rPr>
        <w:t xml:space="preserve"> and a general inability to support statements with examples</w:t>
      </w:r>
      <w:r w:rsidR="00F81357">
        <w:rPr>
          <w:rFonts w:asciiTheme="minorBidi" w:hAnsiTheme="minorBidi" w:cstheme="minorBidi"/>
          <w:lang w:val="en-US"/>
        </w:rPr>
        <w:t>.</w:t>
      </w:r>
    </w:p>
    <w:p w:rsidR="00DF527D" w:rsidRPr="00BC066F" w:rsidRDefault="00C578E9" w:rsidP="00BC066F">
      <w:pPr>
        <w:tabs>
          <w:tab w:val="left" w:pos="4339"/>
        </w:tabs>
        <w:spacing w:before="120"/>
        <w:rPr>
          <w:rFonts w:asciiTheme="minorBidi" w:hAnsiTheme="minorBidi" w:cstheme="minorBidi"/>
          <w:lang w:val="en-US"/>
        </w:rPr>
      </w:pPr>
      <w:r w:rsidRPr="00BC066F">
        <w:rPr>
          <w:rFonts w:asciiTheme="minorBidi" w:hAnsiTheme="minorBidi" w:cstheme="minorBidi"/>
          <w:lang w:val="en-US"/>
        </w:rPr>
        <w:t>R</w:t>
      </w:r>
      <w:r w:rsidR="00DF527D" w:rsidRPr="00BC066F">
        <w:rPr>
          <w:rFonts w:asciiTheme="minorBidi" w:hAnsiTheme="minorBidi" w:cstheme="minorBidi"/>
          <w:lang w:val="en-US"/>
        </w:rPr>
        <w:t xml:space="preserve">esponses </w:t>
      </w:r>
      <w:r w:rsidRPr="00BC066F">
        <w:rPr>
          <w:rFonts w:asciiTheme="minorBidi" w:hAnsiTheme="minorBidi" w:cstheme="minorBidi"/>
          <w:lang w:val="en-US"/>
        </w:rPr>
        <w:t xml:space="preserve">in the C grade </w:t>
      </w:r>
      <w:r w:rsidR="00DF527D" w:rsidRPr="00BC066F">
        <w:rPr>
          <w:rFonts w:asciiTheme="minorBidi" w:hAnsiTheme="minorBidi" w:cstheme="minorBidi"/>
          <w:lang w:val="en-US"/>
        </w:rPr>
        <w:t>were able to show a satisfactory understanding of the objectives, sometimes incorporate examples</w:t>
      </w:r>
      <w:r w:rsidRPr="00BC066F">
        <w:rPr>
          <w:rFonts w:asciiTheme="minorBidi" w:hAnsiTheme="minorBidi" w:cstheme="minorBidi"/>
          <w:lang w:val="en-US"/>
        </w:rPr>
        <w:t>,</w:t>
      </w:r>
      <w:r w:rsidR="00DF527D" w:rsidRPr="00BC066F">
        <w:rPr>
          <w:rFonts w:asciiTheme="minorBidi" w:hAnsiTheme="minorBidi" w:cstheme="minorBidi"/>
          <w:lang w:val="en-US"/>
        </w:rPr>
        <w:t xml:space="preserve"> and show some awareness of </w:t>
      </w:r>
      <w:r w:rsidR="000C66D1" w:rsidRPr="00BC066F">
        <w:rPr>
          <w:rFonts w:asciiTheme="minorBidi" w:hAnsiTheme="minorBidi" w:cstheme="minorBidi"/>
          <w:lang w:val="en-US"/>
        </w:rPr>
        <w:br/>
      </w:r>
      <w:r w:rsidR="005949B6">
        <w:rPr>
          <w:rFonts w:asciiTheme="minorBidi" w:hAnsiTheme="minorBidi" w:cstheme="minorBidi"/>
          <w:lang w:val="en-US"/>
        </w:rPr>
        <w:t xml:space="preserve">how the </w:t>
      </w:r>
      <w:r w:rsidR="00DF527D" w:rsidRPr="00BC066F">
        <w:rPr>
          <w:rFonts w:asciiTheme="minorBidi" w:hAnsiTheme="minorBidi" w:cstheme="minorBidi"/>
          <w:lang w:val="en-US"/>
        </w:rPr>
        <w:t xml:space="preserve">non-achievement of the objectives </w:t>
      </w:r>
      <w:r w:rsidR="005949B6">
        <w:rPr>
          <w:rFonts w:asciiTheme="minorBidi" w:hAnsiTheme="minorBidi" w:cstheme="minorBidi"/>
          <w:lang w:val="en-US"/>
        </w:rPr>
        <w:t>affected</w:t>
      </w:r>
      <w:r w:rsidR="005949B6" w:rsidRPr="00BC066F">
        <w:rPr>
          <w:rFonts w:asciiTheme="minorBidi" w:hAnsiTheme="minorBidi" w:cstheme="minorBidi"/>
          <w:lang w:val="en-US"/>
        </w:rPr>
        <w:t xml:space="preserve"> </w:t>
      </w:r>
      <w:r w:rsidR="00DF527D" w:rsidRPr="00BC066F">
        <w:rPr>
          <w:rFonts w:asciiTheme="minorBidi" w:hAnsiTheme="minorBidi" w:cstheme="minorBidi"/>
          <w:lang w:val="en-US"/>
        </w:rPr>
        <w:t>the economy and the individual.</w:t>
      </w:r>
    </w:p>
    <w:p w:rsidR="00726E42" w:rsidRPr="00F170F3" w:rsidRDefault="00726E42" w:rsidP="00F170F3">
      <w:pPr>
        <w:pStyle w:val="Italicsheading"/>
        <w:rPr>
          <w:szCs w:val="22"/>
          <w:lang w:val="en-US"/>
        </w:rPr>
      </w:pPr>
      <w:r w:rsidRPr="00F170F3">
        <w:rPr>
          <w:sz w:val="22"/>
          <w:szCs w:val="22"/>
          <w:lang w:val="en-US"/>
        </w:rPr>
        <w:t>Question 5</w:t>
      </w:r>
    </w:p>
    <w:p w:rsidR="00726E42" w:rsidRPr="00F170F3" w:rsidRDefault="008A6A23" w:rsidP="00726E42">
      <w:pPr>
        <w:tabs>
          <w:tab w:val="left" w:pos="4339"/>
        </w:tabs>
        <w:spacing w:before="120"/>
        <w:rPr>
          <w:rFonts w:asciiTheme="minorBidi" w:hAnsiTheme="minorBidi" w:cstheme="minorBidi"/>
          <w:lang w:val="en-US"/>
        </w:rPr>
      </w:pPr>
      <w:r>
        <w:rPr>
          <w:rFonts w:asciiTheme="minorBidi" w:hAnsiTheme="minorBidi" w:cstheme="minorBidi"/>
          <w:lang w:val="en-US"/>
        </w:rPr>
        <w:t>This was b</w:t>
      </w:r>
      <w:r w:rsidR="00726E42" w:rsidRPr="00F170F3">
        <w:rPr>
          <w:rFonts w:asciiTheme="minorBidi" w:hAnsiTheme="minorBidi" w:cstheme="minorBidi"/>
          <w:lang w:val="en-US"/>
        </w:rPr>
        <w:t>y far the least popular question.</w:t>
      </w:r>
    </w:p>
    <w:p w:rsidR="008A6A23" w:rsidRPr="00C804A9" w:rsidRDefault="008A6A23" w:rsidP="00F170F3">
      <w:pPr>
        <w:pStyle w:val="dotpoints"/>
        <w:numPr>
          <w:ilvl w:val="0"/>
          <w:numId w:val="0"/>
        </w:numPr>
        <w:spacing w:before="360" w:after="120"/>
        <w:ind w:left="357" w:hanging="357"/>
        <w:rPr>
          <w:rFonts w:ascii="Arial Narrow" w:hAnsi="Arial Narrow"/>
          <w:b/>
          <w:bCs/>
        </w:rPr>
      </w:pPr>
      <w:r w:rsidRPr="00C804A9">
        <w:rPr>
          <w:rFonts w:ascii="Arial Narrow" w:hAnsi="Arial Narrow"/>
          <w:b/>
          <w:bCs/>
        </w:rPr>
        <w:t>The more successful responses</w:t>
      </w:r>
    </w:p>
    <w:p w:rsidR="008A6A23" w:rsidRPr="00B336D9" w:rsidRDefault="008A6A23" w:rsidP="008A6A23">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sidRPr="00BC09D0">
        <w:rPr>
          <w:rFonts w:asciiTheme="minorBidi" w:hAnsiTheme="minorBidi" w:cstheme="minorBidi"/>
          <w:lang w:val="en-US"/>
        </w:rPr>
        <w:t>could</w:t>
      </w:r>
      <w:proofErr w:type="gramEnd"/>
      <w:r w:rsidRPr="00BC09D0">
        <w:rPr>
          <w:rFonts w:asciiTheme="minorBidi" w:hAnsiTheme="minorBidi" w:cstheme="minorBidi"/>
          <w:lang w:val="en-US"/>
        </w:rPr>
        <w:t xml:space="preserve"> accurately draw the models, </w:t>
      </w:r>
      <w:r w:rsidR="005372C7" w:rsidRPr="00BC09D0">
        <w:rPr>
          <w:rFonts w:asciiTheme="minorBidi" w:hAnsiTheme="minorBidi" w:cstheme="minorBidi"/>
          <w:lang w:val="en-US"/>
        </w:rPr>
        <w:t>clearly</w:t>
      </w:r>
      <w:r w:rsidRPr="00BC09D0">
        <w:rPr>
          <w:rFonts w:asciiTheme="minorBidi" w:hAnsiTheme="minorBidi" w:cstheme="minorBidi"/>
          <w:lang w:val="en-US"/>
        </w:rPr>
        <w:t xml:space="preserve"> explain these and identify some limitations of the models. All economic models include assumptions and omissions. For example</w:t>
      </w:r>
      <w:r w:rsidR="00667743">
        <w:rPr>
          <w:rFonts w:asciiTheme="minorBidi" w:hAnsiTheme="minorBidi" w:cstheme="minorBidi"/>
          <w:lang w:val="en-US"/>
        </w:rPr>
        <w:t>,</w:t>
      </w:r>
      <w:r w:rsidRPr="00BC09D0">
        <w:rPr>
          <w:rFonts w:asciiTheme="minorBidi" w:hAnsiTheme="minorBidi" w:cstheme="minorBidi"/>
          <w:lang w:val="en-US"/>
        </w:rPr>
        <w:t xml:space="preserve"> the </w:t>
      </w:r>
      <w:r w:rsidR="000C66D1" w:rsidRPr="00BC09D0">
        <w:rPr>
          <w:rFonts w:asciiTheme="minorBidi" w:hAnsiTheme="minorBidi" w:cstheme="minorBidi"/>
          <w:lang w:val="en-US"/>
        </w:rPr>
        <w:t>circular</w:t>
      </w:r>
      <w:r w:rsidR="000C66D1">
        <w:rPr>
          <w:rFonts w:asciiTheme="minorBidi" w:hAnsiTheme="minorBidi" w:cstheme="minorBidi"/>
          <w:lang w:val="en-US"/>
        </w:rPr>
        <w:t>-</w:t>
      </w:r>
      <w:r w:rsidRPr="00BC09D0">
        <w:rPr>
          <w:rFonts w:asciiTheme="minorBidi" w:hAnsiTheme="minorBidi" w:cstheme="minorBidi"/>
          <w:lang w:val="en-US"/>
        </w:rPr>
        <w:t xml:space="preserve">flow model can be used to describe the relationship between </w:t>
      </w:r>
      <w:proofErr w:type="gramStart"/>
      <w:r w:rsidRPr="00BC09D0">
        <w:rPr>
          <w:rFonts w:asciiTheme="minorBidi" w:hAnsiTheme="minorBidi" w:cstheme="minorBidi"/>
          <w:lang w:val="en-US"/>
        </w:rPr>
        <w:t>production</w:t>
      </w:r>
      <w:proofErr w:type="gramEnd"/>
      <w:r w:rsidRPr="00BC09D0">
        <w:rPr>
          <w:rFonts w:asciiTheme="minorBidi" w:hAnsiTheme="minorBidi" w:cstheme="minorBidi"/>
          <w:lang w:val="en-US"/>
        </w:rPr>
        <w:t xml:space="preserve"> and spending as well as the concept of equilibrium</w:t>
      </w:r>
      <w:r w:rsidR="00667743">
        <w:rPr>
          <w:rFonts w:asciiTheme="minorBidi" w:hAnsiTheme="minorBidi" w:cstheme="minorBidi"/>
          <w:lang w:val="en-US"/>
        </w:rPr>
        <w:t>;</w:t>
      </w:r>
      <w:r w:rsidR="00667743" w:rsidRPr="00BC09D0">
        <w:rPr>
          <w:rFonts w:asciiTheme="minorBidi" w:hAnsiTheme="minorBidi" w:cstheme="minorBidi"/>
          <w:lang w:val="en-US"/>
        </w:rPr>
        <w:t xml:space="preserve"> </w:t>
      </w:r>
      <w:r w:rsidRPr="00BC09D0">
        <w:rPr>
          <w:rFonts w:asciiTheme="minorBidi" w:hAnsiTheme="minorBidi" w:cstheme="minorBidi"/>
          <w:lang w:val="en-US"/>
        </w:rPr>
        <w:t>however</w:t>
      </w:r>
      <w:r w:rsidR="00667743">
        <w:rPr>
          <w:rFonts w:asciiTheme="minorBidi" w:hAnsiTheme="minorBidi" w:cstheme="minorBidi"/>
          <w:lang w:val="en-US"/>
        </w:rPr>
        <w:t>,</w:t>
      </w:r>
      <w:r w:rsidRPr="00BC09D0">
        <w:rPr>
          <w:rFonts w:asciiTheme="minorBidi" w:hAnsiTheme="minorBidi" w:cstheme="minorBidi"/>
          <w:lang w:val="en-US"/>
        </w:rPr>
        <w:t xml:space="preserve"> the model does not have a link to the macroeconomic objectives so it does not show if equilibrium is possible. The </w:t>
      </w:r>
      <w:r w:rsidR="00667743">
        <w:rPr>
          <w:rFonts w:asciiTheme="minorBidi" w:hAnsiTheme="minorBidi" w:cstheme="minorBidi"/>
          <w:lang w:val="en-US"/>
        </w:rPr>
        <w:t xml:space="preserve">aggregate demand – aggregate supply </w:t>
      </w:r>
      <w:r w:rsidRPr="00BC09D0">
        <w:rPr>
          <w:rFonts w:asciiTheme="minorBidi" w:hAnsiTheme="minorBidi" w:cstheme="minorBidi"/>
          <w:lang w:val="en-US"/>
        </w:rPr>
        <w:t>model can help to explain inflation, unemployment</w:t>
      </w:r>
      <w:r w:rsidR="00667743">
        <w:rPr>
          <w:rFonts w:asciiTheme="minorBidi" w:hAnsiTheme="minorBidi" w:cstheme="minorBidi"/>
          <w:lang w:val="en-US"/>
        </w:rPr>
        <w:t>,</w:t>
      </w:r>
      <w:r w:rsidRPr="00BC09D0">
        <w:rPr>
          <w:rFonts w:asciiTheme="minorBidi" w:hAnsiTheme="minorBidi" w:cstheme="minorBidi"/>
          <w:lang w:val="en-US"/>
        </w:rPr>
        <w:t xml:space="preserve"> and the possible effects of policy but it does not show external balance</w:t>
      </w:r>
      <w:r w:rsidR="000C66D1">
        <w:rPr>
          <w:rFonts w:asciiTheme="minorBidi" w:hAnsiTheme="minorBidi" w:cstheme="minorBidi"/>
          <w:lang w:val="en-US"/>
        </w:rPr>
        <w:t>.</w:t>
      </w:r>
    </w:p>
    <w:p w:rsidR="008A6A23" w:rsidRPr="00C804A9" w:rsidRDefault="008A6A23" w:rsidP="008A6A23">
      <w:pPr>
        <w:pStyle w:val="dotpoints"/>
        <w:numPr>
          <w:ilvl w:val="0"/>
          <w:numId w:val="0"/>
        </w:numPr>
        <w:spacing w:before="240" w:after="120"/>
        <w:ind w:left="357" w:hanging="357"/>
        <w:rPr>
          <w:rFonts w:ascii="Arial Narrow" w:hAnsi="Arial Narrow"/>
          <w:b/>
          <w:bCs/>
        </w:rPr>
      </w:pPr>
      <w:r w:rsidRPr="00C804A9">
        <w:rPr>
          <w:rFonts w:ascii="Arial Narrow" w:hAnsi="Arial Narrow"/>
          <w:b/>
          <w:bCs/>
        </w:rPr>
        <w:t xml:space="preserve">The </w:t>
      </w:r>
      <w:r>
        <w:rPr>
          <w:rFonts w:ascii="Arial Narrow" w:hAnsi="Arial Narrow"/>
          <w:b/>
          <w:bCs/>
        </w:rPr>
        <w:t>less</w:t>
      </w:r>
      <w:r w:rsidRPr="00C804A9">
        <w:rPr>
          <w:rFonts w:ascii="Arial Narrow" w:hAnsi="Arial Narrow"/>
          <w:b/>
          <w:bCs/>
        </w:rPr>
        <w:t xml:space="preserve"> successful responses</w:t>
      </w:r>
    </w:p>
    <w:p w:rsidR="008A6A23" w:rsidRPr="00B336D9" w:rsidRDefault="008A6A23" w:rsidP="008A6A23">
      <w:pPr>
        <w:numPr>
          <w:ilvl w:val="0"/>
          <w:numId w:val="34"/>
        </w:numPr>
        <w:spacing w:before="120" w:after="120"/>
        <w:ind w:left="357" w:hanging="357"/>
        <w:textAlignment w:val="baseline"/>
        <w:rPr>
          <w:rFonts w:asciiTheme="minorBidi" w:hAnsiTheme="minorBidi" w:cstheme="minorBidi"/>
          <w:color w:val="000000"/>
          <w:szCs w:val="22"/>
          <w:lang w:eastAsia="en-AU"/>
        </w:rPr>
      </w:pPr>
      <w:proofErr w:type="gramStart"/>
      <w:r w:rsidRPr="00370F5E">
        <w:rPr>
          <w:rFonts w:asciiTheme="minorBidi" w:hAnsiTheme="minorBidi" w:cstheme="minorBidi"/>
          <w:lang w:val="en-US"/>
        </w:rPr>
        <w:t>showed</w:t>
      </w:r>
      <w:proofErr w:type="gramEnd"/>
      <w:r w:rsidRPr="00370F5E">
        <w:rPr>
          <w:rFonts w:asciiTheme="minorBidi" w:hAnsiTheme="minorBidi" w:cstheme="minorBidi"/>
          <w:lang w:val="en-US"/>
        </w:rPr>
        <w:t xml:space="preserve"> a superficial understanding of the models and rarely identified any </w:t>
      </w:r>
      <w:r w:rsidR="00667743">
        <w:rPr>
          <w:rFonts w:asciiTheme="minorBidi" w:hAnsiTheme="minorBidi" w:cstheme="minorBidi"/>
          <w:lang w:val="en-US"/>
        </w:rPr>
        <w:t xml:space="preserve">of their </w:t>
      </w:r>
      <w:r w:rsidRPr="00370F5E">
        <w:rPr>
          <w:rFonts w:asciiTheme="minorBidi" w:hAnsiTheme="minorBidi" w:cstheme="minorBidi"/>
          <w:lang w:val="en-US"/>
        </w:rPr>
        <w:t>limitations.</w:t>
      </w:r>
    </w:p>
    <w:p w:rsidR="00726E42" w:rsidRPr="00F170F3" w:rsidRDefault="00726E42" w:rsidP="00F170F3">
      <w:pPr>
        <w:pStyle w:val="Italicsheading"/>
        <w:spacing w:before="480"/>
        <w:rPr>
          <w:szCs w:val="22"/>
        </w:rPr>
      </w:pPr>
      <w:r w:rsidRPr="00F170F3">
        <w:rPr>
          <w:sz w:val="22"/>
          <w:szCs w:val="22"/>
        </w:rPr>
        <w:t>Question 6</w:t>
      </w:r>
    </w:p>
    <w:p w:rsidR="008A6A23" w:rsidRPr="00140DD1" w:rsidRDefault="008A6A23" w:rsidP="00BC066F">
      <w:pPr>
        <w:tabs>
          <w:tab w:val="left" w:pos="4339"/>
        </w:tabs>
        <w:spacing w:before="120"/>
        <w:rPr>
          <w:rFonts w:ascii="Arial Narrow" w:hAnsi="Arial Narrow"/>
          <w:b/>
          <w:bCs/>
        </w:rPr>
      </w:pPr>
      <w:r>
        <w:rPr>
          <w:rFonts w:ascii="Arial Narrow" w:hAnsi="Arial Narrow"/>
          <w:b/>
          <w:bCs/>
        </w:rPr>
        <w:t>The more successful responses</w:t>
      </w:r>
    </w:p>
    <w:p w:rsidR="000D387F" w:rsidRPr="00F170F3" w:rsidRDefault="00667743" w:rsidP="00F170F3">
      <w:pPr>
        <w:pStyle w:val="dotpoints"/>
        <w:numPr>
          <w:ilvl w:val="0"/>
          <w:numId w:val="26"/>
        </w:numPr>
        <w:tabs>
          <w:tab w:val="left" w:pos="426"/>
        </w:tabs>
        <w:spacing w:before="120" w:after="120"/>
      </w:pPr>
      <w:proofErr w:type="gramStart"/>
      <w:r>
        <w:rPr>
          <w:rFonts w:asciiTheme="minorBidi" w:hAnsiTheme="minorBidi" w:cstheme="minorBidi"/>
          <w:lang w:val="en-US"/>
        </w:rPr>
        <w:t>showed</w:t>
      </w:r>
      <w:proofErr w:type="gramEnd"/>
      <w:r w:rsidRPr="00571A06">
        <w:rPr>
          <w:rFonts w:asciiTheme="minorBidi" w:hAnsiTheme="minorBidi" w:cstheme="minorBidi"/>
          <w:lang w:val="en-US"/>
        </w:rPr>
        <w:t xml:space="preserve"> </w:t>
      </w:r>
      <w:r w:rsidR="008A6A23" w:rsidRPr="00571A06">
        <w:rPr>
          <w:rFonts w:asciiTheme="minorBidi" w:hAnsiTheme="minorBidi" w:cstheme="minorBidi"/>
          <w:lang w:val="en-US"/>
        </w:rPr>
        <w:t>an awareness of the subject outline</w:t>
      </w:r>
      <w:r>
        <w:rPr>
          <w:rFonts w:asciiTheme="minorBidi" w:hAnsiTheme="minorBidi" w:cstheme="minorBidi"/>
          <w:lang w:val="en-US"/>
        </w:rPr>
        <w:t>,</w:t>
      </w:r>
      <w:r w:rsidR="008A6A23" w:rsidRPr="00571A06">
        <w:rPr>
          <w:rFonts w:asciiTheme="minorBidi" w:hAnsiTheme="minorBidi" w:cstheme="minorBidi"/>
          <w:lang w:val="en-US"/>
        </w:rPr>
        <w:t xml:space="preserve"> which lists a number of problems of economic management. These problems include limitations of indicators, implementation and impact lags, external factors</w:t>
      </w:r>
      <w:r>
        <w:rPr>
          <w:rFonts w:asciiTheme="minorBidi" w:hAnsiTheme="minorBidi" w:cstheme="minorBidi"/>
          <w:lang w:val="en-US"/>
        </w:rPr>
        <w:t>,</w:t>
      </w:r>
      <w:r w:rsidR="008A6A23" w:rsidRPr="00571A06">
        <w:rPr>
          <w:rFonts w:asciiTheme="minorBidi" w:hAnsiTheme="minorBidi" w:cstheme="minorBidi"/>
          <w:lang w:val="en-US"/>
        </w:rPr>
        <w:t xml:space="preserve"> and institutional and political problems.</w:t>
      </w: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0D387F" w:rsidRPr="00F170F3" w:rsidRDefault="008A6A23" w:rsidP="00F170F3">
      <w:pPr>
        <w:pStyle w:val="dotpoints"/>
        <w:tabs>
          <w:tab w:val="left" w:pos="426"/>
        </w:tabs>
        <w:spacing w:before="120" w:after="120"/>
        <w:ind w:left="425" w:hanging="425"/>
      </w:pPr>
      <w:r w:rsidRPr="00506CC9">
        <w:rPr>
          <w:rFonts w:asciiTheme="minorBidi" w:hAnsiTheme="minorBidi" w:cstheme="minorBidi"/>
          <w:lang w:val="en-US"/>
        </w:rPr>
        <w:t>focused on the problems of implementing different economic policies</w:t>
      </w:r>
    </w:p>
    <w:p w:rsidR="008A6A23" w:rsidRPr="00BC066F" w:rsidRDefault="008A6A23" w:rsidP="00F170F3">
      <w:pPr>
        <w:pStyle w:val="dotpoints"/>
        <w:tabs>
          <w:tab w:val="left" w:pos="426"/>
        </w:tabs>
        <w:spacing w:before="120" w:after="120"/>
        <w:ind w:left="425" w:hanging="425"/>
      </w:pPr>
      <w:proofErr w:type="gramStart"/>
      <w:r w:rsidRPr="00556729">
        <w:rPr>
          <w:lang w:val="en-US"/>
        </w:rPr>
        <w:t>were</w:t>
      </w:r>
      <w:proofErr w:type="gramEnd"/>
      <w:r w:rsidRPr="00556729">
        <w:rPr>
          <w:lang w:val="en-US"/>
        </w:rPr>
        <w:t xml:space="preserve"> too general and lacked referenc</w:t>
      </w:r>
      <w:r w:rsidR="004609F1">
        <w:rPr>
          <w:lang w:val="en-US"/>
        </w:rPr>
        <w:t xml:space="preserve">e to any problems of management, while those who </w:t>
      </w:r>
      <w:r w:rsidR="004609F1" w:rsidRPr="00556729">
        <w:rPr>
          <w:lang w:val="en-US"/>
        </w:rPr>
        <w:t>referred to the general problems of economic management through this discussion were rewarded</w:t>
      </w:r>
      <w:r w:rsidR="004609F1">
        <w:rPr>
          <w:lang w:val="en-US"/>
        </w:rPr>
        <w:t>.</w:t>
      </w:r>
    </w:p>
    <w:p w:rsidR="009B4DA0" w:rsidRPr="00BC066F" w:rsidRDefault="009B4DA0" w:rsidP="00BC066F">
      <w:pPr>
        <w:pStyle w:val="Heading2"/>
      </w:pPr>
      <w:r>
        <w:rPr>
          <w:lang w:val="en-US"/>
        </w:rPr>
        <w:lastRenderedPageBreak/>
        <w:t>Operational Advice</w:t>
      </w:r>
    </w:p>
    <w:p w:rsidR="00EC50DC" w:rsidRDefault="00EC50DC" w:rsidP="00BC066F">
      <w:pPr>
        <w:pStyle w:val="dotpoints"/>
        <w:numPr>
          <w:ilvl w:val="0"/>
          <w:numId w:val="0"/>
        </w:numPr>
        <w:tabs>
          <w:tab w:val="left" w:pos="426"/>
        </w:tabs>
        <w:spacing w:before="120" w:after="120"/>
        <w:ind w:left="6" w:hanging="6"/>
        <w:rPr>
          <w:lang w:val="en-US"/>
        </w:rPr>
      </w:pPr>
    </w:p>
    <w:p w:rsidR="009B4DA0" w:rsidRDefault="009B4DA0" w:rsidP="00BC066F">
      <w:pPr>
        <w:pStyle w:val="dotpoints"/>
        <w:numPr>
          <w:ilvl w:val="0"/>
          <w:numId w:val="0"/>
        </w:numPr>
        <w:tabs>
          <w:tab w:val="left" w:pos="426"/>
        </w:tabs>
        <w:spacing w:before="120" w:after="120"/>
        <w:ind w:left="6" w:hanging="6"/>
        <w:rPr>
          <w:lang w:val="en-US"/>
        </w:rPr>
      </w:pPr>
      <w:bookmarkStart w:id="0" w:name="_GoBack"/>
      <w:bookmarkEnd w:id="0"/>
      <w:r>
        <w:rPr>
          <w:lang w:val="en-US"/>
        </w:rPr>
        <w:t xml:space="preserve">School assessment tasks are set and marked by teachers. Teachers’ assessment decisions are reviewed by moderators. Teacher grades/marks should be evident on all school assessment work. </w:t>
      </w:r>
    </w:p>
    <w:p w:rsidR="009B4DA0" w:rsidRDefault="009B4DA0" w:rsidP="00BC066F">
      <w:pPr>
        <w:pStyle w:val="dotpoints"/>
        <w:numPr>
          <w:ilvl w:val="0"/>
          <w:numId w:val="0"/>
        </w:numPr>
        <w:tabs>
          <w:tab w:val="left" w:pos="426"/>
        </w:tabs>
        <w:spacing w:before="120" w:after="120"/>
        <w:ind w:left="6" w:hanging="6"/>
      </w:pPr>
    </w:p>
    <w:p w:rsidR="008A6A23" w:rsidRDefault="008A6A23">
      <w:pPr>
        <w:pStyle w:val="BodyText1"/>
        <w:spacing w:before="0" w:after="0"/>
      </w:pPr>
      <w:r>
        <w:t>Economics</w:t>
      </w:r>
    </w:p>
    <w:p w:rsidR="004E58D6" w:rsidRDefault="004E58D6" w:rsidP="004E58D6">
      <w:pPr>
        <w:pStyle w:val="dotpoints"/>
        <w:numPr>
          <w:ilvl w:val="0"/>
          <w:numId w:val="0"/>
        </w:numPr>
        <w:tabs>
          <w:tab w:val="left" w:pos="426"/>
        </w:tabs>
        <w:spacing w:before="120" w:after="120"/>
        <w:ind w:left="6" w:hanging="6"/>
      </w:pPr>
      <w:r>
        <w:t>Chief Assessor</w:t>
      </w:r>
    </w:p>
    <w:p w:rsidR="004E58D6" w:rsidRPr="00EF31AB" w:rsidRDefault="004E58D6">
      <w:pPr>
        <w:pStyle w:val="BodyText1"/>
        <w:spacing w:before="0" w:after="0"/>
      </w:pPr>
    </w:p>
    <w:sectPr w:rsidR="004E58D6"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D1" w:rsidRDefault="000549D1">
      <w:r>
        <w:separator/>
      </w:r>
    </w:p>
    <w:p w:rsidR="000549D1" w:rsidRDefault="000549D1"/>
  </w:endnote>
  <w:endnote w:type="continuationSeparator" w:id="0">
    <w:p w:rsidR="000549D1" w:rsidRDefault="000549D1">
      <w:r>
        <w:continuationSeparator/>
      </w:r>
    </w:p>
    <w:p w:rsidR="000549D1" w:rsidRDefault="00054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645C38" w:rsidP="0054520B">
    <w:pPr>
      <w:pStyle w:val="CAFooter"/>
    </w:pPr>
    <w:r>
      <w:t>Economics</w:t>
    </w:r>
    <w:r w:rsidR="009C1816" w:rsidRPr="00645C38">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009C1816" w:rsidRPr="005B1FDF">
      <w:fldChar w:fldCharType="begin"/>
    </w:r>
    <w:r w:rsidR="009C1816" w:rsidRPr="005B1FDF">
      <w:instrText xml:space="preserve"> PAGE </w:instrText>
    </w:r>
    <w:r w:rsidR="009C1816" w:rsidRPr="005B1FDF">
      <w:fldChar w:fldCharType="separate"/>
    </w:r>
    <w:r w:rsidR="007436C1">
      <w:rPr>
        <w:noProof/>
      </w:rPr>
      <w:t>2</w:t>
    </w:r>
    <w:r w:rsidR="009C1816" w:rsidRPr="005B1FDF">
      <w:fldChar w:fldCharType="end"/>
    </w:r>
    <w:r w:rsidR="009C1816" w:rsidRPr="005B1FDF">
      <w:t xml:space="preserve"> of </w:t>
    </w:r>
    <w:r w:rsidR="009C1816" w:rsidRPr="005B1FDF">
      <w:fldChar w:fldCharType="begin"/>
    </w:r>
    <w:r w:rsidR="009C1816" w:rsidRPr="005B1FDF">
      <w:instrText xml:space="preserve"> NUMPAGES </w:instrText>
    </w:r>
    <w:r w:rsidR="009C1816" w:rsidRPr="005B1FDF">
      <w:fldChar w:fldCharType="separate"/>
    </w:r>
    <w:r w:rsidR="007436C1">
      <w:rPr>
        <w:noProof/>
      </w:rPr>
      <w:t>9</w:t>
    </w:r>
    <w:r w:rsidR="009C1816"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D1" w:rsidRDefault="000549D1">
      <w:r>
        <w:separator/>
      </w:r>
    </w:p>
    <w:p w:rsidR="000549D1" w:rsidRDefault="000549D1"/>
  </w:footnote>
  <w:footnote w:type="continuationSeparator" w:id="0">
    <w:p w:rsidR="000549D1" w:rsidRDefault="000549D1">
      <w:r>
        <w:continuationSeparator/>
      </w:r>
    </w:p>
    <w:p w:rsidR="000549D1" w:rsidRDefault="00054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8A60CF"/>
    <w:multiLevelType w:val="hybridMultilevel"/>
    <w:tmpl w:val="723CC3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1977AC"/>
    <w:multiLevelType w:val="hybridMultilevel"/>
    <w:tmpl w:val="A9A8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1442351"/>
    <w:multiLevelType w:val="hybridMultilevel"/>
    <w:tmpl w:val="CB947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9B15951"/>
    <w:multiLevelType w:val="hybridMultilevel"/>
    <w:tmpl w:val="8BD85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99602B"/>
    <w:multiLevelType w:val="hybridMultilevel"/>
    <w:tmpl w:val="518E0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BD60EB"/>
    <w:multiLevelType w:val="multilevel"/>
    <w:tmpl w:val="CB0E70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2CBC6916"/>
    <w:multiLevelType w:val="hybridMultilevel"/>
    <w:tmpl w:val="CD6E7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19302AD"/>
    <w:multiLevelType w:val="multilevel"/>
    <w:tmpl w:val="CD62E1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325223D0"/>
    <w:multiLevelType w:val="hybridMultilevel"/>
    <w:tmpl w:val="5EB82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AE4DFB"/>
    <w:multiLevelType w:val="hybridMultilevel"/>
    <w:tmpl w:val="CF6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F29573F"/>
    <w:multiLevelType w:val="multilevel"/>
    <w:tmpl w:val="CD62E1D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7">
    <w:nsid w:val="45DD6916"/>
    <w:multiLevelType w:val="multilevel"/>
    <w:tmpl w:val="CB0E70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4856452D"/>
    <w:multiLevelType w:val="hybridMultilevel"/>
    <w:tmpl w:val="3F949C88"/>
    <w:lvl w:ilvl="0" w:tplc="E36411DE">
      <w:start w:val="1"/>
      <w:numFmt w:val="bullet"/>
      <w:lvlText w:val=""/>
      <w:lvlJc w:val="left"/>
      <w:pPr>
        <w:ind w:left="720" w:hanging="360"/>
      </w:pPr>
      <w:rPr>
        <w:rFonts w:ascii="Symbol" w:hAnsi="Symbol" w:cs="Symbol" w:hint="default"/>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A8047F"/>
    <w:multiLevelType w:val="multilevel"/>
    <w:tmpl w:val="CB0E70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A821A74"/>
    <w:multiLevelType w:val="hybridMultilevel"/>
    <w:tmpl w:val="6BE472BA"/>
    <w:lvl w:ilvl="0" w:tplc="5A5CD52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7C2A3E"/>
    <w:multiLevelType w:val="hybridMultilevel"/>
    <w:tmpl w:val="AC1E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4F08B1"/>
    <w:multiLevelType w:val="hybridMultilevel"/>
    <w:tmpl w:val="3F18F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C93BDA"/>
    <w:multiLevelType w:val="hybridMultilevel"/>
    <w:tmpl w:val="AE2C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D24A84"/>
    <w:multiLevelType w:val="hybridMultilevel"/>
    <w:tmpl w:val="AF888C9C"/>
    <w:lvl w:ilvl="0" w:tplc="BA944308">
      <w:start w:val="1"/>
      <w:numFmt w:val="bullet"/>
      <w:pStyle w:val="dotpoints"/>
      <w:lvlText w:val=""/>
      <w:lvlJc w:val="left"/>
      <w:pPr>
        <w:tabs>
          <w:tab w:val="num" w:pos="6"/>
        </w:tabs>
        <w:ind w:left="6" w:hanging="360"/>
      </w:pPr>
      <w:rPr>
        <w:rFonts w:ascii="Symbol" w:hAnsi="Symbol" w:hint="default"/>
      </w:rPr>
    </w:lvl>
    <w:lvl w:ilvl="1" w:tplc="0C090003">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5">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6DED71B9"/>
    <w:multiLevelType w:val="hybridMultilevel"/>
    <w:tmpl w:val="BBBC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7F5645"/>
    <w:multiLevelType w:val="hybridMultilevel"/>
    <w:tmpl w:val="E356D6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BB93779"/>
    <w:multiLevelType w:val="multilevel"/>
    <w:tmpl w:val="CD62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4"/>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35"/>
  </w:num>
  <w:num w:numId="17">
    <w:abstractNumId w:val="11"/>
  </w:num>
  <w:num w:numId="18">
    <w:abstractNumId w:val="18"/>
  </w:num>
  <w:num w:numId="19">
    <w:abstractNumId w:val="13"/>
  </w:num>
  <w:num w:numId="20">
    <w:abstractNumId w:val="33"/>
  </w:num>
  <w:num w:numId="21">
    <w:abstractNumId w:val="24"/>
  </w:num>
  <w:num w:numId="22">
    <w:abstractNumId w:val="15"/>
  </w:num>
  <w:num w:numId="23">
    <w:abstractNumId w:val="12"/>
  </w:num>
  <w:num w:numId="24">
    <w:abstractNumId w:val="31"/>
  </w:num>
  <w:num w:numId="25">
    <w:abstractNumId w:val="19"/>
  </w:num>
  <w:num w:numId="26">
    <w:abstractNumId w:val="32"/>
  </w:num>
  <w:num w:numId="27">
    <w:abstractNumId w:val="37"/>
  </w:num>
  <w:num w:numId="28">
    <w:abstractNumId w:val="36"/>
  </w:num>
  <w:num w:numId="29">
    <w:abstractNumId w:val="10"/>
  </w:num>
  <w:num w:numId="30">
    <w:abstractNumId w:val="21"/>
  </w:num>
  <w:num w:numId="31">
    <w:abstractNumId w:val="23"/>
  </w:num>
  <w:num w:numId="32">
    <w:abstractNumId w:val="28"/>
  </w:num>
  <w:num w:numId="33">
    <w:abstractNumId w:val="30"/>
  </w:num>
  <w:num w:numId="34">
    <w:abstractNumId w:val="22"/>
  </w:num>
  <w:num w:numId="35">
    <w:abstractNumId w:val="26"/>
  </w:num>
  <w:num w:numId="36">
    <w:abstractNumId w:val="38"/>
  </w:num>
  <w:num w:numId="37">
    <w:abstractNumId w:val="20"/>
  </w:num>
  <w:num w:numId="38">
    <w:abstractNumId w:val="27"/>
  </w:num>
  <w:num w:numId="39">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age">
    <w15:presenceInfo w15:providerId="AD" w15:userId="S-1-5-21-846391324-1313895427-103764144-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1B1F"/>
    <w:rsid w:val="00033664"/>
    <w:rsid w:val="0004325A"/>
    <w:rsid w:val="00053DC5"/>
    <w:rsid w:val="000549D1"/>
    <w:rsid w:val="00054F9D"/>
    <w:rsid w:val="0005593B"/>
    <w:rsid w:val="00061DAE"/>
    <w:rsid w:val="0006567A"/>
    <w:rsid w:val="000673E1"/>
    <w:rsid w:val="0007081C"/>
    <w:rsid w:val="0008211A"/>
    <w:rsid w:val="00087EB2"/>
    <w:rsid w:val="000A7E3A"/>
    <w:rsid w:val="000B51DE"/>
    <w:rsid w:val="000C1A0A"/>
    <w:rsid w:val="000C3880"/>
    <w:rsid w:val="000C66D1"/>
    <w:rsid w:val="000D387F"/>
    <w:rsid w:val="000E4E6A"/>
    <w:rsid w:val="0010157A"/>
    <w:rsid w:val="00113786"/>
    <w:rsid w:val="001138EE"/>
    <w:rsid w:val="001474AD"/>
    <w:rsid w:val="00160240"/>
    <w:rsid w:val="00165AA5"/>
    <w:rsid w:val="001A0F23"/>
    <w:rsid w:val="001B0589"/>
    <w:rsid w:val="001B602D"/>
    <w:rsid w:val="001C65C8"/>
    <w:rsid w:val="001C7099"/>
    <w:rsid w:val="001D0D78"/>
    <w:rsid w:val="001D5444"/>
    <w:rsid w:val="001F3325"/>
    <w:rsid w:val="001F4153"/>
    <w:rsid w:val="001F6CC1"/>
    <w:rsid w:val="00204291"/>
    <w:rsid w:val="002042D6"/>
    <w:rsid w:val="00221532"/>
    <w:rsid w:val="00223D46"/>
    <w:rsid w:val="00224731"/>
    <w:rsid w:val="00225FC5"/>
    <w:rsid w:val="002378A2"/>
    <w:rsid w:val="00246E94"/>
    <w:rsid w:val="00247A2D"/>
    <w:rsid w:val="0025760F"/>
    <w:rsid w:val="00257958"/>
    <w:rsid w:val="0029180E"/>
    <w:rsid w:val="002948CC"/>
    <w:rsid w:val="0029522E"/>
    <w:rsid w:val="002A00B7"/>
    <w:rsid w:val="002A21C2"/>
    <w:rsid w:val="002B4579"/>
    <w:rsid w:val="002B625C"/>
    <w:rsid w:val="002C5A36"/>
    <w:rsid w:val="002C62D8"/>
    <w:rsid w:val="002C6395"/>
    <w:rsid w:val="002D5923"/>
    <w:rsid w:val="002F1020"/>
    <w:rsid w:val="002F34A8"/>
    <w:rsid w:val="003013C3"/>
    <w:rsid w:val="00310E19"/>
    <w:rsid w:val="00312191"/>
    <w:rsid w:val="003463FB"/>
    <w:rsid w:val="00355FAC"/>
    <w:rsid w:val="00361D31"/>
    <w:rsid w:val="003671C1"/>
    <w:rsid w:val="0039746F"/>
    <w:rsid w:val="003B2941"/>
    <w:rsid w:val="003C13A3"/>
    <w:rsid w:val="003C7581"/>
    <w:rsid w:val="003D7309"/>
    <w:rsid w:val="003F34DD"/>
    <w:rsid w:val="0040590B"/>
    <w:rsid w:val="00411C6C"/>
    <w:rsid w:val="00416386"/>
    <w:rsid w:val="004201B3"/>
    <w:rsid w:val="004279E2"/>
    <w:rsid w:val="004569D3"/>
    <w:rsid w:val="004609F1"/>
    <w:rsid w:val="004872C2"/>
    <w:rsid w:val="004875CD"/>
    <w:rsid w:val="004A4958"/>
    <w:rsid w:val="004D0F80"/>
    <w:rsid w:val="004D2A53"/>
    <w:rsid w:val="004D5231"/>
    <w:rsid w:val="004D53DE"/>
    <w:rsid w:val="004E1FCD"/>
    <w:rsid w:val="004E58D6"/>
    <w:rsid w:val="004E77C7"/>
    <w:rsid w:val="00500524"/>
    <w:rsid w:val="005012FE"/>
    <w:rsid w:val="00503589"/>
    <w:rsid w:val="0053196F"/>
    <w:rsid w:val="00532959"/>
    <w:rsid w:val="005372C7"/>
    <w:rsid w:val="0054271C"/>
    <w:rsid w:val="0054520B"/>
    <w:rsid w:val="00560F4B"/>
    <w:rsid w:val="00565463"/>
    <w:rsid w:val="00574A4E"/>
    <w:rsid w:val="00583F23"/>
    <w:rsid w:val="005949B6"/>
    <w:rsid w:val="005965C8"/>
    <w:rsid w:val="00597399"/>
    <w:rsid w:val="005B1FDF"/>
    <w:rsid w:val="005D46AF"/>
    <w:rsid w:val="005D713B"/>
    <w:rsid w:val="00603E07"/>
    <w:rsid w:val="00613FDD"/>
    <w:rsid w:val="006246EA"/>
    <w:rsid w:val="00624C9A"/>
    <w:rsid w:val="00645C38"/>
    <w:rsid w:val="0066363A"/>
    <w:rsid w:val="00663BA6"/>
    <w:rsid w:val="00667743"/>
    <w:rsid w:val="006807A4"/>
    <w:rsid w:val="006829AF"/>
    <w:rsid w:val="006875B7"/>
    <w:rsid w:val="006951B8"/>
    <w:rsid w:val="006A7F55"/>
    <w:rsid w:val="006C3FEB"/>
    <w:rsid w:val="006C5F16"/>
    <w:rsid w:val="006D46C9"/>
    <w:rsid w:val="006D663D"/>
    <w:rsid w:val="00711760"/>
    <w:rsid w:val="0072189E"/>
    <w:rsid w:val="00726E42"/>
    <w:rsid w:val="00735CE9"/>
    <w:rsid w:val="007436C1"/>
    <w:rsid w:val="00744570"/>
    <w:rsid w:val="00746487"/>
    <w:rsid w:val="00757A06"/>
    <w:rsid w:val="00770EAB"/>
    <w:rsid w:val="007740E4"/>
    <w:rsid w:val="00781C34"/>
    <w:rsid w:val="00783006"/>
    <w:rsid w:val="0079634D"/>
    <w:rsid w:val="007A1AAF"/>
    <w:rsid w:val="007C16AD"/>
    <w:rsid w:val="007E5CE9"/>
    <w:rsid w:val="007F640C"/>
    <w:rsid w:val="00814A7B"/>
    <w:rsid w:val="0083404B"/>
    <w:rsid w:val="00847D4F"/>
    <w:rsid w:val="00852AEE"/>
    <w:rsid w:val="008530B4"/>
    <w:rsid w:val="00865D90"/>
    <w:rsid w:val="00875BCA"/>
    <w:rsid w:val="0089077F"/>
    <w:rsid w:val="008A6A23"/>
    <w:rsid w:val="008B59C6"/>
    <w:rsid w:val="008C0DBC"/>
    <w:rsid w:val="008D4935"/>
    <w:rsid w:val="008D6093"/>
    <w:rsid w:val="008F68EB"/>
    <w:rsid w:val="00903945"/>
    <w:rsid w:val="00906789"/>
    <w:rsid w:val="00913951"/>
    <w:rsid w:val="009306CE"/>
    <w:rsid w:val="0093070E"/>
    <w:rsid w:val="00937944"/>
    <w:rsid w:val="009400A6"/>
    <w:rsid w:val="00942E9C"/>
    <w:rsid w:val="00951B11"/>
    <w:rsid w:val="00961507"/>
    <w:rsid w:val="00975373"/>
    <w:rsid w:val="009867AC"/>
    <w:rsid w:val="009A443D"/>
    <w:rsid w:val="009A4449"/>
    <w:rsid w:val="009A4917"/>
    <w:rsid w:val="009B44BF"/>
    <w:rsid w:val="009B4DA0"/>
    <w:rsid w:val="009B5EE0"/>
    <w:rsid w:val="009C1816"/>
    <w:rsid w:val="009C356E"/>
    <w:rsid w:val="009D13AD"/>
    <w:rsid w:val="009E599B"/>
    <w:rsid w:val="009F121B"/>
    <w:rsid w:val="009F4384"/>
    <w:rsid w:val="009F78D3"/>
    <w:rsid w:val="00A137E9"/>
    <w:rsid w:val="00A5184E"/>
    <w:rsid w:val="00A53EB2"/>
    <w:rsid w:val="00A54A96"/>
    <w:rsid w:val="00A74970"/>
    <w:rsid w:val="00A81CA3"/>
    <w:rsid w:val="00A956BA"/>
    <w:rsid w:val="00AB1BDE"/>
    <w:rsid w:val="00AB5993"/>
    <w:rsid w:val="00AB63FF"/>
    <w:rsid w:val="00AF1476"/>
    <w:rsid w:val="00B121CB"/>
    <w:rsid w:val="00B1461F"/>
    <w:rsid w:val="00B37AB5"/>
    <w:rsid w:val="00B44834"/>
    <w:rsid w:val="00B526D3"/>
    <w:rsid w:val="00B55E8B"/>
    <w:rsid w:val="00B640D2"/>
    <w:rsid w:val="00B67430"/>
    <w:rsid w:val="00B7041D"/>
    <w:rsid w:val="00B80EDC"/>
    <w:rsid w:val="00B83BF9"/>
    <w:rsid w:val="00BA20B6"/>
    <w:rsid w:val="00BA47C5"/>
    <w:rsid w:val="00BA5001"/>
    <w:rsid w:val="00BC066F"/>
    <w:rsid w:val="00BC7E5A"/>
    <w:rsid w:val="00BE11C8"/>
    <w:rsid w:val="00BF4A41"/>
    <w:rsid w:val="00BF64F8"/>
    <w:rsid w:val="00C01636"/>
    <w:rsid w:val="00C36140"/>
    <w:rsid w:val="00C578E9"/>
    <w:rsid w:val="00C61173"/>
    <w:rsid w:val="00C62836"/>
    <w:rsid w:val="00C74D02"/>
    <w:rsid w:val="00C86F95"/>
    <w:rsid w:val="00C87071"/>
    <w:rsid w:val="00C878D2"/>
    <w:rsid w:val="00C91C12"/>
    <w:rsid w:val="00C94D01"/>
    <w:rsid w:val="00CA1D18"/>
    <w:rsid w:val="00CA726C"/>
    <w:rsid w:val="00CC03DA"/>
    <w:rsid w:val="00CC3D64"/>
    <w:rsid w:val="00CC5AF9"/>
    <w:rsid w:val="00CD32DE"/>
    <w:rsid w:val="00CD6252"/>
    <w:rsid w:val="00CF0A35"/>
    <w:rsid w:val="00CF35B1"/>
    <w:rsid w:val="00CF4A90"/>
    <w:rsid w:val="00D022B9"/>
    <w:rsid w:val="00D03BF0"/>
    <w:rsid w:val="00D046B2"/>
    <w:rsid w:val="00D108CB"/>
    <w:rsid w:val="00D27BE6"/>
    <w:rsid w:val="00D77A72"/>
    <w:rsid w:val="00D85D1A"/>
    <w:rsid w:val="00D86128"/>
    <w:rsid w:val="00D955A0"/>
    <w:rsid w:val="00DA62AE"/>
    <w:rsid w:val="00DB0401"/>
    <w:rsid w:val="00DB5AF3"/>
    <w:rsid w:val="00DB6E71"/>
    <w:rsid w:val="00DC7C11"/>
    <w:rsid w:val="00DD19CB"/>
    <w:rsid w:val="00DD24B2"/>
    <w:rsid w:val="00DD7C09"/>
    <w:rsid w:val="00DF2E21"/>
    <w:rsid w:val="00DF42D8"/>
    <w:rsid w:val="00DF527D"/>
    <w:rsid w:val="00E00AB6"/>
    <w:rsid w:val="00E00F48"/>
    <w:rsid w:val="00E0799A"/>
    <w:rsid w:val="00E122A9"/>
    <w:rsid w:val="00E22164"/>
    <w:rsid w:val="00E253E3"/>
    <w:rsid w:val="00E261D1"/>
    <w:rsid w:val="00E4274D"/>
    <w:rsid w:val="00E46DB1"/>
    <w:rsid w:val="00E5390C"/>
    <w:rsid w:val="00E55E7F"/>
    <w:rsid w:val="00E61CD2"/>
    <w:rsid w:val="00E650B3"/>
    <w:rsid w:val="00E76CCB"/>
    <w:rsid w:val="00E8588F"/>
    <w:rsid w:val="00E87E9A"/>
    <w:rsid w:val="00E94457"/>
    <w:rsid w:val="00E9570A"/>
    <w:rsid w:val="00E9608B"/>
    <w:rsid w:val="00E97634"/>
    <w:rsid w:val="00EA125F"/>
    <w:rsid w:val="00EA2423"/>
    <w:rsid w:val="00EB12C8"/>
    <w:rsid w:val="00EC4CBB"/>
    <w:rsid w:val="00EC50DC"/>
    <w:rsid w:val="00EF31AB"/>
    <w:rsid w:val="00EF3901"/>
    <w:rsid w:val="00F02D47"/>
    <w:rsid w:val="00F045C9"/>
    <w:rsid w:val="00F170F3"/>
    <w:rsid w:val="00F25770"/>
    <w:rsid w:val="00F317F4"/>
    <w:rsid w:val="00F464E9"/>
    <w:rsid w:val="00F51F7A"/>
    <w:rsid w:val="00F5454B"/>
    <w:rsid w:val="00F652FD"/>
    <w:rsid w:val="00F700E2"/>
    <w:rsid w:val="00F802C4"/>
    <w:rsid w:val="00F81357"/>
    <w:rsid w:val="00FA0F25"/>
    <w:rsid w:val="00FA5691"/>
    <w:rsid w:val="00FA742B"/>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645C38"/>
    <w:pPr>
      <w:spacing w:before="240"/>
    </w:pPr>
    <w:rPr>
      <w:rFonts w:ascii="Arial" w:hAnsi="Arial"/>
      <w:i/>
      <w:iCs/>
      <w:sz w:val="24"/>
      <w:lang w:eastAsia="en-US"/>
    </w:rPr>
  </w:style>
  <w:style w:type="paragraph" w:styleId="ListParagraph">
    <w:name w:val="List Paragraph"/>
    <w:basedOn w:val="Normal"/>
    <w:uiPriority w:val="34"/>
    <w:qFormat/>
    <w:rsid w:val="008C0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645C38"/>
    <w:pPr>
      <w:spacing w:before="240"/>
    </w:pPr>
    <w:rPr>
      <w:rFonts w:ascii="Arial" w:hAnsi="Arial"/>
      <w:i/>
      <w:iCs/>
      <w:sz w:val="24"/>
      <w:lang w:eastAsia="en-US"/>
    </w:rPr>
  </w:style>
  <w:style w:type="paragraph" w:styleId="ListParagraph">
    <w:name w:val="List Paragraph"/>
    <w:basedOn w:val="Normal"/>
    <w:uiPriority w:val="34"/>
    <w:qFormat/>
    <w:rsid w:val="008C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6114">
      <w:bodyDiv w:val="1"/>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233587661">
              <w:marLeft w:val="0"/>
              <w:marRight w:val="0"/>
              <w:marTop w:val="0"/>
              <w:marBottom w:val="0"/>
              <w:divBdr>
                <w:top w:val="none" w:sz="0" w:space="0" w:color="auto"/>
                <w:left w:val="none" w:sz="0" w:space="0" w:color="auto"/>
                <w:bottom w:val="none" w:sz="0" w:space="0" w:color="auto"/>
                <w:right w:val="none" w:sz="0" w:space="0" w:color="auto"/>
              </w:divBdr>
              <w:divsChild>
                <w:div w:id="168177848">
                  <w:marLeft w:val="0"/>
                  <w:marRight w:val="0"/>
                  <w:marTop w:val="0"/>
                  <w:marBottom w:val="0"/>
                  <w:divBdr>
                    <w:top w:val="none" w:sz="0" w:space="0" w:color="auto"/>
                    <w:left w:val="none" w:sz="0" w:space="0" w:color="auto"/>
                    <w:bottom w:val="none" w:sz="0" w:space="0" w:color="auto"/>
                    <w:right w:val="none" w:sz="0" w:space="0" w:color="auto"/>
                  </w:divBdr>
                  <w:divsChild>
                    <w:div w:id="1072698696">
                      <w:marLeft w:val="0"/>
                      <w:marRight w:val="0"/>
                      <w:marTop w:val="0"/>
                      <w:marBottom w:val="0"/>
                      <w:divBdr>
                        <w:top w:val="none" w:sz="0" w:space="0" w:color="auto"/>
                        <w:left w:val="none" w:sz="0" w:space="0" w:color="auto"/>
                        <w:bottom w:val="none" w:sz="0" w:space="0" w:color="auto"/>
                        <w:right w:val="none" w:sz="0" w:space="0" w:color="auto"/>
                      </w:divBdr>
                      <w:divsChild>
                        <w:div w:id="1830710992">
                          <w:marLeft w:val="0"/>
                          <w:marRight w:val="0"/>
                          <w:marTop w:val="0"/>
                          <w:marBottom w:val="0"/>
                          <w:divBdr>
                            <w:top w:val="none" w:sz="0" w:space="0" w:color="auto"/>
                            <w:left w:val="none" w:sz="0" w:space="0" w:color="auto"/>
                            <w:bottom w:val="none" w:sz="0" w:space="0" w:color="auto"/>
                            <w:right w:val="none" w:sz="0" w:space="0" w:color="auto"/>
                          </w:divBdr>
                          <w:divsChild>
                            <w:div w:id="1010177312">
                              <w:marLeft w:val="0"/>
                              <w:marRight w:val="0"/>
                              <w:marTop w:val="0"/>
                              <w:marBottom w:val="0"/>
                              <w:divBdr>
                                <w:top w:val="none" w:sz="0" w:space="0" w:color="auto"/>
                                <w:left w:val="none" w:sz="0" w:space="0" w:color="auto"/>
                                <w:bottom w:val="none" w:sz="0" w:space="0" w:color="auto"/>
                                <w:right w:val="none" w:sz="0" w:space="0" w:color="auto"/>
                              </w:divBdr>
                              <w:divsChild>
                                <w:div w:id="1262251744">
                                  <w:marLeft w:val="0"/>
                                  <w:marRight w:val="0"/>
                                  <w:marTop w:val="0"/>
                                  <w:marBottom w:val="0"/>
                                  <w:divBdr>
                                    <w:top w:val="none" w:sz="0" w:space="0" w:color="auto"/>
                                    <w:left w:val="none" w:sz="0" w:space="0" w:color="auto"/>
                                    <w:bottom w:val="none" w:sz="0" w:space="0" w:color="auto"/>
                                    <w:right w:val="none" w:sz="0" w:space="0" w:color="auto"/>
                                  </w:divBdr>
                                  <w:divsChild>
                                    <w:div w:id="257371915">
                                      <w:marLeft w:val="0"/>
                                      <w:marRight w:val="0"/>
                                      <w:marTop w:val="0"/>
                                      <w:marBottom w:val="0"/>
                                      <w:divBdr>
                                        <w:top w:val="none" w:sz="0" w:space="0" w:color="auto"/>
                                        <w:left w:val="none" w:sz="0" w:space="0" w:color="auto"/>
                                        <w:bottom w:val="none" w:sz="0" w:space="0" w:color="auto"/>
                                        <w:right w:val="none" w:sz="0" w:space="0" w:color="auto"/>
                                      </w:divBdr>
                                      <w:divsChild>
                                        <w:div w:id="2051343904">
                                          <w:marLeft w:val="0"/>
                                          <w:marRight w:val="0"/>
                                          <w:marTop w:val="0"/>
                                          <w:marBottom w:val="0"/>
                                          <w:divBdr>
                                            <w:top w:val="none" w:sz="0" w:space="0" w:color="auto"/>
                                            <w:left w:val="none" w:sz="0" w:space="0" w:color="auto"/>
                                            <w:bottom w:val="none" w:sz="0" w:space="0" w:color="auto"/>
                                            <w:right w:val="none" w:sz="0" w:space="0" w:color="auto"/>
                                          </w:divBdr>
                                          <w:divsChild>
                                            <w:div w:id="263196329">
                                              <w:marLeft w:val="0"/>
                                              <w:marRight w:val="0"/>
                                              <w:marTop w:val="0"/>
                                              <w:marBottom w:val="0"/>
                                              <w:divBdr>
                                                <w:top w:val="none" w:sz="0" w:space="0" w:color="auto"/>
                                                <w:left w:val="none" w:sz="0" w:space="0" w:color="auto"/>
                                                <w:bottom w:val="none" w:sz="0" w:space="0" w:color="auto"/>
                                                <w:right w:val="none" w:sz="0" w:space="0" w:color="auto"/>
                                              </w:divBdr>
                                              <w:divsChild>
                                                <w:div w:id="19061354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2901451">
                                                      <w:marLeft w:val="0"/>
                                                      <w:marRight w:val="0"/>
                                                      <w:marTop w:val="0"/>
                                                      <w:marBottom w:val="0"/>
                                                      <w:divBdr>
                                                        <w:top w:val="none" w:sz="0" w:space="0" w:color="auto"/>
                                                        <w:left w:val="none" w:sz="0" w:space="0" w:color="auto"/>
                                                        <w:bottom w:val="none" w:sz="0" w:space="0" w:color="auto"/>
                                                        <w:right w:val="none" w:sz="0" w:space="0" w:color="auto"/>
                                                      </w:divBdr>
                                                      <w:divsChild>
                                                        <w:div w:id="414521681">
                                                          <w:marLeft w:val="0"/>
                                                          <w:marRight w:val="0"/>
                                                          <w:marTop w:val="0"/>
                                                          <w:marBottom w:val="0"/>
                                                          <w:divBdr>
                                                            <w:top w:val="none" w:sz="0" w:space="0" w:color="auto"/>
                                                            <w:left w:val="none" w:sz="0" w:space="0" w:color="auto"/>
                                                            <w:bottom w:val="none" w:sz="0" w:space="0" w:color="auto"/>
                                                            <w:right w:val="none" w:sz="0" w:space="0" w:color="auto"/>
                                                          </w:divBdr>
                                                          <w:divsChild>
                                                            <w:div w:id="569579769">
                                                              <w:marLeft w:val="0"/>
                                                              <w:marRight w:val="0"/>
                                                              <w:marTop w:val="0"/>
                                                              <w:marBottom w:val="0"/>
                                                              <w:divBdr>
                                                                <w:top w:val="none" w:sz="0" w:space="0" w:color="auto"/>
                                                                <w:left w:val="none" w:sz="0" w:space="0" w:color="auto"/>
                                                                <w:bottom w:val="none" w:sz="0" w:space="0" w:color="auto"/>
                                                                <w:right w:val="none" w:sz="0" w:space="0" w:color="auto"/>
                                                              </w:divBdr>
                                                              <w:divsChild>
                                                                <w:div w:id="910310101">
                                                                  <w:marLeft w:val="0"/>
                                                                  <w:marRight w:val="0"/>
                                                                  <w:marTop w:val="0"/>
                                                                  <w:marBottom w:val="0"/>
                                                                  <w:divBdr>
                                                                    <w:top w:val="none" w:sz="0" w:space="0" w:color="auto"/>
                                                                    <w:left w:val="none" w:sz="0" w:space="0" w:color="auto"/>
                                                                    <w:bottom w:val="none" w:sz="0" w:space="0" w:color="auto"/>
                                                                    <w:right w:val="none" w:sz="0" w:space="0" w:color="auto"/>
                                                                  </w:divBdr>
                                                                  <w:divsChild>
                                                                    <w:div w:id="893390497">
                                                                      <w:marLeft w:val="0"/>
                                                                      <w:marRight w:val="0"/>
                                                                      <w:marTop w:val="0"/>
                                                                      <w:marBottom w:val="0"/>
                                                                      <w:divBdr>
                                                                        <w:top w:val="none" w:sz="0" w:space="0" w:color="auto"/>
                                                                        <w:left w:val="none" w:sz="0" w:space="0" w:color="auto"/>
                                                                        <w:bottom w:val="none" w:sz="0" w:space="0" w:color="auto"/>
                                                                        <w:right w:val="none" w:sz="0" w:space="0" w:color="auto"/>
                                                                      </w:divBdr>
                                                                      <w:divsChild>
                                                                        <w:div w:id="1239024677">
                                                                          <w:marLeft w:val="0"/>
                                                                          <w:marRight w:val="0"/>
                                                                          <w:marTop w:val="0"/>
                                                                          <w:marBottom w:val="0"/>
                                                                          <w:divBdr>
                                                                            <w:top w:val="none" w:sz="0" w:space="0" w:color="auto"/>
                                                                            <w:left w:val="none" w:sz="0" w:space="0" w:color="auto"/>
                                                                            <w:bottom w:val="none" w:sz="0" w:space="0" w:color="auto"/>
                                                                            <w:right w:val="none" w:sz="0" w:space="0" w:color="auto"/>
                                                                          </w:divBdr>
                                                                          <w:divsChild>
                                                                            <w:div w:id="1357076415">
                                                                              <w:marLeft w:val="0"/>
                                                                              <w:marRight w:val="0"/>
                                                                              <w:marTop w:val="0"/>
                                                                              <w:marBottom w:val="0"/>
                                                                              <w:divBdr>
                                                                                <w:top w:val="none" w:sz="0" w:space="0" w:color="auto"/>
                                                                                <w:left w:val="none" w:sz="0" w:space="0" w:color="auto"/>
                                                                                <w:bottom w:val="none" w:sz="0" w:space="0" w:color="auto"/>
                                                                                <w:right w:val="none" w:sz="0" w:space="0" w:color="auto"/>
                                                                              </w:divBdr>
                                                                              <w:divsChild>
                                                                                <w:div w:id="1007825659">
                                                                                  <w:marLeft w:val="0"/>
                                                                                  <w:marRight w:val="0"/>
                                                                                  <w:marTop w:val="0"/>
                                                                                  <w:marBottom w:val="0"/>
                                                                                  <w:divBdr>
                                                                                    <w:top w:val="none" w:sz="0" w:space="0" w:color="auto"/>
                                                                                    <w:left w:val="none" w:sz="0" w:space="0" w:color="auto"/>
                                                                                    <w:bottom w:val="none" w:sz="0" w:space="0" w:color="auto"/>
                                                                                    <w:right w:val="none" w:sz="0" w:space="0" w:color="auto"/>
                                                                                  </w:divBdr>
                                                                                  <w:divsChild>
                                                                                    <w:div w:id="2028024730">
                                                                                      <w:marLeft w:val="0"/>
                                                                                      <w:marRight w:val="0"/>
                                                                                      <w:marTop w:val="0"/>
                                                                                      <w:marBottom w:val="0"/>
                                                                                      <w:divBdr>
                                                                                        <w:top w:val="none" w:sz="0" w:space="0" w:color="auto"/>
                                                                                        <w:left w:val="none" w:sz="0" w:space="0" w:color="auto"/>
                                                                                        <w:bottom w:val="none" w:sz="0" w:space="0" w:color="auto"/>
                                                                                        <w:right w:val="none" w:sz="0" w:space="0" w:color="auto"/>
                                                                                      </w:divBdr>
                                                                                      <w:divsChild>
                                                                                        <w:div w:id="175657949">
                                                                                          <w:marLeft w:val="0"/>
                                                                                          <w:marRight w:val="0"/>
                                                                                          <w:marTop w:val="0"/>
                                                                                          <w:marBottom w:val="0"/>
                                                                                          <w:divBdr>
                                                                                            <w:top w:val="none" w:sz="0" w:space="0" w:color="auto"/>
                                                                                            <w:left w:val="none" w:sz="0" w:space="0" w:color="auto"/>
                                                                                            <w:bottom w:val="none" w:sz="0" w:space="0" w:color="auto"/>
                                                                                            <w:right w:val="none" w:sz="0" w:space="0" w:color="auto"/>
                                                                                          </w:divBdr>
                                                                                          <w:divsChild>
                                                                                            <w:div w:id="2120489916">
                                                                                              <w:marLeft w:val="0"/>
                                                                                              <w:marRight w:val="120"/>
                                                                                              <w:marTop w:val="0"/>
                                                                                              <w:marBottom w:val="150"/>
                                                                                              <w:divBdr>
                                                                                                <w:top w:val="single" w:sz="2" w:space="0" w:color="EFEFEF"/>
                                                                                                <w:left w:val="single" w:sz="6" w:space="0" w:color="EFEFEF"/>
                                                                                                <w:bottom w:val="single" w:sz="6" w:space="0" w:color="E2E2E2"/>
                                                                                                <w:right w:val="single" w:sz="6" w:space="0" w:color="EFEFEF"/>
                                                                                              </w:divBdr>
                                                                                              <w:divsChild>
                                                                                                <w:div w:id="1808620830">
                                                                                                  <w:marLeft w:val="0"/>
                                                                                                  <w:marRight w:val="0"/>
                                                                                                  <w:marTop w:val="0"/>
                                                                                                  <w:marBottom w:val="0"/>
                                                                                                  <w:divBdr>
                                                                                                    <w:top w:val="none" w:sz="0" w:space="0" w:color="auto"/>
                                                                                                    <w:left w:val="none" w:sz="0" w:space="0" w:color="auto"/>
                                                                                                    <w:bottom w:val="none" w:sz="0" w:space="0" w:color="auto"/>
                                                                                                    <w:right w:val="none" w:sz="0" w:space="0" w:color="auto"/>
                                                                                                  </w:divBdr>
                                                                                                  <w:divsChild>
                                                                                                    <w:div w:id="243027569">
                                                                                                      <w:marLeft w:val="0"/>
                                                                                                      <w:marRight w:val="0"/>
                                                                                                      <w:marTop w:val="0"/>
                                                                                                      <w:marBottom w:val="0"/>
                                                                                                      <w:divBdr>
                                                                                                        <w:top w:val="none" w:sz="0" w:space="0" w:color="auto"/>
                                                                                                        <w:left w:val="none" w:sz="0" w:space="0" w:color="auto"/>
                                                                                                        <w:bottom w:val="none" w:sz="0" w:space="0" w:color="auto"/>
                                                                                                        <w:right w:val="none" w:sz="0" w:space="0" w:color="auto"/>
                                                                                                      </w:divBdr>
                                                                                                      <w:divsChild>
                                                                                                        <w:div w:id="1502501518">
                                                                                                          <w:marLeft w:val="0"/>
                                                                                                          <w:marRight w:val="0"/>
                                                                                                          <w:marTop w:val="0"/>
                                                                                                          <w:marBottom w:val="0"/>
                                                                                                          <w:divBdr>
                                                                                                            <w:top w:val="none" w:sz="0" w:space="0" w:color="auto"/>
                                                                                                            <w:left w:val="none" w:sz="0" w:space="0" w:color="auto"/>
                                                                                                            <w:bottom w:val="none" w:sz="0" w:space="0" w:color="auto"/>
                                                                                                            <w:right w:val="none" w:sz="0" w:space="0" w:color="auto"/>
                                                                                                          </w:divBdr>
                                                                                                          <w:divsChild>
                                                                                                            <w:div w:id="1746105034">
                                                                                                              <w:marLeft w:val="0"/>
                                                                                                              <w:marRight w:val="0"/>
                                                                                                              <w:marTop w:val="0"/>
                                                                                                              <w:marBottom w:val="0"/>
                                                                                                              <w:divBdr>
                                                                                                                <w:top w:val="none" w:sz="0" w:space="0" w:color="auto"/>
                                                                                                                <w:left w:val="none" w:sz="0" w:space="0" w:color="auto"/>
                                                                                                                <w:bottom w:val="none" w:sz="0" w:space="0" w:color="auto"/>
                                                                                                                <w:right w:val="none" w:sz="0" w:space="0" w:color="auto"/>
                                                                                                              </w:divBdr>
                                                                                                              <w:divsChild>
                                                                                                                <w:div w:id="421603787">
                                                                                                                  <w:marLeft w:val="0"/>
                                                                                                                  <w:marRight w:val="0"/>
                                                                                                                  <w:marTop w:val="0"/>
                                                                                                                  <w:marBottom w:val="0"/>
                                                                                                                  <w:divBdr>
                                                                                                                    <w:top w:val="single" w:sz="2" w:space="4" w:color="D8D8D8"/>
                                                                                                                    <w:left w:val="single" w:sz="2" w:space="0" w:color="D8D8D8"/>
                                                                                                                    <w:bottom w:val="single" w:sz="2" w:space="4" w:color="D8D8D8"/>
                                                                                                                    <w:right w:val="single" w:sz="2" w:space="0" w:color="D8D8D8"/>
                                                                                                                  </w:divBdr>
                                                                                                                  <w:divsChild>
                                                                                                                    <w:div w:id="2072800504">
                                                                                                                      <w:marLeft w:val="225"/>
                                                                                                                      <w:marRight w:val="225"/>
                                                                                                                      <w:marTop w:val="75"/>
                                                                                                                      <w:marBottom w:val="75"/>
                                                                                                                      <w:divBdr>
                                                                                                                        <w:top w:val="none" w:sz="0" w:space="0" w:color="auto"/>
                                                                                                                        <w:left w:val="none" w:sz="0" w:space="0" w:color="auto"/>
                                                                                                                        <w:bottom w:val="none" w:sz="0" w:space="0" w:color="auto"/>
                                                                                                                        <w:right w:val="none" w:sz="0" w:space="0" w:color="auto"/>
                                                                                                                      </w:divBdr>
                                                                                                                      <w:divsChild>
                                                                                                                        <w:div w:id="496651423">
                                                                                                                          <w:marLeft w:val="0"/>
                                                                                                                          <w:marRight w:val="0"/>
                                                                                                                          <w:marTop w:val="0"/>
                                                                                                                          <w:marBottom w:val="0"/>
                                                                                                                          <w:divBdr>
                                                                                                                            <w:top w:val="single" w:sz="6" w:space="0" w:color="auto"/>
                                                                                                                            <w:left w:val="single" w:sz="6" w:space="0" w:color="auto"/>
                                                                                                                            <w:bottom w:val="single" w:sz="6" w:space="0" w:color="auto"/>
                                                                                                                            <w:right w:val="single" w:sz="6" w:space="0" w:color="auto"/>
                                                                                                                          </w:divBdr>
                                                                                                                          <w:divsChild>
                                                                                                                            <w:div w:id="254899539">
                                                                                                                              <w:marLeft w:val="0"/>
                                                                                                                              <w:marRight w:val="0"/>
                                                                                                                              <w:marTop w:val="0"/>
                                                                                                                              <w:marBottom w:val="0"/>
                                                                                                                              <w:divBdr>
                                                                                                                                <w:top w:val="none" w:sz="0" w:space="0" w:color="auto"/>
                                                                                                                                <w:left w:val="none" w:sz="0" w:space="0" w:color="auto"/>
                                                                                                                                <w:bottom w:val="none" w:sz="0" w:space="0" w:color="auto"/>
                                                                                                                                <w:right w:val="none" w:sz="0" w:space="0" w:color="auto"/>
                                                                                                                              </w:divBdr>
                                                                                                                              <w:divsChild>
                                                                                                                                <w:div w:id="1914123678">
                                                                                                                                  <w:marLeft w:val="0"/>
                                                                                                                                  <w:marRight w:val="0"/>
                                                                                                                                  <w:marTop w:val="0"/>
                                                                                                                                  <w:marBottom w:val="0"/>
                                                                                                                                  <w:divBdr>
                                                                                                                                    <w:top w:val="none" w:sz="0" w:space="0" w:color="auto"/>
                                                                                                                                    <w:left w:val="none" w:sz="0" w:space="0" w:color="auto"/>
                                                                                                                                    <w:bottom w:val="none" w:sz="0" w:space="0" w:color="auto"/>
                                                                                                                                    <w:right w:val="none" w:sz="0" w:space="0" w:color="auto"/>
                                                                                                                                  </w:divBdr>
                                                                                                                                  <w:divsChild>
                                                                                                                                    <w:div w:id="1697583552">
                                                                                                                                      <w:marLeft w:val="0"/>
                                                                                                                                      <w:marRight w:val="0"/>
                                                                                                                                      <w:marTop w:val="0"/>
                                                                                                                                      <w:marBottom w:val="0"/>
                                                                                                                                      <w:divBdr>
                                                                                                                                        <w:top w:val="none" w:sz="0" w:space="0" w:color="auto"/>
                                                                                                                                        <w:left w:val="none" w:sz="0" w:space="0" w:color="auto"/>
                                                                                                                                        <w:bottom w:val="none" w:sz="0" w:space="0" w:color="auto"/>
                                                                                                                                        <w:right w:val="none" w:sz="0" w:space="0" w:color="auto"/>
                                                                                                                                      </w:divBdr>
                                                                                                                                      <w:divsChild>
                                                                                                                                        <w:div w:id="187530928">
                                                                                                                                          <w:marLeft w:val="0"/>
                                                                                                                                          <w:marRight w:val="0"/>
                                                                                                                                          <w:marTop w:val="0"/>
                                                                                                                                          <w:marBottom w:val="0"/>
                                                                                                                                          <w:divBdr>
                                                                                                                                            <w:top w:val="none" w:sz="0" w:space="0" w:color="auto"/>
                                                                                                                                            <w:left w:val="none" w:sz="0" w:space="0" w:color="auto"/>
                                                                                                                                            <w:bottom w:val="none" w:sz="0" w:space="0" w:color="auto"/>
                                                                                                                                            <w:right w:val="none" w:sz="0" w:space="0" w:color="auto"/>
                                                                                                                                          </w:divBdr>
                                                                                                                                          <w:divsChild>
                                                                                                                                            <w:div w:id="546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3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C951DF0-3417-4FC0-9AF1-A127F99A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1106</TotalTime>
  <Pages>9</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Sara Wilson</cp:lastModifiedBy>
  <cp:revision>53</cp:revision>
  <cp:lastPrinted>2017-02-21T06:51:00Z</cp:lastPrinted>
  <dcterms:created xsi:type="dcterms:W3CDTF">2016-12-05T09:56:00Z</dcterms:created>
  <dcterms:modified xsi:type="dcterms:W3CDTF">2017-02-21T07:04:00Z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A597608</vt:lpwstr>
  </property>
  <property fmtid="{D5CDD505-2E9C-101B-9397-08002B2CF9AE}" pid="3" name="Objective-Comment">
    <vt:lpwstr/>
  </property>
  <property fmtid="{D5CDD505-2E9C-101B-9397-08002B2CF9AE}" pid="4" name="Objective-CreationStamp">
    <vt:filetime>2016-12-20T00:21:45Z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2017-02-23T02:20:05Z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Economics - Chief Assessor's Report</vt:lpwstr>
  </property>
  <property fmtid="{D5CDD505-2E9C-101B-9397-08002B2CF9AE}" pid="14" name="Objective-Version">
    <vt:lpwstr>1.9</vt:lpwstr>
  </property>
  <property fmtid="{D5CDD505-2E9C-101B-9397-08002B2CF9AE}" pid="15" name="Objective-VersionComment">
    <vt:lpwstr>Approved by Rosa. Uploaded 23/2/17</vt:lpwstr>
  </property>
  <property fmtid="{D5CDD505-2E9C-101B-9397-08002B2CF9AE}" pid="16" name="Objective-VersionNumber">
    <vt:r8>12</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