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420768B7" w:rsidR="00640314" w:rsidRPr="00285600" w:rsidRDefault="00335228" w:rsidP="0090758E">
      <w:pPr>
        <w:pStyle w:val="Heading1"/>
        <w:spacing w:before="120"/>
      </w:pPr>
      <w:bookmarkStart w:id="0" w:name="_Toc520796961"/>
      <w:r w:rsidRPr="00640314">
        <w:rPr>
          <w:noProof/>
          <w:lang w:eastAsia="en-AU"/>
        </w:rPr>
        <w:drawing>
          <wp:anchor distT="0" distB="0" distL="114300" distR="114300" simplePos="0" relativeHeight="251659264" behindDoc="1" locked="0" layoutInCell="1" allowOverlap="1" wp14:anchorId="3A52F307" wp14:editId="1F1FE881">
            <wp:simplePos x="0" y="0"/>
            <wp:positionH relativeFrom="page">
              <wp:align>left</wp:align>
            </wp:positionH>
            <wp:positionV relativeFrom="page">
              <wp:align>top</wp:align>
            </wp:positionV>
            <wp:extent cx="7537137" cy="1400175"/>
            <wp:effectExtent l="0" t="0" r="6985" b="0"/>
            <wp:wrapTight wrapText="bothSides">
              <wp:wrapPolygon edited="0">
                <wp:start x="0" y="0"/>
                <wp:lineTo x="0" y="21159"/>
                <wp:lineTo x="21565" y="21159"/>
                <wp:lineTo x="21565"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1620" cy="1401008"/>
                    </a:xfrm>
                    <a:prstGeom prst="rect">
                      <a:avLst/>
                    </a:prstGeom>
                  </pic:spPr>
                </pic:pic>
              </a:graphicData>
            </a:graphic>
            <wp14:sizeRelH relativeFrom="page">
              <wp14:pctWidth>0</wp14:pctWidth>
            </wp14:sizeRelH>
            <wp14:sizeRelV relativeFrom="page">
              <wp14:pctHeight>0</wp14:pctHeight>
            </wp14:sizeRelV>
          </wp:anchor>
        </w:drawing>
      </w:r>
      <w:r w:rsidR="00854447" w:rsidRPr="00681892">
        <w:rPr>
          <w:noProof/>
          <w:lang w:eastAsia="en-AU"/>
        </w:rPr>
        <w:drawing>
          <wp:anchor distT="0" distB="0" distL="114300" distR="114300" simplePos="0" relativeHeight="251661312" behindDoc="1" locked="0" layoutInCell="1" allowOverlap="1" wp14:anchorId="30FC9A71" wp14:editId="3DD80A9C">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1A1C3D">
        <w:t>Khmer (continuers)</w:t>
      </w:r>
      <w:r w:rsidR="00B30663">
        <w:t xml:space="preserve"> Subject Assessment Advice</w:t>
      </w:r>
    </w:p>
    <w:p w14:paraId="012CC6ED" w14:textId="77777777" w:rsidR="00B30663" w:rsidRPr="00255619" w:rsidRDefault="00B30663" w:rsidP="00255619">
      <w:pPr>
        <w:pStyle w:val="SAAheading2"/>
      </w:pPr>
      <w:r w:rsidRPr="00255619">
        <w:t>Overview</w:t>
      </w:r>
    </w:p>
    <w:p w14:paraId="6BD6FDF4" w14:textId="77777777" w:rsidR="0059108E" w:rsidRDefault="0059108E" w:rsidP="00255619">
      <w:pPr>
        <w:pStyle w:val="SAAbodytext"/>
      </w:pPr>
      <w:r>
        <w:t>Subject assessment advice, based on the previous year’s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31D95D72" w14:textId="77777777" w:rsidR="0059108E" w:rsidRDefault="0059108E" w:rsidP="00255619">
      <w:pPr>
        <w:pStyle w:val="SAAbodytext"/>
      </w:pPr>
      <w:r>
        <w:t>Teachers should refer to the subject outline for specifications on content and learning requirements, and to the subject operational information for operational matters and key dates.</w:t>
      </w:r>
    </w:p>
    <w:p w14:paraId="252F09ED" w14:textId="77777777" w:rsidR="00B30663" w:rsidRPr="00255619" w:rsidRDefault="00B30663" w:rsidP="00255619">
      <w:pPr>
        <w:pStyle w:val="SAAHeading1"/>
      </w:pPr>
      <w:r w:rsidRPr="00255619">
        <w:t>School Assessment</w:t>
      </w:r>
    </w:p>
    <w:p w14:paraId="5A086148" w14:textId="7968FE83" w:rsidR="00B30663" w:rsidRDefault="00B30663" w:rsidP="00255619">
      <w:pPr>
        <w:pStyle w:val="SAAHeading2afterH1"/>
      </w:pPr>
      <w:r w:rsidRPr="00537464">
        <w:t xml:space="preserve">Assessment Type 1: </w:t>
      </w:r>
      <w:r w:rsidR="000C3956">
        <w:t>Folio</w:t>
      </w:r>
    </w:p>
    <w:p w14:paraId="41F03FCE" w14:textId="4ED95924" w:rsidR="001F5511" w:rsidRDefault="001F5511" w:rsidP="00255619">
      <w:pPr>
        <w:pStyle w:val="SAAbodytext"/>
      </w:pPr>
      <w:r>
        <w:t>This year students completed four summative assessment tasks: one oral interaction task, two text analysis tasks, and one text production task that highlight contemporary issues which can be related to, evaluated</w:t>
      </w:r>
      <w:r w:rsidR="002714D0">
        <w:t>,</w:t>
      </w:r>
      <w:r>
        <w:t xml:space="preserve"> and discussed from students’ personal, local</w:t>
      </w:r>
      <w:r w:rsidR="002714D0">
        <w:t>,</w:t>
      </w:r>
      <w:r>
        <w:t xml:space="preserve"> and community perspective.</w:t>
      </w:r>
    </w:p>
    <w:p w14:paraId="38CC96FE" w14:textId="77777777" w:rsidR="001F5511" w:rsidRDefault="001F5511" w:rsidP="00255619">
      <w:pPr>
        <w:pStyle w:val="SAAbodytextThemorelesssuccessful"/>
      </w:pPr>
      <w:r>
        <w:t>The more successful responses commonly:</w:t>
      </w:r>
    </w:p>
    <w:p w14:paraId="1BC965A4" w14:textId="77777777" w:rsidR="001F5511" w:rsidRDefault="001F5511" w:rsidP="00255619">
      <w:pPr>
        <w:pStyle w:val="SAABullets0"/>
      </w:pPr>
      <w:r>
        <w:t xml:space="preserve">discussed in depth the contemporary issue investigated and included an evaluation </w:t>
      </w:r>
    </w:p>
    <w:p w14:paraId="184D167A" w14:textId="77777777" w:rsidR="001F5511" w:rsidRDefault="001F5511" w:rsidP="00255619">
      <w:pPr>
        <w:pStyle w:val="SAABullets0"/>
      </w:pPr>
      <w:r>
        <w:t>included discussion on the positive and negative aspects of the issue and suggested improvements</w:t>
      </w:r>
    </w:p>
    <w:p w14:paraId="60640E40" w14:textId="77777777" w:rsidR="001F5511" w:rsidRDefault="001F5511" w:rsidP="00255619">
      <w:pPr>
        <w:pStyle w:val="SAABullets0"/>
      </w:pPr>
      <w:r>
        <w:t>reflected on the researched information and used this information effectively</w:t>
      </w:r>
    </w:p>
    <w:p w14:paraId="79839579" w14:textId="77777777" w:rsidR="001F5511" w:rsidRDefault="001F5511" w:rsidP="00255619">
      <w:pPr>
        <w:pStyle w:val="SAABullets0"/>
      </w:pPr>
      <w:r>
        <w:t>analysed the researched information and personalised responses.</w:t>
      </w:r>
    </w:p>
    <w:p w14:paraId="480A3632" w14:textId="77777777" w:rsidR="001F5511" w:rsidRDefault="001F5511" w:rsidP="00255619">
      <w:pPr>
        <w:pStyle w:val="SAAbodytextThemorelesssuccessful"/>
      </w:pPr>
      <w:r>
        <w:t>The less successful responses commonly:</w:t>
      </w:r>
    </w:p>
    <w:p w14:paraId="4ACE0417" w14:textId="77777777" w:rsidR="001F5511" w:rsidRDefault="001F5511" w:rsidP="00255619">
      <w:pPr>
        <w:pStyle w:val="SAABullets0"/>
      </w:pPr>
      <w:r>
        <w:t>provided limited relevant information relating to the task</w:t>
      </w:r>
    </w:p>
    <w:p w14:paraId="5C7FBDB8" w14:textId="77777777" w:rsidR="001F5511" w:rsidRDefault="001F5511" w:rsidP="00255619">
      <w:pPr>
        <w:pStyle w:val="SAABullets0"/>
      </w:pPr>
      <w:r>
        <w:t>demonstrated limited evidence of evaluation.</w:t>
      </w:r>
    </w:p>
    <w:p w14:paraId="6162BC14" w14:textId="65622498" w:rsidR="00B30663" w:rsidRPr="00255619" w:rsidRDefault="00B30663" w:rsidP="00255619">
      <w:pPr>
        <w:pStyle w:val="SAAheading2"/>
      </w:pPr>
      <w:r w:rsidRPr="00255619">
        <w:t xml:space="preserve">Assessment Type 2: </w:t>
      </w:r>
      <w:r w:rsidR="000C3956" w:rsidRPr="00255619">
        <w:t>In-depth Study</w:t>
      </w:r>
    </w:p>
    <w:p w14:paraId="13FB003F" w14:textId="402448E1" w:rsidR="00137DE3" w:rsidRDefault="00137DE3" w:rsidP="00255619">
      <w:pPr>
        <w:pStyle w:val="SAAbodytext"/>
      </w:pPr>
      <w:r>
        <w:t xml:space="preserve">In this assessment type, students choose one topic from the prescribed themes set out in the subject outline: The Khmer-speaking Communities or </w:t>
      </w:r>
      <w:r w:rsidR="002714D0">
        <w:t>T</w:t>
      </w:r>
      <w:r>
        <w:t xml:space="preserve">he Changing World. </w:t>
      </w:r>
    </w:p>
    <w:p w14:paraId="3C70DFDC" w14:textId="77777777" w:rsidR="00137DE3" w:rsidRDefault="00137DE3" w:rsidP="00255619">
      <w:pPr>
        <w:pStyle w:val="SAAbodytextThemorelesssuccessful"/>
      </w:pPr>
      <w:r>
        <w:t>The more successful responses commonly:</w:t>
      </w:r>
    </w:p>
    <w:p w14:paraId="5148D6A2" w14:textId="77777777" w:rsidR="00137DE3" w:rsidRDefault="00137DE3" w:rsidP="00255619">
      <w:pPr>
        <w:pStyle w:val="SAABullets0"/>
      </w:pPr>
      <w:r>
        <w:t>demonstrated comprehensive evidence of research and used a wide of variety of sources</w:t>
      </w:r>
    </w:p>
    <w:p w14:paraId="725EEB47" w14:textId="77777777" w:rsidR="00137DE3" w:rsidRDefault="00137DE3" w:rsidP="00255619">
      <w:pPr>
        <w:pStyle w:val="SAABullets0"/>
      </w:pPr>
      <w:r>
        <w:t>showed their understanding of the interdependence of language, culture, and identity related to the chosen topic of the in-depth study</w:t>
      </w:r>
    </w:p>
    <w:p w14:paraId="3E74E83F" w14:textId="4B0CBBC0" w:rsidR="00137DE3" w:rsidRDefault="00137DE3" w:rsidP="00255619">
      <w:pPr>
        <w:pStyle w:val="SAABullets0"/>
      </w:pPr>
      <w:r>
        <w:t>delivered an oral presentation that was natural and not over-rehearsed, and included strategies such as rhetorical questions, to engage the audience, as well as using appropriate humour</w:t>
      </w:r>
    </w:p>
    <w:p w14:paraId="279922EA" w14:textId="77777777" w:rsidR="00F95601" w:rsidRDefault="00137DE3" w:rsidP="00255619">
      <w:pPr>
        <w:pStyle w:val="SAABullets0"/>
        <w:sectPr w:rsidR="00F95601" w:rsidSect="00335228">
          <w:headerReference w:type="default" r:id="rId11"/>
          <w:footerReference w:type="default" r:id="rId12"/>
          <w:pgSz w:w="11906" w:h="16838" w:code="9"/>
          <w:pgMar w:top="2694" w:right="1134" w:bottom="1440" w:left="1134" w:header="851" w:footer="539" w:gutter="0"/>
          <w:pgNumType w:start="2"/>
          <w:cols w:space="708"/>
          <w:docGrid w:linePitch="360"/>
        </w:sectPr>
      </w:pPr>
      <w:r>
        <w:t>displayed evidence in the reflection of thorough analysis of the topic, as well as the student’s own learning in relation to the language and cultural aspects of the subject studied.</w:t>
      </w:r>
    </w:p>
    <w:p w14:paraId="31FF3EDD" w14:textId="77777777" w:rsidR="00137DE3" w:rsidRDefault="00137DE3" w:rsidP="00B35DA7">
      <w:pPr>
        <w:pStyle w:val="SAAbodytextThemorelesssuccessful"/>
      </w:pPr>
      <w:r>
        <w:lastRenderedPageBreak/>
        <w:t>The less successful responses commonly:</w:t>
      </w:r>
    </w:p>
    <w:p w14:paraId="281B7DFA" w14:textId="77777777" w:rsidR="00137DE3" w:rsidRDefault="00137DE3" w:rsidP="00B35DA7">
      <w:pPr>
        <w:pStyle w:val="SAABullets0"/>
      </w:pPr>
      <w:r>
        <w:t>often used formulaic and repetitive responses with limited vocabulary</w:t>
      </w:r>
    </w:p>
    <w:p w14:paraId="41BCA38E" w14:textId="77777777" w:rsidR="00137DE3" w:rsidRDefault="00137DE3" w:rsidP="00B35DA7">
      <w:pPr>
        <w:pStyle w:val="SAABullets0"/>
      </w:pPr>
      <w:r>
        <w:t>referred to a very limited range of sources and perspectives</w:t>
      </w:r>
    </w:p>
    <w:p w14:paraId="7CDB6037" w14:textId="77777777" w:rsidR="00137DE3" w:rsidRDefault="00137DE3" w:rsidP="00B35DA7">
      <w:pPr>
        <w:pStyle w:val="SAABullets0"/>
      </w:pPr>
      <w:r>
        <w:t>frequently paused for extended periods of time when speaking and presented information orally with limited fluency and correct pronunciation.</w:t>
      </w:r>
    </w:p>
    <w:p w14:paraId="5C4870E8" w14:textId="77777777" w:rsidR="00B30663" w:rsidRPr="00B35DA7" w:rsidRDefault="00B30663" w:rsidP="00B35DA7">
      <w:pPr>
        <w:pStyle w:val="SAAHeading1"/>
      </w:pPr>
      <w:r w:rsidRPr="00B35DA7">
        <w:t>External Assessment</w:t>
      </w:r>
    </w:p>
    <w:p w14:paraId="451002B5" w14:textId="68D64D2C" w:rsidR="00347921" w:rsidRPr="00537464" w:rsidRDefault="00347921" w:rsidP="00B35DA7">
      <w:pPr>
        <w:pStyle w:val="SAAheading2"/>
      </w:pPr>
      <w:r w:rsidRPr="00537464">
        <w:t xml:space="preserve">Assessment Type 3: </w:t>
      </w:r>
      <w:r w:rsidR="000C3956">
        <w:t>Examination</w:t>
      </w:r>
    </w:p>
    <w:p w14:paraId="109EA394" w14:textId="77777777" w:rsidR="0004651F" w:rsidRPr="00DA25E7" w:rsidRDefault="0004651F" w:rsidP="00B35DA7">
      <w:pPr>
        <w:pStyle w:val="SAAbodytext"/>
      </w:pPr>
      <w:r w:rsidRPr="00DA25E7">
        <w:t>The examination consists of two assessments: an oral examination and a written examination.</w:t>
      </w:r>
    </w:p>
    <w:p w14:paraId="30F61F96" w14:textId="77777777" w:rsidR="0004651F" w:rsidRPr="009A6FE6" w:rsidRDefault="0004651F" w:rsidP="00B35DA7">
      <w:pPr>
        <w:pStyle w:val="SAAHeadin2"/>
      </w:pPr>
      <w:r w:rsidRPr="009A6FE6">
        <w:t>Oral Examination</w:t>
      </w:r>
    </w:p>
    <w:p w14:paraId="6D268785" w14:textId="03099160" w:rsidR="0004651F" w:rsidRPr="00723E60" w:rsidRDefault="0004651F" w:rsidP="00B35DA7">
      <w:pPr>
        <w:pStyle w:val="SAAbodytext"/>
      </w:pPr>
      <w:r w:rsidRPr="00723E60">
        <w:t>Students generally performed very well in the oral examination, interacting with the examiners about their personal world, experiences, impressions, opinions</w:t>
      </w:r>
      <w:r w:rsidR="000B7DB1">
        <w:t>,</w:t>
      </w:r>
      <w:r w:rsidRPr="00723E60">
        <w:t xml:space="preserve"> and their </w:t>
      </w:r>
      <w:r w:rsidR="000B7DB1">
        <w:t>i</w:t>
      </w:r>
      <w:r w:rsidRPr="00723E60">
        <w:t>n-depth study topics.</w:t>
      </w:r>
    </w:p>
    <w:p w14:paraId="7A29E4D6" w14:textId="77777777" w:rsidR="0004651F" w:rsidRPr="00DA25E7" w:rsidRDefault="0004651F" w:rsidP="00B35DA7">
      <w:pPr>
        <w:pStyle w:val="SAAbodytextThemorelesssuccessful"/>
      </w:pPr>
      <w:r w:rsidRPr="00DA25E7">
        <w:t>The more successful responses commonly:</w:t>
      </w:r>
    </w:p>
    <w:p w14:paraId="343CD8C2" w14:textId="743B3278" w:rsidR="0004651F" w:rsidRPr="00B66EDB" w:rsidRDefault="0004651F" w:rsidP="00B35DA7">
      <w:pPr>
        <w:pStyle w:val="SAABullets0"/>
      </w:pPr>
      <w:r w:rsidRPr="00B66EDB">
        <w:t xml:space="preserve">included an extensive amount of detail about the student’s personal world — their life, family, friends, </w:t>
      </w:r>
      <w:r>
        <w:t xml:space="preserve">education, </w:t>
      </w:r>
      <w:r w:rsidRPr="00B66EDB">
        <w:t>interests</w:t>
      </w:r>
      <w:r w:rsidR="00617F64">
        <w:t>,</w:t>
      </w:r>
      <w:r w:rsidRPr="00B66EDB">
        <w:t xml:space="preserve"> and aspirations</w:t>
      </w:r>
    </w:p>
    <w:p w14:paraId="1D545D6D" w14:textId="77777777" w:rsidR="0004651F" w:rsidRPr="00D10F83" w:rsidRDefault="0004651F" w:rsidP="00B35DA7">
      <w:pPr>
        <w:pStyle w:val="SAABullets0"/>
      </w:pPr>
      <w:r>
        <w:t>communicated clearly and fluently</w:t>
      </w:r>
    </w:p>
    <w:p w14:paraId="4890D4FF" w14:textId="77777777" w:rsidR="0004651F" w:rsidRPr="00B66EDB" w:rsidRDefault="0004651F" w:rsidP="00B35DA7">
      <w:pPr>
        <w:pStyle w:val="SAABullets0"/>
      </w:pPr>
      <w:r w:rsidRPr="00B66EDB">
        <w:t>were able to</w:t>
      </w:r>
      <w:r>
        <w:t xml:space="preserve"> reflect in depth on the </w:t>
      </w:r>
      <w:r w:rsidRPr="00B66EDB">
        <w:t>topic</w:t>
      </w:r>
      <w:r>
        <w:t>(s)</w:t>
      </w:r>
      <w:r w:rsidRPr="001811FB">
        <w:t xml:space="preserve"> </w:t>
      </w:r>
      <w:r>
        <w:t>discussed</w:t>
      </w:r>
    </w:p>
    <w:p w14:paraId="77480F87" w14:textId="77777777" w:rsidR="0004651F" w:rsidRPr="00B66EDB" w:rsidRDefault="0004651F" w:rsidP="00B35DA7">
      <w:pPr>
        <w:pStyle w:val="SAABullets0"/>
      </w:pPr>
      <w:r w:rsidRPr="00B66EDB">
        <w:t xml:space="preserve">demonstrated a sound understanding of the questions asked and, if uncertain, were able to ask clarifying questions </w:t>
      </w:r>
      <w:r>
        <w:t>in Khmer</w:t>
      </w:r>
    </w:p>
    <w:p w14:paraId="2288A688" w14:textId="77777777" w:rsidR="0004651F" w:rsidRPr="00B66EDB" w:rsidRDefault="0004651F" w:rsidP="00B35DA7">
      <w:pPr>
        <w:pStyle w:val="SAABullets0"/>
      </w:pPr>
      <w:r w:rsidRPr="00B66EDB">
        <w:t>used a wide variety of vocabulary, linguistic structures, and correct pronunciation</w:t>
      </w:r>
    </w:p>
    <w:p w14:paraId="6F6965E0" w14:textId="211AC24E" w:rsidR="0004651F" w:rsidRPr="00B66EDB" w:rsidRDefault="0004651F" w:rsidP="00B35DA7">
      <w:pPr>
        <w:pStyle w:val="SAABullets0"/>
      </w:pPr>
      <w:r w:rsidRPr="00B66EDB">
        <w:t>provided concrete example</w:t>
      </w:r>
      <w:r>
        <w:t>s to support ideas and opinions</w:t>
      </w:r>
      <w:r w:rsidR="00617F64">
        <w:t>,</w:t>
      </w:r>
      <w:r w:rsidRPr="00B66EDB">
        <w:t xml:space="preserve"> e.g. facts and statistics identifi</w:t>
      </w:r>
      <w:r>
        <w:t>ed from the breadth of research.</w:t>
      </w:r>
    </w:p>
    <w:p w14:paraId="3976449A" w14:textId="77777777" w:rsidR="0004651F" w:rsidRPr="002B33CE" w:rsidRDefault="0004651F" w:rsidP="00B35DA7">
      <w:pPr>
        <w:pStyle w:val="SAAbodytextThemorelesssuccessful"/>
      </w:pPr>
      <w:r w:rsidRPr="002B33CE">
        <w:t>The less successful responses commonly:</w:t>
      </w:r>
    </w:p>
    <w:p w14:paraId="09329619" w14:textId="77777777" w:rsidR="0004651F" w:rsidRPr="00B66EDB" w:rsidRDefault="0004651F" w:rsidP="00B35DA7">
      <w:pPr>
        <w:pStyle w:val="SAABullets0"/>
      </w:pPr>
      <w:r w:rsidRPr="00B66EDB">
        <w:t>used formulaic and short, limited responses only, limiting the natural flow of conversation</w:t>
      </w:r>
    </w:p>
    <w:p w14:paraId="74B501DD" w14:textId="77777777" w:rsidR="0004651F" w:rsidRPr="00B66EDB" w:rsidRDefault="0004651F" w:rsidP="00B35DA7">
      <w:pPr>
        <w:pStyle w:val="SAABullets0"/>
      </w:pPr>
      <w:r w:rsidRPr="00B66EDB">
        <w:t>demonstrated a limited ability to discuss their in-depth study topic</w:t>
      </w:r>
    </w:p>
    <w:p w14:paraId="5F1571BF" w14:textId="105DAD13" w:rsidR="0004651F" w:rsidRDefault="0004651F" w:rsidP="00B35DA7">
      <w:pPr>
        <w:pStyle w:val="SAABullets0"/>
      </w:pPr>
      <w:r w:rsidRPr="00723E60">
        <w:t>included</w:t>
      </w:r>
      <w:r>
        <w:t xml:space="preserve"> only</w:t>
      </w:r>
      <w:r w:rsidRPr="00723E60">
        <w:t xml:space="preserve"> basic gramma</w:t>
      </w:r>
      <w:r w:rsidR="00617F64">
        <w:t>r</w:t>
      </w:r>
      <w:r>
        <w:t xml:space="preserve"> and made errors in pronunciation.</w:t>
      </w:r>
    </w:p>
    <w:p w14:paraId="6D61E51A" w14:textId="77777777" w:rsidR="0004651F" w:rsidRPr="009A6FE6" w:rsidRDefault="0004651F" w:rsidP="00B35DA7">
      <w:pPr>
        <w:pStyle w:val="SAAHeadin2"/>
      </w:pPr>
      <w:r>
        <w:t>W</w:t>
      </w:r>
      <w:r w:rsidRPr="009A6FE6">
        <w:t>ritten Examination</w:t>
      </w:r>
    </w:p>
    <w:p w14:paraId="5F9EFC92" w14:textId="77777777" w:rsidR="0004651F" w:rsidRPr="00723E60" w:rsidRDefault="0004651F" w:rsidP="00B35DA7">
      <w:pPr>
        <w:pStyle w:val="SAAbodytext"/>
      </w:pPr>
      <w:r w:rsidRPr="00723E60">
        <w:t>Almost all students attempted to answer all questions in all sections of the examination. Most students demonstrated skills in comprehending, analysing, and identifying the relevant details when responding to texts. As general advice, students are reminded to focus on reading the questions carefully and analysing the content and, if appropriate, providing more than one specific example from the text(s). Students are also reminded to write legibly.</w:t>
      </w:r>
    </w:p>
    <w:p w14:paraId="199AD122" w14:textId="74C571D0" w:rsidR="0004651F" w:rsidRDefault="0004651F" w:rsidP="00B35DA7">
      <w:pPr>
        <w:pStyle w:val="SAAHeadin2"/>
      </w:pPr>
      <w:r w:rsidRPr="009A6FE6">
        <w:t>Section 1: Listening and Responding</w:t>
      </w:r>
    </w:p>
    <w:p w14:paraId="6355C051" w14:textId="55AC3671" w:rsidR="0004651F" w:rsidRPr="009A6FE6" w:rsidRDefault="0004651F" w:rsidP="00B35DA7">
      <w:pPr>
        <w:pStyle w:val="SAAHeadin2"/>
      </w:pPr>
      <w:r>
        <w:t>Part A</w:t>
      </w:r>
      <w:r w:rsidR="00617F64">
        <w:t>:</w:t>
      </w:r>
      <w:r>
        <w:t xml:space="preserve"> </w:t>
      </w:r>
      <w:r w:rsidRPr="000921D1">
        <w:t>Responses in English</w:t>
      </w:r>
    </w:p>
    <w:p w14:paraId="6BBFE1C1" w14:textId="77777777" w:rsidR="0004651F" w:rsidRPr="00B35DA7" w:rsidRDefault="0004651F" w:rsidP="00E16B0A">
      <w:pPr>
        <w:pStyle w:val="SAATextheading"/>
      </w:pPr>
      <w:r w:rsidRPr="00B35DA7">
        <w:t>Text 1</w:t>
      </w:r>
    </w:p>
    <w:p w14:paraId="18786B1A" w14:textId="77777777" w:rsidR="00E16B0A" w:rsidRPr="00E16B0A" w:rsidRDefault="0004651F" w:rsidP="00E16B0A">
      <w:pPr>
        <w:pStyle w:val="SAAQuestions"/>
        <w:rPr>
          <w:rStyle w:val="SAAQuestionsChar"/>
        </w:rPr>
      </w:pPr>
      <w:r w:rsidRPr="00E16B0A">
        <w:rPr>
          <w:rStyle w:val="SAAQuestionsChar"/>
        </w:rPr>
        <w:t>Question 1</w:t>
      </w:r>
    </w:p>
    <w:p w14:paraId="4FCACC17" w14:textId="6DD827B6" w:rsidR="0004651F" w:rsidRPr="00E16B0A" w:rsidRDefault="0004651F" w:rsidP="00E16B0A">
      <w:pPr>
        <w:pStyle w:val="SAAbodytextThemorelesssuccessful"/>
      </w:pPr>
      <w:r w:rsidRPr="00E16B0A">
        <w:t>The more successful responses commonly:</w:t>
      </w:r>
    </w:p>
    <w:p w14:paraId="3204808C" w14:textId="0B16AEB7" w:rsidR="00E16B0A" w:rsidRDefault="0004651F" w:rsidP="0004651F">
      <w:pPr>
        <w:pStyle w:val="Content1bullets"/>
        <w:ind w:left="709" w:hanging="425"/>
      </w:pPr>
      <w:r>
        <w:t>properly explain</w:t>
      </w:r>
      <w:r w:rsidR="005D581A">
        <w:t>ed</w:t>
      </w:r>
      <w:r>
        <w:t xml:space="preserve"> what all the numbers in the text are related to</w:t>
      </w:r>
      <w:r w:rsidR="005D581A">
        <w:t>.</w:t>
      </w:r>
    </w:p>
    <w:p w14:paraId="48861B34" w14:textId="77777777" w:rsidR="00E16B0A" w:rsidRDefault="00E16B0A">
      <w:pPr>
        <w:numPr>
          <w:ilvl w:val="0"/>
          <w:numId w:val="0"/>
        </w:numPr>
        <w:rPr>
          <w:color w:val="auto"/>
        </w:rPr>
      </w:pPr>
      <w:r>
        <w:br w:type="page"/>
      </w:r>
    </w:p>
    <w:p w14:paraId="71C44DCD" w14:textId="77777777" w:rsidR="0004651F" w:rsidRPr="002B33CE" w:rsidRDefault="0004651F" w:rsidP="00E16B0A">
      <w:pPr>
        <w:pStyle w:val="SAAbodytextThemorelesssuccessful"/>
      </w:pPr>
      <w:r w:rsidRPr="002B33CE">
        <w:lastRenderedPageBreak/>
        <w:t>The less successful responses commonly:</w:t>
      </w:r>
    </w:p>
    <w:p w14:paraId="12E9B49A" w14:textId="38183403" w:rsidR="0004651F" w:rsidRPr="00E16B0A" w:rsidRDefault="0004651F" w:rsidP="00E16B0A">
      <w:pPr>
        <w:pStyle w:val="SAAbullets"/>
        <w:rPr>
          <w:rStyle w:val="SAABulletsChar"/>
        </w:rPr>
      </w:pPr>
      <w:r>
        <w:t>p</w:t>
      </w:r>
      <w:r w:rsidRPr="00E16B0A">
        <w:rPr>
          <w:rStyle w:val="SAABulletsChar"/>
        </w:rPr>
        <w:t>oorly explain</w:t>
      </w:r>
      <w:r w:rsidR="005D581A">
        <w:rPr>
          <w:rStyle w:val="SAABulletsChar"/>
        </w:rPr>
        <w:t>ed</w:t>
      </w:r>
      <w:r w:rsidRPr="00E16B0A">
        <w:rPr>
          <w:rStyle w:val="SAABulletsChar"/>
        </w:rPr>
        <w:t xml:space="preserve"> what some of the numbers in the text are related to. Example: 479: Distance from Brisbane, 10: Distance underground</w:t>
      </w:r>
      <w:r w:rsidR="005D581A">
        <w:rPr>
          <w:rStyle w:val="SAABulletsChar"/>
        </w:rPr>
        <w:t>.</w:t>
      </w:r>
    </w:p>
    <w:p w14:paraId="06424886" w14:textId="77777777" w:rsidR="00E16B0A" w:rsidRDefault="0004651F" w:rsidP="00E16B0A">
      <w:pPr>
        <w:pStyle w:val="SAATextheading"/>
      </w:pPr>
      <w:r w:rsidRPr="00A85FAD">
        <w:t xml:space="preserve">Text </w:t>
      </w:r>
      <w:r>
        <w:t>2</w:t>
      </w:r>
    </w:p>
    <w:p w14:paraId="3250E7AB" w14:textId="2A86A61D" w:rsidR="0004651F" w:rsidRDefault="0004651F" w:rsidP="00E16B0A">
      <w:pPr>
        <w:pStyle w:val="SAAQuestions"/>
      </w:pPr>
      <w:r>
        <w:t>Question 2(a)</w:t>
      </w:r>
    </w:p>
    <w:p w14:paraId="64D467CE" w14:textId="77203B0F" w:rsidR="0004651F" w:rsidRDefault="0004651F" w:rsidP="00E16B0A">
      <w:pPr>
        <w:pStyle w:val="SAAbodytextThemorelesssuccessful"/>
      </w:pPr>
      <w:r>
        <w:t>The more successful responses commonly:</w:t>
      </w:r>
    </w:p>
    <w:p w14:paraId="439F3E20" w14:textId="13AB0028" w:rsidR="0004651F" w:rsidRDefault="0004651F" w:rsidP="00E16B0A">
      <w:pPr>
        <w:pStyle w:val="SAABullets0"/>
      </w:pPr>
      <w:r>
        <w:t xml:space="preserve">identified the correct </w:t>
      </w:r>
      <w:r w:rsidR="0088312E">
        <w:t>text type</w:t>
      </w:r>
      <w:r>
        <w:t xml:space="preserve">: </w:t>
      </w:r>
      <w:r w:rsidR="0088312E">
        <w:t xml:space="preserve">sport </w:t>
      </w:r>
      <w:r>
        <w:t>broadcast.</w:t>
      </w:r>
    </w:p>
    <w:p w14:paraId="4F1F27DE" w14:textId="77777777" w:rsidR="0004651F" w:rsidRPr="002B33CE" w:rsidRDefault="0004651F" w:rsidP="00E16B0A">
      <w:pPr>
        <w:pStyle w:val="SAAbodytextThemorelesssuccessful"/>
      </w:pPr>
      <w:r w:rsidRPr="002B33CE">
        <w:t>The less successful responses commonly:</w:t>
      </w:r>
    </w:p>
    <w:p w14:paraId="79494C1B" w14:textId="69CB6E46" w:rsidR="0004651F" w:rsidRDefault="0088312E" w:rsidP="00E16B0A">
      <w:pPr>
        <w:pStyle w:val="SAABullets0"/>
      </w:pPr>
      <w:r>
        <w:t>i</w:t>
      </w:r>
      <w:r w:rsidR="0004651F">
        <w:t xml:space="preserve">dentified a non-specific </w:t>
      </w:r>
      <w:r>
        <w:t>text type</w:t>
      </w:r>
      <w:r w:rsidR="005D581A">
        <w:t xml:space="preserve"> e.g.</w:t>
      </w:r>
      <w:r w:rsidR="0004651F">
        <w:t xml:space="preserve"> </w:t>
      </w:r>
      <w:r w:rsidR="005D581A">
        <w:t>s</w:t>
      </w:r>
      <w:r w:rsidR="0004651F">
        <w:t>poken text.</w:t>
      </w:r>
    </w:p>
    <w:p w14:paraId="0BF9AD8F" w14:textId="5A261E85" w:rsidR="0004651F" w:rsidRPr="00571A1D" w:rsidRDefault="0004651F" w:rsidP="00E16B0A">
      <w:pPr>
        <w:pStyle w:val="SAAQuestions"/>
      </w:pPr>
      <w:r>
        <w:t>Question 2(b)</w:t>
      </w:r>
    </w:p>
    <w:p w14:paraId="577E2A02" w14:textId="77777777" w:rsidR="0004651F" w:rsidRDefault="0004651F" w:rsidP="00E16B0A">
      <w:pPr>
        <w:pStyle w:val="SAAbodytextThemorelesssuccessful"/>
      </w:pPr>
      <w:r>
        <w:t>The more successful responses commonly:</w:t>
      </w:r>
    </w:p>
    <w:p w14:paraId="1E1E748E" w14:textId="3C52585C" w:rsidR="0004651F" w:rsidRDefault="0004651F" w:rsidP="00E16B0A">
      <w:pPr>
        <w:pStyle w:val="SAABullets0"/>
      </w:pPr>
      <w:r>
        <w:t xml:space="preserve">comprehensively described </w:t>
      </w:r>
      <w:r w:rsidR="005C4C6F">
        <w:t>two out of the five</w:t>
      </w:r>
      <w:r>
        <w:t xml:space="preserve"> emotions conveyed in the text</w:t>
      </w:r>
    </w:p>
    <w:p w14:paraId="116A3FA9" w14:textId="0F72159A" w:rsidR="0004651F" w:rsidRDefault="0004651F" w:rsidP="00E16B0A">
      <w:pPr>
        <w:pStyle w:val="SAABullets0"/>
      </w:pPr>
      <w:r>
        <w:t>provide</w:t>
      </w:r>
      <w:r w:rsidR="00D97374">
        <w:t>d</w:t>
      </w:r>
      <w:r>
        <w:t xml:space="preserve"> two examples to support these with evidence from the text</w:t>
      </w:r>
      <w:r w:rsidR="00D97374">
        <w:t>.</w:t>
      </w:r>
    </w:p>
    <w:p w14:paraId="3418E23B" w14:textId="77777777" w:rsidR="0004651F" w:rsidRPr="002B33CE" w:rsidRDefault="0004651F" w:rsidP="00E16B0A">
      <w:pPr>
        <w:pStyle w:val="SAAbodytextThemorelesssuccessful"/>
      </w:pPr>
      <w:r w:rsidRPr="002B33CE">
        <w:t>The less successful responses commonly:</w:t>
      </w:r>
    </w:p>
    <w:p w14:paraId="39ABAEE0" w14:textId="77777777" w:rsidR="0004651F" w:rsidRDefault="0004651F" w:rsidP="00E16B0A">
      <w:pPr>
        <w:pStyle w:val="SAABullets0"/>
      </w:pPr>
      <w:r>
        <w:t>described only one of the emotions conveyed in the text</w:t>
      </w:r>
    </w:p>
    <w:p w14:paraId="0A609F1F" w14:textId="35AF60DE" w:rsidR="0004651F" w:rsidRDefault="0004651F" w:rsidP="00E16B0A">
      <w:pPr>
        <w:pStyle w:val="SAABullets0"/>
      </w:pPr>
      <w:r>
        <w:t xml:space="preserve">used the incorrect word to describe the emotion identified, </w:t>
      </w:r>
      <w:r w:rsidR="005C4C6F">
        <w:t>e</w:t>
      </w:r>
      <w:r w:rsidR="00D97374">
        <w:t>.</w:t>
      </w:r>
      <w:r w:rsidR="005C4C6F">
        <w:t>g</w:t>
      </w:r>
      <w:r>
        <w:t>. happiness instead of excitement</w:t>
      </w:r>
    </w:p>
    <w:p w14:paraId="37C51046" w14:textId="77777777" w:rsidR="0004651F" w:rsidRDefault="0004651F" w:rsidP="00E16B0A">
      <w:pPr>
        <w:pStyle w:val="SAABullets0"/>
      </w:pPr>
      <w:r>
        <w:t>did not provide clear examples to support their answer with evidence from the text.</w:t>
      </w:r>
    </w:p>
    <w:p w14:paraId="25ACDEED" w14:textId="77777777" w:rsidR="00E16B0A" w:rsidRDefault="0004651F" w:rsidP="00E16B0A">
      <w:pPr>
        <w:pStyle w:val="SAATextheading"/>
      </w:pPr>
      <w:r w:rsidRPr="00A85FAD">
        <w:t xml:space="preserve">Text </w:t>
      </w:r>
      <w:r>
        <w:t>3</w:t>
      </w:r>
    </w:p>
    <w:p w14:paraId="0E68478C" w14:textId="56877553" w:rsidR="0004651F" w:rsidRPr="00571A1D" w:rsidRDefault="0004651F" w:rsidP="00E16B0A">
      <w:pPr>
        <w:pStyle w:val="SAAQuestions"/>
      </w:pPr>
      <w:r>
        <w:t>Question 3(a)</w:t>
      </w:r>
    </w:p>
    <w:p w14:paraId="518D724B" w14:textId="77777777" w:rsidR="0004651F" w:rsidRDefault="0004651F" w:rsidP="00E16B0A">
      <w:pPr>
        <w:pStyle w:val="SAAbodytextThemorelesssuccessful"/>
      </w:pPr>
      <w:r>
        <w:t>The more successful responses commonly:</w:t>
      </w:r>
    </w:p>
    <w:p w14:paraId="3A667612" w14:textId="77777777" w:rsidR="0004651F" w:rsidRDefault="0004651F" w:rsidP="00E16B0A">
      <w:pPr>
        <w:pStyle w:val="SAAbullets"/>
      </w:pPr>
      <w:r>
        <w:t>correctly identified how the two speakers know each other.</w:t>
      </w:r>
    </w:p>
    <w:p w14:paraId="07CC6DAE" w14:textId="77777777" w:rsidR="0004651F" w:rsidRPr="002B33CE" w:rsidRDefault="0004651F" w:rsidP="00E16B0A">
      <w:pPr>
        <w:pStyle w:val="SAAbodytextThemorelesssuccessful"/>
      </w:pPr>
      <w:r w:rsidRPr="002B33CE">
        <w:t>The less successful responses commonly:</w:t>
      </w:r>
    </w:p>
    <w:p w14:paraId="48985738" w14:textId="14B8A9A5" w:rsidR="0004651F" w:rsidRDefault="0004651F" w:rsidP="00E16B0A">
      <w:pPr>
        <w:pStyle w:val="SAAbullets"/>
      </w:pPr>
      <w:r>
        <w:t>incorrectly</w:t>
      </w:r>
      <w:r w:rsidRPr="00175A19">
        <w:t xml:space="preserve"> </w:t>
      </w:r>
      <w:r>
        <w:t>identified how the two speakers know each other, e.</w:t>
      </w:r>
      <w:r w:rsidR="00267C49">
        <w:t>g.</w:t>
      </w:r>
      <w:r>
        <w:t xml:space="preserve"> </w:t>
      </w:r>
      <w:r w:rsidR="00267C49">
        <w:t>t</w:t>
      </w:r>
      <w:r>
        <w:t>hey are friends.</w:t>
      </w:r>
    </w:p>
    <w:p w14:paraId="1756E33A" w14:textId="288A0ED8" w:rsidR="0004651F" w:rsidRPr="00571A1D" w:rsidRDefault="0004651F" w:rsidP="00E16B0A">
      <w:pPr>
        <w:pStyle w:val="SAAQuestions"/>
      </w:pPr>
      <w:r>
        <w:t>Question 3(b)</w:t>
      </w:r>
    </w:p>
    <w:p w14:paraId="7B57E06A" w14:textId="77777777" w:rsidR="0004651F" w:rsidRDefault="0004651F" w:rsidP="00E16B0A">
      <w:pPr>
        <w:pStyle w:val="SAAbodytextThemorelesssuccessful"/>
      </w:pPr>
      <w:r>
        <w:t>The more successful responses commonly:</w:t>
      </w:r>
    </w:p>
    <w:p w14:paraId="7549331F" w14:textId="3CB183EF" w:rsidR="0004651F" w:rsidRDefault="0004651F" w:rsidP="00E16B0A">
      <w:pPr>
        <w:pStyle w:val="SAAbullets"/>
      </w:pPr>
      <w:r>
        <w:t>fully provided perceptive and comprehensive understanding of the two speakers’ points of view</w:t>
      </w:r>
      <w:r w:rsidR="00714C2E">
        <w:t>.</w:t>
      </w:r>
    </w:p>
    <w:p w14:paraId="143B2CC4" w14:textId="77777777" w:rsidR="0004651F" w:rsidRPr="002B33CE" w:rsidRDefault="0004651F" w:rsidP="00E16B0A">
      <w:pPr>
        <w:pStyle w:val="SAAbodytextThemorelesssuccessful"/>
      </w:pPr>
      <w:r w:rsidRPr="002B33CE">
        <w:t>The less successful responses commonly:</w:t>
      </w:r>
    </w:p>
    <w:p w14:paraId="3D312276" w14:textId="77777777" w:rsidR="0004651F" w:rsidRPr="006F5899" w:rsidRDefault="0004651F" w:rsidP="00E16B0A">
      <w:pPr>
        <w:pStyle w:val="SAAbullets"/>
      </w:pPr>
      <w:r>
        <w:t>provided only partial or limited understanding of the two speakers’ points of view.</w:t>
      </w:r>
    </w:p>
    <w:p w14:paraId="03B72A88" w14:textId="377CBAD8" w:rsidR="0004651F" w:rsidRPr="009A6FE6" w:rsidRDefault="0004651F" w:rsidP="00722A1D">
      <w:pPr>
        <w:pStyle w:val="SAAHeadin2"/>
      </w:pPr>
      <w:r w:rsidRPr="00E16B0A">
        <w:t>Part B</w:t>
      </w:r>
      <w:r w:rsidR="00714C2E">
        <w:t xml:space="preserve">: </w:t>
      </w:r>
      <w:r w:rsidRPr="00BF2F8C">
        <w:t xml:space="preserve">Responses in </w:t>
      </w:r>
      <w:r>
        <w:t>Khmer</w:t>
      </w:r>
    </w:p>
    <w:p w14:paraId="24E7662B" w14:textId="77777777" w:rsidR="0004651F" w:rsidRPr="005C767C" w:rsidRDefault="0004651F" w:rsidP="00BD2B74">
      <w:pPr>
        <w:pStyle w:val="SAATextheading"/>
      </w:pPr>
      <w:r w:rsidRPr="00A85FAD">
        <w:t xml:space="preserve">Text </w:t>
      </w:r>
      <w:r>
        <w:t>4</w:t>
      </w:r>
    </w:p>
    <w:p w14:paraId="22788962" w14:textId="77777777" w:rsidR="00BD2B74" w:rsidRDefault="0004651F" w:rsidP="00BD2B74">
      <w:pPr>
        <w:pStyle w:val="SAAQuestions"/>
      </w:pPr>
      <w:r w:rsidRPr="008953BF">
        <w:t>Question 4</w:t>
      </w:r>
      <w:r>
        <w:t xml:space="preserve"> (a)</w:t>
      </w:r>
    </w:p>
    <w:p w14:paraId="1FA86761" w14:textId="22012F19" w:rsidR="0004651F" w:rsidRDefault="0004651F" w:rsidP="00BD2B74">
      <w:pPr>
        <w:pStyle w:val="SAAbodytextThemorelesssuccessful"/>
      </w:pPr>
      <w:r>
        <w:t>The more successful responses commonly:</w:t>
      </w:r>
    </w:p>
    <w:p w14:paraId="1A92CA7C" w14:textId="1CB16EE6" w:rsidR="0004651F" w:rsidRDefault="0004651F" w:rsidP="00BD2B74">
      <w:pPr>
        <w:pStyle w:val="SAAbullets"/>
      </w:pPr>
      <w:r>
        <w:t>correctly identified where this announcement would be heard, i</w:t>
      </w:r>
      <w:r w:rsidR="007F2B3B">
        <w:t>.</w:t>
      </w:r>
      <w:r>
        <w:t xml:space="preserve">e. </w:t>
      </w:r>
      <w:r w:rsidR="007F2B3B">
        <w:t>o</w:t>
      </w:r>
      <w:r>
        <w:t>n an aeroplane/</w:t>
      </w:r>
      <w:r w:rsidR="007F2B3B">
        <w:t>a</w:t>
      </w:r>
      <w:r>
        <w:t>t the airport</w:t>
      </w:r>
    </w:p>
    <w:p w14:paraId="0C6EAD26" w14:textId="45C06A0A" w:rsidR="00722A1D" w:rsidRDefault="00666BEF" w:rsidP="00666BEF">
      <w:pPr>
        <w:pStyle w:val="SAAbullets"/>
        <w:numPr>
          <w:ilvl w:val="0"/>
          <w:numId w:val="0"/>
        </w:numPr>
      </w:pPr>
      <w:r>
        <w:t>A</w:t>
      </w:r>
      <w:r w:rsidR="0004651F">
        <w:t>ll students respond</w:t>
      </w:r>
      <w:r>
        <w:t>ed to</w:t>
      </w:r>
      <w:r w:rsidR="0004651F">
        <w:t xml:space="preserve"> this question very well</w:t>
      </w:r>
      <w:r>
        <w:t>.</w:t>
      </w:r>
    </w:p>
    <w:p w14:paraId="01B0C8AB" w14:textId="77777777" w:rsidR="00722A1D" w:rsidRDefault="00722A1D">
      <w:pPr>
        <w:numPr>
          <w:ilvl w:val="0"/>
          <w:numId w:val="0"/>
        </w:numPr>
        <w:rPr>
          <w:color w:val="auto"/>
          <w:szCs w:val="22"/>
        </w:rPr>
      </w:pPr>
      <w:r>
        <w:br w:type="page"/>
      </w:r>
    </w:p>
    <w:p w14:paraId="024D18B3" w14:textId="77777777" w:rsidR="00BD2B74" w:rsidRDefault="0004651F" w:rsidP="00BD2B74">
      <w:pPr>
        <w:pStyle w:val="SAAQuestions"/>
      </w:pPr>
      <w:r w:rsidRPr="00BD2B74">
        <w:lastRenderedPageBreak/>
        <w:t>Question 4 (b)</w:t>
      </w:r>
    </w:p>
    <w:p w14:paraId="5906E203" w14:textId="481FAD6D" w:rsidR="0004651F" w:rsidRPr="00BD2B74" w:rsidRDefault="0004651F" w:rsidP="00BD2B74">
      <w:pPr>
        <w:pStyle w:val="SAAQuestions"/>
      </w:pPr>
      <w:r w:rsidRPr="00BD2B74">
        <w:t>The more successful responses commonly:</w:t>
      </w:r>
    </w:p>
    <w:p w14:paraId="781960C8" w14:textId="5AD82AC8" w:rsidR="0004651F" w:rsidRDefault="0004651F" w:rsidP="00BD2B74">
      <w:pPr>
        <w:pStyle w:val="SAAbullets"/>
      </w:pPr>
      <w:r>
        <w:t>correctly identified why the speaker is apologising</w:t>
      </w:r>
      <w:r w:rsidR="00B95A59">
        <w:t>.</w:t>
      </w:r>
    </w:p>
    <w:p w14:paraId="00A2D4BE" w14:textId="4C51AACD" w:rsidR="0004651F" w:rsidRDefault="00666BEF" w:rsidP="00666BEF">
      <w:pPr>
        <w:pStyle w:val="SAAbullets"/>
        <w:numPr>
          <w:ilvl w:val="0"/>
          <w:numId w:val="0"/>
        </w:numPr>
      </w:pPr>
      <w:r>
        <w:t>A</w:t>
      </w:r>
      <w:r w:rsidR="0004651F">
        <w:t>ll students respond</w:t>
      </w:r>
      <w:r>
        <w:t>ed to</w:t>
      </w:r>
      <w:r w:rsidR="0004651F">
        <w:t xml:space="preserve"> this question very well</w:t>
      </w:r>
      <w:r>
        <w:t>.</w:t>
      </w:r>
    </w:p>
    <w:p w14:paraId="76CE7D9F" w14:textId="78CA9F16" w:rsidR="0004651F" w:rsidRDefault="0004651F" w:rsidP="00BD2B74">
      <w:pPr>
        <w:pStyle w:val="SAAQuestions"/>
      </w:pPr>
      <w:r w:rsidRPr="008953BF">
        <w:t>Question 4</w:t>
      </w:r>
      <w:r>
        <w:t xml:space="preserve"> (c)</w:t>
      </w:r>
    </w:p>
    <w:p w14:paraId="6AB6283E" w14:textId="77777777" w:rsidR="0004651F" w:rsidRDefault="0004651F" w:rsidP="00BD2B74">
      <w:pPr>
        <w:pStyle w:val="SAAbodytextThemorelesssuccessful"/>
      </w:pPr>
      <w:r>
        <w:t>The more successful responses commonly:</w:t>
      </w:r>
    </w:p>
    <w:p w14:paraId="6932BE31" w14:textId="4CD78A50" w:rsidR="0004651F" w:rsidRDefault="00BD2B74" w:rsidP="00BD2B74">
      <w:pPr>
        <w:pStyle w:val="SAAbullets"/>
      </w:pPr>
      <w:r>
        <w:t>c</w:t>
      </w:r>
      <w:r w:rsidR="0004651F">
        <w:t xml:space="preserve">omprehensively identified all the useful items based on information from the </w:t>
      </w:r>
      <w:r w:rsidR="00D97374">
        <w:t>text and</w:t>
      </w:r>
      <w:r w:rsidR="0004651F">
        <w:t xml:space="preserve"> supported their answers with the evidence from the text.</w:t>
      </w:r>
    </w:p>
    <w:p w14:paraId="5AB75EAD" w14:textId="77777777" w:rsidR="0004651F" w:rsidRPr="002B33CE" w:rsidRDefault="0004651F" w:rsidP="00BD2B74">
      <w:pPr>
        <w:pStyle w:val="SAAbodytextThemorelesssuccessful"/>
      </w:pPr>
      <w:r w:rsidRPr="00D80594">
        <w:t>The less successful responses commonly:</w:t>
      </w:r>
    </w:p>
    <w:p w14:paraId="47B7FCDF" w14:textId="125154B8" w:rsidR="0004651F" w:rsidRDefault="00BD2B74" w:rsidP="00BD2B74">
      <w:pPr>
        <w:pStyle w:val="SAAbullets"/>
      </w:pPr>
      <w:r>
        <w:t>d</w:t>
      </w:r>
      <w:r w:rsidR="0004651F">
        <w:t>id not identify all the items mentioned in the text</w:t>
      </w:r>
    </w:p>
    <w:p w14:paraId="0F9C3E40" w14:textId="331DBF68" w:rsidR="00BD2B74" w:rsidRPr="00BD2B74" w:rsidRDefault="0004651F" w:rsidP="00BD2B74">
      <w:pPr>
        <w:pStyle w:val="SAAbullets"/>
      </w:pPr>
      <w:r w:rsidRPr="00BD2B74">
        <w:t>did</w:t>
      </w:r>
      <w:r w:rsidR="00D97374">
        <w:t xml:space="preserve"> </w:t>
      </w:r>
      <w:r w:rsidRPr="00BD2B74">
        <w:t>n</w:t>
      </w:r>
      <w:r w:rsidR="00D97374">
        <w:t>o</w:t>
      </w:r>
      <w:r w:rsidRPr="00BD2B74">
        <w:t>t fully support their answer with evidence from the text</w:t>
      </w:r>
      <w:r w:rsidR="00666BEF">
        <w:t>.</w:t>
      </w:r>
    </w:p>
    <w:p w14:paraId="0B2206EA" w14:textId="038E92A4" w:rsidR="0004651F" w:rsidRPr="00BD2B74" w:rsidRDefault="0004651F" w:rsidP="00BD2B74">
      <w:pPr>
        <w:pStyle w:val="SAATextheading"/>
      </w:pPr>
      <w:r w:rsidRPr="00BD2B74">
        <w:t>Text 5</w:t>
      </w:r>
    </w:p>
    <w:p w14:paraId="68A2489E" w14:textId="5A1EB7D2" w:rsidR="0004651F" w:rsidRDefault="0004651F" w:rsidP="00BD2B74">
      <w:pPr>
        <w:pStyle w:val="SAAQuestions"/>
      </w:pPr>
      <w:r w:rsidRPr="00D80594">
        <w:t>Question 5</w:t>
      </w:r>
    </w:p>
    <w:p w14:paraId="34C8B352" w14:textId="77777777" w:rsidR="0004651F" w:rsidRDefault="0004651F" w:rsidP="00BD2B74">
      <w:pPr>
        <w:pStyle w:val="SAAbodytextThemorelesssuccessful"/>
      </w:pPr>
      <w:r>
        <w:t>The more successful responses commonly:</w:t>
      </w:r>
    </w:p>
    <w:p w14:paraId="129431C0" w14:textId="77777777" w:rsidR="0004651F" w:rsidRDefault="0004651F" w:rsidP="00BD2B74">
      <w:pPr>
        <w:pStyle w:val="SAAbullets"/>
      </w:pPr>
      <w:r>
        <w:t>provided a comprehensive and perceptive explanation of how useful Dave’s advice is</w:t>
      </w:r>
    </w:p>
    <w:p w14:paraId="5A4547DF" w14:textId="13FEEF38" w:rsidR="0004651F" w:rsidRDefault="0004651F" w:rsidP="00BD2B74">
      <w:pPr>
        <w:pStyle w:val="SAAbullets"/>
      </w:pPr>
      <w:r>
        <w:t>supported their answers with examples from the text</w:t>
      </w:r>
      <w:r w:rsidR="003D19D7">
        <w:t>.</w:t>
      </w:r>
    </w:p>
    <w:p w14:paraId="2EE32DE6" w14:textId="77777777" w:rsidR="0004651F" w:rsidRPr="002B33CE" w:rsidRDefault="0004651F" w:rsidP="00BD2B74">
      <w:pPr>
        <w:pStyle w:val="SAAbodytextThemorelesssuccessful"/>
      </w:pPr>
      <w:r w:rsidRPr="00D80594">
        <w:t>The less successful responses commonly:</w:t>
      </w:r>
    </w:p>
    <w:p w14:paraId="5C649C02" w14:textId="77777777" w:rsidR="0004651F" w:rsidRDefault="0004651F" w:rsidP="00BD2B74">
      <w:pPr>
        <w:pStyle w:val="SAAbullets"/>
      </w:pPr>
      <w:r>
        <w:t>provided only limited or partial explanation of how useful Dave’s advice is</w:t>
      </w:r>
    </w:p>
    <w:p w14:paraId="1AC1CF32" w14:textId="5EC5A74C" w:rsidR="0004651F" w:rsidRDefault="0004651F" w:rsidP="00BD2B74">
      <w:pPr>
        <w:pStyle w:val="SAAbullets"/>
      </w:pPr>
      <w:r>
        <w:t>provided limited examples from the text to support their answers</w:t>
      </w:r>
      <w:r w:rsidR="003D19D7">
        <w:t>.</w:t>
      </w:r>
    </w:p>
    <w:p w14:paraId="7D4650A3" w14:textId="77777777" w:rsidR="0004651F" w:rsidRPr="00BE0899" w:rsidRDefault="0004651F" w:rsidP="00BD2B74">
      <w:pPr>
        <w:pStyle w:val="SAATextheading"/>
      </w:pPr>
      <w:r>
        <w:t>Text 6</w:t>
      </w:r>
    </w:p>
    <w:p w14:paraId="7CA3B28B" w14:textId="57EC9944" w:rsidR="0004651F" w:rsidRDefault="0004651F" w:rsidP="00BD2B74">
      <w:pPr>
        <w:pStyle w:val="SAAQuestions"/>
      </w:pPr>
      <w:r w:rsidRPr="00D80594">
        <w:t>Question 6</w:t>
      </w:r>
      <w:r>
        <w:t xml:space="preserve"> (a)</w:t>
      </w:r>
    </w:p>
    <w:p w14:paraId="2F057E53" w14:textId="77777777" w:rsidR="0004651F" w:rsidRDefault="0004651F" w:rsidP="00BD2B74">
      <w:pPr>
        <w:pStyle w:val="SAAbodytextThemorelesssuccessful"/>
      </w:pPr>
      <w:r>
        <w:t>The more successful responses commonly:</w:t>
      </w:r>
    </w:p>
    <w:p w14:paraId="00CC0B80" w14:textId="77777777" w:rsidR="0004651F" w:rsidRDefault="0004651F" w:rsidP="00BD2B74">
      <w:pPr>
        <w:pStyle w:val="SAAbullets"/>
      </w:pPr>
      <w:r>
        <w:t>correctly identified who the speaker is likely to be</w:t>
      </w:r>
    </w:p>
    <w:p w14:paraId="2EE1DCB5" w14:textId="6D89A52F" w:rsidR="0004651F" w:rsidRPr="00182D53" w:rsidRDefault="0004651F" w:rsidP="00BD2B74">
      <w:pPr>
        <w:pStyle w:val="SAAbullets"/>
      </w:pPr>
      <w:r>
        <w:t>fully supported their answers with evidence from the text</w:t>
      </w:r>
      <w:r w:rsidR="003D19D7">
        <w:t>.</w:t>
      </w:r>
    </w:p>
    <w:p w14:paraId="29DCCFDE" w14:textId="77777777" w:rsidR="0004651F" w:rsidRPr="002B33CE" w:rsidRDefault="0004651F" w:rsidP="00BD2B74">
      <w:pPr>
        <w:pStyle w:val="SAAbodytextThemorelesssuccessful"/>
      </w:pPr>
      <w:r w:rsidRPr="00806E1A">
        <w:t>The less successful responses commonly:</w:t>
      </w:r>
    </w:p>
    <w:p w14:paraId="171F3AE6" w14:textId="07DCB644" w:rsidR="0004651F" w:rsidRDefault="0004651F" w:rsidP="00BD2B74">
      <w:pPr>
        <w:pStyle w:val="SAAbullets"/>
      </w:pPr>
      <w:r>
        <w:t>identified who is likely be the speaker, however did not provide, or only provided limited evidence from the text to support their answers</w:t>
      </w:r>
      <w:r w:rsidR="003D19D7">
        <w:t>.</w:t>
      </w:r>
    </w:p>
    <w:p w14:paraId="79EA1AFB" w14:textId="28CE1D52" w:rsidR="0004651F" w:rsidRDefault="0004651F" w:rsidP="00BD2B74">
      <w:pPr>
        <w:pStyle w:val="SAAQuestions"/>
      </w:pPr>
      <w:r w:rsidRPr="00D80594">
        <w:t>Question 6</w:t>
      </w:r>
      <w:r>
        <w:t xml:space="preserve"> (b)</w:t>
      </w:r>
    </w:p>
    <w:p w14:paraId="251A05E9" w14:textId="77777777" w:rsidR="0004651F" w:rsidRDefault="0004651F" w:rsidP="00BD2B74">
      <w:pPr>
        <w:pStyle w:val="SAAbodytextThemorelesssuccessful"/>
      </w:pPr>
      <w:r>
        <w:t>The more successful responses commonly:</w:t>
      </w:r>
    </w:p>
    <w:p w14:paraId="72617B1B" w14:textId="572D39D3" w:rsidR="0004651F" w:rsidRPr="00182D53" w:rsidRDefault="0004651F" w:rsidP="00BD2B74">
      <w:pPr>
        <w:pStyle w:val="SAAbullets"/>
      </w:pPr>
      <w:r>
        <w:t>comprehensively identified why the event is described as significant</w:t>
      </w:r>
      <w:r w:rsidR="003D19D7">
        <w:t>.</w:t>
      </w:r>
    </w:p>
    <w:p w14:paraId="20BCB53E" w14:textId="77777777" w:rsidR="0004651F" w:rsidRPr="002B33CE" w:rsidRDefault="0004651F" w:rsidP="00BD2B74">
      <w:pPr>
        <w:pStyle w:val="SAAbodytextThemorelesssuccessful"/>
      </w:pPr>
      <w:r w:rsidRPr="00806E1A">
        <w:t>The less successful responses commonly:</w:t>
      </w:r>
    </w:p>
    <w:p w14:paraId="0281DDE0" w14:textId="2B051D06" w:rsidR="0004651F" w:rsidRDefault="0004651F" w:rsidP="00BD2B74">
      <w:pPr>
        <w:pStyle w:val="SAAbullets"/>
      </w:pPr>
      <w:r>
        <w:t>were unable to identify or only partially identify why this event is described as significant</w:t>
      </w:r>
      <w:r w:rsidR="003D19D7">
        <w:t>,</w:t>
      </w:r>
      <w:r w:rsidR="00D97374">
        <w:t xml:space="preserve"> e.g.</w:t>
      </w:r>
      <w:r>
        <w:t xml:space="preserve"> </w:t>
      </w:r>
      <w:r w:rsidR="00D97374">
        <w:t>b</w:t>
      </w:r>
      <w:r>
        <w:t>ecause this event is a Buddhist ceremony</w:t>
      </w:r>
      <w:r w:rsidR="003D19D7">
        <w:t>.</w:t>
      </w:r>
    </w:p>
    <w:p w14:paraId="2B9AF8F5" w14:textId="77777777" w:rsidR="00BD2B74" w:rsidRDefault="0004651F" w:rsidP="00BD2B74">
      <w:pPr>
        <w:pStyle w:val="SAAQuestions"/>
      </w:pPr>
      <w:r w:rsidRPr="00D80594">
        <w:t>Question 6</w:t>
      </w:r>
      <w:r>
        <w:t xml:space="preserve"> (c)</w:t>
      </w:r>
    </w:p>
    <w:p w14:paraId="7BBF2124" w14:textId="795ACDED" w:rsidR="0004651F" w:rsidRPr="00BD2B74" w:rsidRDefault="0004651F" w:rsidP="00BD2B74">
      <w:pPr>
        <w:pStyle w:val="SAAQuestions"/>
        <w:rPr>
          <w:rStyle w:val="SAAbodytextThemorelesssuccessfulChar"/>
        </w:rPr>
      </w:pPr>
      <w:r w:rsidRPr="00BD2B74">
        <w:rPr>
          <w:rStyle w:val="SAAbodytextThemorelesssuccessfulChar"/>
        </w:rPr>
        <w:t>The more successful responses commonly:</w:t>
      </w:r>
    </w:p>
    <w:p w14:paraId="6E675205" w14:textId="714E87F0" w:rsidR="00BD2B74" w:rsidRDefault="0004651F" w:rsidP="00BD2B74">
      <w:pPr>
        <w:pStyle w:val="SAAbullets"/>
      </w:pPr>
      <w:r>
        <w:t>provide</w:t>
      </w:r>
      <w:r w:rsidR="00666BEF">
        <w:t>d</w:t>
      </w:r>
      <w:r>
        <w:t xml:space="preserve"> one example from the text of how the speaker uses language to show their enthusiasm for the event</w:t>
      </w:r>
      <w:r w:rsidR="00D97374">
        <w:t>.</w:t>
      </w:r>
    </w:p>
    <w:p w14:paraId="0C8217B8" w14:textId="77777777" w:rsidR="00BD2B74" w:rsidRDefault="00BD2B74">
      <w:pPr>
        <w:numPr>
          <w:ilvl w:val="0"/>
          <w:numId w:val="0"/>
        </w:numPr>
        <w:rPr>
          <w:color w:val="auto"/>
          <w:szCs w:val="22"/>
        </w:rPr>
      </w:pPr>
      <w:r>
        <w:br w:type="page"/>
      </w:r>
    </w:p>
    <w:p w14:paraId="35321EA9" w14:textId="1764F00D" w:rsidR="0004651F" w:rsidRDefault="0004651F" w:rsidP="00BD2B74">
      <w:pPr>
        <w:pStyle w:val="SAAheading2"/>
      </w:pPr>
      <w:r w:rsidRPr="009A6FE6">
        <w:lastRenderedPageBreak/>
        <w:t xml:space="preserve">Section 2: Reading and Responding </w:t>
      </w:r>
    </w:p>
    <w:p w14:paraId="01589631" w14:textId="6139DEA5" w:rsidR="00BD2B74" w:rsidRDefault="003D19D7" w:rsidP="00BD2B74">
      <w:pPr>
        <w:pStyle w:val="SAAheading2"/>
      </w:pPr>
      <w:r>
        <w:t xml:space="preserve">Part A: </w:t>
      </w:r>
      <w:r w:rsidR="0004651F" w:rsidRPr="00867929">
        <w:t>Responses in English</w:t>
      </w:r>
    </w:p>
    <w:p w14:paraId="460E19E7" w14:textId="7EA7AB03" w:rsidR="0004651F" w:rsidRPr="00BD2B74" w:rsidRDefault="0004651F" w:rsidP="00BD2B74">
      <w:pPr>
        <w:pStyle w:val="SAATextheading"/>
      </w:pPr>
      <w:r w:rsidRPr="00BD2B74">
        <w:t>Text 7</w:t>
      </w:r>
    </w:p>
    <w:p w14:paraId="26049CF2" w14:textId="77777777" w:rsidR="0004651F" w:rsidRDefault="0004651F" w:rsidP="00BD2B74">
      <w:pPr>
        <w:pStyle w:val="SAAQuestions"/>
      </w:pPr>
      <w:r>
        <w:t>Question 7(a)</w:t>
      </w:r>
    </w:p>
    <w:p w14:paraId="1A05A437" w14:textId="77777777" w:rsidR="0004651F" w:rsidRDefault="0004651F" w:rsidP="00BD2B74">
      <w:pPr>
        <w:pStyle w:val="SAAbodytextThemorelesssuccessful"/>
      </w:pPr>
      <w:r>
        <w:t>The more successful responses commonly:</w:t>
      </w:r>
    </w:p>
    <w:p w14:paraId="6579A393" w14:textId="1659D048" w:rsidR="0004651F" w:rsidRDefault="0004651F" w:rsidP="00BD2B74">
      <w:pPr>
        <w:pStyle w:val="SAAbullets"/>
      </w:pPr>
      <w:r>
        <w:t xml:space="preserve">provided a suitable title for </w:t>
      </w:r>
      <w:r w:rsidR="00036AC4">
        <w:t xml:space="preserve">review </w:t>
      </w:r>
      <w:r>
        <w:t>3 which reflected the author’s satisfaction</w:t>
      </w:r>
    </w:p>
    <w:p w14:paraId="06853731" w14:textId="0E981E6B" w:rsidR="0004651F" w:rsidRDefault="0004651F" w:rsidP="00BD2B74">
      <w:pPr>
        <w:pStyle w:val="SAAbullets"/>
      </w:pPr>
      <w:r>
        <w:t xml:space="preserve">provided a suitable title for </w:t>
      </w:r>
      <w:r w:rsidR="00036AC4">
        <w:t xml:space="preserve">review </w:t>
      </w:r>
      <w:r>
        <w:t>4 which reflected the overall positive and negative reviews.</w:t>
      </w:r>
    </w:p>
    <w:p w14:paraId="3FA2FEC9" w14:textId="77777777" w:rsidR="0004651F" w:rsidRDefault="0004651F" w:rsidP="00BD2B74">
      <w:pPr>
        <w:pStyle w:val="SAAbodytextThemorelesssuccessful"/>
      </w:pPr>
      <w:r>
        <w:t>The less successful responses commonly:</w:t>
      </w:r>
    </w:p>
    <w:p w14:paraId="6B153065" w14:textId="60C28293" w:rsidR="0004651F" w:rsidRDefault="0004651F" w:rsidP="00BD2B74">
      <w:pPr>
        <w:pStyle w:val="SAAbullets"/>
      </w:pPr>
      <w:r>
        <w:t xml:space="preserve">did not provide a suitable title for either </w:t>
      </w:r>
      <w:r w:rsidR="00036AC4">
        <w:t xml:space="preserve">review </w:t>
      </w:r>
      <w:r>
        <w:t xml:space="preserve">3 and/or </w:t>
      </w:r>
      <w:r w:rsidR="00036AC4">
        <w:t xml:space="preserve">review </w:t>
      </w:r>
      <w:r>
        <w:t>4 that reflected either the author’s satisfaction or the overall positive/negative reviews</w:t>
      </w:r>
    </w:p>
    <w:p w14:paraId="26EE888E" w14:textId="065E6FDF" w:rsidR="0004651F" w:rsidRDefault="0004651F" w:rsidP="00BD2B74">
      <w:pPr>
        <w:pStyle w:val="SAAbullets"/>
      </w:pPr>
      <w:r>
        <w:t xml:space="preserve">provided almost identical or very similar titles for both </w:t>
      </w:r>
      <w:r w:rsidR="00036AC4">
        <w:t xml:space="preserve">review </w:t>
      </w:r>
      <w:r>
        <w:t xml:space="preserve">3 and </w:t>
      </w:r>
      <w:r w:rsidR="00036AC4">
        <w:t xml:space="preserve">review </w:t>
      </w:r>
      <w:r>
        <w:t>4</w:t>
      </w:r>
      <w:r w:rsidR="000817DC">
        <w:t>.</w:t>
      </w:r>
    </w:p>
    <w:p w14:paraId="017E1697" w14:textId="3A67751D" w:rsidR="00BD2B74" w:rsidRDefault="0004651F" w:rsidP="00BD2B74">
      <w:pPr>
        <w:pStyle w:val="SAAQuestions"/>
        <w:rPr>
          <w:rStyle w:val="SAAQuestionsChar"/>
        </w:rPr>
      </w:pPr>
      <w:r w:rsidRPr="00BD2B74">
        <w:rPr>
          <w:rStyle w:val="SAAQuestionsChar"/>
        </w:rPr>
        <w:t>Question 7(b)</w:t>
      </w:r>
    </w:p>
    <w:p w14:paraId="12FE8E02" w14:textId="4A9AAEC7" w:rsidR="00E4558A" w:rsidRPr="00E4558A" w:rsidRDefault="00E4558A" w:rsidP="00E4558A">
      <w:pPr>
        <w:pStyle w:val="SAAbodytext"/>
        <w:rPr>
          <w:rStyle w:val="SAAQuestionsChar"/>
        </w:rPr>
      </w:pPr>
      <w:r>
        <w:rPr>
          <w:rStyle w:val="SAAQuestionsChar"/>
        </w:rPr>
        <w:t>Students were required to either recommend or not recommend the restaurant being reviewed.</w:t>
      </w:r>
    </w:p>
    <w:p w14:paraId="2981BEA3" w14:textId="1EF940FC" w:rsidR="0004651F" w:rsidRDefault="00E4558A" w:rsidP="00E4558A">
      <w:pPr>
        <w:pStyle w:val="SAAbodytext"/>
      </w:pPr>
      <w:r>
        <w:t>For a positive</w:t>
      </w:r>
      <w:r w:rsidR="0004651F">
        <w:t xml:space="preserve"> recommendation</w:t>
      </w:r>
    </w:p>
    <w:p w14:paraId="717B2FFB" w14:textId="77777777" w:rsidR="0004651F" w:rsidRPr="00ED18CF" w:rsidRDefault="0004651F" w:rsidP="00BD2B74">
      <w:pPr>
        <w:pStyle w:val="SAAbodytextThemorelesssuccessful"/>
      </w:pPr>
      <w:r w:rsidRPr="00ED18CF">
        <w:t>The more</w:t>
      </w:r>
      <w:r>
        <w:t xml:space="preserve"> successful responses commonly:</w:t>
      </w:r>
    </w:p>
    <w:p w14:paraId="1DEC95F0" w14:textId="6FF66FD6" w:rsidR="0004651F" w:rsidRDefault="0004651F" w:rsidP="00BD2B74">
      <w:pPr>
        <w:pStyle w:val="SAAbullets"/>
      </w:pPr>
      <w:r>
        <w:t xml:space="preserve">fully justified their recommendations with evidence from </w:t>
      </w:r>
      <w:r w:rsidR="00036AC4">
        <w:t xml:space="preserve">review </w:t>
      </w:r>
      <w:r>
        <w:t>text</w:t>
      </w:r>
      <w:r w:rsidR="00036AC4">
        <w:t>s</w:t>
      </w:r>
      <w:r>
        <w:t xml:space="preserve"> 1, 2, 3</w:t>
      </w:r>
      <w:r w:rsidR="00036AC4">
        <w:t>,</w:t>
      </w:r>
      <w:r>
        <w:t xml:space="preserve"> and 4</w:t>
      </w:r>
      <w:r w:rsidR="00036AC4">
        <w:t>.</w:t>
      </w:r>
    </w:p>
    <w:p w14:paraId="1840E571" w14:textId="119DADB7" w:rsidR="0004651F" w:rsidRDefault="0004651F" w:rsidP="00E4558A">
      <w:pPr>
        <w:pStyle w:val="SAAbodytext"/>
      </w:pPr>
      <w:r w:rsidRPr="00ED18CF">
        <w:t>For</w:t>
      </w:r>
      <w:r w:rsidR="00E4558A">
        <w:t xml:space="preserve"> a negative</w:t>
      </w:r>
      <w:r>
        <w:t xml:space="preserve"> recommendation</w:t>
      </w:r>
    </w:p>
    <w:p w14:paraId="0CAEDDF2" w14:textId="77777777" w:rsidR="0004651F" w:rsidRPr="00ED18CF" w:rsidRDefault="0004651F" w:rsidP="00BD2B74">
      <w:pPr>
        <w:pStyle w:val="SAAbodytextThemorelesssuccessful"/>
      </w:pPr>
      <w:r w:rsidRPr="00ED18CF">
        <w:t>The more successful responses commonly:</w:t>
      </w:r>
    </w:p>
    <w:p w14:paraId="2B8541BD" w14:textId="5C2D5CED" w:rsidR="0004651F" w:rsidRDefault="0004651F" w:rsidP="00BD2B74">
      <w:pPr>
        <w:pStyle w:val="SAAbullets"/>
      </w:pPr>
      <w:r>
        <w:t xml:space="preserve">fully justified their recommendations with evidence from </w:t>
      </w:r>
      <w:r w:rsidR="00036AC4">
        <w:t xml:space="preserve">review </w:t>
      </w:r>
      <w:r>
        <w:t>text</w:t>
      </w:r>
      <w:r w:rsidR="00036AC4">
        <w:t>s</w:t>
      </w:r>
      <w:r>
        <w:t xml:space="preserve"> 3 and 4</w:t>
      </w:r>
      <w:r w:rsidR="00036AC4">
        <w:t>.</w:t>
      </w:r>
    </w:p>
    <w:p w14:paraId="3237CBAC" w14:textId="77777777" w:rsidR="0004651F" w:rsidRDefault="0004651F" w:rsidP="00BD2B74">
      <w:pPr>
        <w:pStyle w:val="SAAbodytextThemorelesssuccessful"/>
      </w:pPr>
      <w:r>
        <w:t>The less successful responses commonly:</w:t>
      </w:r>
    </w:p>
    <w:p w14:paraId="218D616C" w14:textId="2C1F3695" w:rsidR="0004651F" w:rsidRDefault="0004651F" w:rsidP="00BD2B74">
      <w:pPr>
        <w:pStyle w:val="SAAbullets"/>
      </w:pPr>
      <w:r>
        <w:t>partially justified their recommendation with evidence from the text and</w:t>
      </w:r>
      <w:r w:rsidR="00E4558A">
        <w:t>/or</w:t>
      </w:r>
      <w:r>
        <w:t xml:space="preserve"> provided irrelevant information to support their recommendation</w:t>
      </w:r>
      <w:r w:rsidR="006C36A0">
        <w:t>.</w:t>
      </w:r>
    </w:p>
    <w:p w14:paraId="5AD540FB" w14:textId="77777777" w:rsidR="0004651F" w:rsidRDefault="0004651F" w:rsidP="00BD2B74">
      <w:pPr>
        <w:pStyle w:val="SAAQuestions"/>
      </w:pPr>
      <w:r>
        <w:t>Question 7(c)</w:t>
      </w:r>
    </w:p>
    <w:p w14:paraId="422AB5E6" w14:textId="77777777" w:rsidR="0004651F" w:rsidRDefault="0004651F" w:rsidP="00BD2B74">
      <w:pPr>
        <w:pStyle w:val="SAAbodytextThemorelesssuccessful"/>
      </w:pPr>
      <w:r>
        <w:t>The more successful responses commonly:</w:t>
      </w:r>
    </w:p>
    <w:p w14:paraId="7B9114CA" w14:textId="6CC204C9" w:rsidR="0004651F" w:rsidRDefault="0004651F" w:rsidP="00BD2B74">
      <w:pPr>
        <w:pStyle w:val="SAAbullets"/>
      </w:pPr>
      <w:r>
        <w:t>identified all three reviewers’ connection to Cambodia</w:t>
      </w:r>
      <w:r w:rsidR="00D97374">
        <w:t>.</w:t>
      </w:r>
    </w:p>
    <w:p w14:paraId="07D77A3B" w14:textId="77777777" w:rsidR="0004651F" w:rsidRDefault="0004651F" w:rsidP="00BD2B74">
      <w:pPr>
        <w:pStyle w:val="SAAbodytextThemorelesssuccessful"/>
      </w:pPr>
      <w:r>
        <w:t>The less successful responses commonly:</w:t>
      </w:r>
    </w:p>
    <w:p w14:paraId="7078CBD3" w14:textId="6A3E83EF" w:rsidR="0004651F" w:rsidRDefault="0004651F" w:rsidP="00BD2B74">
      <w:pPr>
        <w:pStyle w:val="SAAbullets"/>
      </w:pPr>
      <w:r>
        <w:t>incorrectly identified 1 or 2 reviewers’ connection to Cambodia</w:t>
      </w:r>
      <w:r w:rsidR="00D97374">
        <w:t>.</w:t>
      </w:r>
    </w:p>
    <w:p w14:paraId="72CF6B91" w14:textId="5B4B7F48" w:rsidR="0004651F" w:rsidRPr="009A6FE6" w:rsidRDefault="000819D7" w:rsidP="00722A1D">
      <w:pPr>
        <w:pStyle w:val="SAAheading2"/>
      </w:pPr>
      <w:r>
        <w:t xml:space="preserve">Part B: </w:t>
      </w:r>
      <w:r w:rsidR="0004651F">
        <w:t>Response</w:t>
      </w:r>
      <w:r>
        <w:t>s</w:t>
      </w:r>
      <w:r w:rsidR="0004651F" w:rsidRPr="000E5896">
        <w:t xml:space="preserve"> in </w:t>
      </w:r>
      <w:r w:rsidR="0004651F">
        <w:t>Khmer</w:t>
      </w:r>
    </w:p>
    <w:p w14:paraId="1A5E9E74" w14:textId="77777777" w:rsidR="0004651F" w:rsidRPr="001B1E80" w:rsidRDefault="0004651F" w:rsidP="00BD2B74">
      <w:pPr>
        <w:pStyle w:val="SAAQuestions"/>
      </w:pPr>
      <w:r w:rsidRPr="001B1E80">
        <w:t>Question 8</w:t>
      </w:r>
    </w:p>
    <w:p w14:paraId="3AF17686" w14:textId="77777777" w:rsidR="0004651F" w:rsidRDefault="0004651F" w:rsidP="00BD2B74">
      <w:pPr>
        <w:pStyle w:val="SAAbodytextThemorelesssuccessful"/>
      </w:pPr>
      <w:r>
        <w:t>The more successful responses commonly:</w:t>
      </w:r>
    </w:p>
    <w:p w14:paraId="5C5CB6DD" w14:textId="77777777" w:rsidR="0004651F" w:rsidRDefault="0004651F" w:rsidP="00CD20D9">
      <w:pPr>
        <w:pStyle w:val="SAAbullets"/>
      </w:pPr>
      <w:r>
        <w:t>responded appropriately to all of the key points raised in the stimulus text</w:t>
      </w:r>
    </w:p>
    <w:p w14:paraId="6BE0215C" w14:textId="77777777" w:rsidR="0004651F" w:rsidRDefault="0004651F" w:rsidP="00CD20D9">
      <w:pPr>
        <w:pStyle w:val="SAAbullets"/>
      </w:pPr>
      <w:r>
        <w:t>manipulated language authentically and creatively to meet the requirements of the task</w:t>
      </w:r>
    </w:p>
    <w:p w14:paraId="106CC7E7" w14:textId="77777777" w:rsidR="0004651F" w:rsidRDefault="0004651F" w:rsidP="00CD20D9">
      <w:pPr>
        <w:pStyle w:val="SAAbullets"/>
      </w:pPr>
      <w:r>
        <w:t>linked ideas together effectively</w:t>
      </w:r>
    </w:p>
    <w:p w14:paraId="383D9799" w14:textId="77777777" w:rsidR="0004651F" w:rsidRDefault="0004651F" w:rsidP="00CD20D9">
      <w:pPr>
        <w:pStyle w:val="SAAbullets"/>
      </w:pPr>
      <w:r>
        <w:t>organised information and ideas logically and in accordance with the required text type conventions (writing an email to your friend Dany)</w:t>
      </w:r>
    </w:p>
    <w:p w14:paraId="2DEDA8A4" w14:textId="77777777" w:rsidR="0004651F" w:rsidRDefault="0004651F" w:rsidP="00CD20D9">
      <w:pPr>
        <w:pStyle w:val="SAAbullets"/>
      </w:pPr>
      <w:r>
        <w:t>conveyed the message culturally and appropriately.</w:t>
      </w:r>
    </w:p>
    <w:p w14:paraId="116B702D" w14:textId="77777777" w:rsidR="0004651F" w:rsidRDefault="0004651F" w:rsidP="00BD2B74">
      <w:pPr>
        <w:pStyle w:val="SAAbodytextThemorelesssuccessful"/>
      </w:pPr>
      <w:r>
        <w:lastRenderedPageBreak/>
        <w:t>The less successful responses commonly:</w:t>
      </w:r>
    </w:p>
    <w:p w14:paraId="61BB2498" w14:textId="4DEF4390" w:rsidR="0004651F" w:rsidRDefault="0004651F" w:rsidP="00CD20D9">
      <w:pPr>
        <w:pStyle w:val="SAAbullets"/>
      </w:pPr>
      <w:r>
        <w:t>lacked information which should have be</w:t>
      </w:r>
      <w:r w:rsidR="00284314">
        <w:t>en</w:t>
      </w:r>
      <w:r>
        <w:t xml:space="preserve"> included in the introduction section</w:t>
      </w:r>
    </w:p>
    <w:p w14:paraId="6377C88A" w14:textId="77777777" w:rsidR="0004651F" w:rsidRDefault="0004651F" w:rsidP="00CD20D9">
      <w:pPr>
        <w:pStyle w:val="SAAbullets"/>
      </w:pPr>
      <w:r>
        <w:t>depended on the use of language from the text without expanding their response to persuade their friend to volunteer this year</w:t>
      </w:r>
    </w:p>
    <w:p w14:paraId="05553080" w14:textId="3618B85F" w:rsidR="0004651F" w:rsidRDefault="0004651F" w:rsidP="00CD20D9">
      <w:pPr>
        <w:pStyle w:val="SAAbullets"/>
      </w:pPr>
      <w:r>
        <w:t>displayed limited accuracy with grammar, spelling and vocabulary</w:t>
      </w:r>
      <w:r w:rsidR="00CD20D9">
        <w:t>.</w:t>
      </w:r>
    </w:p>
    <w:p w14:paraId="15D5F19E" w14:textId="77777777" w:rsidR="0004651F" w:rsidRPr="009A6FE6" w:rsidRDefault="0004651F" w:rsidP="00CD20D9">
      <w:pPr>
        <w:pStyle w:val="SAAheading2"/>
      </w:pPr>
      <w:r w:rsidRPr="009A6FE6">
        <w:t>Section 3: Writing in Khmer</w:t>
      </w:r>
    </w:p>
    <w:p w14:paraId="4BA2E4E2" w14:textId="3CCC2368" w:rsidR="0004651F" w:rsidRPr="00460E15" w:rsidRDefault="0004651F" w:rsidP="00CD20D9">
      <w:pPr>
        <w:pStyle w:val="SAAbodytext"/>
        <w:rPr>
          <w:lang w:eastAsia="zh-CN" w:bidi="hi-IN"/>
        </w:rPr>
      </w:pPr>
      <w:r>
        <w:rPr>
          <w:lang w:eastAsia="zh-CN" w:bidi="hi-IN"/>
        </w:rPr>
        <w:t xml:space="preserve">Question 10 and 11 were the most </w:t>
      </w:r>
      <w:r>
        <w:rPr>
          <w:lang w:val="vi-VN" w:eastAsia="zh-CN" w:bidi="hi-IN"/>
        </w:rPr>
        <w:t>popular question</w:t>
      </w:r>
      <w:r>
        <w:rPr>
          <w:lang w:eastAsia="zh-CN" w:bidi="hi-IN"/>
        </w:rPr>
        <w:t>s</w:t>
      </w:r>
      <w:r w:rsidR="00CB3A7E">
        <w:rPr>
          <w:lang w:eastAsia="zh-CN" w:bidi="hi-IN"/>
        </w:rPr>
        <w:t>.</w:t>
      </w:r>
    </w:p>
    <w:p w14:paraId="43338B91" w14:textId="77777777" w:rsidR="0004651F" w:rsidRPr="00547100" w:rsidRDefault="0004651F" w:rsidP="00CD20D9">
      <w:pPr>
        <w:pStyle w:val="SAAbodytextThemorelesssuccessful"/>
        <w:rPr>
          <w:lang w:val="vi-VN" w:eastAsia="zh-CN" w:bidi="hi-IN"/>
        </w:rPr>
      </w:pPr>
      <w:r w:rsidRPr="00547100">
        <w:rPr>
          <w:lang w:val="vi-VN" w:eastAsia="zh-CN" w:bidi="hi-IN"/>
        </w:rPr>
        <w:t>Some common errors included:</w:t>
      </w:r>
    </w:p>
    <w:p w14:paraId="2B7E0EDF" w14:textId="4ADD94C2" w:rsidR="0004651F" w:rsidRPr="00547100" w:rsidRDefault="0004651F" w:rsidP="00CD20D9">
      <w:pPr>
        <w:pStyle w:val="SAAbullets"/>
      </w:pPr>
      <w:r>
        <w:t xml:space="preserve">use of </w:t>
      </w:r>
      <w:r w:rsidRPr="00547100">
        <w:t xml:space="preserve">incorrect text type conventions </w:t>
      </w:r>
      <w:r>
        <w:t>for either a diary entry, an email</w:t>
      </w:r>
      <w:r w:rsidR="006E5A0C">
        <w:t>,</w:t>
      </w:r>
      <w:r>
        <w:t xml:space="preserve"> or especially the text of a speech</w:t>
      </w:r>
    </w:p>
    <w:p w14:paraId="1E0D48A5" w14:textId="270711CA" w:rsidR="0004651F" w:rsidRPr="00547100" w:rsidRDefault="0004651F" w:rsidP="00CD20D9">
      <w:pPr>
        <w:pStyle w:val="SAAbullets"/>
      </w:pPr>
      <w:r w:rsidRPr="00547100">
        <w:t>spelling mistakes</w:t>
      </w:r>
      <w:r w:rsidRPr="00547100">
        <w:rPr>
          <w:cs/>
          <w:lang w:bidi="km-KH"/>
        </w:rPr>
        <w:t>​</w:t>
      </w:r>
      <w:r w:rsidRPr="00547100">
        <w:t xml:space="preserve"> </w:t>
      </w:r>
      <w:r>
        <w:t>with</w:t>
      </w:r>
      <w:r w:rsidRPr="00547100">
        <w:t xml:space="preserve"> common words</w:t>
      </w:r>
      <w:r w:rsidR="0039741E">
        <w:t>,</w:t>
      </w:r>
      <w:r w:rsidR="00CB3A7E">
        <w:t xml:space="preserve"> e.g.</w:t>
      </w:r>
      <w:r w:rsidRPr="00547100">
        <w:rPr>
          <w:rFonts w:ascii="Arial" w:hAnsi="Arial" w:cs="Arial"/>
          <w:cs/>
          <w:lang w:bidi="km-KH"/>
        </w:rPr>
        <w:t xml:space="preserve"> </w:t>
      </w:r>
      <w:r w:rsidRPr="00474053">
        <w:rPr>
          <w:rFonts w:ascii="Khmer OS" w:hAnsi="Khmer OS" w:cs="Khmer OS"/>
          <w:cs/>
          <w:lang w:bidi="km-KH"/>
        </w:rPr>
        <w:t>សួរស្តី</w:t>
      </w:r>
      <w:r w:rsidRPr="00547100">
        <w:rPr>
          <w:rFonts w:ascii="Arial" w:hAnsi="Arial" w:cs="Arial"/>
        </w:rPr>
        <w:t xml:space="preserve"> </w:t>
      </w:r>
      <w:r>
        <w:rPr>
          <w:rFonts w:ascii="Arial" w:hAnsi="Arial" w:hint="cs"/>
          <w:szCs w:val="32"/>
          <w:cs/>
          <w:lang w:bidi="km-KH"/>
        </w:rPr>
        <w:t xml:space="preserve"> </w:t>
      </w:r>
      <w:r w:rsidRPr="00547100">
        <w:rPr>
          <w:cs/>
          <w:lang w:bidi="km-KH"/>
        </w:rPr>
        <w:t>​</w:t>
      </w:r>
    </w:p>
    <w:p w14:paraId="7EA8AE4A" w14:textId="55422A0E" w:rsidR="0004651F" w:rsidRPr="00D97374" w:rsidRDefault="0004651F" w:rsidP="00D97374">
      <w:pPr>
        <w:pStyle w:val="SAAbullets"/>
      </w:pPr>
      <w:r w:rsidRPr="00D97374">
        <w:t>incorrect use of words</w:t>
      </w:r>
      <w:r w:rsidR="0039741E">
        <w:t>,</w:t>
      </w:r>
      <w:r w:rsidR="00D97374">
        <w:t xml:space="preserve"> e.g.</w:t>
      </w:r>
      <w:r w:rsidRPr="00D97374">
        <w:t xml:space="preserve"> </w:t>
      </w:r>
      <w:r w:rsidRPr="00D97374">
        <w:rPr>
          <w:rFonts w:ascii="Khmer UI" w:hAnsi="Khmer UI" w:cs="Khmer UI" w:hint="cs"/>
          <w:szCs w:val="20"/>
          <w:cs/>
        </w:rPr>
        <w:t>ដែរ</w:t>
      </w:r>
      <w:r w:rsidRPr="00D97374">
        <w:rPr>
          <w:szCs w:val="20"/>
          <w:cs/>
        </w:rPr>
        <w:t xml:space="preserve"> </w:t>
      </w:r>
      <w:r w:rsidRPr="00D97374">
        <w:t xml:space="preserve">and </w:t>
      </w:r>
      <w:r w:rsidRPr="00D97374">
        <w:rPr>
          <w:rFonts w:ascii="Khmer UI" w:hAnsi="Khmer UI" w:cs="Khmer UI" w:hint="cs"/>
          <w:szCs w:val="20"/>
          <w:cs/>
        </w:rPr>
        <w:t>ដែល</w:t>
      </w:r>
      <w:r w:rsidRPr="00D97374">
        <w:t>,</w:t>
      </w:r>
      <w:r w:rsidRPr="00D97374">
        <w:rPr>
          <w:szCs w:val="20"/>
          <w:cs/>
        </w:rPr>
        <w:t xml:space="preserve"> </w:t>
      </w:r>
      <w:r w:rsidRPr="00D97374">
        <w:rPr>
          <w:rFonts w:ascii="Khmer UI" w:hAnsi="Khmer UI" w:cs="Khmer UI" w:hint="cs"/>
          <w:szCs w:val="20"/>
          <w:cs/>
        </w:rPr>
        <w:t>ដែរ</w:t>
      </w:r>
      <w:r w:rsidRPr="00D97374">
        <w:rPr>
          <w:szCs w:val="20"/>
          <w:cs/>
        </w:rPr>
        <w:t xml:space="preserve"> </w:t>
      </w:r>
      <w:r w:rsidRPr="00D97374">
        <w:t xml:space="preserve">and </w:t>
      </w:r>
      <w:r w:rsidRPr="00D97374">
        <w:rPr>
          <w:rFonts w:ascii="Khmer UI" w:hAnsi="Khmer UI" w:cs="Khmer UI" w:hint="cs"/>
          <w:szCs w:val="20"/>
          <w:cs/>
        </w:rPr>
        <w:t>ផងដែរ</w:t>
      </w:r>
      <w:r w:rsidRPr="00D97374">
        <w:t xml:space="preserve">, </w:t>
      </w:r>
      <w:r w:rsidRPr="00D97374">
        <w:rPr>
          <w:rFonts w:ascii="Khmer UI" w:hAnsi="Khmer UI" w:cs="Khmer UI" w:hint="cs"/>
          <w:szCs w:val="20"/>
          <w:cs/>
        </w:rPr>
        <w:t>អ្នក</w:t>
      </w:r>
      <w:r w:rsidRPr="00D97374">
        <w:rPr>
          <w:szCs w:val="20"/>
          <w:cs/>
        </w:rPr>
        <w:t xml:space="preserve"> </w:t>
      </w:r>
      <w:r w:rsidRPr="00D97374">
        <w:t xml:space="preserve">and </w:t>
      </w:r>
      <w:r w:rsidRPr="00D97374">
        <w:rPr>
          <w:rFonts w:ascii="Khmer UI" w:hAnsi="Khmer UI" w:cs="Khmer UI" w:hint="cs"/>
          <w:szCs w:val="20"/>
          <w:cs/>
        </w:rPr>
        <w:t>នាក់</w:t>
      </w:r>
      <w:r w:rsidRPr="00D97374">
        <w:t xml:space="preserve">,  </w:t>
      </w:r>
      <w:r w:rsidRPr="00D97374">
        <w:rPr>
          <w:rFonts w:ascii="Khmer UI" w:hAnsi="Khmer UI" w:cs="Khmer UI" w:hint="cs"/>
          <w:szCs w:val="20"/>
          <w:cs/>
        </w:rPr>
        <w:t>ក៏ដូចជា</w:t>
      </w:r>
      <w:r w:rsidRPr="00D97374">
        <w:t xml:space="preserve"> rather than </w:t>
      </w:r>
      <w:r w:rsidRPr="00D97374">
        <w:rPr>
          <w:rFonts w:ascii="Khmer UI" w:hAnsi="Khmer UI" w:cs="Khmer UI" w:hint="cs"/>
          <w:szCs w:val="20"/>
          <w:cs/>
        </w:rPr>
        <w:t>និង</w:t>
      </w:r>
      <w:r w:rsidRPr="00D97374">
        <w:rPr>
          <w:rFonts w:ascii="Angsana New" w:hAnsi="Angsana New" w:cs="Angsana New" w:hint="cs"/>
          <w:szCs w:val="20"/>
          <w:cs/>
        </w:rPr>
        <w:t>​</w:t>
      </w:r>
      <w:r w:rsidRPr="00D97374">
        <w:t xml:space="preserve"> </w:t>
      </w:r>
    </w:p>
    <w:p w14:paraId="2833509C" w14:textId="60042895" w:rsidR="0004651F" w:rsidRDefault="0004651F" w:rsidP="00D97374">
      <w:pPr>
        <w:pStyle w:val="SAAbullets"/>
      </w:pPr>
      <w:r w:rsidRPr="00D97374">
        <w:t>incorrect use of p</w:t>
      </w:r>
      <w:r w:rsidRPr="00547100">
        <w:t>unctuation</w:t>
      </w:r>
      <w:r>
        <w:t xml:space="preserve">: </w:t>
      </w:r>
      <w:r w:rsidR="00D97374">
        <w:t>f</w:t>
      </w:r>
      <w:r>
        <w:t>ull stop and space</w:t>
      </w:r>
      <w:r>
        <w:rPr>
          <w:rFonts w:hint="cs"/>
          <w:cs/>
          <w:lang w:bidi="km-KH"/>
        </w:rPr>
        <w:t>​​</w:t>
      </w:r>
      <w:r>
        <w:rPr>
          <w:lang w:bidi="km-KH"/>
        </w:rPr>
        <w:t xml:space="preserve"> (sentence is too long)</w:t>
      </w:r>
    </w:p>
    <w:p w14:paraId="53A830BC" w14:textId="77777777" w:rsidR="0004651F" w:rsidRDefault="0004651F" w:rsidP="00CD20D9">
      <w:pPr>
        <w:pStyle w:val="SAAbullets"/>
      </w:pPr>
      <w:r>
        <w:rPr>
          <w:lang w:bidi="km-KH"/>
        </w:rPr>
        <w:t>did not leave a blank line between paragraphs</w:t>
      </w:r>
    </w:p>
    <w:p w14:paraId="766281BF" w14:textId="1A95BCB7" w:rsidR="0004651F" w:rsidRPr="00547100" w:rsidRDefault="0004651F" w:rsidP="00CD20D9">
      <w:pPr>
        <w:pStyle w:val="SAAbullets"/>
      </w:pPr>
      <w:r>
        <w:rPr>
          <w:lang w:bidi="km-KH"/>
        </w:rPr>
        <w:t>length of written response was too long (two full pages of roughly 500 words rather than 250 as required by the task)</w:t>
      </w:r>
      <w:r w:rsidR="00D97374">
        <w:rPr>
          <w:lang w:bidi="km-KH"/>
        </w:rPr>
        <w:t>.</w:t>
      </w:r>
    </w:p>
    <w:p w14:paraId="3C187A57" w14:textId="77777777" w:rsidR="0004651F" w:rsidRPr="00547100" w:rsidRDefault="0004651F" w:rsidP="00CD20D9">
      <w:pPr>
        <w:pStyle w:val="SAAbodytextThemorelesssuccessful"/>
        <w:rPr>
          <w:b/>
          <w:bCs/>
        </w:rPr>
      </w:pPr>
      <w:r w:rsidRPr="00547100">
        <w:t>The more successful responses commonly:</w:t>
      </w:r>
    </w:p>
    <w:p w14:paraId="121A427C" w14:textId="6B116440" w:rsidR="0004651F" w:rsidRPr="00547100" w:rsidRDefault="0004651F" w:rsidP="00CD20D9">
      <w:pPr>
        <w:pStyle w:val="SAAbullets"/>
      </w:pPr>
      <w:r w:rsidRPr="00547100">
        <w:t>demonstrated breadth and depth in the treatment of relevant information and ideas</w:t>
      </w:r>
      <w:r>
        <w:t xml:space="preserve"> and/o</w:t>
      </w:r>
      <w:r w:rsidR="005F7355">
        <w:t>r</w:t>
      </w:r>
      <w:r>
        <w:t xml:space="preserve"> opinions</w:t>
      </w:r>
    </w:p>
    <w:p w14:paraId="14755196" w14:textId="77777777" w:rsidR="0004651F" w:rsidRDefault="0004651F" w:rsidP="00CD20D9">
      <w:pPr>
        <w:pStyle w:val="SAAbullets"/>
      </w:pPr>
      <w:r w:rsidRPr="00547100">
        <w:t>sequenced and structured ideas and informa</w:t>
      </w:r>
      <w:r>
        <w:t>tion coherently and effectively</w:t>
      </w:r>
    </w:p>
    <w:p w14:paraId="73C7A65B" w14:textId="77777777" w:rsidR="0004651F" w:rsidRPr="00547100" w:rsidRDefault="0004651F" w:rsidP="00CD20D9">
      <w:pPr>
        <w:pStyle w:val="SAAbullets"/>
      </w:pPr>
      <w:r w:rsidRPr="00547100">
        <w:t>showed evidence of an extensive range of vocabulary and sentence structures</w:t>
      </w:r>
    </w:p>
    <w:p w14:paraId="4D45DA1C" w14:textId="77777777" w:rsidR="0004651F" w:rsidRPr="00547100" w:rsidRDefault="0004651F" w:rsidP="00CD20D9">
      <w:pPr>
        <w:pStyle w:val="SAAbullets"/>
      </w:pPr>
      <w:r w:rsidRPr="00547100">
        <w:t xml:space="preserve">manipulated language authentically and creatively </w:t>
      </w:r>
    </w:p>
    <w:p w14:paraId="0BCD3120" w14:textId="7B36C792" w:rsidR="0004651F" w:rsidRPr="004829D1" w:rsidRDefault="00072ABE" w:rsidP="004829D1">
      <w:pPr>
        <w:pStyle w:val="SAAbullets"/>
      </w:pPr>
      <w:r>
        <w:t xml:space="preserve">included </w:t>
      </w:r>
      <w:r w:rsidR="0004651F" w:rsidRPr="004829D1">
        <w:t>accurate use of sophisticate</w:t>
      </w:r>
      <w:r w:rsidR="00AA303B">
        <w:t>d</w:t>
      </w:r>
      <w:r w:rsidR="0004651F" w:rsidRPr="004829D1">
        <w:t xml:space="preserve"> words like </w:t>
      </w:r>
      <w:r w:rsidR="0004651F" w:rsidRPr="004829D1">
        <w:rPr>
          <w:rFonts w:hint="cs"/>
          <w:szCs w:val="20"/>
          <w:cs/>
        </w:rPr>
        <w:t>​</w:t>
      </w:r>
      <w:r w:rsidR="0004651F" w:rsidRPr="004829D1">
        <w:rPr>
          <w:rFonts w:ascii="Khmer UI" w:hAnsi="Khmer UI" w:cs="Khmer UI" w:hint="cs"/>
          <w:szCs w:val="20"/>
          <w:cs/>
        </w:rPr>
        <w:t>ប្រសាសន៍</w:t>
      </w:r>
      <w:r w:rsidR="0004651F" w:rsidRPr="004829D1">
        <w:rPr>
          <w:rFonts w:hint="cs"/>
          <w:szCs w:val="20"/>
          <w:cs/>
        </w:rPr>
        <w:t xml:space="preserve"> </w:t>
      </w:r>
      <w:r w:rsidR="0004651F" w:rsidRPr="004829D1">
        <w:rPr>
          <w:rFonts w:ascii="Khmer UI" w:hAnsi="Khmer UI" w:cs="Khmer UI" w:hint="cs"/>
          <w:szCs w:val="20"/>
          <w:cs/>
        </w:rPr>
        <w:t>អស្ចារ្យ</w:t>
      </w:r>
      <w:r w:rsidR="0004651F" w:rsidRPr="004829D1">
        <w:rPr>
          <w:rFonts w:hint="cs"/>
          <w:szCs w:val="20"/>
          <w:cs/>
        </w:rPr>
        <w:t xml:space="preserve"> </w:t>
      </w:r>
      <w:r w:rsidR="0004651F" w:rsidRPr="004829D1">
        <w:rPr>
          <w:rFonts w:ascii="Khmer UI" w:hAnsi="Khmer UI" w:cs="Khmer UI" w:hint="cs"/>
          <w:szCs w:val="20"/>
          <w:cs/>
        </w:rPr>
        <w:t>វត្តមាន</w:t>
      </w:r>
      <w:r w:rsidR="0004651F" w:rsidRPr="004829D1">
        <w:t xml:space="preserve"> </w:t>
      </w:r>
      <w:r w:rsidR="0004651F" w:rsidRPr="004829D1">
        <w:rPr>
          <w:rFonts w:ascii="Khmer UI" w:hAnsi="Khmer UI" w:cs="Khmer UI" w:hint="cs"/>
          <w:szCs w:val="20"/>
          <w:cs/>
        </w:rPr>
        <w:t>ឧត្តមសិក្សា</w:t>
      </w:r>
      <w:r w:rsidR="004829D1" w:rsidRPr="004829D1">
        <w:rPr>
          <w:rFonts w:hint="cs"/>
          <w:szCs w:val="20"/>
          <w:cs/>
        </w:rPr>
        <w:t xml:space="preserve"> </w:t>
      </w:r>
    </w:p>
    <w:p w14:paraId="59E26101" w14:textId="77777777" w:rsidR="0004651F" w:rsidRPr="00547100" w:rsidRDefault="0004651F" w:rsidP="00CD20D9">
      <w:pPr>
        <w:pStyle w:val="SAAbodytextThemorelesssuccessful"/>
        <w:rPr>
          <w:b/>
          <w:bCs/>
        </w:rPr>
      </w:pPr>
      <w:r w:rsidRPr="00547100">
        <w:t>The less successful responses commonly:</w:t>
      </w:r>
    </w:p>
    <w:p w14:paraId="5CB04F09" w14:textId="77777777" w:rsidR="0004651F" w:rsidRPr="00547100" w:rsidRDefault="0004651F" w:rsidP="00CD20D9">
      <w:pPr>
        <w:pStyle w:val="SAAbullets"/>
      </w:pPr>
      <w:r w:rsidRPr="00547100">
        <w:t xml:space="preserve">demonstrated some difficulty in creating ideas for the </w:t>
      </w:r>
      <w:r>
        <w:t>creative</w:t>
      </w:r>
      <w:r w:rsidRPr="00547100">
        <w:t xml:space="preserve"> story writing</w:t>
      </w:r>
    </w:p>
    <w:p w14:paraId="72D4E6C8" w14:textId="153FD7F9" w:rsidR="0004651F" w:rsidRDefault="00524645" w:rsidP="00CD20D9">
      <w:pPr>
        <w:pStyle w:val="SAAbullets"/>
      </w:pPr>
      <w:r>
        <w:t xml:space="preserve">demonstrated </w:t>
      </w:r>
      <w:r w:rsidR="0004651F">
        <w:t xml:space="preserve">lack of </w:t>
      </w:r>
      <w:r>
        <w:t xml:space="preserve">skill in </w:t>
      </w:r>
      <w:r w:rsidR="0004651F">
        <w:t xml:space="preserve">organising ideas and information </w:t>
      </w:r>
    </w:p>
    <w:p w14:paraId="6CA670AD" w14:textId="77777777" w:rsidR="0004651F" w:rsidRDefault="0004651F" w:rsidP="00CD20D9">
      <w:pPr>
        <w:pStyle w:val="SAAbullets"/>
      </w:pPr>
      <w:r w:rsidRPr="00547100">
        <w:t xml:space="preserve">used </w:t>
      </w:r>
      <w:r>
        <w:t xml:space="preserve">only </w:t>
      </w:r>
      <w:r w:rsidRPr="00547100">
        <w:t>a limited range of vocabulary and sentence structures</w:t>
      </w:r>
    </w:p>
    <w:p w14:paraId="483D9DF3" w14:textId="77777777" w:rsidR="0004651F" w:rsidRPr="00547100" w:rsidRDefault="0004651F" w:rsidP="00CD20D9">
      <w:pPr>
        <w:pStyle w:val="SAAbullets"/>
      </w:pPr>
      <w:r>
        <w:t>made common errors as described in ‘Some common errors’ above.</w:t>
      </w:r>
    </w:p>
    <w:p w14:paraId="3ED8D3DD" w14:textId="5B3D4C35" w:rsidR="00640314" w:rsidRPr="000C3956" w:rsidRDefault="00640314" w:rsidP="000C3956">
      <w:pPr>
        <w:numPr>
          <w:ilvl w:val="0"/>
          <w:numId w:val="0"/>
        </w:numPr>
        <w:rPr>
          <w:i/>
          <w:color w:val="auto"/>
        </w:rPr>
      </w:pPr>
    </w:p>
    <w:sectPr w:rsidR="00640314" w:rsidRPr="000C3956" w:rsidSect="00F95601">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6D4BE" w14:textId="77777777" w:rsidR="00BB7393" w:rsidRPr="000D4EDE" w:rsidRDefault="00BB7393" w:rsidP="000D4EDE">
      <w:r>
        <w:separator/>
      </w:r>
    </w:p>
  </w:endnote>
  <w:endnote w:type="continuationSeparator" w:id="0">
    <w:p w14:paraId="75A4B9DA" w14:textId="77777777" w:rsidR="00BB7393" w:rsidRPr="000D4EDE" w:rsidRDefault="00BB7393"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Light">
    <w:altName w:val="Arial"/>
    <w:panose1 w:val="02000000000000000000"/>
    <w:charset w:val="00"/>
    <w:family w:val="auto"/>
    <w:pitch w:val="variable"/>
    <w:sig w:usb0="E00002FF" w:usb1="5000205B" w:usb2="0000002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Khmer OS">
    <w:altName w:val="Khmer UI"/>
    <w:charset w:val="00"/>
    <w:family w:val="auto"/>
    <w:pitch w:val="variable"/>
    <w:sig w:usb0="A00000EF" w:usb1="5000204A" w:usb2="00010000" w:usb3="00000000" w:csb0="00000111" w:csb1="00000000"/>
  </w:font>
  <w:font w:name="Khmer UI">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40EBA339" w:rsidR="005A77A8" w:rsidRPr="00D371B8" w:rsidRDefault="005A77A8" w:rsidP="005A77A8">
    <w:pPr>
      <w:pStyle w:val="FootnoteText"/>
      <w:tabs>
        <w:tab w:val="right" w:pos="9070"/>
      </w:tabs>
    </w:pPr>
    <w:r w:rsidRPr="005A77A8">
      <w:t>Stag</w:t>
    </w:r>
    <w:r w:rsidRPr="00D371B8">
      <w:t xml:space="preserve">e 2 </w:t>
    </w:r>
    <w:r w:rsidR="00255619">
      <w:t>Khmer (continuers)</w:t>
    </w:r>
    <w:r w:rsidRPr="00D371B8">
      <w:t xml:space="preserve"> –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63CD73FD" w14:textId="6CC21528" w:rsidR="005A77A8" w:rsidRPr="00D371B8" w:rsidRDefault="005A77A8" w:rsidP="005A77A8">
    <w:pPr>
      <w:pStyle w:val="FootnoteText"/>
    </w:pPr>
    <w:r w:rsidRPr="00D371B8">
      <w:t xml:space="preserve">Ref: </w:t>
    </w:r>
    <w:r w:rsidR="002F3C69">
      <w:t>A126</w:t>
    </w:r>
    <w:r w:rsidR="00255619">
      <w:t>7269</w:t>
    </w:r>
    <w:r w:rsidRPr="00D371B8">
      <w:t xml:space="preserve"> © SACE Board of South Australia 202</w:t>
    </w:r>
    <w:r w:rsidR="00A42462" w:rsidRPr="00D371B8">
      <w:t>3</w:t>
    </w:r>
  </w:p>
  <w:p w14:paraId="73F66EDF" w14:textId="77777777" w:rsidR="00CA6EB8" w:rsidRPr="00D371B8" w:rsidRDefault="00CA6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3D5B" w14:textId="77777777" w:rsidR="00BB7393" w:rsidRPr="000D4EDE" w:rsidRDefault="00BB7393" w:rsidP="000D4EDE">
      <w:r>
        <w:separator/>
      </w:r>
    </w:p>
  </w:footnote>
  <w:footnote w:type="continuationSeparator" w:id="0">
    <w:p w14:paraId="1F807007" w14:textId="77777777" w:rsidR="00BB7393" w:rsidRPr="000D4EDE" w:rsidRDefault="00BB7393"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790591B"/>
    <w:multiLevelType w:val="multilevel"/>
    <w:tmpl w:val="744873AC"/>
    <w:lvl w:ilvl="0">
      <w:start w:val="1"/>
      <w:numFmt w:val="bullet"/>
      <w:lvlText w:val=""/>
      <w:lvlJc w:val="left"/>
      <w:pPr>
        <w:ind w:left="360" w:hanging="36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5" w15:restartNumberingAfterBreak="0">
    <w:nsid w:val="0FEA339F"/>
    <w:multiLevelType w:val="hybridMultilevel"/>
    <w:tmpl w:val="CC288F00"/>
    <w:lvl w:ilvl="0" w:tplc="8BE08550">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7E6C06"/>
    <w:multiLevelType w:val="hybridMultilevel"/>
    <w:tmpl w:val="8D6275E2"/>
    <w:lvl w:ilvl="0" w:tplc="EDCC2D04">
      <w:start w:val="1"/>
      <w:numFmt w:val="bullet"/>
      <w:pStyle w:val="TableContentbullets"/>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9" w15:restartNumberingAfterBreak="0">
    <w:nsid w:val="2FF225D2"/>
    <w:multiLevelType w:val="multilevel"/>
    <w:tmpl w:val="08C27E94"/>
    <w:lvl w:ilvl="0">
      <w:start w:val="1"/>
      <w:numFmt w:val="none"/>
      <w:suff w:val="nothing"/>
      <w:lvlText w:val="%1"/>
      <w:lvlJc w:val="left"/>
      <w:pPr>
        <w:ind w:left="0" w:firstLine="0"/>
      </w:pPr>
      <w:rPr>
        <w:rFonts w:hint="default"/>
      </w:rPr>
    </w:lvl>
    <w:lvl w:ilvl="1">
      <w:numFmt w:val="bullet"/>
      <w:pStyle w:val="SAABullets0"/>
      <w:lvlText w:val=""/>
      <w:lvlJc w:val="left"/>
      <w:pPr>
        <w:ind w:left="360" w:hanging="360"/>
      </w:pPr>
      <w:rPr>
        <w:rFonts w:ascii="Symbol" w:hAnsi="Symbol" w:cs="Calibri" w:hint="default"/>
        <w:sz w:val="14"/>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5F5EB6"/>
    <w:multiLevelType w:val="multilevel"/>
    <w:tmpl w:val="89CA7380"/>
    <w:lvl w:ilvl="0">
      <w:start w:val="1"/>
      <w:numFmt w:val="none"/>
      <w:suff w:val="nothing"/>
      <w:lvlText w:val="%1"/>
      <w:lvlJc w:val="left"/>
      <w:pPr>
        <w:ind w:left="0" w:firstLine="0"/>
      </w:pPr>
      <w:rPr>
        <w:rFonts w:hint="default"/>
      </w:rPr>
    </w:lvl>
    <w:lvl w:ilvl="1">
      <w:start w:val="1"/>
      <w:numFmt w:val="bullet"/>
      <w:lvlText w:val=""/>
      <w:lvlJc w:val="left"/>
      <w:pPr>
        <w:ind w:left="360" w:hanging="360"/>
      </w:pPr>
      <w:rPr>
        <w:rFonts w:ascii="Symbol" w:hAnsi="Symbol" w:hint="default"/>
      </w:rPr>
    </w:lvl>
    <w:lvl w:ilvl="2">
      <w:start w:val="1"/>
      <w:numFmt w:val="bullet"/>
      <w:lvlText w:val="o"/>
      <w:lvlJc w:val="left"/>
      <w:pPr>
        <w:ind w:left="717" w:hanging="360"/>
      </w:pPr>
      <w:rPr>
        <w:rFonts w:ascii="Courier New" w:hAnsi="Courier New" w:cs="Courier New"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4"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A0445F4"/>
    <w:multiLevelType w:val="multilevel"/>
    <w:tmpl w:val="059802A6"/>
    <w:styleLink w:val="Lists"/>
    <w:lvl w:ilvl="0">
      <w:start w:val="1"/>
      <w:numFmt w:val="none"/>
      <w:pStyle w:val="Normal"/>
      <w:suff w:val="nothing"/>
      <w:lvlText w:val="%1"/>
      <w:lvlJc w:val="left"/>
      <w:pPr>
        <w:ind w:left="0" w:firstLine="0"/>
      </w:pPr>
      <w:rPr>
        <w:rFonts w:hint="default"/>
      </w:rPr>
    </w:lvl>
    <w:lvl w:ilvl="1">
      <w:start w:val="1"/>
      <w:numFmt w:val="bullet"/>
      <w:pStyle w:val="ListNumber"/>
      <w:lvlText w:val=""/>
      <w:lvlJc w:val="left"/>
      <w:pPr>
        <w:ind w:left="360" w:hanging="360"/>
      </w:pPr>
      <w:rPr>
        <w:rFonts w:ascii="Symbol" w:hAnsi="Symbol"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4BA65F69"/>
    <w:multiLevelType w:val="multilevel"/>
    <w:tmpl w:val="B428D986"/>
    <w:lvl w:ilvl="0">
      <w:start w:val="1"/>
      <w:numFmt w:val="bullet"/>
      <w:lvlText w:val=""/>
      <w:lvlJc w:val="left"/>
      <w:pPr>
        <w:ind w:left="360" w:hanging="36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7" w15:restartNumberingAfterBreak="0">
    <w:nsid w:val="59EB6042"/>
    <w:multiLevelType w:val="hybridMultilevel"/>
    <w:tmpl w:val="BF68A17C"/>
    <w:lvl w:ilvl="0" w:tplc="2B70DAE4">
      <w:numFmt w:val="bullet"/>
      <w:pStyle w:val="Content1bullets"/>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D24A84"/>
    <w:multiLevelType w:val="hybridMultilevel"/>
    <w:tmpl w:val="D974B920"/>
    <w:lvl w:ilvl="0" w:tplc="BA944308">
      <w:start w:val="1"/>
      <w:numFmt w:val="bullet"/>
      <w:pStyle w:val="dotpoints"/>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Arial Narro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Narro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Narro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EC4826"/>
    <w:multiLevelType w:val="multilevel"/>
    <w:tmpl w:val="8C869D7A"/>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1683242546">
    <w:abstractNumId w:val="15"/>
  </w:num>
  <w:num w:numId="2" w16cid:durableId="1159735084">
    <w:abstractNumId w:val="1"/>
  </w:num>
  <w:num w:numId="3" w16cid:durableId="1195967847">
    <w:abstractNumId w:val="0"/>
  </w:num>
  <w:num w:numId="4" w16cid:durableId="1279414779">
    <w:abstractNumId w:val="3"/>
  </w:num>
  <w:num w:numId="5" w16cid:durableId="53359496">
    <w:abstractNumId w:val="8"/>
  </w:num>
  <w:num w:numId="6" w16cid:durableId="989676128">
    <w:abstractNumId w:val="13"/>
  </w:num>
  <w:num w:numId="7" w16cid:durableId="781530164">
    <w:abstractNumId w:val="14"/>
  </w:num>
  <w:num w:numId="8" w16cid:durableId="1178693016">
    <w:abstractNumId w:val="2"/>
  </w:num>
  <w:num w:numId="9" w16cid:durableId="1225216940">
    <w:abstractNumId w:val="11"/>
  </w:num>
  <w:num w:numId="10" w16cid:durableId="589849448">
    <w:abstractNumId w:val="19"/>
  </w:num>
  <w:num w:numId="11" w16cid:durableId="921597587">
    <w:abstractNumId w:val="4"/>
  </w:num>
  <w:num w:numId="12" w16cid:durableId="461116062">
    <w:abstractNumId w:val="16"/>
  </w:num>
  <w:num w:numId="13" w16cid:durableId="905385509">
    <w:abstractNumId w:val="9"/>
  </w:num>
  <w:num w:numId="14" w16cid:durableId="588776305">
    <w:abstractNumId w:val="5"/>
  </w:num>
  <w:num w:numId="15" w16cid:durableId="1603412031">
    <w:abstractNumId w:val="10"/>
  </w:num>
  <w:num w:numId="16" w16cid:durableId="1467238747">
    <w:abstractNumId w:val="7"/>
  </w:num>
  <w:num w:numId="17" w16cid:durableId="1649093174">
    <w:abstractNumId w:val="12"/>
  </w:num>
  <w:num w:numId="18" w16cid:durableId="1003632735">
    <w:abstractNumId w:val="6"/>
  </w:num>
  <w:num w:numId="19" w16cid:durableId="1135173812">
    <w:abstractNumId w:val="17"/>
  </w:num>
  <w:num w:numId="20" w16cid:durableId="51573487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AC4"/>
    <w:rsid w:val="00036F9E"/>
    <w:rsid w:val="000413B3"/>
    <w:rsid w:val="0004651F"/>
    <w:rsid w:val="00047251"/>
    <w:rsid w:val="00057B71"/>
    <w:rsid w:val="00067C37"/>
    <w:rsid w:val="0007202C"/>
    <w:rsid w:val="00072ABE"/>
    <w:rsid w:val="00072B30"/>
    <w:rsid w:val="0007319C"/>
    <w:rsid w:val="000732AA"/>
    <w:rsid w:val="000767DD"/>
    <w:rsid w:val="000817DC"/>
    <w:rsid w:val="000819D7"/>
    <w:rsid w:val="00084F8B"/>
    <w:rsid w:val="00086D07"/>
    <w:rsid w:val="00086F71"/>
    <w:rsid w:val="00093915"/>
    <w:rsid w:val="000949AD"/>
    <w:rsid w:val="00095109"/>
    <w:rsid w:val="00096B0F"/>
    <w:rsid w:val="000A490E"/>
    <w:rsid w:val="000A4BE4"/>
    <w:rsid w:val="000B04C5"/>
    <w:rsid w:val="000B63CA"/>
    <w:rsid w:val="000B752A"/>
    <w:rsid w:val="000B7DB1"/>
    <w:rsid w:val="000C14D9"/>
    <w:rsid w:val="000C15C7"/>
    <w:rsid w:val="000C3956"/>
    <w:rsid w:val="000D4EDE"/>
    <w:rsid w:val="000E2460"/>
    <w:rsid w:val="000E43AC"/>
    <w:rsid w:val="000F703E"/>
    <w:rsid w:val="001050E4"/>
    <w:rsid w:val="001066AD"/>
    <w:rsid w:val="00123576"/>
    <w:rsid w:val="00124B21"/>
    <w:rsid w:val="0012743C"/>
    <w:rsid w:val="001327B8"/>
    <w:rsid w:val="0013471B"/>
    <w:rsid w:val="001352D4"/>
    <w:rsid w:val="00137DE3"/>
    <w:rsid w:val="00157C98"/>
    <w:rsid w:val="001653B6"/>
    <w:rsid w:val="00174B0F"/>
    <w:rsid w:val="0018235E"/>
    <w:rsid w:val="001A1C3D"/>
    <w:rsid w:val="001A6368"/>
    <w:rsid w:val="001A664F"/>
    <w:rsid w:val="001B2DB7"/>
    <w:rsid w:val="001B3FFD"/>
    <w:rsid w:val="001C1E92"/>
    <w:rsid w:val="001D0C02"/>
    <w:rsid w:val="001D121E"/>
    <w:rsid w:val="001E0F51"/>
    <w:rsid w:val="001E55BF"/>
    <w:rsid w:val="001F4BF9"/>
    <w:rsid w:val="001F5511"/>
    <w:rsid w:val="001F6E1A"/>
    <w:rsid w:val="001F7277"/>
    <w:rsid w:val="001F780A"/>
    <w:rsid w:val="001F7917"/>
    <w:rsid w:val="00200613"/>
    <w:rsid w:val="00220550"/>
    <w:rsid w:val="00225B3B"/>
    <w:rsid w:val="002301A2"/>
    <w:rsid w:val="00236C2D"/>
    <w:rsid w:val="002374B7"/>
    <w:rsid w:val="00240126"/>
    <w:rsid w:val="0024304D"/>
    <w:rsid w:val="0024336B"/>
    <w:rsid w:val="002439E1"/>
    <w:rsid w:val="00244826"/>
    <w:rsid w:val="00247ACA"/>
    <w:rsid w:val="00252E6A"/>
    <w:rsid w:val="00255619"/>
    <w:rsid w:val="0025782A"/>
    <w:rsid w:val="002661A6"/>
    <w:rsid w:val="00266C23"/>
    <w:rsid w:val="00267C49"/>
    <w:rsid w:val="002714D0"/>
    <w:rsid w:val="00284314"/>
    <w:rsid w:val="00285600"/>
    <w:rsid w:val="00286EAD"/>
    <w:rsid w:val="0029389B"/>
    <w:rsid w:val="00296F7F"/>
    <w:rsid w:val="002A1894"/>
    <w:rsid w:val="002A2188"/>
    <w:rsid w:val="002A36F2"/>
    <w:rsid w:val="002A7D14"/>
    <w:rsid w:val="002B0913"/>
    <w:rsid w:val="002B0C26"/>
    <w:rsid w:val="002B28E4"/>
    <w:rsid w:val="002B7504"/>
    <w:rsid w:val="002C0D97"/>
    <w:rsid w:val="002C186C"/>
    <w:rsid w:val="002C66D1"/>
    <w:rsid w:val="002C7065"/>
    <w:rsid w:val="002C7F4A"/>
    <w:rsid w:val="002D2804"/>
    <w:rsid w:val="002D4B6C"/>
    <w:rsid w:val="002D5274"/>
    <w:rsid w:val="002F0C2C"/>
    <w:rsid w:val="002F3C69"/>
    <w:rsid w:val="00300655"/>
    <w:rsid w:val="00303D18"/>
    <w:rsid w:val="00307ADD"/>
    <w:rsid w:val="00312A66"/>
    <w:rsid w:val="003130CA"/>
    <w:rsid w:val="003175B0"/>
    <w:rsid w:val="00322B20"/>
    <w:rsid w:val="003232EA"/>
    <w:rsid w:val="00335228"/>
    <w:rsid w:val="00347921"/>
    <w:rsid w:val="003517AE"/>
    <w:rsid w:val="003633D1"/>
    <w:rsid w:val="00371F54"/>
    <w:rsid w:val="00374727"/>
    <w:rsid w:val="003754D2"/>
    <w:rsid w:val="0037770C"/>
    <w:rsid w:val="00377C8B"/>
    <w:rsid w:val="0038268A"/>
    <w:rsid w:val="00383A95"/>
    <w:rsid w:val="00385CA0"/>
    <w:rsid w:val="0039741E"/>
    <w:rsid w:val="003A23DC"/>
    <w:rsid w:val="003A2733"/>
    <w:rsid w:val="003A3021"/>
    <w:rsid w:val="003A627E"/>
    <w:rsid w:val="003A79EE"/>
    <w:rsid w:val="003B3395"/>
    <w:rsid w:val="003B6E16"/>
    <w:rsid w:val="003C180A"/>
    <w:rsid w:val="003C1E25"/>
    <w:rsid w:val="003D1294"/>
    <w:rsid w:val="003D160A"/>
    <w:rsid w:val="003D19D7"/>
    <w:rsid w:val="003D27CB"/>
    <w:rsid w:val="003D329D"/>
    <w:rsid w:val="003E0202"/>
    <w:rsid w:val="003E6BF6"/>
    <w:rsid w:val="003F0F0D"/>
    <w:rsid w:val="003F14FD"/>
    <w:rsid w:val="003F4B55"/>
    <w:rsid w:val="0040173E"/>
    <w:rsid w:val="0040747D"/>
    <w:rsid w:val="00411E5A"/>
    <w:rsid w:val="00426727"/>
    <w:rsid w:val="00435339"/>
    <w:rsid w:val="0044447D"/>
    <w:rsid w:val="00461869"/>
    <w:rsid w:val="00463FA8"/>
    <w:rsid w:val="00467BFA"/>
    <w:rsid w:val="00472CBC"/>
    <w:rsid w:val="004754C6"/>
    <w:rsid w:val="00475BAB"/>
    <w:rsid w:val="004829D1"/>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24645"/>
    <w:rsid w:val="00537464"/>
    <w:rsid w:val="00542522"/>
    <w:rsid w:val="0054526E"/>
    <w:rsid w:val="005476B5"/>
    <w:rsid w:val="005541D2"/>
    <w:rsid w:val="005602DA"/>
    <w:rsid w:val="00573327"/>
    <w:rsid w:val="005768CE"/>
    <w:rsid w:val="0058659E"/>
    <w:rsid w:val="0059108E"/>
    <w:rsid w:val="005A3F63"/>
    <w:rsid w:val="005A59D0"/>
    <w:rsid w:val="005A77A8"/>
    <w:rsid w:val="005A7D28"/>
    <w:rsid w:val="005B073E"/>
    <w:rsid w:val="005B227F"/>
    <w:rsid w:val="005B31F4"/>
    <w:rsid w:val="005B7801"/>
    <w:rsid w:val="005C38C6"/>
    <w:rsid w:val="005C4C6F"/>
    <w:rsid w:val="005C517D"/>
    <w:rsid w:val="005C5891"/>
    <w:rsid w:val="005D581A"/>
    <w:rsid w:val="005D5FAE"/>
    <w:rsid w:val="005E07D0"/>
    <w:rsid w:val="005E4A2C"/>
    <w:rsid w:val="005F29B7"/>
    <w:rsid w:val="005F7355"/>
    <w:rsid w:val="0060225B"/>
    <w:rsid w:val="00606EB5"/>
    <w:rsid w:val="00617F64"/>
    <w:rsid w:val="00617FDA"/>
    <w:rsid w:val="0062116F"/>
    <w:rsid w:val="00621260"/>
    <w:rsid w:val="00626087"/>
    <w:rsid w:val="00626616"/>
    <w:rsid w:val="006309FA"/>
    <w:rsid w:val="00634E4C"/>
    <w:rsid w:val="00636B8B"/>
    <w:rsid w:val="00640314"/>
    <w:rsid w:val="006427FE"/>
    <w:rsid w:val="006506C1"/>
    <w:rsid w:val="0065747A"/>
    <w:rsid w:val="00661578"/>
    <w:rsid w:val="0066674D"/>
    <w:rsid w:val="00666A78"/>
    <w:rsid w:val="00666BEF"/>
    <w:rsid w:val="0067368E"/>
    <w:rsid w:val="00676C12"/>
    <w:rsid w:val="00681892"/>
    <w:rsid w:val="0069375D"/>
    <w:rsid w:val="0069407C"/>
    <w:rsid w:val="0069574E"/>
    <w:rsid w:val="006A17C7"/>
    <w:rsid w:val="006A1921"/>
    <w:rsid w:val="006A2303"/>
    <w:rsid w:val="006A74F2"/>
    <w:rsid w:val="006B03C6"/>
    <w:rsid w:val="006C36A0"/>
    <w:rsid w:val="006E5A0C"/>
    <w:rsid w:val="006F145A"/>
    <w:rsid w:val="006F27CB"/>
    <w:rsid w:val="006F359B"/>
    <w:rsid w:val="006F5865"/>
    <w:rsid w:val="006F74B8"/>
    <w:rsid w:val="00700805"/>
    <w:rsid w:val="00701EC6"/>
    <w:rsid w:val="00706179"/>
    <w:rsid w:val="00714869"/>
    <w:rsid w:val="00714C2E"/>
    <w:rsid w:val="00714F78"/>
    <w:rsid w:val="007170F7"/>
    <w:rsid w:val="00722A1D"/>
    <w:rsid w:val="00722EF7"/>
    <w:rsid w:val="007253B8"/>
    <w:rsid w:val="00725949"/>
    <w:rsid w:val="00725B56"/>
    <w:rsid w:val="00736E7D"/>
    <w:rsid w:val="007509A6"/>
    <w:rsid w:val="00753F83"/>
    <w:rsid w:val="007541B0"/>
    <w:rsid w:val="0075469B"/>
    <w:rsid w:val="00755163"/>
    <w:rsid w:val="00756AAB"/>
    <w:rsid w:val="00757F63"/>
    <w:rsid w:val="007645AE"/>
    <w:rsid w:val="00764992"/>
    <w:rsid w:val="00775AA0"/>
    <w:rsid w:val="007767BA"/>
    <w:rsid w:val="007770FA"/>
    <w:rsid w:val="007859C4"/>
    <w:rsid w:val="007860F1"/>
    <w:rsid w:val="00791738"/>
    <w:rsid w:val="00791780"/>
    <w:rsid w:val="00792BFF"/>
    <w:rsid w:val="007A0EB7"/>
    <w:rsid w:val="007A136D"/>
    <w:rsid w:val="007C08B1"/>
    <w:rsid w:val="007C2CC2"/>
    <w:rsid w:val="007C38BD"/>
    <w:rsid w:val="007C3DA5"/>
    <w:rsid w:val="007C79AA"/>
    <w:rsid w:val="007D029A"/>
    <w:rsid w:val="007D2E34"/>
    <w:rsid w:val="007D31DA"/>
    <w:rsid w:val="007D72C5"/>
    <w:rsid w:val="007E525D"/>
    <w:rsid w:val="007E688F"/>
    <w:rsid w:val="007E7AA0"/>
    <w:rsid w:val="007F0323"/>
    <w:rsid w:val="007F2B3B"/>
    <w:rsid w:val="007F379E"/>
    <w:rsid w:val="007F471C"/>
    <w:rsid w:val="007F5E4B"/>
    <w:rsid w:val="00800C90"/>
    <w:rsid w:val="008053CC"/>
    <w:rsid w:val="008125F8"/>
    <w:rsid w:val="00822D2C"/>
    <w:rsid w:val="00823002"/>
    <w:rsid w:val="0083500E"/>
    <w:rsid w:val="00844B1D"/>
    <w:rsid w:val="00844F5C"/>
    <w:rsid w:val="00845843"/>
    <w:rsid w:val="00846D34"/>
    <w:rsid w:val="00854447"/>
    <w:rsid w:val="008637EC"/>
    <w:rsid w:val="00870BC6"/>
    <w:rsid w:val="0088036D"/>
    <w:rsid w:val="00881155"/>
    <w:rsid w:val="00882892"/>
    <w:rsid w:val="00882928"/>
    <w:rsid w:val="0088312E"/>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29DB"/>
    <w:rsid w:val="00974F0E"/>
    <w:rsid w:val="00975CD7"/>
    <w:rsid w:val="00985E70"/>
    <w:rsid w:val="009979F4"/>
    <w:rsid w:val="009A45B2"/>
    <w:rsid w:val="009A5585"/>
    <w:rsid w:val="009A59D5"/>
    <w:rsid w:val="009C2705"/>
    <w:rsid w:val="009C4ABD"/>
    <w:rsid w:val="009C5FDF"/>
    <w:rsid w:val="009D2DDD"/>
    <w:rsid w:val="009F22A4"/>
    <w:rsid w:val="00A007C3"/>
    <w:rsid w:val="00A10DA6"/>
    <w:rsid w:val="00A1406B"/>
    <w:rsid w:val="00A151E9"/>
    <w:rsid w:val="00A15DBB"/>
    <w:rsid w:val="00A259F2"/>
    <w:rsid w:val="00A33802"/>
    <w:rsid w:val="00A37162"/>
    <w:rsid w:val="00A37E51"/>
    <w:rsid w:val="00A42462"/>
    <w:rsid w:val="00A43F83"/>
    <w:rsid w:val="00A53690"/>
    <w:rsid w:val="00A62D31"/>
    <w:rsid w:val="00A63380"/>
    <w:rsid w:val="00A67BC7"/>
    <w:rsid w:val="00A865C7"/>
    <w:rsid w:val="00A97E3B"/>
    <w:rsid w:val="00AA20A1"/>
    <w:rsid w:val="00AA303B"/>
    <w:rsid w:val="00AA41F2"/>
    <w:rsid w:val="00AB039E"/>
    <w:rsid w:val="00AB4206"/>
    <w:rsid w:val="00AC6C84"/>
    <w:rsid w:val="00AC7E54"/>
    <w:rsid w:val="00AD43DC"/>
    <w:rsid w:val="00AD4BE7"/>
    <w:rsid w:val="00AE6A4E"/>
    <w:rsid w:val="00AE7B98"/>
    <w:rsid w:val="00AF129F"/>
    <w:rsid w:val="00AF3B43"/>
    <w:rsid w:val="00B12DC9"/>
    <w:rsid w:val="00B13F84"/>
    <w:rsid w:val="00B14604"/>
    <w:rsid w:val="00B15ABA"/>
    <w:rsid w:val="00B21076"/>
    <w:rsid w:val="00B22ABA"/>
    <w:rsid w:val="00B30663"/>
    <w:rsid w:val="00B31B05"/>
    <w:rsid w:val="00B34339"/>
    <w:rsid w:val="00B35DA7"/>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95A59"/>
    <w:rsid w:val="00BA2713"/>
    <w:rsid w:val="00BA2941"/>
    <w:rsid w:val="00BA47A6"/>
    <w:rsid w:val="00BA4C61"/>
    <w:rsid w:val="00BA5769"/>
    <w:rsid w:val="00BA627A"/>
    <w:rsid w:val="00BB22FA"/>
    <w:rsid w:val="00BB7393"/>
    <w:rsid w:val="00BD12A1"/>
    <w:rsid w:val="00BD2B74"/>
    <w:rsid w:val="00BD7B83"/>
    <w:rsid w:val="00BE2B56"/>
    <w:rsid w:val="00BE71CE"/>
    <w:rsid w:val="00BF17C6"/>
    <w:rsid w:val="00BF4E46"/>
    <w:rsid w:val="00C00FDA"/>
    <w:rsid w:val="00C01334"/>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A6EB8"/>
    <w:rsid w:val="00CA6FF9"/>
    <w:rsid w:val="00CB3A7E"/>
    <w:rsid w:val="00CB4238"/>
    <w:rsid w:val="00CB5938"/>
    <w:rsid w:val="00CC1A64"/>
    <w:rsid w:val="00CC333D"/>
    <w:rsid w:val="00CC34EB"/>
    <w:rsid w:val="00CC66EA"/>
    <w:rsid w:val="00CD20D9"/>
    <w:rsid w:val="00CD3C17"/>
    <w:rsid w:val="00CE1F9C"/>
    <w:rsid w:val="00CE2E48"/>
    <w:rsid w:val="00CF6672"/>
    <w:rsid w:val="00D021F7"/>
    <w:rsid w:val="00D069C7"/>
    <w:rsid w:val="00D078A2"/>
    <w:rsid w:val="00D21123"/>
    <w:rsid w:val="00D26BB7"/>
    <w:rsid w:val="00D367EB"/>
    <w:rsid w:val="00D371B8"/>
    <w:rsid w:val="00D45731"/>
    <w:rsid w:val="00D45954"/>
    <w:rsid w:val="00D461C2"/>
    <w:rsid w:val="00D61AAE"/>
    <w:rsid w:val="00D64CB8"/>
    <w:rsid w:val="00D72FD8"/>
    <w:rsid w:val="00D741AA"/>
    <w:rsid w:val="00D948F2"/>
    <w:rsid w:val="00D9697A"/>
    <w:rsid w:val="00D97374"/>
    <w:rsid w:val="00DA4C48"/>
    <w:rsid w:val="00DA727D"/>
    <w:rsid w:val="00DB2B03"/>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16B0A"/>
    <w:rsid w:val="00E21653"/>
    <w:rsid w:val="00E2414E"/>
    <w:rsid w:val="00E26830"/>
    <w:rsid w:val="00E31A22"/>
    <w:rsid w:val="00E40B36"/>
    <w:rsid w:val="00E41CB1"/>
    <w:rsid w:val="00E4558A"/>
    <w:rsid w:val="00E51672"/>
    <w:rsid w:val="00E55EE5"/>
    <w:rsid w:val="00E625B3"/>
    <w:rsid w:val="00E64743"/>
    <w:rsid w:val="00E7257D"/>
    <w:rsid w:val="00E728CB"/>
    <w:rsid w:val="00E7336F"/>
    <w:rsid w:val="00E7485C"/>
    <w:rsid w:val="00E76262"/>
    <w:rsid w:val="00E81DBE"/>
    <w:rsid w:val="00E84A6B"/>
    <w:rsid w:val="00E911EB"/>
    <w:rsid w:val="00E92385"/>
    <w:rsid w:val="00E96DEA"/>
    <w:rsid w:val="00EA1585"/>
    <w:rsid w:val="00EA48AE"/>
    <w:rsid w:val="00EB09E2"/>
    <w:rsid w:val="00EB74A5"/>
    <w:rsid w:val="00EC1F55"/>
    <w:rsid w:val="00EE0126"/>
    <w:rsid w:val="00EE689E"/>
    <w:rsid w:val="00EF2A15"/>
    <w:rsid w:val="00EF3C07"/>
    <w:rsid w:val="00EF5BFD"/>
    <w:rsid w:val="00F01C6F"/>
    <w:rsid w:val="00F06EE2"/>
    <w:rsid w:val="00F074DC"/>
    <w:rsid w:val="00F1603B"/>
    <w:rsid w:val="00F24F8F"/>
    <w:rsid w:val="00F307E0"/>
    <w:rsid w:val="00F31D9D"/>
    <w:rsid w:val="00F34D63"/>
    <w:rsid w:val="00F57F7A"/>
    <w:rsid w:val="00F62D33"/>
    <w:rsid w:val="00F64BC9"/>
    <w:rsid w:val="00F6570B"/>
    <w:rsid w:val="00F65F6C"/>
    <w:rsid w:val="00F67615"/>
    <w:rsid w:val="00F67F68"/>
    <w:rsid w:val="00F70B25"/>
    <w:rsid w:val="00F76C98"/>
    <w:rsid w:val="00F804CD"/>
    <w:rsid w:val="00F80750"/>
    <w:rsid w:val="00F85F59"/>
    <w:rsid w:val="00F86717"/>
    <w:rsid w:val="00F86DD4"/>
    <w:rsid w:val="00F86F25"/>
    <w:rsid w:val="00F95601"/>
    <w:rsid w:val="00F96804"/>
    <w:rsid w:val="00FA3CEC"/>
    <w:rsid w:val="00FB49E3"/>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link w:val="ListNumberChar"/>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Themorelesssuccessful">
    <w:name w:val="SAA body text (The more/less successful...)"/>
    <w:next w:val="Normal"/>
    <w:link w:val="SAAbodytextThemorelesssuccessfulChar"/>
    <w:qFormat/>
    <w:rsid w:val="003E0202"/>
    <w:pPr>
      <w:spacing w:before="160" w:after="0"/>
    </w:pPr>
    <w:rPr>
      <w:i/>
      <w:color w:val="auto"/>
    </w:rPr>
  </w:style>
  <w:style w:type="paragraph" w:customStyle="1" w:styleId="SAAheading2">
    <w:name w:val="SAA heading 2"/>
    <w:basedOn w:val="Heading2NoNumber"/>
    <w:link w:val="SAAheading2Char"/>
    <w:qFormat/>
    <w:rsid w:val="0040747D"/>
  </w:style>
  <w:style w:type="paragraph" w:customStyle="1" w:styleId="SAAbodytext">
    <w:name w:val="SAA body text"/>
    <w:basedOn w:val="Normal"/>
    <w:link w:val="SAAbodytextChar"/>
    <w:qFormat/>
    <w:rsid w:val="00EF3C07"/>
    <w:pPr>
      <w:spacing w:before="120" w:after="0"/>
    </w:pPr>
  </w:style>
  <w:style w:type="character" w:customStyle="1" w:styleId="Heading2NoNumberChar">
    <w:name w:val="Heading 2 No Number Char"/>
    <w:basedOn w:val="Heading2Char"/>
    <w:link w:val="Heading2NoNumber"/>
    <w:uiPriority w:val="9"/>
    <w:rsid w:val="0040747D"/>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40747D"/>
    <w:rPr>
      <w:rFonts w:ascii="Roboto Medium" w:eastAsiaTheme="majorEastAsia" w:hAnsi="Roboto Medium" w:cstheme="majorBidi"/>
      <w:bCs/>
      <w:color w:val="000000" w:themeColor="text1"/>
      <w:sz w:val="24"/>
      <w:szCs w:val="26"/>
    </w:rPr>
  </w:style>
  <w:style w:type="paragraph" w:customStyle="1" w:styleId="SAAHeading1">
    <w:name w:val="SAA Heading 1"/>
    <w:basedOn w:val="Heading1"/>
    <w:link w:val="SAAHeading1Char"/>
    <w:qFormat/>
    <w:rsid w:val="00DB2B03"/>
    <w:pPr>
      <w:spacing w:before="360" w:after="120"/>
    </w:pPr>
  </w:style>
  <w:style w:type="character" w:customStyle="1" w:styleId="SAAbodytextChar">
    <w:name w:val="SAA body text Char"/>
    <w:basedOn w:val="DefaultParagraphFont"/>
    <w:link w:val="SAAbodytext"/>
    <w:rsid w:val="00EF3C07"/>
  </w:style>
  <w:style w:type="paragraph" w:customStyle="1" w:styleId="SAAHeadin2">
    <w:name w:val="SAA Headin 2"/>
    <w:basedOn w:val="Heading2NoNumber"/>
    <w:link w:val="SAAHeadin2Char"/>
    <w:qFormat/>
    <w:rsid w:val="00722EF7"/>
    <w:pPr>
      <w:spacing w:before="240"/>
    </w:pPr>
  </w:style>
  <w:style w:type="character" w:customStyle="1" w:styleId="SAAHeading1Char">
    <w:name w:val="SAA Heading 1 Char"/>
    <w:basedOn w:val="Heading1Char"/>
    <w:link w:val="SAAHeading1"/>
    <w:rsid w:val="00DB2B03"/>
    <w:rPr>
      <w:rFonts w:eastAsiaTheme="majorEastAsia" w:cstheme="majorBidi"/>
      <w:bCs/>
      <w:color w:val="000000" w:themeColor="text1"/>
      <w:sz w:val="32"/>
      <w:szCs w:val="28"/>
    </w:rPr>
  </w:style>
  <w:style w:type="paragraph" w:customStyle="1" w:styleId="SAABullets0">
    <w:name w:val="SAA Bullets"/>
    <w:basedOn w:val="ListNumber"/>
    <w:link w:val="SAABulletsChar"/>
    <w:qFormat/>
    <w:rsid w:val="00882928"/>
    <w:pPr>
      <w:numPr>
        <w:numId w:val="13"/>
      </w:numPr>
    </w:pPr>
  </w:style>
  <w:style w:type="character" w:customStyle="1" w:styleId="SAAHeadin2Char">
    <w:name w:val="SAA Headin 2 Char"/>
    <w:basedOn w:val="Heading2NoNumberChar"/>
    <w:link w:val="SAAHeadin2"/>
    <w:rsid w:val="00722EF7"/>
    <w:rPr>
      <w:rFonts w:ascii="Roboto Medium" w:eastAsiaTheme="majorEastAsia" w:hAnsi="Roboto Medium" w:cstheme="majorBidi"/>
      <w:bCs/>
      <w:color w:val="000000" w:themeColor="text1"/>
      <w:sz w:val="24"/>
      <w:szCs w:val="26"/>
    </w:rPr>
  </w:style>
  <w:style w:type="paragraph" w:customStyle="1" w:styleId="SAAHeading2afterH1">
    <w:name w:val="SAA Heading 2 (after H1)"/>
    <w:next w:val="Normal"/>
    <w:qFormat/>
    <w:rsid w:val="00347921"/>
    <w:pPr>
      <w:spacing w:before="240"/>
    </w:pPr>
    <w:rPr>
      <w:rFonts w:ascii="Roboto Medium" w:hAnsi="Roboto Medium"/>
      <w:color w:val="auto"/>
      <w:sz w:val="24"/>
      <w:szCs w:val="24"/>
    </w:rPr>
  </w:style>
  <w:style w:type="character" w:customStyle="1" w:styleId="ListNumberChar">
    <w:name w:val="List Number Char"/>
    <w:basedOn w:val="DefaultParagraphFont"/>
    <w:link w:val="ListNumber"/>
    <w:uiPriority w:val="16"/>
    <w:rsid w:val="00882928"/>
  </w:style>
  <w:style w:type="character" w:customStyle="1" w:styleId="SAABulletsChar">
    <w:name w:val="SAA Bullets Char"/>
    <w:basedOn w:val="ListNumberChar"/>
    <w:link w:val="SAABullets0"/>
    <w:rsid w:val="00882928"/>
  </w:style>
  <w:style w:type="paragraph" w:customStyle="1" w:styleId="SAAbullets">
    <w:name w:val="SAA bullets"/>
    <w:next w:val="Normal"/>
    <w:qFormat/>
    <w:rsid w:val="00347921"/>
    <w:pPr>
      <w:numPr>
        <w:numId w:val="16"/>
      </w:numPr>
      <w:spacing w:before="120" w:after="0"/>
      <w:ind w:left="340" w:hanging="340"/>
    </w:pPr>
    <w:rPr>
      <w:color w:val="auto"/>
      <w:szCs w:val="22"/>
    </w:rPr>
  </w:style>
  <w:style w:type="paragraph" w:customStyle="1" w:styleId="SAAbulletsindent">
    <w:name w:val="SAA bullets (indent)"/>
    <w:next w:val="Normal"/>
    <w:qFormat/>
    <w:rsid w:val="00347921"/>
    <w:pPr>
      <w:numPr>
        <w:numId w:val="15"/>
      </w:numPr>
      <w:spacing w:before="120" w:after="0"/>
      <w:ind w:left="680" w:hanging="340"/>
    </w:pPr>
    <w:rPr>
      <w:color w:val="auto"/>
      <w:szCs w:val="22"/>
    </w:rPr>
  </w:style>
  <w:style w:type="paragraph" w:customStyle="1" w:styleId="TableContentbullets">
    <w:name w:val="Table Content (bullets)"/>
    <w:basedOn w:val="Normal"/>
    <w:qFormat/>
    <w:rsid w:val="0059108E"/>
    <w:pPr>
      <w:numPr>
        <w:numId w:val="18"/>
      </w:numPr>
      <w:spacing w:after="60"/>
    </w:pPr>
    <w:rPr>
      <w:color w:val="auto"/>
      <w:sz w:val="16"/>
    </w:rPr>
  </w:style>
  <w:style w:type="paragraph" w:customStyle="1" w:styleId="Content1bullets">
    <w:name w:val="Content 1 (bullets)"/>
    <w:basedOn w:val="ListParagraph"/>
    <w:link w:val="Content1bulletsChar"/>
    <w:qFormat/>
    <w:rsid w:val="001F5511"/>
    <w:pPr>
      <w:numPr>
        <w:numId w:val="19"/>
      </w:numPr>
      <w:tabs>
        <w:tab w:val="clear" w:pos="357"/>
      </w:tabs>
    </w:pPr>
    <w:rPr>
      <w:color w:val="auto"/>
    </w:rPr>
  </w:style>
  <w:style w:type="character" w:customStyle="1" w:styleId="Content1bulletsChar">
    <w:name w:val="Content 1 (bullets) Char"/>
    <w:basedOn w:val="DefaultParagraphFont"/>
    <w:link w:val="Content1bullets"/>
    <w:rsid w:val="001F5511"/>
    <w:rPr>
      <w:color w:val="auto"/>
    </w:rPr>
  </w:style>
  <w:style w:type="paragraph" w:customStyle="1" w:styleId="Heading2afterC1">
    <w:name w:val="Heading 2 (after C1)"/>
    <w:basedOn w:val="Normal"/>
    <w:qFormat/>
    <w:rsid w:val="001F5511"/>
    <w:pPr>
      <w:numPr>
        <w:numId w:val="0"/>
      </w:numPr>
      <w:spacing w:before="240"/>
    </w:pPr>
    <w:rPr>
      <w:rFonts w:ascii="Roboto Medium" w:hAnsi="Roboto Medium"/>
      <w:color w:val="auto"/>
      <w:sz w:val="24"/>
    </w:rPr>
  </w:style>
  <w:style w:type="paragraph" w:customStyle="1" w:styleId="Contentitalic">
    <w:name w:val="Content (italic)"/>
    <w:basedOn w:val="ContentBold"/>
    <w:link w:val="ContentitalicChar"/>
    <w:qFormat/>
    <w:rsid w:val="001F5511"/>
    <w:rPr>
      <w:i/>
      <w:color w:val="auto"/>
    </w:rPr>
  </w:style>
  <w:style w:type="character" w:customStyle="1" w:styleId="ContentitalicChar">
    <w:name w:val="Content (italic) Char"/>
    <w:basedOn w:val="ContentBoldChar"/>
    <w:link w:val="Contentitalic"/>
    <w:rsid w:val="001F5511"/>
    <w:rPr>
      <w:rFonts w:ascii="Roboto Medium" w:hAnsi="Roboto Medium"/>
      <w:i/>
      <w:color w:val="auto"/>
    </w:rPr>
  </w:style>
  <w:style w:type="paragraph" w:customStyle="1" w:styleId="BodyText1">
    <w:name w:val="Body Text1"/>
    <w:basedOn w:val="Normal"/>
    <w:rsid w:val="0004651F"/>
    <w:pPr>
      <w:numPr>
        <w:numId w:val="0"/>
      </w:numPr>
      <w:spacing w:before="240" w:after="240"/>
    </w:pPr>
    <w:rPr>
      <w:rFonts w:ascii="Arial" w:eastAsia="Times New Roman" w:hAnsi="Arial" w:cs="Times New Roman"/>
      <w:color w:val="auto"/>
      <w:sz w:val="22"/>
      <w:szCs w:val="24"/>
    </w:rPr>
  </w:style>
  <w:style w:type="paragraph" w:customStyle="1" w:styleId="Topicheading2">
    <w:name w:val="Topicheading2"/>
    <w:basedOn w:val="Normal"/>
    <w:qFormat/>
    <w:rsid w:val="0004651F"/>
    <w:pPr>
      <w:numPr>
        <w:numId w:val="0"/>
      </w:numPr>
      <w:spacing w:before="240" w:after="240"/>
      <w:jc w:val="center"/>
    </w:pPr>
    <w:rPr>
      <w:rFonts w:ascii="Arial" w:eastAsia="Times New Roman" w:hAnsi="Arial" w:cs="Times New Roman"/>
      <w:b/>
      <w:bCs/>
      <w:color w:val="auto"/>
      <w:sz w:val="24"/>
      <w:szCs w:val="24"/>
    </w:rPr>
  </w:style>
  <w:style w:type="paragraph" w:customStyle="1" w:styleId="dotpoints">
    <w:name w:val="dot points"/>
    <w:basedOn w:val="Normal"/>
    <w:link w:val="dotpointsChar"/>
    <w:qFormat/>
    <w:rsid w:val="0004651F"/>
    <w:pPr>
      <w:numPr>
        <w:numId w:val="20"/>
      </w:numPr>
      <w:spacing w:after="0"/>
    </w:pPr>
    <w:rPr>
      <w:rFonts w:ascii="Arial" w:eastAsia="Times New Roman" w:hAnsi="Arial" w:cs="Arial"/>
      <w:color w:val="auto"/>
      <w:sz w:val="22"/>
      <w:szCs w:val="22"/>
    </w:rPr>
  </w:style>
  <w:style w:type="paragraph" w:customStyle="1" w:styleId="SAATextheading">
    <w:name w:val="SAA Text heading"/>
    <w:basedOn w:val="dotpoints"/>
    <w:link w:val="SAATextheadingChar"/>
    <w:qFormat/>
    <w:rsid w:val="00B35DA7"/>
    <w:pPr>
      <w:numPr>
        <w:numId w:val="0"/>
      </w:numPr>
      <w:spacing w:before="200" w:after="120"/>
      <w:ind w:left="720" w:hanging="720"/>
    </w:pPr>
    <w:rPr>
      <w:rFonts w:ascii="Roboto Medium" w:hAnsi="Roboto Medium"/>
      <w:sz w:val="20"/>
      <w:szCs w:val="20"/>
    </w:rPr>
  </w:style>
  <w:style w:type="paragraph" w:customStyle="1" w:styleId="SAAQuestions">
    <w:name w:val="SAA Questions"/>
    <w:basedOn w:val="SAAbodytextThemorelesssuccessful"/>
    <w:link w:val="SAAQuestionsChar"/>
    <w:rsid w:val="00E16B0A"/>
    <w:pPr>
      <w:spacing w:before="240"/>
    </w:pPr>
    <w:rPr>
      <w:rFonts w:asciiTheme="minorHAnsi" w:hAnsiTheme="minorHAnsi"/>
      <w:i w:val="0"/>
      <w:iCs/>
    </w:rPr>
  </w:style>
  <w:style w:type="character" w:customStyle="1" w:styleId="dotpointsChar">
    <w:name w:val="dot points Char"/>
    <w:basedOn w:val="DefaultParagraphFont"/>
    <w:link w:val="dotpoints"/>
    <w:rsid w:val="00B35DA7"/>
    <w:rPr>
      <w:rFonts w:ascii="Arial" w:eastAsia="Times New Roman" w:hAnsi="Arial" w:cs="Arial"/>
      <w:color w:val="auto"/>
      <w:sz w:val="22"/>
      <w:szCs w:val="22"/>
    </w:rPr>
  </w:style>
  <w:style w:type="character" w:customStyle="1" w:styleId="SAATextheadingChar">
    <w:name w:val="SAA Text heading Char"/>
    <w:basedOn w:val="dotpointsChar"/>
    <w:link w:val="SAATextheading"/>
    <w:rsid w:val="00B35DA7"/>
    <w:rPr>
      <w:rFonts w:ascii="Roboto Medium" w:eastAsia="Times New Roman" w:hAnsi="Roboto Medium" w:cs="Arial"/>
      <w:color w:val="auto"/>
      <w:sz w:val="22"/>
      <w:szCs w:val="22"/>
    </w:rPr>
  </w:style>
  <w:style w:type="character" w:customStyle="1" w:styleId="SAAbodytextThemorelesssuccessfulChar">
    <w:name w:val="SAA body text (The more/less successful...) Char"/>
    <w:basedOn w:val="DefaultParagraphFont"/>
    <w:link w:val="SAAbodytextThemorelesssuccessful"/>
    <w:rsid w:val="00E16B0A"/>
    <w:rPr>
      <w:i/>
      <w:color w:val="auto"/>
    </w:rPr>
  </w:style>
  <w:style w:type="character" w:customStyle="1" w:styleId="SAAQuestionsChar">
    <w:name w:val="SAA Questions Char"/>
    <w:basedOn w:val="SAAbodytextThemorelesssuccessfulChar"/>
    <w:link w:val="SAAQuestions"/>
    <w:rsid w:val="00E16B0A"/>
    <w:rPr>
      <w:rFonts w:asciiTheme="minorHAnsi" w:hAnsiTheme="minorHAnsi"/>
      <w:i w:val="0"/>
      <w:iCs/>
      <w:color w:val="auto"/>
    </w:rPr>
  </w:style>
  <w:style w:type="paragraph" w:styleId="Revision">
    <w:name w:val="Revision"/>
    <w:hidden/>
    <w:uiPriority w:val="99"/>
    <w:semiHidden/>
    <w:rsid w:val="002714D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4013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A1267269</value>
    </field>
    <field name="Objective-Title">
      <value order="0">2023 Khmer (continuers) Subject Assessment Advice</value>
    </field>
    <field name="Objective-Description">
      <value order="0"/>
    </field>
    <field name="Objective-CreationStamp">
      <value order="0">2024-02-04T22:45:57Z</value>
    </field>
    <field name="Objective-IsApproved">
      <value order="0">false</value>
    </field>
    <field name="Objective-IsPublished">
      <value order="0">false</value>
    </field>
    <field name="Objective-DatePublished">
      <value order="0"/>
    </field>
    <field name="Objective-ModificationStamp">
      <value order="0">2024-02-18T21:52:54Z</value>
    </field>
    <field name="Objective-Owner">
      <value order="0">Haylie Carr</value>
    </field>
    <field name="Objective-Path">
      <value order="0">Objective Global Folder:Quality Assurance Cycle:Stage 2 - 4. Improving:Subject Assessment Advice:2023 Subject Assessment Advice:2023 FINAL - place here once sent to Faculty (for editing and publishing)</value>
    </field>
    <field name="Objective-Parent">
      <value order="0">2023 FINAL - place here once sent to Faculty (for editing and publishing)</value>
    </field>
    <field name="Objective-State">
      <value order="0">Being Edited</value>
    </field>
    <field name="Objective-VersionId">
      <value order="0">vA2005331</value>
    </field>
    <field name="Objective-Version">
      <value order="0">7.1</value>
    </field>
    <field name="Objective-VersionNumber">
      <value order="0">8</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77</TotalTime>
  <Pages>6</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43</cp:revision>
  <cp:lastPrinted>2014-02-02T12:10:00Z</cp:lastPrinted>
  <dcterms:created xsi:type="dcterms:W3CDTF">2024-02-06T21:40:00Z</dcterms:created>
  <dcterms:modified xsi:type="dcterms:W3CDTF">2024-02-18T22:22:00Z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A1267269</vt:lpwstr>
  </property>
  <property fmtid="{D5CDD505-2E9C-101B-9397-08002B2CF9AE}" pid="14" name="Objective-Title">
    <vt:lpwstr>2023 Khmer (continuers) Subject Assessment Advice</vt:lpwstr>
  </property>
  <property fmtid="{D5CDD505-2E9C-101B-9397-08002B2CF9AE}" pid="15" name="Objective-Description">
    <vt:lpwstr/>
  </property>
  <property fmtid="{D5CDD505-2E9C-101B-9397-08002B2CF9AE}" pid="16" name="Objective-CreationStamp">
    <vt:filetime>2024-02-04T22:45:57Z</vt:filetime>
  </property>
  <property fmtid="{D5CDD505-2E9C-101B-9397-08002B2CF9AE}" pid="17" name="Objective-IsApproved">
    <vt:bool>false</vt:bool>
  </property>
  <property fmtid="{D5CDD505-2E9C-101B-9397-08002B2CF9AE}" pid="18" name="Objective-IsPublished">
    <vt:bool>false</vt:bool>
  </property>
  <property fmtid="{D5CDD505-2E9C-101B-9397-08002B2CF9AE}" pid="19" name="Objective-DatePublished">
    <vt:lpwstr/>
  </property>
  <property fmtid="{D5CDD505-2E9C-101B-9397-08002B2CF9AE}" pid="20" name="Objective-ModificationStamp">
    <vt:filetime>2024-02-18T21:52:54Z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Advice:2023 Subject Assessment Advice:2023 FINAL - place here once sent to Faculty (for editing and publishing):</vt:lpwstr>
  </property>
  <property fmtid="{D5CDD505-2E9C-101B-9397-08002B2CF9AE}" pid="23" name="Objective-Parent">
    <vt:lpwstr>2023 FINAL - place here once sent to Faculty (for editing and publishing)</vt:lpwstr>
  </property>
  <property fmtid="{D5CDD505-2E9C-101B-9397-08002B2CF9AE}" pid="24" name="Objective-State">
    <vt:lpwstr>Being Edited</vt:lpwstr>
  </property>
  <property fmtid="{D5CDD505-2E9C-101B-9397-08002B2CF9AE}" pid="25" name="Objective-VersionId">
    <vt:lpwstr>vA2005331</vt:lpwstr>
  </property>
  <property fmtid="{D5CDD505-2E9C-101B-9397-08002B2CF9AE}" pid="26" name="Objective-Version">
    <vt:lpwstr>7.1</vt:lpwstr>
  </property>
  <property fmtid="{D5CDD505-2E9C-101B-9397-08002B2CF9AE}" pid="27" name="Objective-VersionNumber">
    <vt:r8>8</vt:r8>
  </property>
  <property fmtid="{D5CDD505-2E9C-101B-9397-08002B2CF9AE}" pid="28" name="Objective-VersionComment">
    <vt:lpwstr/>
  </property>
  <property fmtid="{D5CDD505-2E9C-101B-9397-08002B2CF9AE}" pid="29" name="Objective-FileNumber">
    <vt:lpwstr>qA20070</vt:lpwstr>
  </property>
  <property fmtid="{D5CDD505-2E9C-101B-9397-08002B2CF9AE}" pid="30" name="Objective-Classification">
    <vt:lpwstr>[Inherited - none]</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