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56" w:rsidRDefault="00D44819" w:rsidP="00D44819">
      <w:pPr>
        <w:tabs>
          <w:tab w:val="left" w:pos="7321"/>
          <w:tab w:val="left" w:pos="9540"/>
        </w:tabs>
        <w:jc w:val="right"/>
        <w:rPr>
          <w:rFonts w:ascii="Helvetica" w:hAnsi="Helvetica"/>
          <w:lang w:val="en-US"/>
        </w:rPr>
      </w:pPr>
      <w:r>
        <w:rPr>
          <w:rFonts w:ascii="Helvetica" w:hAnsi="Helvetica"/>
          <w:lang w:val="en-US"/>
        </w:rPr>
        <w:t>Articulates with Program 2</w:t>
      </w:r>
    </w:p>
    <w:p w:rsidR="00D44819" w:rsidRPr="00D44819" w:rsidRDefault="00D44819" w:rsidP="00D44819">
      <w:pPr>
        <w:tabs>
          <w:tab w:val="left" w:pos="7321"/>
          <w:tab w:val="left" w:pos="9540"/>
        </w:tabs>
        <w:jc w:val="right"/>
        <w:rPr>
          <w:rFonts w:ascii="Helvetica" w:hAnsi="Helvetica"/>
          <w:lang w:val="en-US"/>
        </w:rPr>
      </w:pPr>
    </w:p>
    <w:p w:rsidR="00F66744" w:rsidRPr="00F66744" w:rsidRDefault="00E4694F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:rsidR="00F66744" w:rsidRDefault="00E7565A" w:rsidP="00D22FC6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="00F66744" w:rsidRPr="00F66744">
        <w:rPr>
          <w:rFonts w:cs="Arial"/>
          <w:b/>
          <w:bCs/>
          <w:sz w:val="28"/>
          <w:szCs w:val="28"/>
        </w:rPr>
        <w:t xml:space="preserve"> </w:t>
      </w:r>
      <w:r w:rsidR="00D22FC6">
        <w:rPr>
          <w:rFonts w:cs="Arial"/>
          <w:b/>
          <w:bCs/>
          <w:sz w:val="28"/>
          <w:szCs w:val="28"/>
        </w:rPr>
        <w:t>Chemistry</w:t>
      </w:r>
    </w:p>
    <w:p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Pr="000B02FA">
        <w:rPr>
          <w:rFonts w:cs="Arial"/>
          <w:sz w:val="20"/>
          <w:szCs w:val="20"/>
        </w:rPr>
        <w:t xml:space="preserve">.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Teachers may make changes to the plan, retaining alignment with the subject outline.  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The plan does not need to be submitted to the SACE Board for approval.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196D17" w:rsidP="00BA218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196D17" w:rsidP="00BA2185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3B2B0E" w:rsidRDefault="00196D17" w:rsidP="00BA2185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:rsidR="00B27FE3" w:rsidRDefault="00B27FE3"/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:rsidTr="00DF5652">
        <w:trPr>
          <w:trHeight w:val="2581"/>
        </w:trPr>
        <w:tc>
          <w:tcPr>
            <w:tcW w:w="10206" w:type="dxa"/>
          </w:tcPr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proofErr w:type="gramStart"/>
            <w:r w:rsidRPr="004C6ABF">
              <w:rPr>
                <w:rFonts w:cs="Arial"/>
                <w:sz w:val="18"/>
                <w:szCs w:val="18"/>
              </w:rPr>
              <w:t>whether</w:t>
            </w:r>
            <w:proofErr w:type="gramEnd"/>
            <w:r w:rsidRPr="004C6ABF">
              <w:rPr>
                <w:rFonts w:cs="Arial"/>
                <w:sz w:val="18"/>
                <w:szCs w:val="18"/>
              </w:rPr>
              <w:t xml:space="preserve">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Pr="001C427B">
        <w:rPr>
          <w:rFonts w:cs="Arial"/>
          <w:b/>
          <w:sz w:val="22"/>
          <w:szCs w:val="22"/>
        </w:rPr>
        <w:t xml:space="preserve">ndorsement 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:rsidR="002A53B7" w:rsidRDefault="002A53B7" w:rsidP="001A4E06">
      <w:pPr>
        <w:rPr>
          <w:highlight w:val="yellow"/>
        </w:rPr>
        <w:sectPr w:rsidR="002A53B7" w:rsidSect="001A4E06">
          <w:footerReference w:type="default" r:id="rId9"/>
          <w:headerReference w:type="first" r:id="rId10"/>
          <w:footerReference w:type="first" r:id="rId11"/>
          <w:pgSz w:w="11906" w:h="16838" w:code="237"/>
          <w:pgMar w:top="1134" w:right="1134" w:bottom="1134" w:left="1134" w:header="397" w:footer="170" w:gutter="0"/>
          <w:cols w:space="708"/>
          <w:formProt w:val="0"/>
          <w:titlePg/>
          <w:docGrid w:linePitch="360"/>
        </w:sectPr>
      </w:pPr>
    </w:p>
    <w:p w:rsidR="002A53B7" w:rsidRPr="004963F3" w:rsidRDefault="002A53B7" w:rsidP="00D22FC6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D22FC6">
        <w:t>Chemistry</w:t>
      </w:r>
      <w:r>
        <w:t xml:space="preserve"> (10-</w:t>
      </w:r>
      <w:r w:rsidRPr="004963F3">
        <w:t>credits)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8351"/>
        <w:gridCol w:w="994"/>
        <w:gridCol w:w="993"/>
        <w:gridCol w:w="4109"/>
      </w:tblGrid>
      <w:tr w:rsidR="002A53B7" w:rsidRPr="004963F3" w:rsidTr="00A27FB3">
        <w:trPr>
          <w:trHeight w:val="345"/>
          <w:tblHeader/>
        </w:trPr>
        <w:tc>
          <w:tcPr>
            <w:tcW w:w="1395" w:type="dxa"/>
            <w:vMerge w:val="restart"/>
            <w:shd w:val="clear" w:color="auto" w:fill="auto"/>
            <w:vAlign w:val="center"/>
          </w:tcPr>
          <w:p w:rsidR="002A53B7" w:rsidRPr="00F40B4F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8351" w:type="dxa"/>
            <w:vMerge w:val="restart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4109" w:type="dxa"/>
            <w:vMerge w:val="restart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2A53B7" w:rsidRPr="0030789D" w:rsidRDefault="002A53B7" w:rsidP="00BA2185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D22FC6" w:rsidRPr="004963F3" w:rsidTr="00A27FB3">
        <w:trPr>
          <w:trHeight w:val="345"/>
          <w:tblHeader/>
        </w:trPr>
        <w:tc>
          <w:tcPr>
            <w:tcW w:w="1395" w:type="dxa"/>
            <w:vMerge/>
            <w:shd w:val="clear" w:color="auto" w:fill="auto"/>
            <w:vAlign w:val="center"/>
          </w:tcPr>
          <w:p w:rsidR="00D22FC6" w:rsidRPr="004963F3" w:rsidRDefault="00D22FC6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351" w:type="dxa"/>
            <w:vMerge/>
            <w:shd w:val="clear" w:color="auto" w:fill="auto"/>
            <w:vAlign w:val="center"/>
          </w:tcPr>
          <w:p w:rsidR="00D22FC6" w:rsidRPr="004963F3" w:rsidRDefault="00D22FC6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D22FC6" w:rsidRPr="004963F3" w:rsidRDefault="00D22FC6" w:rsidP="00EF47C6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IAE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2FC6" w:rsidRPr="004963F3" w:rsidRDefault="00D22FC6" w:rsidP="00EF47C6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KU</w:t>
            </w:r>
          </w:p>
        </w:tc>
        <w:tc>
          <w:tcPr>
            <w:tcW w:w="4109" w:type="dxa"/>
            <w:vMerge/>
            <w:shd w:val="clear" w:color="auto" w:fill="auto"/>
            <w:vAlign w:val="center"/>
          </w:tcPr>
          <w:p w:rsidR="00D22FC6" w:rsidRPr="004963F3" w:rsidRDefault="00D22FC6" w:rsidP="00BA21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A27FB3" w:rsidRPr="004963F3" w:rsidTr="00A27FB3">
        <w:trPr>
          <w:trHeight w:val="1030"/>
        </w:trPr>
        <w:tc>
          <w:tcPr>
            <w:tcW w:w="1395" w:type="dxa"/>
            <w:vMerge w:val="restart"/>
            <w:shd w:val="clear" w:color="auto" w:fill="auto"/>
            <w:vAlign w:val="center"/>
          </w:tcPr>
          <w:p w:rsidR="00A27FB3" w:rsidRPr="00F40B4F" w:rsidRDefault="00A27FB3" w:rsidP="00EF47C6">
            <w:pPr>
              <w:pStyle w:val="LAPTableText"/>
              <w:ind w:right="-9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1: Investigations Folio</w:t>
            </w:r>
          </w:p>
          <w:p w:rsidR="00A27FB3" w:rsidRPr="00F40B4F" w:rsidRDefault="00A27FB3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A27FB3" w:rsidRPr="00EF47C6" w:rsidRDefault="00A27FB3" w:rsidP="004842D8">
            <w:pPr>
              <w:pStyle w:val="LAPTableText"/>
              <w:jc w:val="center"/>
              <w:rPr>
                <w:b/>
                <w:lang w:val="en-US"/>
              </w:rPr>
            </w:pPr>
            <w:r w:rsidRPr="00EF47C6">
              <w:rPr>
                <w:b/>
                <w:lang w:val="en-US"/>
              </w:rPr>
              <w:t xml:space="preserve">Weighting </w:t>
            </w:r>
            <w:r w:rsidR="004842D8">
              <w:rPr>
                <w:b/>
                <w:lang w:val="en-US"/>
              </w:rPr>
              <w:t>7</w:t>
            </w:r>
            <w:r>
              <w:rPr>
                <w:b/>
                <w:lang w:val="en-US"/>
              </w:rPr>
              <w:t>0</w:t>
            </w:r>
            <w:r w:rsidRPr="00EF47C6">
              <w:rPr>
                <w:b/>
                <w:lang w:val="en-US"/>
              </w:rPr>
              <w:t>%</w:t>
            </w:r>
          </w:p>
        </w:tc>
        <w:tc>
          <w:tcPr>
            <w:tcW w:w="8351" w:type="dxa"/>
            <w:shd w:val="clear" w:color="auto" w:fill="auto"/>
          </w:tcPr>
          <w:p w:rsidR="004842D8" w:rsidRDefault="004842D8" w:rsidP="00E316EA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</w:p>
          <w:p w:rsidR="00A27FB3" w:rsidRPr="001A75E3" w:rsidRDefault="00A27FB3" w:rsidP="00E316EA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Practical activity</w:t>
            </w:r>
          </w:p>
          <w:p w:rsidR="00A27FB3" w:rsidRDefault="00A27FB3" w:rsidP="00E316EA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Half the class answers questions on ionic solutions and concentration of solutions while the other half carries out an experimental determination of the </w:t>
            </w:r>
            <w:r>
              <w:rPr>
                <w:rFonts w:cs="Arial"/>
                <w:sz w:val="20"/>
                <w:szCs w:val="20"/>
                <w:lang w:val="en-US"/>
              </w:rPr>
              <w:t>enthalpy of solution of NaCl using both hand-held thermometers and digital probes. They then swap to complete the other activity.</w:t>
            </w:r>
          </w:p>
          <w:p w:rsidR="00A27FB3" w:rsidRDefault="00A27FB3" w:rsidP="00E316EA">
            <w:pPr>
              <w:spacing w:before="40" w:after="4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Each student writes a report in which they demonstrate their knowledge and understanding of concepts, display their results in an appropriate format, and evaluate both measurement methods, including a short discussion about the effect of the use of technology has on the efficiency of the process.</w:t>
            </w:r>
          </w:p>
          <w:p w:rsidR="00A27FB3" w:rsidRPr="0082226E" w:rsidRDefault="00A27FB3" w:rsidP="00E316E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A27FB3" w:rsidRPr="001A75E3" w:rsidRDefault="00A27FB3" w:rsidP="00E316EA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2, 4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FB3" w:rsidRPr="001A75E3" w:rsidRDefault="00A27FB3" w:rsidP="00E316EA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 w:rsidRPr="001A75E3">
              <w:rPr>
                <w:sz w:val="20"/>
                <w:szCs w:val="20"/>
                <w:lang w:val="en-US"/>
              </w:rPr>
              <w:t>1, 3</w:t>
            </w:r>
          </w:p>
        </w:tc>
        <w:tc>
          <w:tcPr>
            <w:tcW w:w="4109" w:type="dxa"/>
            <w:shd w:val="clear" w:color="auto" w:fill="auto"/>
          </w:tcPr>
          <w:p w:rsidR="00A27FB3" w:rsidRDefault="00A27FB3" w:rsidP="00E316EA">
            <w:pPr>
              <w:spacing w:before="40" w:after="40"/>
              <w:rPr>
                <w:sz w:val="20"/>
                <w:szCs w:val="20"/>
              </w:rPr>
            </w:pPr>
          </w:p>
          <w:p w:rsidR="00A27FB3" w:rsidRDefault="00A27FB3" w:rsidP="00E316EA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task is completed individually under direct teacher supervision. Each student completes their own report at home.</w:t>
            </w:r>
          </w:p>
          <w:p w:rsidR="00A27FB3" w:rsidRPr="001A75E3" w:rsidRDefault="00A27FB3" w:rsidP="00E316E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A27FB3" w:rsidRPr="004963F3" w:rsidTr="00A27FB3">
        <w:trPr>
          <w:trHeight w:val="1030"/>
        </w:trPr>
        <w:tc>
          <w:tcPr>
            <w:tcW w:w="1395" w:type="dxa"/>
            <w:vMerge/>
            <w:shd w:val="clear" w:color="auto" w:fill="auto"/>
            <w:vAlign w:val="center"/>
          </w:tcPr>
          <w:p w:rsidR="00A27FB3" w:rsidRDefault="00A27FB3" w:rsidP="00EF47C6">
            <w:pPr>
              <w:pStyle w:val="LAPTableText"/>
              <w:ind w:right="-96"/>
              <w:jc w:val="center"/>
              <w:rPr>
                <w:b/>
                <w:lang w:val="en-US"/>
              </w:rPr>
            </w:pPr>
          </w:p>
        </w:tc>
        <w:tc>
          <w:tcPr>
            <w:tcW w:w="8351" w:type="dxa"/>
            <w:shd w:val="clear" w:color="auto" w:fill="auto"/>
          </w:tcPr>
          <w:p w:rsidR="004842D8" w:rsidRDefault="004842D8" w:rsidP="00005F9B">
            <w:pPr>
              <w:pStyle w:val="ACLAPTableText"/>
              <w:rPr>
                <w:b/>
              </w:rPr>
            </w:pPr>
          </w:p>
          <w:p w:rsidR="00A27FB3" w:rsidRDefault="00A27FB3" w:rsidP="00005F9B">
            <w:pPr>
              <w:pStyle w:val="ACLAPTableText"/>
            </w:pPr>
            <w:r>
              <w:rPr>
                <w:b/>
              </w:rPr>
              <w:t>Science as a Human Endeavour</w:t>
            </w:r>
            <w:r w:rsidRPr="00FA6A32">
              <w:rPr>
                <w:b/>
              </w:rPr>
              <w:t xml:space="preserve"> Investigation: </w:t>
            </w:r>
            <w:r>
              <w:rPr>
                <w:b/>
              </w:rPr>
              <w:t xml:space="preserve">Acids and the Environment </w:t>
            </w:r>
            <w:r>
              <w:rPr>
                <w:b/>
                <w:color w:val="FF0000"/>
              </w:rPr>
              <w:t xml:space="preserve">– </w:t>
            </w:r>
            <w:r>
              <w:rPr>
                <w:bCs/>
                <w:color w:val="FF0000"/>
              </w:rPr>
              <w:t>See assessment task exemplars</w:t>
            </w:r>
          </w:p>
          <w:p w:rsidR="00A27FB3" w:rsidRDefault="00A27FB3" w:rsidP="00005F9B">
            <w:pPr>
              <w:pStyle w:val="ACLAPTableTex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Students research one example of where acid rain caused major environmental damage during the last century. They then construct a presentation to show the causes of acid rain, the chemical reactions that produce rain with a low pH, the impacts of acid rain on the environment, and how the strategies now used to prevent acid rain forming from industrial practices. Reference sources must be acknowledged.</w:t>
            </w:r>
          </w:p>
          <w:p w:rsidR="004842D8" w:rsidRDefault="004842D8" w:rsidP="00005F9B">
            <w:pPr>
              <w:pStyle w:val="ACLAPTableText"/>
              <w:rPr>
                <w:szCs w:val="22"/>
                <w:lang w:val="en-US"/>
              </w:rPr>
            </w:pPr>
            <w:bookmarkStart w:id="0" w:name="_GoBack"/>
            <w:bookmarkEnd w:id="0"/>
          </w:p>
          <w:p w:rsidR="004842D8" w:rsidRPr="004963F3" w:rsidRDefault="004842D8" w:rsidP="00005F9B">
            <w:pPr>
              <w:pStyle w:val="ACLAPTableText"/>
            </w:pPr>
          </w:p>
        </w:tc>
        <w:tc>
          <w:tcPr>
            <w:tcW w:w="994" w:type="dxa"/>
            <w:shd w:val="clear" w:color="auto" w:fill="auto"/>
          </w:tcPr>
          <w:p w:rsidR="00A27FB3" w:rsidRPr="004963F3" w:rsidRDefault="00A27FB3" w:rsidP="00005F9B">
            <w:pPr>
              <w:pStyle w:val="AC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A27FB3" w:rsidRPr="004963F3" w:rsidRDefault="00A27FB3" w:rsidP="00005F9B">
            <w:pPr>
              <w:pStyle w:val="ACLAPTableText"/>
              <w:jc w:val="center"/>
              <w:rPr>
                <w:lang w:val="en-US"/>
              </w:rPr>
            </w:pPr>
            <w:r>
              <w:rPr>
                <w:lang w:val="en-US"/>
              </w:rPr>
              <w:t>1, 3, 4</w:t>
            </w:r>
          </w:p>
        </w:tc>
        <w:tc>
          <w:tcPr>
            <w:tcW w:w="4109" w:type="dxa"/>
            <w:shd w:val="clear" w:color="auto" w:fill="auto"/>
          </w:tcPr>
          <w:p w:rsidR="00A27FB3" w:rsidRPr="004963F3" w:rsidRDefault="00A27FB3" w:rsidP="00005F9B">
            <w:pPr>
              <w:pStyle w:val="ACLAPTableText"/>
            </w:pPr>
            <w:r>
              <w:t>110 minutes, research is completed outside of class. The presentation is constructed in class using concept mapping software.</w:t>
            </w:r>
          </w:p>
        </w:tc>
      </w:tr>
      <w:tr w:rsidR="00A27FB3" w:rsidRPr="004963F3" w:rsidTr="00A27FB3">
        <w:trPr>
          <w:trHeight w:val="5610"/>
        </w:trPr>
        <w:tc>
          <w:tcPr>
            <w:tcW w:w="1395" w:type="dxa"/>
            <w:vMerge/>
            <w:shd w:val="clear" w:color="auto" w:fill="auto"/>
            <w:vAlign w:val="center"/>
          </w:tcPr>
          <w:p w:rsidR="00A27FB3" w:rsidRDefault="00A27FB3" w:rsidP="00A52A60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8351" w:type="dxa"/>
            <w:shd w:val="clear" w:color="auto" w:fill="auto"/>
            <w:vAlign w:val="center"/>
          </w:tcPr>
          <w:p w:rsidR="00A27FB3" w:rsidRPr="001A75E3" w:rsidRDefault="00A27FB3" w:rsidP="00056252">
            <w:pPr>
              <w:spacing w:before="40" w:after="40"/>
              <w:rPr>
                <w:b/>
                <w:sz w:val="20"/>
                <w:szCs w:val="20"/>
              </w:rPr>
            </w:pPr>
            <w:r w:rsidRPr="001A75E3">
              <w:rPr>
                <w:b/>
                <w:sz w:val="20"/>
                <w:szCs w:val="20"/>
              </w:rPr>
              <w:t xml:space="preserve">Practical </w:t>
            </w:r>
            <w:r>
              <w:rPr>
                <w:b/>
                <w:sz w:val="20"/>
                <w:szCs w:val="20"/>
              </w:rPr>
              <w:t xml:space="preserve"> Design Investigation</w:t>
            </w:r>
            <w:r w:rsidRPr="001A75E3">
              <w:rPr>
                <w:b/>
                <w:sz w:val="20"/>
                <w:szCs w:val="20"/>
              </w:rPr>
              <w:t xml:space="preserve">: </w:t>
            </w:r>
            <w:r>
              <w:rPr>
                <w:b/>
                <w:sz w:val="20"/>
                <w:szCs w:val="20"/>
              </w:rPr>
              <w:t>Galvanic</w:t>
            </w:r>
            <w:r w:rsidRPr="001A75E3">
              <w:rPr>
                <w:b/>
                <w:sz w:val="20"/>
                <w:szCs w:val="20"/>
              </w:rPr>
              <w:t xml:space="preserve"> Cells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1F6F">
              <w:rPr>
                <w:b/>
                <w:color w:val="FF0000"/>
                <w:sz w:val="20"/>
              </w:rPr>
              <w:t xml:space="preserve">– </w:t>
            </w:r>
            <w:r w:rsidRPr="00881F6F">
              <w:rPr>
                <w:bCs/>
                <w:color w:val="FF0000"/>
                <w:sz w:val="20"/>
              </w:rPr>
              <w:t>See assessment task exemplars</w:t>
            </w:r>
          </w:p>
          <w:p w:rsidR="00A27FB3" w:rsidRPr="001A75E3" w:rsidRDefault="00A27FB3" w:rsidP="00056252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1A75E3">
              <w:rPr>
                <w:sz w:val="20"/>
                <w:szCs w:val="20"/>
                <w:lang w:val="en-US"/>
              </w:rPr>
              <w:t>This investigation is in three parts.</w:t>
            </w:r>
          </w:p>
          <w:p w:rsidR="00A27FB3" w:rsidRPr="001A75E3" w:rsidRDefault="00A27FB3" w:rsidP="00056252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1A75E3">
              <w:rPr>
                <w:sz w:val="20"/>
                <w:szCs w:val="20"/>
                <w:lang w:val="en-US"/>
              </w:rPr>
              <w:t xml:space="preserve">In </w:t>
            </w:r>
            <w:r w:rsidRPr="001A75E3">
              <w:rPr>
                <w:b/>
                <w:sz w:val="20"/>
                <w:szCs w:val="20"/>
                <w:lang w:val="en-US"/>
              </w:rPr>
              <w:t>Part A</w:t>
            </w:r>
            <w:r w:rsidRPr="001A75E3">
              <w:rPr>
                <w:sz w:val="20"/>
                <w:szCs w:val="20"/>
                <w:lang w:val="en-US"/>
              </w:rPr>
              <w:t xml:space="preserve"> students individually design an experimental procedure to investigate the effect of one factor (increased current, increased plate size, increased concentration of electrolyte) on an electrolytic cell They:</w:t>
            </w:r>
          </w:p>
          <w:p w:rsidR="00A27FB3" w:rsidRPr="001A75E3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1A75E3">
              <w:rPr>
                <w:rFonts w:ascii="Arial" w:hAnsi="Arial"/>
                <w:sz w:val="20"/>
                <w:szCs w:val="20"/>
              </w:rPr>
              <w:t>identify a measurable quantity that will change with the change in conditions</w:t>
            </w:r>
          </w:p>
          <w:p w:rsidR="00A27FB3" w:rsidRPr="001A75E3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1A75E3">
              <w:rPr>
                <w:rFonts w:ascii="Arial" w:hAnsi="Arial"/>
                <w:sz w:val="20"/>
                <w:szCs w:val="20"/>
              </w:rPr>
              <w:t>pose a hypothesis</w:t>
            </w:r>
          </w:p>
          <w:p w:rsidR="00A27FB3" w:rsidRPr="001A75E3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1A75E3">
              <w:rPr>
                <w:rFonts w:ascii="Arial" w:hAnsi="Arial"/>
                <w:sz w:val="20"/>
                <w:szCs w:val="20"/>
              </w:rPr>
              <w:t>identify dependent and independent variables</w:t>
            </w:r>
          </w:p>
          <w:p w:rsidR="00A27FB3" w:rsidRPr="001A75E3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1A75E3">
              <w:rPr>
                <w:rFonts w:ascii="Arial" w:hAnsi="Arial"/>
                <w:sz w:val="20"/>
                <w:szCs w:val="20"/>
              </w:rPr>
              <w:t>consider factors that should be held constant and explain why and how they will attempt to control these factors</w:t>
            </w:r>
          </w:p>
          <w:p w:rsidR="00A27FB3" w:rsidRPr="001A75E3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1A75E3">
              <w:rPr>
                <w:rFonts w:ascii="Arial" w:hAnsi="Arial"/>
                <w:sz w:val="20"/>
                <w:szCs w:val="20"/>
              </w:rPr>
              <w:t>identify factors that may not be able to be controlled</w:t>
            </w:r>
          </w:p>
          <w:p w:rsidR="00A27FB3" w:rsidRPr="001A75E3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1A75E3">
              <w:rPr>
                <w:rFonts w:ascii="Arial" w:hAnsi="Arial"/>
                <w:sz w:val="20"/>
                <w:szCs w:val="20"/>
              </w:rPr>
              <w:t>list materials required</w:t>
            </w:r>
          </w:p>
          <w:p w:rsidR="00A27FB3" w:rsidRPr="001A75E3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1A75E3">
              <w:rPr>
                <w:rFonts w:ascii="Arial" w:hAnsi="Arial"/>
                <w:sz w:val="20"/>
                <w:szCs w:val="20"/>
              </w:rPr>
              <w:t>devise a procedure to be followed</w:t>
            </w:r>
          </w:p>
          <w:p w:rsidR="00A27FB3" w:rsidRPr="001A75E3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1A75E3">
              <w:rPr>
                <w:rFonts w:ascii="Arial" w:hAnsi="Arial"/>
                <w:sz w:val="20"/>
                <w:szCs w:val="20"/>
              </w:rPr>
              <w:t>consider how they will display and analyse data</w:t>
            </w:r>
          </w:p>
          <w:p w:rsidR="00A27FB3" w:rsidRPr="001A75E3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proofErr w:type="gramStart"/>
            <w:r w:rsidRPr="001A75E3">
              <w:rPr>
                <w:rFonts w:ascii="Arial" w:hAnsi="Arial"/>
                <w:sz w:val="20"/>
                <w:szCs w:val="20"/>
              </w:rPr>
              <w:t>identify</w:t>
            </w:r>
            <w:proofErr w:type="gramEnd"/>
            <w:r w:rsidRPr="001A75E3">
              <w:rPr>
                <w:rFonts w:ascii="Arial" w:hAnsi="Arial"/>
                <w:sz w:val="20"/>
                <w:szCs w:val="20"/>
              </w:rPr>
              <w:t xml:space="preserve"> safety considerations.</w:t>
            </w:r>
          </w:p>
          <w:p w:rsidR="00A27FB3" w:rsidRPr="001A75E3" w:rsidRDefault="00A27FB3" w:rsidP="00056252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1A75E3">
              <w:rPr>
                <w:sz w:val="20"/>
                <w:szCs w:val="20"/>
                <w:lang w:val="en-US"/>
              </w:rPr>
              <w:t xml:space="preserve">In </w:t>
            </w:r>
            <w:r w:rsidRPr="001A75E3">
              <w:rPr>
                <w:b/>
                <w:sz w:val="20"/>
                <w:szCs w:val="20"/>
                <w:lang w:val="en-US"/>
              </w:rPr>
              <w:t>Part B</w:t>
            </w:r>
            <w:r w:rsidRPr="001A75E3">
              <w:rPr>
                <w:sz w:val="20"/>
                <w:szCs w:val="20"/>
                <w:lang w:val="en-US"/>
              </w:rPr>
              <w:t xml:space="preserve"> students will carry out the procedure in groups and individually record their results.</w:t>
            </w:r>
          </w:p>
          <w:p w:rsidR="00A27FB3" w:rsidRPr="001A75E3" w:rsidRDefault="00A27FB3" w:rsidP="00056252">
            <w:pPr>
              <w:spacing w:before="40" w:after="40"/>
              <w:rPr>
                <w:sz w:val="20"/>
                <w:szCs w:val="20"/>
                <w:lang w:val="en-US"/>
              </w:rPr>
            </w:pPr>
            <w:r w:rsidRPr="001A75E3">
              <w:rPr>
                <w:sz w:val="20"/>
                <w:szCs w:val="20"/>
                <w:lang w:val="en-US"/>
              </w:rPr>
              <w:t xml:space="preserve">In </w:t>
            </w:r>
            <w:r w:rsidRPr="001A75E3">
              <w:rPr>
                <w:b/>
                <w:sz w:val="20"/>
                <w:szCs w:val="20"/>
                <w:lang w:val="en-US"/>
              </w:rPr>
              <w:t>Part C</w:t>
            </w:r>
            <w:r w:rsidRPr="001A75E3">
              <w:rPr>
                <w:sz w:val="20"/>
                <w:szCs w:val="20"/>
                <w:lang w:val="en-US"/>
              </w:rPr>
              <w:t xml:space="preserve"> students will write a report in which they:</w:t>
            </w:r>
          </w:p>
          <w:p w:rsidR="00A27FB3" w:rsidRPr="001A75E3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1A75E3">
              <w:rPr>
                <w:rFonts w:ascii="Arial" w:hAnsi="Arial"/>
                <w:sz w:val="20"/>
                <w:szCs w:val="20"/>
              </w:rPr>
              <w:t xml:space="preserve">display and analyse their data </w:t>
            </w:r>
            <w:r>
              <w:rPr>
                <w:rFonts w:ascii="Arial" w:hAnsi="Arial"/>
                <w:sz w:val="20"/>
                <w:szCs w:val="20"/>
              </w:rPr>
              <w:t>in order to justify</w:t>
            </w:r>
            <w:r w:rsidRPr="001A75E3">
              <w:rPr>
                <w:rFonts w:ascii="Arial" w:hAnsi="Arial"/>
                <w:sz w:val="20"/>
                <w:szCs w:val="20"/>
              </w:rPr>
              <w:t xml:space="preserve"> a conclusion</w:t>
            </w:r>
          </w:p>
          <w:p w:rsidR="00A27FB3" w:rsidRPr="001A75E3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1A75E3">
              <w:rPr>
                <w:rFonts w:ascii="Arial" w:hAnsi="Arial"/>
                <w:sz w:val="20"/>
                <w:szCs w:val="20"/>
              </w:rPr>
              <w:t>evaluate their procedure to identify sources of uncertainty</w:t>
            </w:r>
          </w:p>
          <w:p w:rsidR="00A27FB3" w:rsidRPr="001A75E3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1A75E3">
              <w:rPr>
                <w:rFonts w:ascii="Arial" w:hAnsi="Arial"/>
                <w:sz w:val="20"/>
                <w:szCs w:val="20"/>
              </w:rPr>
              <w:t>discuss the impact, if any, that the sources of uncertainty have on their experimental results</w:t>
            </w:r>
          </w:p>
          <w:p w:rsidR="00A27FB3" w:rsidRPr="001A75E3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proofErr w:type="gramStart"/>
            <w:r w:rsidRPr="001A75E3">
              <w:rPr>
                <w:rFonts w:ascii="Arial" w:hAnsi="Arial"/>
                <w:sz w:val="20"/>
                <w:szCs w:val="20"/>
              </w:rPr>
              <w:t>consider</w:t>
            </w:r>
            <w:proofErr w:type="gramEnd"/>
            <w:r w:rsidRPr="001A75E3">
              <w:rPr>
                <w:rFonts w:ascii="Arial" w:hAnsi="Arial"/>
                <w:sz w:val="20"/>
                <w:szCs w:val="20"/>
              </w:rPr>
              <w:t xml:space="preserve"> ways in which the procedure could be improved.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27FB3" w:rsidRPr="001A75E3" w:rsidRDefault="00A27FB3" w:rsidP="0082226E">
            <w:pPr>
              <w:pStyle w:val="ACLAPTableText"/>
              <w:ind w:right="-108"/>
            </w:pPr>
            <w:r w:rsidRPr="001A75E3">
              <w:t>1, 2, 3, 4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7FB3" w:rsidRPr="001A75E3" w:rsidRDefault="00A27FB3" w:rsidP="00591A84">
            <w:pPr>
              <w:pStyle w:val="ACLAPTableText"/>
              <w:jc w:val="center"/>
            </w:pPr>
            <w:r w:rsidRPr="001A75E3">
              <w:t>4</w:t>
            </w:r>
          </w:p>
        </w:tc>
        <w:tc>
          <w:tcPr>
            <w:tcW w:w="4109" w:type="dxa"/>
            <w:shd w:val="clear" w:color="auto" w:fill="auto"/>
          </w:tcPr>
          <w:p w:rsidR="00A27FB3" w:rsidRPr="001A75E3" w:rsidRDefault="00A27FB3" w:rsidP="00114E22">
            <w:pPr>
              <w:spacing w:before="40" w:after="40"/>
              <w:rPr>
                <w:sz w:val="20"/>
                <w:szCs w:val="20"/>
              </w:rPr>
            </w:pPr>
            <w:r w:rsidRPr="001A75E3">
              <w:rPr>
                <w:sz w:val="20"/>
                <w:szCs w:val="20"/>
              </w:rPr>
              <w:t>Students work individually for Part A and in groups for Part B. Students prepare their reports individually.</w:t>
            </w:r>
          </w:p>
          <w:p w:rsidR="00A27FB3" w:rsidRPr="001A75E3" w:rsidRDefault="00A27FB3" w:rsidP="00114E22">
            <w:pPr>
              <w:spacing w:before="40" w:after="40"/>
              <w:rPr>
                <w:sz w:val="20"/>
                <w:szCs w:val="20"/>
              </w:rPr>
            </w:pPr>
            <w:r w:rsidRPr="001A75E3">
              <w:rPr>
                <w:sz w:val="20"/>
                <w:szCs w:val="20"/>
              </w:rPr>
              <w:t>Three lessons are allocated for this investigation and all parts are completed in lesson time.</w:t>
            </w:r>
            <w:r>
              <w:rPr>
                <w:sz w:val="20"/>
                <w:szCs w:val="20"/>
              </w:rPr>
              <w:t xml:space="preserve"> The report is completed at home.</w:t>
            </w:r>
          </w:p>
          <w:p w:rsidR="00A27FB3" w:rsidRPr="001A75E3" w:rsidRDefault="00A27FB3" w:rsidP="00114E22">
            <w:pPr>
              <w:spacing w:before="40" w:after="40"/>
              <w:rPr>
                <w:sz w:val="20"/>
                <w:szCs w:val="20"/>
              </w:rPr>
            </w:pPr>
          </w:p>
          <w:p w:rsidR="00A27FB3" w:rsidRPr="001A75E3" w:rsidRDefault="00A27FB3" w:rsidP="0082226E">
            <w:pPr>
              <w:spacing w:before="40" w:after="40"/>
              <w:rPr>
                <w:sz w:val="20"/>
                <w:szCs w:val="20"/>
              </w:rPr>
            </w:pPr>
            <w:r w:rsidRPr="001A75E3">
              <w:rPr>
                <w:sz w:val="20"/>
                <w:szCs w:val="20"/>
              </w:rPr>
              <w:t xml:space="preserve">The report </w:t>
            </w:r>
            <w:r>
              <w:rPr>
                <w:sz w:val="20"/>
                <w:szCs w:val="20"/>
              </w:rPr>
              <w:t>is</w:t>
            </w:r>
            <w:r w:rsidRPr="001A75E3">
              <w:rPr>
                <w:sz w:val="20"/>
                <w:szCs w:val="20"/>
              </w:rPr>
              <w:t xml:space="preserve"> a maximum of 1000 words. The materials/apparatus, method/procedure outlining steps to be taken, identification and management of safety risks, and results sections are excluded from the word count.</w:t>
            </w:r>
          </w:p>
        </w:tc>
      </w:tr>
      <w:tr w:rsidR="00A27FB3" w:rsidRPr="004963F3" w:rsidTr="00F13C4A">
        <w:trPr>
          <w:trHeight w:val="3170"/>
        </w:trPr>
        <w:tc>
          <w:tcPr>
            <w:tcW w:w="13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7FB3" w:rsidRPr="00F40B4F" w:rsidRDefault="00A27FB3" w:rsidP="00A52A60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2: Skills and Applications Tasks</w:t>
            </w:r>
          </w:p>
          <w:p w:rsidR="00A27FB3" w:rsidRPr="00F40B4F" w:rsidRDefault="00A27FB3" w:rsidP="00BA2185">
            <w:pPr>
              <w:pStyle w:val="LAPTableText"/>
              <w:jc w:val="center"/>
              <w:rPr>
                <w:b/>
                <w:lang w:val="en-US"/>
              </w:rPr>
            </w:pPr>
          </w:p>
          <w:p w:rsidR="00A27FB3" w:rsidRPr="00F40B4F" w:rsidRDefault="00A27FB3" w:rsidP="004842D8">
            <w:pPr>
              <w:pStyle w:val="LAPTableText"/>
              <w:jc w:val="center"/>
              <w:rPr>
                <w:b/>
                <w:lang w:val="en-US"/>
              </w:rPr>
            </w:pPr>
            <w:r w:rsidRPr="00EF47C6">
              <w:rPr>
                <w:b/>
                <w:lang w:val="en-US"/>
              </w:rPr>
              <w:t>Weighting</w:t>
            </w:r>
            <w:r>
              <w:rPr>
                <w:b/>
                <w:lang w:val="en-US"/>
              </w:rPr>
              <w:t xml:space="preserve"> </w:t>
            </w:r>
            <w:r w:rsidR="004842D8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0</w:t>
            </w:r>
            <w:r w:rsidRPr="00EF47C6">
              <w:rPr>
                <w:b/>
                <w:lang w:val="en-US"/>
              </w:rPr>
              <w:t>%</w:t>
            </w:r>
          </w:p>
        </w:tc>
        <w:tc>
          <w:tcPr>
            <w:tcW w:w="8351" w:type="dxa"/>
            <w:tcBorders>
              <w:top w:val="single" w:sz="12" w:space="0" w:color="auto"/>
            </w:tcBorders>
            <w:shd w:val="clear" w:color="auto" w:fill="auto"/>
          </w:tcPr>
          <w:p w:rsidR="00A27FB3" w:rsidRPr="00636D33" w:rsidRDefault="004842D8" w:rsidP="00114E22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SAT</w:t>
            </w:r>
            <w:r w:rsidR="00A27FB3" w:rsidRPr="00636D33">
              <w:rPr>
                <w:b/>
                <w:sz w:val="20"/>
                <w:szCs w:val="20"/>
                <w:lang w:val="en-US"/>
              </w:rPr>
              <w:t>: Test</w:t>
            </w:r>
          </w:p>
          <w:p w:rsidR="00A27FB3" w:rsidRDefault="00A27FB3" w:rsidP="00114E22">
            <w:pPr>
              <w:spacing w:before="40" w:after="4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This test comprises multiple-choice and short-answer questions, and includes one extended response. Students:</w:t>
            </w:r>
          </w:p>
          <w:p w:rsidR="00A27FB3" w:rsidRPr="00636D33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600EED">
              <w:rPr>
                <w:rFonts w:ascii="Arial" w:hAnsi="Arial"/>
                <w:sz w:val="20"/>
                <w:szCs w:val="20"/>
              </w:rPr>
              <w:t xml:space="preserve">demonstrate their knowledge and  application of the principles </w:t>
            </w:r>
            <w:r>
              <w:rPr>
                <w:rFonts w:ascii="Arial" w:hAnsi="Arial"/>
                <w:sz w:val="20"/>
                <w:szCs w:val="20"/>
              </w:rPr>
              <w:t>acids and bases, pH, metal reactivity, oxidation and reduction, electrochemistry (Galvanic cells), and stoichiometry (volume-volume)</w:t>
            </w:r>
          </w:p>
          <w:p w:rsidR="00A27FB3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solve problems </w:t>
            </w:r>
            <w:r w:rsidRPr="00600EED">
              <w:rPr>
                <w:rFonts w:ascii="Arial" w:hAnsi="Arial"/>
                <w:sz w:val="20"/>
                <w:szCs w:val="20"/>
              </w:rPr>
              <w:t xml:space="preserve">of a range of difficulty </w:t>
            </w:r>
            <w:r>
              <w:rPr>
                <w:rFonts w:ascii="Arial" w:hAnsi="Arial"/>
                <w:sz w:val="20"/>
                <w:szCs w:val="20"/>
              </w:rPr>
              <w:t>and complexity, and</w:t>
            </w:r>
            <w:r w:rsidRPr="00600EED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posed in social and/or environmental contexts which may be familiar or new</w:t>
            </w:r>
          </w:p>
          <w:p w:rsidR="00A27FB3" w:rsidRPr="00D5378F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undertake stoichiometric calculations</w:t>
            </w:r>
            <w:r w:rsidRPr="00600EED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and calculations involving the relationship: pH = -log[H</w:t>
            </w:r>
            <w:r w:rsidRPr="00636D33">
              <w:rPr>
                <w:rFonts w:ascii="Arial" w:hAnsi="Arial"/>
                <w:sz w:val="20"/>
                <w:szCs w:val="20"/>
                <w:vertAlign w:val="superscript"/>
              </w:rPr>
              <w:t>+</w:t>
            </w:r>
            <w:r>
              <w:rPr>
                <w:rFonts w:ascii="Arial" w:hAnsi="Arial"/>
                <w:sz w:val="20"/>
                <w:szCs w:val="20"/>
              </w:rPr>
              <w:t>]</w:t>
            </w:r>
          </w:p>
          <w:p w:rsidR="00A27FB3" w:rsidRPr="000B3D51" w:rsidRDefault="00A27FB3" w:rsidP="00056252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rFonts w:ascii="Arial" w:hAnsi="Arial"/>
                <w:sz w:val="20"/>
                <w:szCs w:val="20"/>
              </w:rPr>
            </w:pPr>
            <w:r w:rsidRPr="00600EED">
              <w:rPr>
                <w:rFonts w:ascii="Arial" w:hAnsi="Arial"/>
                <w:sz w:val="20"/>
                <w:szCs w:val="20"/>
              </w:rPr>
              <w:t>demonstrate science enquiry skills</w:t>
            </w:r>
            <w:r>
              <w:rPr>
                <w:rFonts w:ascii="Arial" w:hAnsi="Arial"/>
                <w:sz w:val="20"/>
                <w:szCs w:val="20"/>
              </w:rPr>
              <w:t xml:space="preserve"> related to volumetric glassware and volumetric analysis</w:t>
            </w:r>
          </w:p>
          <w:p w:rsidR="00A27FB3" w:rsidRPr="0082226E" w:rsidRDefault="00A27FB3" w:rsidP="00345A67">
            <w:pPr>
              <w:pStyle w:val="ListParagraph"/>
              <w:numPr>
                <w:ilvl w:val="0"/>
                <w:numId w:val="13"/>
              </w:numPr>
              <w:spacing w:before="40" w:after="40" w:line="240" w:lineRule="auto"/>
              <w:ind w:left="317" w:hanging="283"/>
              <w:rPr>
                <w:sz w:val="20"/>
                <w:szCs w:val="20"/>
              </w:rPr>
            </w:pPr>
            <w:proofErr w:type="gramStart"/>
            <w:r w:rsidRPr="00600EED">
              <w:rPr>
                <w:rFonts w:ascii="Arial" w:hAnsi="Arial"/>
                <w:sz w:val="20"/>
                <w:szCs w:val="20"/>
              </w:rPr>
              <w:t>use</w:t>
            </w:r>
            <w:proofErr w:type="gramEnd"/>
            <w:r w:rsidRPr="00600EED">
              <w:rPr>
                <w:rFonts w:ascii="Arial" w:hAnsi="Arial"/>
                <w:sz w:val="20"/>
                <w:szCs w:val="20"/>
              </w:rPr>
              <w:t xml:space="preserve"> appropriate chemical terms and conventions</w:t>
            </w:r>
            <w:r w:rsidRPr="00D5378F">
              <w:rPr>
                <w:rFonts w:ascii="Arial" w:hAnsi="Arial"/>
                <w:sz w:val="20"/>
                <w:szCs w:val="20"/>
              </w:rPr>
              <w:t xml:space="preserve">. </w:t>
            </w:r>
          </w:p>
        </w:tc>
        <w:tc>
          <w:tcPr>
            <w:tcW w:w="9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7FB3" w:rsidRPr="001A75E3" w:rsidRDefault="00A27FB3" w:rsidP="00591A84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27FB3" w:rsidRPr="001A75E3" w:rsidRDefault="00A27FB3" w:rsidP="00591A84">
            <w:pPr>
              <w:spacing w:before="40" w:after="4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1,2,4</w:t>
            </w:r>
          </w:p>
        </w:tc>
        <w:tc>
          <w:tcPr>
            <w:tcW w:w="4109" w:type="dxa"/>
            <w:tcBorders>
              <w:top w:val="single" w:sz="12" w:space="0" w:color="auto"/>
            </w:tcBorders>
            <w:shd w:val="clear" w:color="auto" w:fill="auto"/>
          </w:tcPr>
          <w:p w:rsidR="00A27FB3" w:rsidRDefault="00A27FB3" w:rsidP="00114E2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Time: </w:t>
            </w:r>
            <w:r w:rsidR="004842D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 minutes</w:t>
            </w:r>
          </w:p>
          <w:p w:rsidR="00A27FB3" w:rsidRDefault="00A27FB3" w:rsidP="00114E22">
            <w:pPr>
              <w:spacing w:before="40" w:after="40"/>
              <w:rPr>
                <w:sz w:val="20"/>
                <w:szCs w:val="20"/>
              </w:rPr>
            </w:pPr>
          </w:p>
          <w:p w:rsidR="00A27FB3" w:rsidRDefault="00A27FB3" w:rsidP="00114E2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test is completed individually under direct teacher supervision.</w:t>
            </w:r>
          </w:p>
          <w:p w:rsidR="00A27FB3" w:rsidRPr="001A75E3" w:rsidRDefault="00A27FB3" w:rsidP="00114E2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are provided with a periodic table of elements and a </w:t>
            </w:r>
            <w:r w:rsidRPr="003A5B0D">
              <w:rPr>
                <w:sz w:val="20"/>
                <w:szCs w:val="20"/>
              </w:rPr>
              <w:t>formula sheet</w:t>
            </w:r>
            <w:r w:rsidRPr="00C43B81">
              <w:rPr>
                <w:sz w:val="20"/>
                <w:szCs w:val="20"/>
              </w:rPr>
              <w:t>.</w:t>
            </w:r>
          </w:p>
        </w:tc>
      </w:tr>
    </w:tbl>
    <w:p w:rsidR="002A53B7" w:rsidRPr="00A45A49" w:rsidRDefault="002A53B7" w:rsidP="002A53B7"/>
    <w:p w:rsidR="002A53B7" w:rsidRDefault="002A53B7" w:rsidP="00D22FC6">
      <w:pPr>
        <w:rPr>
          <w:rFonts w:cs="Arial"/>
          <w:i/>
          <w:iCs/>
          <w:sz w:val="20"/>
          <w:szCs w:val="20"/>
          <w:lang w:val="en-US"/>
        </w:rPr>
      </w:pPr>
      <w:proofErr w:type="gramStart"/>
      <w:r>
        <w:rPr>
          <w:rFonts w:cs="Arial"/>
          <w:b/>
          <w:bCs/>
          <w:i/>
          <w:iCs/>
          <w:sz w:val="20"/>
          <w:szCs w:val="20"/>
          <w:lang w:val="en-US"/>
        </w:rPr>
        <w:t>Four assessments.</w:t>
      </w:r>
      <w:proofErr w:type="gramEnd"/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 </w:t>
      </w:r>
      <w:r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>
        <w:rPr>
          <w:rFonts w:cs="Arial"/>
          <w:i/>
          <w:iCs/>
          <w:sz w:val="20"/>
          <w:szCs w:val="20"/>
          <w:lang w:val="en-US"/>
        </w:rPr>
        <w:t xml:space="preserve"> Stage 1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D22FC6">
        <w:rPr>
          <w:rFonts w:cs="Arial"/>
          <w:i/>
          <w:iCs/>
          <w:sz w:val="20"/>
          <w:szCs w:val="20"/>
          <w:lang w:val="en-US"/>
        </w:rPr>
        <w:t>Chemistry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B02FA">
        <w:rPr>
          <w:rFonts w:cs="Arial"/>
          <w:i/>
          <w:iCs/>
          <w:sz w:val="20"/>
          <w:szCs w:val="20"/>
          <w:lang w:val="en-US"/>
        </w:rPr>
        <w:t>subject outline</w:t>
      </w:r>
      <w:r w:rsidRPr="004963F3">
        <w:rPr>
          <w:rFonts w:cs="Arial"/>
          <w:i/>
          <w:iCs/>
          <w:sz w:val="20"/>
          <w:szCs w:val="20"/>
          <w:lang w:val="en-US"/>
        </w:rPr>
        <w:t>.</w:t>
      </w:r>
    </w:p>
    <w:sectPr w:rsidR="002A53B7" w:rsidSect="00EB186C">
      <w:headerReference w:type="first" r:id="rId12"/>
      <w:footerReference w:type="first" r:id="rId13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BC" w:rsidRDefault="008809BC">
      <w:r>
        <w:separator/>
      </w:r>
    </w:p>
  </w:endnote>
  <w:endnote w:type="continuationSeparator" w:id="0">
    <w:p w:rsidR="008809BC" w:rsidRDefault="0088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252" w:rsidRDefault="00056252" w:rsidP="00056252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842D8">
      <w:rPr>
        <w:noProof/>
      </w:rPr>
      <w:t>3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842D8">
      <w:rPr>
        <w:noProof/>
      </w:rPr>
      <w:t>3</w:t>
    </w:r>
    <w:r w:rsidRPr="00D128A8">
      <w:fldChar w:fldCharType="end"/>
    </w:r>
    <w:r>
      <w:rPr>
        <w:sz w:val="18"/>
      </w:rPr>
      <w:tab/>
    </w:r>
    <w:r>
      <w:t>Stage 1 Chemistry learning and assessment plan 2 (for use from 2017)</w:t>
    </w:r>
  </w:p>
  <w:p w:rsidR="00056252" w:rsidRPr="00AD3BD3" w:rsidRDefault="00056252" w:rsidP="00056252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r w:rsidR="008809BC">
      <w:fldChar w:fldCharType="begin"/>
    </w:r>
    <w:r w:rsidR="008809BC">
      <w:instrText xml:space="preserve"> DOCPROPERTY  Objective-Id  \* MERGEFORMAT </w:instrText>
    </w:r>
    <w:r w:rsidR="008809BC">
      <w:fldChar w:fldCharType="separate"/>
    </w:r>
    <w:r w:rsidR="00DE3BEC">
      <w:t>A503075</w:t>
    </w:r>
    <w:r w:rsidR="008809BC">
      <w:fldChar w:fldCharType="end"/>
    </w:r>
    <w:r w:rsidRPr="00AD3BD3">
      <w:t xml:space="preserve"> (</w:t>
    </w:r>
    <w:r>
      <w:t>created February 2016)</w:t>
    </w:r>
  </w:p>
  <w:p w:rsidR="00056252" w:rsidRDefault="00056252" w:rsidP="00056252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2EE" w:rsidRPr="00D732EE" w:rsidRDefault="00D732EE" w:rsidP="00E021FF">
    <w:pPr>
      <w:pStyle w:val="LAPFooter"/>
      <w:tabs>
        <w:tab w:val="clear" w:pos="9639"/>
        <w:tab w:val="right" w:pos="10206"/>
      </w:tabs>
    </w:pPr>
    <w:r w:rsidRPr="00D732EE">
      <w:tab/>
    </w:r>
    <w:r w:rsidRPr="00D732EE">
      <w:tab/>
    </w:r>
    <w:r w:rsidRPr="00D732EE">
      <w:fldChar w:fldCharType="begin"/>
    </w:r>
    <w:r w:rsidRPr="00D732EE">
      <w:instrText xml:space="preserve"> PAGE  \* MERGEFORMAT </w:instrText>
    </w:r>
    <w:r w:rsidRPr="00D732EE">
      <w:fldChar w:fldCharType="separate"/>
    </w:r>
    <w:r w:rsidR="004842D8">
      <w:rPr>
        <w:noProof/>
      </w:rPr>
      <w:t>1</w:t>
    </w:r>
    <w:r w:rsidRPr="00D732EE">
      <w:fldChar w:fldCharType="end"/>
    </w:r>
    <w:r w:rsidRPr="00D732EE">
      <w:t xml:space="preserve"> of </w:t>
    </w:r>
    <w:fldSimple w:instr=" NUMPAGES  \* MERGEFORMAT ">
      <w:r w:rsidR="004842D8">
        <w:rPr>
          <w:noProof/>
        </w:rPr>
        <w:t>3</w:t>
      </w:r>
    </w:fldSimple>
  </w:p>
  <w:p w:rsidR="002A53B7" w:rsidRDefault="002A53B7" w:rsidP="00056252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842D8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842D8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D22FC6">
      <w:t>Chemistry</w:t>
    </w:r>
    <w:r>
      <w:t xml:space="preserve"> </w:t>
    </w:r>
    <w:r w:rsidR="00056252">
      <w:t>learning and assessment plan 2</w:t>
    </w:r>
    <w:r w:rsidR="00E021FF">
      <w:t xml:space="preserve"> (for use from 2017</w:t>
    </w:r>
    <w:r>
      <w:t>)</w:t>
    </w:r>
  </w:p>
  <w:p w:rsidR="002A53B7" w:rsidRPr="00AD3BD3" w:rsidRDefault="002A53B7" w:rsidP="00056252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fldSimple w:instr=" DOCPROPERTY  Objective-Id  \* MERGEFORMAT ">
      <w:r w:rsidR="00DE3BEC">
        <w:t>A503075</w:t>
      </w:r>
    </w:fldSimple>
    <w:r w:rsidR="00D732EE" w:rsidRPr="00AD3BD3">
      <w:t xml:space="preserve"> </w:t>
    </w:r>
    <w:r w:rsidR="00D732EE">
      <w:t xml:space="preserve"> </w:t>
    </w:r>
    <w:r w:rsidRPr="00AD3BD3">
      <w:t>(</w:t>
    </w:r>
    <w:r>
      <w:t xml:space="preserve">created </w:t>
    </w:r>
    <w:r w:rsidR="00056252">
      <w:t>February 2016</w:t>
    </w:r>
    <w:r>
      <w:t>)</w:t>
    </w:r>
  </w:p>
  <w:p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185" w:rsidRDefault="00BA2185" w:rsidP="00056252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4842D8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4842D8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D22FC6">
      <w:t>Chemistry</w:t>
    </w:r>
    <w:r>
      <w:t xml:space="preserve"> </w:t>
    </w:r>
    <w:r w:rsidR="00056252">
      <w:t>learning and assessment plan 2</w:t>
    </w:r>
    <w:r w:rsidR="00E021FF">
      <w:t xml:space="preserve"> (for use from 2017</w:t>
    </w:r>
    <w:r>
      <w:t>)</w:t>
    </w:r>
  </w:p>
  <w:p w:rsidR="00BA2185" w:rsidRPr="00AD3BD3" w:rsidRDefault="00BA2185" w:rsidP="00056252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fldSimple w:instr=" DOCPROPERTY  Objective-Id  \* MERGEFORMAT ">
      <w:r w:rsidR="00DE3BEC">
        <w:t>A503075</w:t>
      </w:r>
    </w:fldSimple>
    <w:r w:rsidR="00D732EE" w:rsidRPr="00AD3BD3">
      <w:t xml:space="preserve"> </w:t>
    </w:r>
    <w:r w:rsidRPr="00AD3BD3">
      <w:t>(</w:t>
    </w:r>
    <w:r w:rsidR="00D22FC6">
      <w:t xml:space="preserve">created </w:t>
    </w:r>
    <w:r w:rsidR="00056252">
      <w:t>February 2016</w:t>
    </w:r>
    <w:r>
      <w:t>)</w:t>
    </w:r>
  </w:p>
  <w:p w:rsidR="00BA2185" w:rsidRPr="002166A4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BC" w:rsidRDefault="008809BC">
      <w:r>
        <w:separator/>
      </w:r>
    </w:p>
  </w:footnote>
  <w:footnote w:type="continuationSeparator" w:id="0">
    <w:p w:rsidR="008809BC" w:rsidRDefault="00880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56" w:rsidRDefault="002215BD">
    <w:pPr>
      <w:pStyle w:val="Header"/>
    </w:pPr>
    <w:r>
      <w:rPr>
        <w:caps/>
        <w:noProof/>
        <w:sz w:val="32"/>
        <w:szCs w:val="32"/>
      </w:rPr>
      <w:drawing>
        <wp:inline distT="0" distB="0" distL="0" distR="0">
          <wp:extent cx="1743710" cy="605790"/>
          <wp:effectExtent l="0" t="0" r="8890" b="381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34FC"/>
    <w:multiLevelType w:val="hybridMultilevel"/>
    <w:tmpl w:val="0DF02444"/>
    <w:lvl w:ilvl="0" w:tplc="4B603B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2745"/>
    <w:rsid w:val="00024A5F"/>
    <w:rsid w:val="00024A83"/>
    <w:rsid w:val="00037234"/>
    <w:rsid w:val="00037C4D"/>
    <w:rsid w:val="00052DD3"/>
    <w:rsid w:val="00056252"/>
    <w:rsid w:val="00057EBC"/>
    <w:rsid w:val="00063CA9"/>
    <w:rsid w:val="00067DB9"/>
    <w:rsid w:val="00075133"/>
    <w:rsid w:val="00086F15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6698"/>
    <w:rsid w:val="000E7C92"/>
    <w:rsid w:val="000F1F19"/>
    <w:rsid w:val="001010FD"/>
    <w:rsid w:val="00107042"/>
    <w:rsid w:val="00114DEA"/>
    <w:rsid w:val="0011729D"/>
    <w:rsid w:val="0012277E"/>
    <w:rsid w:val="001301E1"/>
    <w:rsid w:val="00131DDD"/>
    <w:rsid w:val="001431A4"/>
    <w:rsid w:val="00144732"/>
    <w:rsid w:val="00145B37"/>
    <w:rsid w:val="00153616"/>
    <w:rsid w:val="00164004"/>
    <w:rsid w:val="00171267"/>
    <w:rsid w:val="0017484F"/>
    <w:rsid w:val="00175A80"/>
    <w:rsid w:val="00184222"/>
    <w:rsid w:val="001848C9"/>
    <w:rsid w:val="00190550"/>
    <w:rsid w:val="00195415"/>
    <w:rsid w:val="00196D17"/>
    <w:rsid w:val="001A4E06"/>
    <w:rsid w:val="001A75E3"/>
    <w:rsid w:val="001C556F"/>
    <w:rsid w:val="001D7C86"/>
    <w:rsid w:val="001E0A92"/>
    <w:rsid w:val="001F5EE5"/>
    <w:rsid w:val="00201E45"/>
    <w:rsid w:val="00203FF5"/>
    <w:rsid w:val="002058C7"/>
    <w:rsid w:val="00206A68"/>
    <w:rsid w:val="00210A19"/>
    <w:rsid w:val="00211EB5"/>
    <w:rsid w:val="002131AF"/>
    <w:rsid w:val="00215282"/>
    <w:rsid w:val="002215BD"/>
    <w:rsid w:val="00225373"/>
    <w:rsid w:val="0022643C"/>
    <w:rsid w:val="0023084C"/>
    <w:rsid w:val="00241137"/>
    <w:rsid w:val="002420B6"/>
    <w:rsid w:val="00242300"/>
    <w:rsid w:val="00242F7C"/>
    <w:rsid w:val="00253840"/>
    <w:rsid w:val="00260201"/>
    <w:rsid w:val="0026343A"/>
    <w:rsid w:val="00266120"/>
    <w:rsid w:val="0027216E"/>
    <w:rsid w:val="00273677"/>
    <w:rsid w:val="002758EA"/>
    <w:rsid w:val="002872D6"/>
    <w:rsid w:val="002937E6"/>
    <w:rsid w:val="00293BC7"/>
    <w:rsid w:val="00295A53"/>
    <w:rsid w:val="002A0389"/>
    <w:rsid w:val="002A1769"/>
    <w:rsid w:val="002A53B7"/>
    <w:rsid w:val="002C0304"/>
    <w:rsid w:val="002D5CF0"/>
    <w:rsid w:val="002D7CEB"/>
    <w:rsid w:val="002E0C15"/>
    <w:rsid w:val="002E5884"/>
    <w:rsid w:val="002F2F32"/>
    <w:rsid w:val="003221A6"/>
    <w:rsid w:val="00325B01"/>
    <w:rsid w:val="00325D7E"/>
    <w:rsid w:val="00327F6B"/>
    <w:rsid w:val="00332C7C"/>
    <w:rsid w:val="0033343E"/>
    <w:rsid w:val="00336339"/>
    <w:rsid w:val="00345A67"/>
    <w:rsid w:val="0035087B"/>
    <w:rsid w:val="003561C1"/>
    <w:rsid w:val="00356D46"/>
    <w:rsid w:val="003670B3"/>
    <w:rsid w:val="00376BA9"/>
    <w:rsid w:val="0038004F"/>
    <w:rsid w:val="003961F5"/>
    <w:rsid w:val="003962A6"/>
    <w:rsid w:val="003A3B7E"/>
    <w:rsid w:val="003A487C"/>
    <w:rsid w:val="003A6317"/>
    <w:rsid w:val="003A7728"/>
    <w:rsid w:val="003B3C11"/>
    <w:rsid w:val="003C11D1"/>
    <w:rsid w:val="003C7918"/>
    <w:rsid w:val="003D1161"/>
    <w:rsid w:val="003E0138"/>
    <w:rsid w:val="003E2D9F"/>
    <w:rsid w:val="00410AB0"/>
    <w:rsid w:val="00412EBB"/>
    <w:rsid w:val="004132D9"/>
    <w:rsid w:val="004220DF"/>
    <w:rsid w:val="00425CAF"/>
    <w:rsid w:val="00436D6F"/>
    <w:rsid w:val="00447927"/>
    <w:rsid w:val="00464ECB"/>
    <w:rsid w:val="004729D1"/>
    <w:rsid w:val="004742DB"/>
    <w:rsid w:val="004842D8"/>
    <w:rsid w:val="00486C84"/>
    <w:rsid w:val="004A265C"/>
    <w:rsid w:val="004A4FF7"/>
    <w:rsid w:val="004A6F43"/>
    <w:rsid w:val="004C0B24"/>
    <w:rsid w:val="004C3EBC"/>
    <w:rsid w:val="004C6ABF"/>
    <w:rsid w:val="004D254A"/>
    <w:rsid w:val="004D4BEC"/>
    <w:rsid w:val="004E18D1"/>
    <w:rsid w:val="004F44CC"/>
    <w:rsid w:val="00503362"/>
    <w:rsid w:val="005068CA"/>
    <w:rsid w:val="00507CF5"/>
    <w:rsid w:val="00511F01"/>
    <w:rsid w:val="00523C7B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55EAC"/>
    <w:rsid w:val="00561A33"/>
    <w:rsid w:val="005722B0"/>
    <w:rsid w:val="005859E4"/>
    <w:rsid w:val="005874B0"/>
    <w:rsid w:val="00591A84"/>
    <w:rsid w:val="005963A4"/>
    <w:rsid w:val="005A4299"/>
    <w:rsid w:val="005A5689"/>
    <w:rsid w:val="005A678C"/>
    <w:rsid w:val="005B27B2"/>
    <w:rsid w:val="005B7726"/>
    <w:rsid w:val="005D094B"/>
    <w:rsid w:val="005D13BB"/>
    <w:rsid w:val="005D380B"/>
    <w:rsid w:val="005E0D4C"/>
    <w:rsid w:val="005E0E64"/>
    <w:rsid w:val="005F024A"/>
    <w:rsid w:val="005F061C"/>
    <w:rsid w:val="005F251D"/>
    <w:rsid w:val="005F2B4D"/>
    <w:rsid w:val="005F4090"/>
    <w:rsid w:val="005F7CE6"/>
    <w:rsid w:val="00612504"/>
    <w:rsid w:val="006143CF"/>
    <w:rsid w:val="006229A8"/>
    <w:rsid w:val="00624D58"/>
    <w:rsid w:val="0062500C"/>
    <w:rsid w:val="00636855"/>
    <w:rsid w:val="006375B6"/>
    <w:rsid w:val="00637CA4"/>
    <w:rsid w:val="00646ED5"/>
    <w:rsid w:val="00652856"/>
    <w:rsid w:val="00663E4C"/>
    <w:rsid w:val="006718C1"/>
    <w:rsid w:val="0067208D"/>
    <w:rsid w:val="0068611E"/>
    <w:rsid w:val="00691860"/>
    <w:rsid w:val="006A1C13"/>
    <w:rsid w:val="006A264E"/>
    <w:rsid w:val="006A2B3D"/>
    <w:rsid w:val="006B268E"/>
    <w:rsid w:val="006B7D92"/>
    <w:rsid w:val="006C2B6F"/>
    <w:rsid w:val="006C377A"/>
    <w:rsid w:val="006D25CE"/>
    <w:rsid w:val="006F4851"/>
    <w:rsid w:val="00700E3E"/>
    <w:rsid w:val="00701E4F"/>
    <w:rsid w:val="0071148A"/>
    <w:rsid w:val="00712B49"/>
    <w:rsid w:val="007135A4"/>
    <w:rsid w:val="00726EA2"/>
    <w:rsid w:val="00730C1A"/>
    <w:rsid w:val="007471E7"/>
    <w:rsid w:val="0074792E"/>
    <w:rsid w:val="0075733C"/>
    <w:rsid w:val="00760088"/>
    <w:rsid w:val="00763AFB"/>
    <w:rsid w:val="007810D8"/>
    <w:rsid w:val="007B3BEB"/>
    <w:rsid w:val="007B75A6"/>
    <w:rsid w:val="007C07CE"/>
    <w:rsid w:val="007C245C"/>
    <w:rsid w:val="007C7E0B"/>
    <w:rsid w:val="007D72A8"/>
    <w:rsid w:val="007F2005"/>
    <w:rsid w:val="007F25DC"/>
    <w:rsid w:val="007F2CF8"/>
    <w:rsid w:val="007F6A1F"/>
    <w:rsid w:val="007F76BE"/>
    <w:rsid w:val="0080194B"/>
    <w:rsid w:val="00801B35"/>
    <w:rsid w:val="00810B6A"/>
    <w:rsid w:val="00811B94"/>
    <w:rsid w:val="0081568E"/>
    <w:rsid w:val="0081701F"/>
    <w:rsid w:val="00817864"/>
    <w:rsid w:val="00820FC7"/>
    <w:rsid w:val="0082226E"/>
    <w:rsid w:val="00825656"/>
    <w:rsid w:val="00825CD3"/>
    <w:rsid w:val="008370EB"/>
    <w:rsid w:val="00843825"/>
    <w:rsid w:val="00852288"/>
    <w:rsid w:val="00857CE2"/>
    <w:rsid w:val="00867D93"/>
    <w:rsid w:val="008728C1"/>
    <w:rsid w:val="008809BC"/>
    <w:rsid w:val="00881F6F"/>
    <w:rsid w:val="00897108"/>
    <w:rsid w:val="008A2758"/>
    <w:rsid w:val="008A3BA5"/>
    <w:rsid w:val="008A43B0"/>
    <w:rsid w:val="008A490A"/>
    <w:rsid w:val="008A71E4"/>
    <w:rsid w:val="008A7D12"/>
    <w:rsid w:val="008B0103"/>
    <w:rsid w:val="008B4809"/>
    <w:rsid w:val="008C2C70"/>
    <w:rsid w:val="008D1655"/>
    <w:rsid w:val="008D327A"/>
    <w:rsid w:val="008D73E1"/>
    <w:rsid w:val="008E336C"/>
    <w:rsid w:val="008E543D"/>
    <w:rsid w:val="00933369"/>
    <w:rsid w:val="009369A1"/>
    <w:rsid w:val="009434A8"/>
    <w:rsid w:val="00945406"/>
    <w:rsid w:val="009465BE"/>
    <w:rsid w:val="009547A8"/>
    <w:rsid w:val="0095670F"/>
    <w:rsid w:val="00961033"/>
    <w:rsid w:val="00962F5C"/>
    <w:rsid w:val="00963F23"/>
    <w:rsid w:val="00967025"/>
    <w:rsid w:val="00973376"/>
    <w:rsid w:val="00973AAA"/>
    <w:rsid w:val="00991F99"/>
    <w:rsid w:val="0099399F"/>
    <w:rsid w:val="009A19D9"/>
    <w:rsid w:val="009A5606"/>
    <w:rsid w:val="009B19E7"/>
    <w:rsid w:val="009C3572"/>
    <w:rsid w:val="009D4FD0"/>
    <w:rsid w:val="009D6C77"/>
    <w:rsid w:val="009E0E30"/>
    <w:rsid w:val="009E5774"/>
    <w:rsid w:val="009F318C"/>
    <w:rsid w:val="00A02825"/>
    <w:rsid w:val="00A06EBF"/>
    <w:rsid w:val="00A0774F"/>
    <w:rsid w:val="00A143A4"/>
    <w:rsid w:val="00A27B37"/>
    <w:rsid w:val="00A27FB3"/>
    <w:rsid w:val="00A372B3"/>
    <w:rsid w:val="00A4171C"/>
    <w:rsid w:val="00A41CA1"/>
    <w:rsid w:val="00A43640"/>
    <w:rsid w:val="00A44351"/>
    <w:rsid w:val="00A452B1"/>
    <w:rsid w:val="00A460D7"/>
    <w:rsid w:val="00A52A60"/>
    <w:rsid w:val="00A57D2D"/>
    <w:rsid w:val="00A73078"/>
    <w:rsid w:val="00A840FD"/>
    <w:rsid w:val="00A86047"/>
    <w:rsid w:val="00A87E4B"/>
    <w:rsid w:val="00AA3F1B"/>
    <w:rsid w:val="00AB0470"/>
    <w:rsid w:val="00AB17A7"/>
    <w:rsid w:val="00AB2D7F"/>
    <w:rsid w:val="00AB2F1C"/>
    <w:rsid w:val="00AB3189"/>
    <w:rsid w:val="00AC0F73"/>
    <w:rsid w:val="00AC2A58"/>
    <w:rsid w:val="00AC4BB4"/>
    <w:rsid w:val="00AD2AA3"/>
    <w:rsid w:val="00AD4912"/>
    <w:rsid w:val="00AD5E80"/>
    <w:rsid w:val="00AD6EF5"/>
    <w:rsid w:val="00AE666B"/>
    <w:rsid w:val="00AE7751"/>
    <w:rsid w:val="00AF4060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54A81"/>
    <w:rsid w:val="00B61BF6"/>
    <w:rsid w:val="00B76688"/>
    <w:rsid w:val="00B86B44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1A81"/>
    <w:rsid w:val="00BD57FE"/>
    <w:rsid w:val="00BF3DE6"/>
    <w:rsid w:val="00BF7D27"/>
    <w:rsid w:val="00C026BC"/>
    <w:rsid w:val="00C02B99"/>
    <w:rsid w:val="00C02F07"/>
    <w:rsid w:val="00C03A48"/>
    <w:rsid w:val="00C0447D"/>
    <w:rsid w:val="00C125BD"/>
    <w:rsid w:val="00C17939"/>
    <w:rsid w:val="00C26D84"/>
    <w:rsid w:val="00C34B96"/>
    <w:rsid w:val="00C3579E"/>
    <w:rsid w:val="00C41436"/>
    <w:rsid w:val="00C463C6"/>
    <w:rsid w:val="00C67081"/>
    <w:rsid w:val="00C85B9F"/>
    <w:rsid w:val="00C93EA3"/>
    <w:rsid w:val="00C94E68"/>
    <w:rsid w:val="00C97C4C"/>
    <w:rsid w:val="00CA234C"/>
    <w:rsid w:val="00CA780C"/>
    <w:rsid w:val="00CB0F63"/>
    <w:rsid w:val="00CC1F8A"/>
    <w:rsid w:val="00CC2DB2"/>
    <w:rsid w:val="00CC346D"/>
    <w:rsid w:val="00CD06DE"/>
    <w:rsid w:val="00D00A28"/>
    <w:rsid w:val="00D01CD3"/>
    <w:rsid w:val="00D064A9"/>
    <w:rsid w:val="00D201E9"/>
    <w:rsid w:val="00D22FC6"/>
    <w:rsid w:val="00D23A7C"/>
    <w:rsid w:val="00D2640E"/>
    <w:rsid w:val="00D30040"/>
    <w:rsid w:val="00D355D8"/>
    <w:rsid w:val="00D364BB"/>
    <w:rsid w:val="00D44819"/>
    <w:rsid w:val="00D46AB5"/>
    <w:rsid w:val="00D47F6E"/>
    <w:rsid w:val="00D53376"/>
    <w:rsid w:val="00D53DB2"/>
    <w:rsid w:val="00D55A43"/>
    <w:rsid w:val="00D61756"/>
    <w:rsid w:val="00D705BE"/>
    <w:rsid w:val="00D732EE"/>
    <w:rsid w:val="00D73CF0"/>
    <w:rsid w:val="00D84D45"/>
    <w:rsid w:val="00D85280"/>
    <w:rsid w:val="00D94F91"/>
    <w:rsid w:val="00D95986"/>
    <w:rsid w:val="00D97024"/>
    <w:rsid w:val="00DA0AF4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D3F20"/>
    <w:rsid w:val="00DE312B"/>
    <w:rsid w:val="00DE3BEC"/>
    <w:rsid w:val="00DE62AF"/>
    <w:rsid w:val="00DF18BB"/>
    <w:rsid w:val="00DF21E9"/>
    <w:rsid w:val="00DF5652"/>
    <w:rsid w:val="00DF6979"/>
    <w:rsid w:val="00E021FF"/>
    <w:rsid w:val="00E07410"/>
    <w:rsid w:val="00E10778"/>
    <w:rsid w:val="00E11E17"/>
    <w:rsid w:val="00E13855"/>
    <w:rsid w:val="00E23540"/>
    <w:rsid w:val="00E33BD4"/>
    <w:rsid w:val="00E36F01"/>
    <w:rsid w:val="00E4694F"/>
    <w:rsid w:val="00E50015"/>
    <w:rsid w:val="00E64E91"/>
    <w:rsid w:val="00E67295"/>
    <w:rsid w:val="00E7565A"/>
    <w:rsid w:val="00E768B6"/>
    <w:rsid w:val="00E80F81"/>
    <w:rsid w:val="00E86251"/>
    <w:rsid w:val="00E92BAE"/>
    <w:rsid w:val="00E95024"/>
    <w:rsid w:val="00E96152"/>
    <w:rsid w:val="00EB186C"/>
    <w:rsid w:val="00EB3BFF"/>
    <w:rsid w:val="00EB4E42"/>
    <w:rsid w:val="00EC3D2F"/>
    <w:rsid w:val="00ED2F48"/>
    <w:rsid w:val="00ED57B3"/>
    <w:rsid w:val="00ED6619"/>
    <w:rsid w:val="00EE451F"/>
    <w:rsid w:val="00EE5A50"/>
    <w:rsid w:val="00EE71C4"/>
    <w:rsid w:val="00EF47C6"/>
    <w:rsid w:val="00EF5BDD"/>
    <w:rsid w:val="00F03861"/>
    <w:rsid w:val="00F137D0"/>
    <w:rsid w:val="00F14331"/>
    <w:rsid w:val="00F25793"/>
    <w:rsid w:val="00F5023B"/>
    <w:rsid w:val="00F66744"/>
    <w:rsid w:val="00F7747E"/>
    <w:rsid w:val="00F916C9"/>
    <w:rsid w:val="00F96C11"/>
    <w:rsid w:val="00FA0B40"/>
    <w:rsid w:val="00FA5230"/>
    <w:rsid w:val="00FB5948"/>
    <w:rsid w:val="00FB6D04"/>
    <w:rsid w:val="00FB6F8E"/>
    <w:rsid w:val="00FB76A1"/>
    <w:rsid w:val="00FB7CE3"/>
    <w:rsid w:val="00FC361E"/>
    <w:rsid w:val="00FD3C1B"/>
    <w:rsid w:val="00FE00F0"/>
    <w:rsid w:val="00FE20E1"/>
    <w:rsid w:val="00FE296B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0562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  <w:style w:type="paragraph" w:styleId="ListParagraph">
    <w:name w:val="List Paragraph"/>
    <w:basedOn w:val="Normal"/>
    <w:uiPriority w:val="34"/>
    <w:qFormat/>
    <w:rsid w:val="000562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B7183-8CC5-4D0B-B563-8EE9B65A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Robyn Pillans</cp:lastModifiedBy>
  <cp:revision>24</cp:revision>
  <cp:lastPrinted>2016-07-18T03:32:00Z</cp:lastPrinted>
  <dcterms:created xsi:type="dcterms:W3CDTF">2016-02-11T22:57:00Z</dcterms:created>
  <dcterms:modified xsi:type="dcterms:W3CDTF">2016-11-01T23:27:00Z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A503075</vt:lpwstr>
  </property>
  <property fmtid="{D5CDD505-2E9C-101B-9397-08002B2CF9AE}" pid="3" name="Objective-Title">
    <vt:lpwstr>Stage 1 Chemistry LAP 02 - aligns with program 2</vt:lpwstr>
  </property>
  <property fmtid="{D5CDD505-2E9C-101B-9397-08002B2CF9AE}" pid="4" name="Objective-Comment">
    <vt:lpwstr/>
  </property>
  <property fmtid="{D5CDD505-2E9C-101B-9397-08002B2CF9AE}" pid="5" name="Objective-CreationStamp">
    <vt:filetime>2016-02-11T23:29:07Z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2016-11-01T23:17:58Z</vt:filetime>
  </property>
  <property fmtid="{D5CDD505-2E9C-101B-9397-08002B2CF9AE}" pid="10" name="Objective-Owner">
    <vt:lpwstr>Karen Collins</vt:lpwstr>
  </property>
  <property fmtid="{D5CDD505-2E9C-101B-9397-08002B2CF9AE}" pid="11" name="Objective-Path">
    <vt:lpwstr>Objective Global Folder:SACE Support Materials:SACE Support Materials Stage 1:Sciences:Chemistry (from 2017):Pre-approved LAPs:</vt:lpwstr>
  </property>
  <property fmtid="{D5CDD505-2E9C-101B-9397-08002B2CF9AE}" pid="12" name="Objective-Parent">
    <vt:lpwstr>Pre-approved LAPs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9.1</vt:lpwstr>
  </property>
  <property fmtid="{D5CDD505-2E9C-101B-9397-08002B2CF9AE}" pid="15" name="Objective-VersionNumber">
    <vt:r8>15</vt:r8>
  </property>
  <property fmtid="{D5CDD505-2E9C-101B-9397-08002B2CF9AE}" pid="16" name="Objective-VersionComment">
    <vt:lpwstr/>
  </property>
  <property fmtid="{D5CDD505-2E9C-101B-9397-08002B2CF9AE}" pid="17" name="Objective-FileNumber">
    <vt:lpwstr>qA14526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