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Pr="004A5670" w:rsidRDefault="009B7824" w:rsidP="005D6C38">
      <w:pPr>
        <w:pStyle w:val="Heading1"/>
        <w:rPr>
          <w:lang w:val="en-US"/>
        </w:rPr>
      </w:pPr>
      <w:r w:rsidRPr="004A5670">
        <w:rPr>
          <w:lang w:val="en-US"/>
        </w:rPr>
        <w:t>Pre-</w:t>
      </w:r>
      <w:r w:rsidR="005D1617" w:rsidRPr="004A5670">
        <w:t>a</w:t>
      </w:r>
      <w:r w:rsidRPr="004A5670">
        <w:t>pproved</w:t>
      </w:r>
      <w:r w:rsidRPr="004A5670">
        <w:rPr>
          <w:lang w:val="en-US"/>
        </w:rPr>
        <w:t xml:space="preserve"> </w:t>
      </w:r>
      <w:r w:rsidRPr="004A5670">
        <w:t>Learning</w:t>
      </w:r>
      <w:r w:rsidRPr="004A5670">
        <w:rPr>
          <w:lang w:val="en-US"/>
        </w:rPr>
        <w:t xml:space="preserve"> </w:t>
      </w:r>
      <w:r w:rsidRPr="004A5670">
        <w:t>and</w:t>
      </w:r>
      <w:r w:rsidRPr="004A5670">
        <w:rPr>
          <w:lang w:val="en-US"/>
        </w:rPr>
        <w:t xml:space="preserve"> </w:t>
      </w:r>
      <w:r w:rsidRPr="004A5670">
        <w:t>Assessment</w:t>
      </w:r>
      <w:r w:rsidRPr="004A5670">
        <w:rPr>
          <w:lang w:val="en-US"/>
        </w:rPr>
        <w:t xml:space="preserve"> Plan</w:t>
      </w:r>
    </w:p>
    <w:p w:rsidR="00FF5B14" w:rsidRPr="004A5670" w:rsidRDefault="00A323DB" w:rsidP="00111A42">
      <w:pPr>
        <w:pStyle w:val="Subtitle"/>
        <w:spacing w:before="240"/>
        <w:rPr>
          <w:rFonts w:ascii="Roboto Light" w:hAnsi="Roboto Light"/>
          <w:color w:val="FF0000"/>
        </w:rPr>
      </w:pPr>
      <w:r w:rsidRPr="004A5670">
        <w:rPr>
          <w:rFonts w:ascii="Roboto Light" w:hAnsi="Roboto Light"/>
        </w:rPr>
        <w:t>Stage 2</w:t>
      </w:r>
      <w:r w:rsidR="00FF5B14" w:rsidRPr="004A5670">
        <w:rPr>
          <w:rFonts w:ascii="Roboto Light" w:hAnsi="Roboto Light"/>
        </w:rPr>
        <w:t xml:space="preserve"> </w:t>
      </w:r>
      <w:r w:rsidR="00870A72" w:rsidRPr="004A5670">
        <w:rPr>
          <w:rFonts w:ascii="Roboto Light" w:hAnsi="Roboto Light"/>
        </w:rPr>
        <w:t>Music Explorations</w:t>
      </w:r>
      <w:r w:rsidR="00C86B8F" w:rsidRPr="004A5670">
        <w:rPr>
          <w:rFonts w:ascii="Roboto Light" w:hAnsi="Roboto Light"/>
        </w:rPr>
        <w:t xml:space="preserve"> – (Composing Focus)</w:t>
      </w:r>
    </w:p>
    <w:p w:rsidR="00153C12" w:rsidRPr="004A5670" w:rsidRDefault="00153C12" w:rsidP="009B7824">
      <w:pPr>
        <w:rPr>
          <w:szCs w:val="20"/>
        </w:rPr>
      </w:pPr>
      <w:r w:rsidRPr="004A5670">
        <w:rPr>
          <w:szCs w:val="20"/>
        </w:rPr>
        <w:t xml:space="preserve">Pre-approved learning and assessment plans are for </w:t>
      </w:r>
      <w:r w:rsidRPr="004A5670">
        <w:rPr>
          <w:i/>
          <w:iCs/>
          <w:szCs w:val="20"/>
        </w:rPr>
        <w:t>school use only</w:t>
      </w:r>
      <w:r w:rsidRPr="004A5670">
        <w:rPr>
          <w:szCs w:val="20"/>
        </w:rPr>
        <w:t xml:space="preserve">. </w:t>
      </w:r>
    </w:p>
    <w:p w:rsidR="00153C12" w:rsidRPr="004A5670" w:rsidRDefault="00153C12" w:rsidP="007117C2">
      <w:pPr>
        <w:pStyle w:val="ListParagraph"/>
      </w:pPr>
      <w:r w:rsidRPr="004A5670">
        <w:t xml:space="preserve">Teachers may make changes to the plan, retaining alignment with the subject outline.  </w:t>
      </w:r>
    </w:p>
    <w:p w:rsidR="00153C12" w:rsidRPr="004A5670" w:rsidRDefault="00153C12" w:rsidP="00103F41">
      <w:pPr>
        <w:pStyle w:val="ListParagraph"/>
      </w:pPr>
      <w:r w:rsidRPr="004A5670">
        <w:t>The principal or delegate endorses the use of the plan, and any changes made to it, including use of an addendum.</w:t>
      </w:r>
    </w:p>
    <w:p w:rsidR="00153C12" w:rsidRPr="004A5670" w:rsidRDefault="00153C12" w:rsidP="00103F41">
      <w:pPr>
        <w:pStyle w:val="ListParagraph"/>
      </w:pPr>
      <w:r w:rsidRPr="004A5670">
        <w:t>The plan does not need to be submitted to the SACE Boar</w:t>
      </w:r>
      <w:r w:rsidR="000201DA" w:rsidRPr="004A5670">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4A5670" w:rsidTr="00111A42">
        <w:trPr>
          <w:trHeight w:hRule="exact" w:val="567"/>
        </w:trPr>
        <w:tc>
          <w:tcPr>
            <w:tcW w:w="817" w:type="dxa"/>
            <w:tcBorders>
              <w:bottom w:val="nil"/>
            </w:tcBorders>
            <w:shd w:val="clear" w:color="auto" w:fill="auto"/>
            <w:vAlign w:val="bottom"/>
          </w:tcPr>
          <w:p w:rsidR="00153C12" w:rsidRPr="004A5670" w:rsidRDefault="00153C12" w:rsidP="00111A42">
            <w:pPr>
              <w:spacing w:after="0"/>
              <w:rPr>
                <w:szCs w:val="20"/>
              </w:rPr>
            </w:pPr>
            <w:r w:rsidRPr="004A5670">
              <w:rPr>
                <w:szCs w:val="20"/>
              </w:rPr>
              <w:t>School</w:t>
            </w:r>
          </w:p>
        </w:tc>
        <w:tc>
          <w:tcPr>
            <w:tcW w:w="4394" w:type="dxa"/>
            <w:shd w:val="clear" w:color="auto" w:fill="auto"/>
            <w:vAlign w:val="bottom"/>
          </w:tcPr>
          <w:p w:rsidR="00153C12" w:rsidRPr="004A5670" w:rsidRDefault="00153C12" w:rsidP="00111A42">
            <w:pPr>
              <w:spacing w:after="0"/>
              <w:rPr>
                <w:szCs w:val="20"/>
              </w:rPr>
            </w:pPr>
          </w:p>
        </w:tc>
        <w:tc>
          <w:tcPr>
            <w:tcW w:w="1134" w:type="dxa"/>
            <w:tcBorders>
              <w:bottom w:val="nil"/>
            </w:tcBorders>
            <w:shd w:val="clear" w:color="auto" w:fill="auto"/>
            <w:vAlign w:val="bottom"/>
          </w:tcPr>
          <w:p w:rsidR="00153C12" w:rsidRPr="004A5670" w:rsidRDefault="00153C12" w:rsidP="00111A42">
            <w:pPr>
              <w:spacing w:after="0"/>
              <w:rPr>
                <w:szCs w:val="20"/>
              </w:rPr>
            </w:pPr>
            <w:r w:rsidRPr="004A5670">
              <w:rPr>
                <w:szCs w:val="20"/>
              </w:rPr>
              <w:t>Teacher(s)</w:t>
            </w:r>
          </w:p>
        </w:tc>
        <w:tc>
          <w:tcPr>
            <w:tcW w:w="3261" w:type="dxa"/>
            <w:shd w:val="clear" w:color="auto" w:fill="auto"/>
            <w:vAlign w:val="bottom"/>
          </w:tcPr>
          <w:p w:rsidR="00153C12" w:rsidRPr="004A5670" w:rsidRDefault="00153C12" w:rsidP="00111A42">
            <w:pPr>
              <w:spacing w:after="0"/>
              <w:rPr>
                <w:szCs w:val="20"/>
              </w:rPr>
            </w:pPr>
          </w:p>
        </w:tc>
      </w:tr>
    </w:tbl>
    <w:p w:rsidR="00153C12" w:rsidRPr="004A5670"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4A5670" w:rsidTr="00111A42">
        <w:trPr>
          <w:trHeight w:val="308"/>
        </w:trPr>
        <w:tc>
          <w:tcPr>
            <w:tcW w:w="1843" w:type="dxa"/>
            <w:gridSpan w:val="3"/>
            <w:vMerge w:val="restart"/>
            <w:shd w:val="clear" w:color="auto" w:fill="auto"/>
            <w:vAlign w:val="center"/>
          </w:tcPr>
          <w:p w:rsidR="00153C12" w:rsidRPr="004A5670" w:rsidRDefault="00153C12" w:rsidP="005D1617">
            <w:pPr>
              <w:pStyle w:val="LAPTableTextCentered"/>
            </w:pPr>
            <w:r w:rsidRPr="004A5670">
              <w:t>SACE</w:t>
            </w:r>
            <w:r w:rsidR="00A44DC9" w:rsidRPr="004A5670">
              <w:t xml:space="preserve"> </w:t>
            </w:r>
            <w:r w:rsidR="005D1617" w:rsidRPr="004A5670">
              <w:t>s</w:t>
            </w:r>
            <w:r w:rsidRPr="004A5670">
              <w:t xml:space="preserve">chool </w:t>
            </w:r>
            <w:r w:rsidR="005D1617" w:rsidRPr="004A5670">
              <w:t>c</w:t>
            </w:r>
            <w:r w:rsidRPr="004A5670">
              <w:t>ode</w:t>
            </w:r>
          </w:p>
        </w:tc>
        <w:tc>
          <w:tcPr>
            <w:tcW w:w="425" w:type="dxa"/>
            <w:vMerge w:val="restart"/>
            <w:tcBorders>
              <w:top w:val="nil"/>
              <w:bottom w:val="nil"/>
            </w:tcBorders>
            <w:shd w:val="clear" w:color="auto" w:fill="auto"/>
          </w:tcPr>
          <w:p w:rsidR="00153C12" w:rsidRPr="004A5670" w:rsidRDefault="00153C12" w:rsidP="00A44DC9">
            <w:pPr>
              <w:pStyle w:val="LAPTableText"/>
              <w:jc w:val="center"/>
            </w:pPr>
          </w:p>
        </w:tc>
        <w:tc>
          <w:tcPr>
            <w:tcW w:w="1276" w:type="dxa"/>
            <w:vMerge w:val="restart"/>
            <w:shd w:val="clear" w:color="auto" w:fill="auto"/>
            <w:vAlign w:val="center"/>
          </w:tcPr>
          <w:p w:rsidR="00153C12" w:rsidRPr="004A5670" w:rsidRDefault="00153C12" w:rsidP="00781916">
            <w:pPr>
              <w:pStyle w:val="LAPTableTextCentered"/>
            </w:pPr>
            <w:r w:rsidRPr="004A5670">
              <w:t>Year</w:t>
            </w:r>
          </w:p>
        </w:tc>
        <w:tc>
          <w:tcPr>
            <w:tcW w:w="425" w:type="dxa"/>
            <w:vMerge w:val="restart"/>
            <w:tcBorders>
              <w:top w:val="nil"/>
              <w:bottom w:val="nil"/>
            </w:tcBorders>
            <w:shd w:val="clear" w:color="auto" w:fill="auto"/>
          </w:tcPr>
          <w:p w:rsidR="00153C12" w:rsidRPr="004A5670" w:rsidRDefault="00153C12" w:rsidP="00A44DC9">
            <w:pPr>
              <w:pStyle w:val="LAPTableText"/>
            </w:pPr>
          </w:p>
        </w:tc>
        <w:tc>
          <w:tcPr>
            <w:tcW w:w="3969" w:type="dxa"/>
            <w:gridSpan w:val="5"/>
            <w:shd w:val="clear" w:color="auto" w:fill="auto"/>
            <w:vAlign w:val="center"/>
          </w:tcPr>
          <w:p w:rsidR="00153C12" w:rsidRPr="004A5670" w:rsidRDefault="00153C12" w:rsidP="005D1617">
            <w:pPr>
              <w:pStyle w:val="LAPTableTextCentered"/>
            </w:pPr>
            <w:r w:rsidRPr="004A5670">
              <w:t xml:space="preserve">Enrolment </w:t>
            </w:r>
            <w:r w:rsidR="005D1617" w:rsidRPr="004A5670">
              <w:t>c</w:t>
            </w:r>
            <w:r w:rsidRPr="004A5670">
              <w:t>ode</w:t>
            </w:r>
          </w:p>
        </w:tc>
        <w:tc>
          <w:tcPr>
            <w:tcW w:w="426" w:type="dxa"/>
            <w:vMerge w:val="restart"/>
            <w:tcBorders>
              <w:top w:val="nil"/>
              <w:bottom w:val="nil"/>
            </w:tcBorders>
            <w:shd w:val="clear" w:color="auto" w:fill="auto"/>
          </w:tcPr>
          <w:p w:rsidR="00153C12" w:rsidRPr="004A5670" w:rsidRDefault="00153C12" w:rsidP="00A44DC9">
            <w:pPr>
              <w:pStyle w:val="LAPTableText"/>
            </w:pPr>
          </w:p>
        </w:tc>
        <w:tc>
          <w:tcPr>
            <w:tcW w:w="1134" w:type="dxa"/>
            <w:vMerge w:val="restart"/>
            <w:shd w:val="clear" w:color="auto" w:fill="auto"/>
            <w:vAlign w:val="center"/>
          </w:tcPr>
          <w:p w:rsidR="00153C12" w:rsidRPr="004A5670" w:rsidRDefault="00153C12" w:rsidP="005D1617">
            <w:pPr>
              <w:pStyle w:val="LAPTableTextCentered"/>
            </w:pPr>
            <w:r w:rsidRPr="004A5670">
              <w:t xml:space="preserve">Program </w:t>
            </w:r>
            <w:r w:rsidR="005D1617" w:rsidRPr="004A5670">
              <w:t>v</w:t>
            </w:r>
            <w:r w:rsidRPr="004A5670">
              <w:t xml:space="preserve">ariant </w:t>
            </w:r>
            <w:r w:rsidR="005D1617" w:rsidRPr="004A5670">
              <w:t>c</w:t>
            </w:r>
            <w:r w:rsidRPr="004A5670">
              <w:t>ode (A–W)</w:t>
            </w:r>
          </w:p>
        </w:tc>
      </w:tr>
      <w:tr w:rsidR="00111A42" w:rsidRPr="004A5670" w:rsidTr="00111A42">
        <w:trPr>
          <w:trHeight w:val="307"/>
        </w:trPr>
        <w:tc>
          <w:tcPr>
            <w:tcW w:w="1843" w:type="dxa"/>
            <w:gridSpan w:val="3"/>
            <w:vMerge/>
            <w:shd w:val="clear" w:color="auto" w:fill="auto"/>
          </w:tcPr>
          <w:p w:rsidR="00153C12" w:rsidRPr="004A5670" w:rsidRDefault="00153C12" w:rsidP="00A44DC9">
            <w:pPr>
              <w:pStyle w:val="LAPTableText"/>
            </w:pPr>
          </w:p>
        </w:tc>
        <w:tc>
          <w:tcPr>
            <w:tcW w:w="425" w:type="dxa"/>
            <w:vMerge/>
            <w:tcBorders>
              <w:bottom w:val="nil"/>
            </w:tcBorders>
            <w:shd w:val="clear" w:color="auto" w:fill="auto"/>
          </w:tcPr>
          <w:p w:rsidR="00153C12" w:rsidRPr="004A5670" w:rsidRDefault="00153C12" w:rsidP="00A44DC9">
            <w:pPr>
              <w:pStyle w:val="LAPTableText"/>
            </w:pPr>
          </w:p>
        </w:tc>
        <w:tc>
          <w:tcPr>
            <w:tcW w:w="1276" w:type="dxa"/>
            <w:vMerge/>
            <w:shd w:val="clear" w:color="auto" w:fill="auto"/>
          </w:tcPr>
          <w:p w:rsidR="00153C12" w:rsidRPr="004A5670" w:rsidRDefault="00153C12" w:rsidP="00A44DC9">
            <w:pPr>
              <w:pStyle w:val="LAPTableText"/>
            </w:pPr>
          </w:p>
        </w:tc>
        <w:tc>
          <w:tcPr>
            <w:tcW w:w="425" w:type="dxa"/>
            <w:vMerge/>
            <w:tcBorders>
              <w:bottom w:val="nil"/>
            </w:tcBorders>
            <w:shd w:val="clear" w:color="auto" w:fill="auto"/>
          </w:tcPr>
          <w:p w:rsidR="00153C12" w:rsidRPr="004A5670" w:rsidRDefault="00153C12" w:rsidP="00A44DC9">
            <w:pPr>
              <w:pStyle w:val="LAPTableText"/>
            </w:pPr>
          </w:p>
        </w:tc>
        <w:tc>
          <w:tcPr>
            <w:tcW w:w="709" w:type="dxa"/>
            <w:shd w:val="clear" w:color="auto" w:fill="auto"/>
            <w:vAlign w:val="center"/>
          </w:tcPr>
          <w:p w:rsidR="00153C12" w:rsidRPr="004A5670" w:rsidRDefault="00153C12" w:rsidP="00781916">
            <w:pPr>
              <w:pStyle w:val="LAPTableTextCentered"/>
            </w:pPr>
            <w:r w:rsidRPr="004A5670">
              <w:t>Stage</w:t>
            </w:r>
          </w:p>
        </w:tc>
        <w:tc>
          <w:tcPr>
            <w:tcW w:w="1985" w:type="dxa"/>
            <w:gridSpan w:val="3"/>
            <w:shd w:val="clear" w:color="auto" w:fill="auto"/>
            <w:vAlign w:val="center"/>
          </w:tcPr>
          <w:p w:rsidR="00153C12" w:rsidRPr="004A5670" w:rsidRDefault="00153C12" w:rsidP="005D1617">
            <w:pPr>
              <w:pStyle w:val="LAPTableTextCentered"/>
            </w:pPr>
            <w:r w:rsidRPr="004A5670">
              <w:t xml:space="preserve">Subject </w:t>
            </w:r>
            <w:r w:rsidR="005D1617" w:rsidRPr="004A5670">
              <w:t>c</w:t>
            </w:r>
            <w:r w:rsidRPr="004A5670">
              <w:t>ode</w:t>
            </w:r>
          </w:p>
        </w:tc>
        <w:tc>
          <w:tcPr>
            <w:tcW w:w="1275" w:type="dxa"/>
            <w:shd w:val="clear" w:color="auto" w:fill="auto"/>
            <w:vAlign w:val="center"/>
          </w:tcPr>
          <w:p w:rsidR="00153C12" w:rsidRPr="004A5670" w:rsidRDefault="00153C12" w:rsidP="005D1617">
            <w:pPr>
              <w:pStyle w:val="LAPTableTextCentered"/>
            </w:pPr>
            <w:r w:rsidRPr="004A5670">
              <w:t xml:space="preserve">No. of </w:t>
            </w:r>
            <w:r w:rsidR="005D1617" w:rsidRPr="004A5670">
              <w:t>c</w:t>
            </w:r>
            <w:r w:rsidRPr="004A5670">
              <w:t>redits (10 or 20)</w:t>
            </w:r>
          </w:p>
        </w:tc>
        <w:tc>
          <w:tcPr>
            <w:tcW w:w="426" w:type="dxa"/>
            <w:vMerge/>
            <w:tcBorders>
              <w:bottom w:val="nil"/>
            </w:tcBorders>
            <w:shd w:val="clear" w:color="auto" w:fill="auto"/>
          </w:tcPr>
          <w:p w:rsidR="00153C12" w:rsidRPr="004A5670" w:rsidRDefault="00153C12" w:rsidP="00A44DC9">
            <w:pPr>
              <w:pStyle w:val="LAPTableText"/>
            </w:pPr>
          </w:p>
        </w:tc>
        <w:tc>
          <w:tcPr>
            <w:tcW w:w="1134" w:type="dxa"/>
            <w:vMerge/>
            <w:shd w:val="clear" w:color="auto" w:fill="auto"/>
          </w:tcPr>
          <w:p w:rsidR="00153C12" w:rsidRPr="004A5670" w:rsidRDefault="00153C12" w:rsidP="00A44DC9">
            <w:pPr>
              <w:pStyle w:val="LAPTableText"/>
            </w:pPr>
          </w:p>
        </w:tc>
      </w:tr>
      <w:tr w:rsidR="00111A42" w:rsidRPr="004A5670" w:rsidTr="00111A42">
        <w:trPr>
          <w:trHeight w:val="380"/>
        </w:trPr>
        <w:tc>
          <w:tcPr>
            <w:tcW w:w="614" w:type="dxa"/>
            <w:shd w:val="clear" w:color="auto" w:fill="auto"/>
            <w:vAlign w:val="center"/>
          </w:tcPr>
          <w:p w:rsidR="00153C12" w:rsidRPr="004A5670" w:rsidRDefault="00153C12" w:rsidP="00A44DC9">
            <w:pPr>
              <w:pStyle w:val="LAPTableText"/>
            </w:pPr>
          </w:p>
        </w:tc>
        <w:tc>
          <w:tcPr>
            <w:tcW w:w="614" w:type="dxa"/>
            <w:shd w:val="clear" w:color="auto" w:fill="auto"/>
            <w:vAlign w:val="center"/>
          </w:tcPr>
          <w:p w:rsidR="00153C12" w:rsidRPr="004A5670" w:rsidRDefault="00153C12" w:rsidP="00A44DC9">
            <w:pPr>
              <w:pStyle w:val="LAPTableText"/>
            </w:pPr>
          </w:p>
        </w:tc>
        <w:tc>
          <w:tcPr>
            <w:tcW w:w="615" w:type="dxa"/>
            <w:shd w:val="clear" w:color="auto" w:fill="auto"/>
            <w:vAlign w:val="center"/>
          </w:tcPr>
          <w:p w:rsidR="00153C12" w:rsidRPr="004A5670" w:rsidRDefault="00153C12" w:rsidP="00A44DC9">
            <w:pPr>
              <w:pStyle w:val="LAPTableText"/>
            </w:pPr>
          </w:p>
        </w:tc>
        <w:tc>
          <w:tcPr>
            <w:tcW w:w="425" w:type="dxa"/>
            <w:vMerge/>
            <w:tcBorders>
              <w:bottom w:val="nil"/>
            </w:tcBorders>
            <w:shd w:val="clear" w:color="auto" w:fill="auto"/>
            <w:vAlign w:val="center"/>
          </w:tcPr>
          <w:p w:rsidR="00153C12" w:rsidRPr="004A5670" w:rsidRDefault="00153C12" w:rsidP="00A44DC9">
            <w:pPr>
              <w:pStyle w:val="LAPTableText"/>
            </w:pPr>
          </w:p>
        </w:tc>
        <w:tc>
          <w:tcPr>
            <w:tcW w:w="1276" w:type="dxa"/>
            <w:shd w:val="clear" w:color="auto" w:fill="auto"/>
            <w:vAlign w:val="center"/>
          </w:tcPr>
          <w:p w:rsidR="00153C12" w:rsidRPr="004A5670" w:rsidRDefault="00C86B8F" w:rsidP="00A44DC9">
            <w:pPr>
              <w:pStyle w:val="LAPTableText"/>
              <w:rPr>
                <w:b/>
              </w:rPr>
            </w:pPr>
            <w:r w:rsidRPr="004A5670">
              <w:rPr>
                <w:b/>
              </w:rPr>
              <w:t>2019</w:t>
            </w:r>
          </w:p>
        </w:tc>
        <w:tc>
          <w:tcPr>
            <w:tcW w:w="425" w:type="dxa"/>
            <w:vMerge/>
            <w:tcBorders>
              <w:bottom w:val="nil"/>
            </w:tcBorders>
            <w:shd w:val="clear" w:color="auto" w:fill="auto"/>
            <w:vAlign w:val="center"/>
          </w:tcPr>
          <w:p w:rsidR="00153C12" w:rsidRPr="004A5670" w:rsidRDefault="00153C12" w:rsidP="00A44DC9">
            <w:pPr>
              <w:pStyle w:val="LAPTableText"/>
            </w:pPr>
          </w:p>
        </w:tc>
        <w:tc>
          <w:tcPr>
            <w:tcW w:w="709" w:type="dxa"/>
            <w:shd w:val="clear" w:color="auto" w:fill="auto"/>
            <w:vAlign w:val="center"/>
          </w:tcPr>
          <w:p w:rsidR="00153C12" w:rsidRPr="004A5670" w:rsidRDefault="001606DE" w:rsidP="00A44DC9">
            <w:pPr>
              <w:pStyle w:val="LAPTableText"/>
              <w:jc w:val="center"/>
              <w:rPr>
                <w:b/>
                <w:color w:val="FF0000"/>
                <w:sz w:val="20"/>
              </w:rPr>
            </w:pPr>
            <w:r w:rsidRPr="004A5670">
              <w:rPr>
                <w:b/>
                <w:sz w:val="20"/>
              </w:rPr>
              <w:t>2</w:t>
            </w:r>
          </w:p>
        </w:tc>
        <w:tc>
          <w:tcPr>
            <w:tcW w:w="661" w:type="dxa"/>
            <w:shd w:val="clear" w:color="auto" w:fill="auto"/>
            <w:vAlign w:val="center"/>
          </w:tcPr>
          <w:p w:rsidR="00153C12" w:rsidRPr="00BD060C" w:rsidRDefault="00BD060C" w:rsidP="00A44DC9">
            <w:pPr>
              <w:pStyle w:val="LAPTableText"/>
              <w:jc w:val="center"/>
              <w:rPr>
                <w:b/>
                <w:sz w:val="20"/>
              </w:rPr>
            </w:pPr>
            <w:r w:rsidRPr="00BD060C">
              <w:rPr>
                <w:b/>
                <w:sz w:val="20"/>
              </w:rPr>
              <w:t>M</w:t>
            </w:r>
          </w:p>
        </w:tc>
        <w:tc>
          <w:tcPr>
            <w:tcW w:w="662" w:type="dxa"/>
            <w:shd w:val="clear" w:color="auto" w:fill="auto"/>
            <w:vAlign w:val="center"/>
          </w:tcPr>
          <w:p w:rsidR="00153C12" w:rsidRPr="00BD060C" w:rsidRDefault="00BD060C" w:rsidP="00A44DC9">
            <w:pPr>
              <w:pStyle w:val="LAPTableText"/>
              <w:jc w:val="center"/>
              <w:rPr>
                <w:b/>
                <w:sz w:val="20"/>
              </w:rPr>
            </w:pPr>
            <w:r w:rsidRPr="00BD060C">
              <w:rPr>
                <w:b/>
                <w:sz w:val="20"/>
              </w:rPr>
              <w:t>E</w:t>
            </w:r>
          </w:p>
        </w:tc>
        <w:tc>
          <w:tcPr>
            <w:tcW w:w="662" w:type="dxa"/>
            <w:shd w:val="clear" w:color="auto" w:fill="auto"/>
            <w:vAlign w:val="center"/>
          </w:tcPr>
          <w:p w:rsidR="00153C12" w:rsidRPr="00BD060C" w:rsidRDefault="00BD060C" w:rsidP="00A44DC9">
            <w:pPr>
              <w:pStyle w:val="LAPTableText"/>
              <w:jc w:val="center"/>
              <w:rPr>
                <w:b/>
                <w:sz w:val="20"/>
              </w:rPr>
            </w:pPr>
            <w:r w:rsidRPr="00BD060C">
              <w:rPr>
                <w:b/>
                <w:sz w:val="20"/>
              </w:rPr>
              <w:t>X</w:t>
            </w:r>
          </w:p>
        </w:tc>
        <w:tc>
          <w:tcPr>
            <w:tcW w:w="1275" w:type="dxa"/>
            <w:shd w:val="clear" w:color="auto" w:fill="auto"/>
            <w:vAlign w:val="center"/>
          </w:tcPr>
          <w:p w:rsidR="00153C12" w:rsidRPr="004A5670" w:rsidRDefault="00870A72" w:rsidP="00A44DC9">
            <w:pPr>
              <w:pStyle w:val="LAPTableText"/>
              <w:jc w:val="center"/>
              <w:rPr>
                <w:b/>
                <w:color w:val="FF0000"/>
                <w:sz w:val="20"/>
              </w:rPr>
            </w:pPr>
            <w:r w:rsidRPr="004A5670">
              <w:rPr>
                <w:b/>
                <w:sz w:val="20"/>
              </w:rPr>
              <w:t>20</w:t>
            </w:r>
          </w:p>
        </w:tc>
        <w:tc>
          <w:tcPr>
            <w:tcW w:w="426" w:type="dxa"/>
            <w:vMerge/>
            <w:tcBorders>
              <w:bottom w:val="nil"/>
            </w:tcBorders>
            <w:shd w:val="clear" w:color="auto" w:fill="auto"/>
            <w:vAlign w:val="center"/>
          </w:tcPr>
          <w:p w:rsidR="00153C12" w:rsidRPr="004A5670" w:rsidRDefault="00153C12" w:rsidP="00A44DC9">
            <w:pPr>
              <w:pStyle w:val="LAPTableText"/>
            </w:pPr>
          </w:p>
        </w:tc>
        <w:tc>
          <w:tcPr>
            <w:tcW w:w="1134" w:type="dxa"/>
            <w:shd w:val="clear" w:color="auto" w:fill="auto"/>
            <w:vAlign w:val="center"/>
          </w:tcPr>
          <w:p w:rsidR="00153C12" w:rsidRPr="004A5670" w:rsidRDefault="00153C12" w:rsidP="00A44DC9">
            <w:pPr>
              <w:pStyle w:val="LAPTableText"/>
            </w:pPr>
          </w:p>
        </w:tc>
      </w:tr>
    </w:tbl>
    <w:p w:rsidR="00153C12" w:rsidRPr="004A5670" w:rsidRDefault="00153C12" w:rsidP="00693A24">
      <w:pPr>
        <w:pStyle w:val="AddendumendorsmentHeading"/>
        <w:rPr>
          <w:rFonts w:ascii="Roboto Light" w:hAnsi="Roboto Light"/>
        </w:rPr>
      </w:pPr>
      <w:r w:rsidRPr="004A5670">
        <w:rPr>
          <w:rFonts w:ascii="Roboto Light" w:hAnsi="Roboto Light"/>
        </w:rPr>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A5670" w:rsidTr="003019AE">
        <w:trPr>
          <w:trHeight w:val="5349"/>
        </w:trPr>
        <w:tc>
          <w:tcPr>
            <w:tcW w:w="9475" w:type="dxa"/>
          </w:tcPr>
          <w:p w:rsidR="00153C12" w:rsidRPr="004A5670" w:rsidRDefault="00153C12" w:rsidP="00781916">
            <w:pPr>
              <w:pStyle w:val="AddendumTableText"/>
            </w:pPr>
            <w:r w:rsidRPr="004A5670">
              <w:t>Describe any changes made to the pre-approved learning and assessment plan to support students to be successful in meeting the requirements of the subject. In your description, please explain:</w:t>
            </w:r>
          </w:p>
          <w:p w:rsidR="00153C12" w:rsidRPr="004A5670" w:rsidRDefault="00153C12" w:rsidP="00781916">
            <w:pPr>
              <w:pStyle w:val="AddendumTablebulletpoint"/>
            </w:pPr>
            <w:r w:rsidRPr="004A5670">
              <w:t>what changes have been made to the plan</w:t>
            </w:r>
          </w:p>
          <w:p w:rsidR="00153C12" w:rsidRPr="004A5670" w:rsidRDefault="00153C12" w:rsidP="00A44DC9">
            <w:pPr>
              <w:pStyle w:val="ListParagraph"/>
              <w:rPr>
                <w:sz w:val="18"/>
                <w:szCs w:val="18"/>
              </w:rPr>
            </w:pPr>
            <w:r w:rsidRPr="004A5670">
              <w:rPr>
                <w:sz w:val="18"/>
                <w:szCs w:val="18"/>
              </w:rPr>
              <w:t>the rationale for making the changes</w:t>
            </w:r>
          </w:p>
          <w:p w:rsidR="00153C12" w:rsidRPr="004A5670" w:rsidRDefault="00153C12" w:rsidP="00745A0E">
            <w:pPr>
              <w:pStyle w:val="ListParagraph"/>
            </w:pPr>
            <w:r w:rsidRPr="004A5670">
              <w:rPr>
                <w:sz w:val="18"/>
                <w:szCs w:val="18"/>
              </w:rPr>
              <w:t>whether these changes have been made for all students, or for individuals within the student group.</w:t>
            </w:r>
            <w:r w:rsidR="00745A0E" w:rsidRPr="004A5670">
              <w:t xml:space="preserve"> </w:t>
            </w:r>
          </w:p>
        </w:tc>
      </w:tr>
    </w:tbl>
    <w:p w:rsidR="00153C12" w:rsidRPr="004A5670" w:rsidRDefault="00153C12" w:rsidP="00693A24">
      <w:pPr>
        <w:pStyle w:val="AddendumendorsmentHeading"/>
        <w:rPr>
          <w:rFonts w:ascii="Roboto Light" w:hAnsi="Roboto Light"/>
        </w:rPr>
      </w:pPr>
      <w:r w:rsidRPr="004A5670">
        <w:rPr>
          <w:rFonts w:ascii="Roboto Light" w:hAnsi="Roboto Light"/>
        </w:rPr>
        <w:t xml:space="preserve">Endorsement </w:t>
      </w:r>
    </w:p>
    <w:p w:rsidR="007117C2" w:rsidRPr="004A5670" w:rsidRDefault="00153C12" w:rsidP="00693A24">
      <w:pPr>
        <w:pStyle w:val="AddendumTableText"/>
      </w:pPr>
      <w:r w:rsidRPr="004A5670">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A5670" w:rsidTr="00111A42">
        <w:trPr>
          <w:trHeight w:hRule="exact" w:val="567"/>
        </w:trPr>
        <w:tc>
          <w:tcPr>
            <w:tcW w:w="2802" w:type="dxa"/>
            <w:tcBorders>
              <w:bottom w:val="nil"/>
            </w:tcBorders>
            <w:shd w:val="clear" w:color="auto" w:fill="auto"/>
            <w:vAlign w:val="bottom"/>
          </w:tcPr>
          <w:p w:rsidR="00735533" w:rsidRDefault="00153C12" w:rsidP="00111A42">
            <w:pPr>
              <w:pStyle w:val="AddendumTableText"/>
              <w:spacing w:after="0"/>
            </w:pPr>
            <w:r w:rsidRPr="004A5670">
              <w:t>Signature of principal or delegate</w:t>
            </w:r>
          </w:p>
          <w:p w:rsidR="00735533" w:rsidRPr="00735533" w:rsidRDefault="00735533" w:rsidP="00735533"/>
          <w:p w:rsidR="00735533" w:rsidRPr="00735533" w:rsidRDefault="00735533" w:rsidP="00735533"/>
          <w:p w:rsidR="00735533" w:rsidRDefault="00735533" w:rsidP="00735533"/>
          <w:p w:rsidR="00153C12" w:rsidRPr="00735533" w:rsidRDefault="00153C12" w:rsidP="00735533"/>
        </w:tc>
        <w:tc>
          <w:tcPr>
            <w:tcW w:w="4394" w:type="dxa"/>
            <w:shd w:val="clear" w:color="auto" w:fill="auto"/>
            <w:vAlign w:val="bottom"/>
          </w:tcPr>
          <w:p w:rsidR="00153C12" w:rsidRPr="004A5670" w:rsidRDefault="00153C12" w:rsidP="00111A42">
            <w:pPr>
              <w:spacing w:after="0"/>
              <w:rPr>
                <w:sz w:val="18"/>
                <w:lang w:val="en-US"/>
              </w:rPr>
            </w:pPr>
          </w:p>
        </w:tc>
        <w:tc>
          <w:tcPr>
            <w:tcW w:w="567" w:type="dxa"/>
            <w:tcBorders>
              <w:bottom w:val="nil"/>
            </w:tcBorders>
            <w:shd w:val="clear" w:color="auto" w:fill="auto"/>
            <w:vAlign w:val="bottom"/>
          </w:tcPr>
          <w:p w:rsidR="00153C12" w:rsidRPr="004A5670" w:rsidRDefault="00153C12" w:rsidP="00111A42">
            <w:pPr>
              <w:pStyle w:val="AddendumTableText"/>
              <w:spacing w:after="0"/>
            </w:pPr>
            <w:r w:rsidRPr="004A5670">
              <w:t>Date</w:t>
            </w:r>
          </w:p>
        </w:tc>
        <w:tc>
          <w:tcPr>
            <w:tcW w:w="1843" w:type="dxa"/>
            <w:shd w:val="clear" w:color="auto" w:fill="auto"/>
            <w:vAlign w:val="bottom"/>
          </w:tcPr>
          <w:p w:rsidR="00153C12" w:rsidRPr="004A5670" w:rsidRDefault="00153C12" w:rsidP="00111A42">
            <w:pPr>
              <w:spacing w:after="0"/>
              <w:rPr>
                <w:lang w:val="en-US"/>
              </w:rPr>
            </w:pPr>
          </w:p>
        </w:tc>
      </w:tr>
    </w:tbl>
    <w:p w:rsidR="00FF5B14" w:rsidRPr="004A5670" w:rsidRDefault="00FF5B14" w:rsidP="009B7824">
      <w:pPr>
        <w:rPr>
          <w:sz w:val="28"/>
          <w:szCs w:val="28"/>
        </w:rPr>
        <w:sectPr w:rsidR="00FF5B14" w:rsidRPr="004A5670" w:rsidSect="003019AE">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rsidR="00483E68" w:rsidRPr="004A5670" w:rsidRDefault="00483E68" w:rsidP="004C0E19">
      <w:pPr>
        <w:pStyle w:val="Heading1"/>
        <w:spacing w:after="240"/>
        <w:rPr>
          <w:rFonts w:eastAsia="SimSun"/>
          <w:lang w:val="en-US"/>
        </w:rPr>
      </w:pPr>
      <w:r w:rsidRPr="004A5670">
        <w:rPr>
          <w:rFonts w:eastAsia="SimSun"/>
          <w:lang w:val="en-US"/>
        </w:rPr>
        <w:lastRenderedPageBreak/>
        <w:t xml:space="preserve">Assessment </w:t>
      </w:r>
      <w:r w:rsidR="005D1617" w:rsidRPr="004A5670">
        <w:rPr>
          <w:rFonts w:eastAsia="SimSun"/>
          <w:lang w:val="en-US"/>
        </w:rPr>
        <w:t>o</w:t>
      </w:r>
      <w:r w:rsidRPr="004A5670">
        <w:rPr>
          <w:rFonts w:eastAsia="SimSun"/>
          <w:lang w:val="en-US"/>
        </w:rPr>
        <w:t>verview</w:t>
      </w:r>
    </w:p>
    <w:p w:rsidR="002F39D1" w:rsidRPr="004A5670" w:rsidRDefault="009C4C9E" w:rsidP="002F39D1">
      <w:pPr>
        <w:pStyle w:val="Subtitle"/>
        <w:rPr>
          <w:rFonts w:ascii="Roboto Light" w:eastAsia="SimSun" w:hAnsi="Roboto Light"/>
          <w:lang w:val="en-US"/>
        </w:rPr>
      </w:pPr>
      <w:r w:rsidRPr="004A5670">
        <w:rPr>
          <w:rFonts w:ascii="Roboto Light" w:eastAsia="SimSun" w:hAnsi="Roboto Light"/>
        </w:rPr>
        <w:t xml:space="preserve">Stage </w:t>
      </w:r>
      <w:r w:rsidR="00A323DB" w:rsidRPr="004A5670">
        <w:rPr>
          <w:rFonts w:ascii="Roboto Light" w:eastAsia="SimSun" w:hAnsi="Roboto Light"/>
        </w:rPr>
        <w:t>2</w:t>
      </w:r>
      <w:r w:rsidR="002F39D1" w:rsidRPr="004A5670">
        <w:rPr>
          <w:rFonts w:ascii="Roboto Light" w:eastAsia="SimSun" w:hAnsi="Roboto Light"/>
        </w:rPr>
        <w:t xml:space="preserve"> </w:t>
      </w:r>
      <w:r w:rsidR="006A24DE" w:rsidRPr="004A5670">
        <w:rPr>
          <w:rFonts w:ascii="Roboto Light" w:eastAsia="SimSun" w:hAnsi="Roboto Light"/>
        </w:rPr>
        <w:t>Music Explorations – 20 credits</w:t>
      </w:r>
    </w:p>
    <w:p w:rsidR="004C0E19" w:rsidRPr="004A5670" w:rsidRDefault="00153C12" w:rsidP="004C0E19">
      <w:pPr>
        <w:spacing w:after="320"/>
        <w:rPr>
          <w:lang w:val="en-US"/>
        </w:rPr>
      </w:pPr>
      <w:r w:rsidRPr="004A5670">
        <w:rPr>
          <w:lang w:val="en-US"/>
        </w:rPr>
        <w:t>The table below provides details of the planned tasks and shows where students have the opportunity to provide evidence for each of the specific features of all of the assessment design criteria.</w:t>
      </w:r>
    </w:p>
    <w:p w:rsidR="00AD3260" w:rsidRPr="004A5670" w:rsidRDefault="00AD3260" w:rsidP="00AD3260">
      <w:pPr>
        <w:spacing w:before="240"/>
        <w:rPr>
          <w:lang w:val="en-US"/>
        </w:rPr>
      </w:pPr>
      <w:r w:rsidRPr="004A5670">
        <w:t>Assessment Type 1:</w:t>
      </w:r>
      <w:r w:rsidR="001606DE" w:rsidRPr="004A5670">
        <w:rPr>
          <w:i/>
        </w:rPr>
        <w:t xml:space="preserve"> </w:t>
      </w:r>
      <w:r w:rsidR="006A24DE" w:rsidRPr="004A5670">
        <w:t>Musical Literacy –</w:t>
      </w:r>
      <w:r w:rsidRPr="004A5670">
        <w:t xml:space="preserve"> </w:t>
      </w:r>
      <w:r w:rsidR="005D1617" w:rsidRPr="004A5670">
        <w:t>w</w:t>
      </w:r>
      <w:r w:rsidRPr="004A5670">
        <w:t xml:space="preserve">eighting </w:t>
      </w:r>
      <w:r w:rsidR="006A24DE" w:rsidRPr="004A5670">
        <w:t>30</w:t>
      </w:r>
      <w:r w:rsidRPr="004A5670">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6A24DE" w:rsidRPr="004A5670" w:rsidTr="00403D0A">
        <w:trPr>
          <w:trHeight w:val="397"/>
        </w:trPr>
        <w:tc>
          <w:tcPr>
            <w:tcW w:w="4372" w:type="dxa"/>
            <w:vMerge w:val="restart"/>
            <w:shd w:val="clear" w:color="auto" w:fill="D9D9D9" w:themeFill="background1" w:themeFillShade="D9"/>
            <w:vAlign w:val="center"/>
          </w:tcPr>
          <w:p w:rsidR="00111A42" w:rsidRPr="004A5670" w:rsidRDefault="00111A42" w:rsidP="005D1617">
            <w:pPr>
              <w:pStyle w:val="SOTableText"/>
              <w:rPr>
                <w:i/>
              </w:rPr>
            </w:pPr>
            <w:r w:rsidRPr="004A5670">
              <w:t xml:space="preserve">Assessment </w:t>
            </w:r>
            <w:r w:rsidR="005D1617" w:rsidRPr="004A5670">
              <w:t>d</w:t>
            </w:r>
            <w:r w:rsidRPr="004A5670">
              <w:t>etails</w:t>
            </w:r>
          </w:p>
        </w:tc>
        <w:tc>
          <w:tcPr>
            <w:tcW w:w="2409" w:type="dxa"/>
            <w:gridSpan w:val="3"/>
            <w:shd w:val="clear" w:color="auto" w:fill="D9D9D9" w:themeFill="background1" w:themeFillShade="D9"/>
          </w:tcPr>
          <w:p w:rsidR="00111A42" w:rsidRPr="004A5670" w:rsidRDefault="00111A42" w:rsidP="00403D0A">
            <w:pPr>
              <w:pStyle w:val="SOTableHeadings"/>
              <w:jc w:val="center"/>
              <w:rPr>
                <w:rFonts w:ascii="Roboto Light" w:hAnsi="Roboto Light"/>
              </w:rPr>
            </w:pPr>
            <w:r w:rsidRPr="004A5670">
              <w:rPr>
                <w:rFonts w:ascii="Roboto Light" w:hAnsi="Roboto Light"/>
              </w:rPr>
              <w:t xml:space="preserve">Assessment </w:t>
            </w:r>
            <w:r w:rsidR="005D1617" w:rsidRPr="004A5670">
              <w:rPr>
                <w:rFonts w:ascii="Roboto Light" w:hAnsi="Roboto Light"/>
              </w:rPr>
              <w:t>d</w:t>
            </w:r>
            <w:r w:rsidRPr="004A5670">
              <w:rPr>
                <w:rFonts w:ascii="Roboto Light" w:hAnsi="Roboto Light"/>
              </w:rPr>
              <w:t xml:space="preserve">esign </w:t>
            </w:r>
            <w:r w:rsidR="005D1617" w:rsidRPr="004A5670">
              <w:rPr>
                <w:rFonts w:ascii="Roboto Light" w:hAnsi="Roboto Light"/>
              </w:rPr>
              <w:t>c</w:t>
            </w:r>
            <w:r w:rsidRPr="004A5670">
              <w:rPr>
                <w:rFonts w:ascii="Roboto Light" w:hAnsi="Roboto Light"/>
              </w:rPr>
              <w:t>riteria</w:t>
            </w:r>
          </w:p>
        </w:tc>
        <w:tc>
          <w:tcPr>
            <w:tcW w:w="3425" w:type="dxa"/>
            <w:vMerge w:val="restart"/>
            <w:shd w:val="clear" w:color="auto" w:fill="D9D9D9" w:themeFill="background1" w:themeFillShade="D9"/>
            <w:vAlign w:val="center"/>
          </w:tcPr>
          <w:p w:rsidR="00111A42" w:rsidRPr="004A5670" w:rsidRDefault="00111A42" w:rsidP="00DE3C5C">
            <w:pPr>
              <w:pStyle w:val="SOTableHeadings"/>
              <w:rPr>
                <w:rFonts w:ascii="Roboto Light" w:hAnsi="Roboto Light"/>
              </w:rPr>
            </w:pPr>
            <w:r w:rsidRPr="004A5670">
              <w:rPr>
                <w:rFonts w:ascii="Roboto Light" w:hAnsi="Roboto Light"/>
              </w:rPr>
              <w:t xml:space="preserve">Assessment conditions </w:t>
            </w:r>
          </w:p>
          <w:p w:rsidR="00111A42" w:rsidRPr="004A5670" w:rsidRDefault="00111A42" w:rsidP="00DE3C5C">
            <w:pPr>
              <w:pStyle w:val="SOTableText"/>
            </w:pPr>
            <w:r w:rsidRPr="004A5670">
              <w:t>(e.g. task type, word length, time allocated, supervision)</w:t>
            </w:r>
          </w:p>
        </w:tc>
      </w:tr>
      <w:tr w:rsidR="006A24DE" w:rsidRPr="004A5670" w:rsidTr="00403D0A">
        <w:trPr>
          <w:trHeight w:val="397"/>
        </w:trPr>
        <w:tc>
          <w:tcPr>
            <w:tcW w:w="4372" w:type="dxa"/>
            <w:vMerge/>
            <w:shd w:val="clear" w:color="auto" w:fill="D9D9D9" w:themeFill="background1" w:themeFillShade="D9"/>
            <w:vAlign w:val="center"/>
          </w:tcPr>
          <w:p w:rsidR="00164873" w:rsidRPr="004A5670" w:rsidRDefault="00164873" w:rsidP="00103D79">
            <w:pPr>
              <w:pStyle w:val="SOTableText"/>
              <w:rPr>
                <w:i/>
              </w:rPr>
            </w:pPr>
          </w:p>
        </w:tc>
        <w:tc>
          <w:tcPr>
            <w:tcW w:w="850" w:type="dxa"/>
            <w:shd w:val="clear" w:color="auto" w:fill="D9D9D9" w:themeFill="background1" w:themeFillShade="D9"/>
          </w:tcPr>
          <w:p w:rsidR="00164873" w:rsidRPr="004A5670" w:rsidRDefault="006A24DE" w:rsidP="00403D0A">
            <w:pPr>
              <w:pStyle w:val="SOTableHeadings"/>
              <w:jc w:val="center"/>
              <w:rPr>
                <w:rFonts w:ascii="Roboto Light" w:hAnsi="Roboto Light"/>
              </w:rPr>
            </w:pPr>
            <w:r w:rsidRPr="004A5670">
              <w:rPr>
                <w:rFonts w:ascii="Roboto Light" w:hAnsi="Roboto Light"/>
              </w:rPr>
              <w:t>UM</w:t>
            </w:r>
          </w:p>
        </w:tc>
        <w:tc>
          <w:tcPr>
            <w:tcW w:w="803" w:type="dxa"/>
            <w:shd w:val="clear" w:color="auto" w:fill="D9D9D9" w:themeFill="background1" w:themeFillShade="D9"/>
          </w:tcPr>
          <w:p w:rsidR="00164873" w:rsidRPr="004A5670" w:rsidRDefault="006A24DE" w:rsidP="00403D0A">
            <w:pPr>
              <w:pStyle w:val="SOTableHeadings"/>
              <w:jc w:val="center"/>
              <w:rPr>
                <w:rFonts w:ascii="Roboto Light" w:hAnsi="Roboto Light"/>
              </w:rPr>
            </w:pPr>
            <w:r w:rsidRPr="004A5670">
              <w:rPr>
                <w:rFonts w:ascii="Roboto Light" w:hAnsi="Roboto Light"/>
              </w:rPr>
              <w:t>EEM</w:t>
            </w:r>
          </w:p>
        </w:tc>
        <w:tc>
          <w:tcPr>
            <w:tcW w:w="756" w:type="dxa"/>
            <w:shd w:val="clear" w:color="auto" w:fill="D9D9D9" w:themeFill="background1" w:themeFillShade="D9"/>
          </w:tcPr>
          <w:p w:rsidR="00164873" w:rsidRPr="004A5670" w:rsidRDefault="006A24DE" w:rsidP="00403D0A">
            <w:pPr>
              <w:pStyle w:val="SOTableHeadings"/>
              <w:jc w:val="center"/>
              <w:rPr>
                <w:rFonts w:ascii="Roboto Light" w:hAnsi="Roboto Light"/>
              </w:rPr>
            </w:pPr>
            <w:r w:rsidRPr="004A5670">
              <w:rPr>
                <w:rFonts w:ascii="Roboto Light" w:hAnsi="Roboto Light"/>
              </w:rPr>
              <w:t>RM</w:t>
            </w:r>
          </w:p>
        </w:tc>
        <w:tc>
          <w:tcPr>
            <w:tcW w:w="3425" w:type="dxa"/>
            <w:vMerge/>
            <w:shd w:val="clear" w:color="auto" w:fill="auto"/>
            <w:vAlign w:val="center"/>
          </w:tcPr>
          <w:p w:rsidR="00164873" w:rsidRPr="004A5670" w:rsidRDefault="00164873" w:rsidP="00103D79">
            <w:pPr>
              <w:pStyle w:val="SOTableText"/>
            </w:pPr>
          </w:p>
        </w:tc>
      </w:tr>
      <w:tr w:rsidR="00C86B8F" w:rsidRPr="004A5670" w:rsidTr="00403D0A">
        <w:trPr>
          <w:trHeight w:val="1817"/>
        </w:trPr>
        <w:tc>
          <w:tcPr>
            <w:tcW w:w="4372" w:type="dxa"/>
            <w:shd w:val="clear" w:color="auto" w:fill="auto"/>
            <w:vAlign w:val="center"/>
          </w:tcPr>
          <w:p w:rsidR="002D56E2" w:rsidRPr="00221841" w:rsidRDefault="002D56E2" w:rsidP="002D56E2">
            <w:pPr>
              <w:pStyle w:val="SOFinalBodyText"/>
              <w:rPr>
                <w:rFonts w:ascii="Roboto Light" w:hAnsi="Roboto Light"/>
                <w:sz w:val="18"/>
                <w:szCs w:val="18"/>
              </w:rPr>
            </w:pPr>
            <w:r w:rsidRPr="00221841">
              <w:rPr>
                <w:rFonts w:ascii="Roboto Light" w:hAnsi="Roboto Light"/>
                <w:sz w:val="18"/>
                <w:szCs w:val="18"/>
              </w:rPr>
              <w:t>Students undertake three musical literacy tasks.</w:t>
            </w:r>
          </w:p>
          <w:p w:rsidR="002D56E2" w:rsidRPr="00221841" w:rsidRDefault="002D56E2" w:rsidP="002D56E2">
            <w:pPr>
              <w:pStyle w:val="SOFinalBodyText"/>
              <w:rPr>
                <w:rFonts w:ascii="Roboto Light" w:hAnsi="Roboto Light"/>
                <w:b/>
                <w:sz w:val="18"/>
                <w:szCs w:val="18"/>
              </w:rPr>
            </w:pPr>
            <w:r w:rsidRPr="00221841">
              <w:rPr>
                <w:rFonts w:ascii="Roboto Light" w:hAnsi="Roboto Light"/>
                <w:b/>
                <w:sz w:val="18"/>
                <w:szCs w:val="18"/>
              </w:rPr>
              <w:t>Task 1</w:t>
            </w:r>
            <w:r w:rsidR="00403D0A" w:rsidRPr="00221841">
              <w:rPr>
                <w:rFonts w:ascii="Roboto Light" w:hAnsi="Roboto Light"/>
                <w:b/>
                <w:sz w:val="18"/>
                <w:szCs w:val="18"/>
              </w:rPr>
              <w:t xml:space="preserve"> Melody </w:t>
            </w:r>
            <w:r w:rsidR="00C44CDE">
              <w:rPr>
                <w:rFonts w:ascii="Roboto Light" w:hAnsi="Roboto Light"/>
                <w:b/>
                <w:sz w:val="18"/>
                <w:szCs w:val="18"/>
              </w:rPr>
              <w:t xml:space="preserve">or Song </w:t>
            </w:r>
            <w:r w:rsidR="00403D0A" w:rsidRPr="00221841">
              <w:rPr>
                <w:rFonts w:ascii="Roboto Light" w:hAnsi="Roboto Light"/>
                <w:b/>
                <w:sz w:val="18"/>
                <w:szCs w:val="18"/>
              </w:rPr>
              <w:t>Composition</w:t>
            </w:r>
          </w:p>
          <w:p w:rsidR="002D56E2" w:rsidRPr="004A5670" w:rsidRDefault="002D56E2" w:rsidP="002D56E2">
            <w:pPr>
              <w:pStyle w:val="SOFinalBodyText"/>
              <w:rPr>
                <w:rFonts w:ascii="Roboto Light" w:hAnsi="Roboto Light"/>
                <w:sz w:val="18"/>
                <w:szCs w:val="18"/>
              </w:rPr>
            </w:pPr>
            <w:r w:rsidRPr="004A5670">
              <w:rPr>
                <w:rFonts w:ascii="Roboto Light" w:hAnsi="Roboto Light"/>
                <w:sz w:val="18"/>
                <w:szCs w:val="18"/>
              </w:rPr>
              <w:t xml:space="preserve">Students demonstrate their compositional skills through the creation of an original melody or a song with lyrics, using a form of contemporary music notation appropriate to their chosen style. An audio representation of the work should be submitted as a stereo MP3 file. Students explain the intent of their composition and provide evidence of the skills and techniques they used, in a composer’s statement. </w:t>
            </w:r>
          </w:p>
          <w:p w:rsidR="002D56E2" w:rsidRPr="004A5670" w:rsidRDefault="002D56E2" w:rsidP="002D56E2">
            <w:pPr>
              <w:rPr>
                <w:sz w:val="18"/>
                <w:szCs w:val="18"/>
              </w:rPr>
            </w:pPr>
          </w:p>
          <w:p w:rsidR="002D56E2" w:rsidRPr="00221841" w:rsidRDefault="002D56E2" w:rsidP="002D56E2">
            <w:pPr>
              <w:rPr>
                <w:b/>
                <w:sz w:val="18"/>
                <w:szCs w:val="18"/>
              </w:rPr>
            </w:pPr>
            <w:r w:rsidRPr="00221841">
              <w:rPr>
                <w:b/>
                <w:sz w:val="18"/>
                <w:szCs w:val="18"/>
              </w:rPr>
              <w:t>Task 2</w:t>
            </w:r>
            <w:r w:rsidR="00403D0A" w:rsidRPr="00221841">
              <w:rPr>
                <w:b/>
                <w:sz w:val="18"/>
                <w:szCs w:val="18"/>
              </w:rPr>
              <w:t xml:space="preserve"> Analysis and Discussion</w:t>
            </w:r>
          </w:p>
          <w:p w:rsidR="002D56E2" w:rsidRPr="00221841" w:rsidRDefault="002D56E2" w:rsidP="00221841">
            <w:pPr>
              <w:pStyle w:val="SOFinalBullets"/>
            </w:pPr>
            <w:r w:rsidRPr="00221841">
              <w:t>An analysis and discussion of style, technique, and musical elements of one or two works.</w:t>
            </w:r>
          </w:p>
          <w:p w:rsidR="002D56E2" w:rsidRPr="004A5670" w:rsidRDefault="002D56E2" w:rsidP="00221841">
            <w:pPr>
              <w:pStyle w:val="SOFinalBullets"/>
            </w:pPr>
          </w:p>
          <w:p w:rsidR="002D56E2" w:rsidRPr="00221841" w:rsidRDefault="002D56E2" w:rsidP="00221841">
            <w:pPr>
              <w:pStyle w:val="SOFinalBullets"/>
              <w:rPr>
                <w:b/>
              </w:rPr>
            </w:pPr>
            <w:r w:rsidRPr="00221841">
              <w:rPr>
                <w:b/>
              </w:rPr>
              <w:t>Task 3</w:t>
            </w:r>
            <w:r w:rsidR="00403D0A" w:rsidRPr="00221841">
              <w:rPr>
                <w:b/>
              </w:rPr>
              <w:t xml:space="preserve"> Reflection and Critique</w:t>
            </w:r>
          </w:p>
          <w:p w:rsidR="002D56E2" w:rsidRPr="00221841" w:rsidRDefault="002D56E2" w:rsidP="00221841">
            <w:pPr>
              <w:pStyle w:val="SOFinalBullets"/>
            </w:pPr>
            <w:r w:rsidRPr="00221841">
              <w:t>A reflection on and critique of one or more works presented in a live music performance.</w:t>
            </w:r>
          </w:p>
        </w:tc>
        <w:tc>
          <w:tcPr>
            <w:tcW w:w="850" w:type="dxa"/>
            <w:shd w:val="clear" w:color="auto" w:fill="auto"/>
          </w:tcPr>
          <w:p w:rsidR="002D56E2" w:rsidRPr="004A5670" w:rsidRDefault="002D56E2" w:rsidP="00403D0A">
            <w:pPr>
              <w:pStyle w:val="SOTableText"/>
              <w:jc w:val="center"/>
            </w:pPr>
          </w:p>
          <w:p w:rsidR="002D56E2" w:rsidRPr="004A5670" w:rsidRDefault="002D56E2" w:rsidP="00403D0A">
            <w:pPr>
              <w:pStyle w:val="SOTableText"/>
              <w:jc w:val="center"/>
            </w:pPr>
          </w:p>
          <w:p w:rsidR="00403D0A" w:rsidRPr="004A5670" w:rsidRDefault="00403D0A" w:rsidP="007A7509">
            <w:pPr>
              <w:pStyle w:val="SOTableText"/>
            </w:pPr>
          </w:p>
          <w:p w:rsidR="002D56E2" w:rsidRPr="004A5670" w:rsidRDefault="002D56E2" w:rsidP="00403D0A">
            <w:pPr>
              <w:pStyle w:val="SOTableText"/>
              <w:jc w:val="center"/>
            </w:pPr>
            <w:r w:rsidRPr="004A5670">
              <w:t>1,2</w:t>
            </w: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403D0A" w:rsidRPr="004A5670" w:rsidRDefault="00403D0A"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r w:rsidRPr="004A5670">
              <w:t>1,2</w:t>
            </w: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403D0A" w:rsidRPr="004A5670" w:rsidRDefault="00403D0A" w:rsidP="00403D0A">
            <w:pPr>
              <w:pStyle w:val="SOTableText"/>
              <w:jc w:val="center"/>
            </w:pPr>
          </w:p>
          <w:p w:rsidR="002D56E2" w:rsidRPr="004A5670" w:rsidRDefault="002D56E2" w:rsidP="00403D0A">
            <w:pPr>
              <w:pStyle w:val="SOTableText"/>
              <w:jc w:val="center"/>
            </w:pPr>
            <w:r w:rsidRPr="004A5670">
              <w:t>1,2</w:t>
            </w:r>
          </w:p>
        </w:tc>
        <w:tc>
          <w:tcPr>
            <w:tcW w:w="803" w:type="dxa"/>
            <w:shd w:val="clear" w:color="auto" w:fill="auto"/>
          </w:tcPr>
          <w:p w:rsidR="00403D0A" w:rsidRPr="004A5670" w:rsidRDefault="00403D0A" w:rsidP="00403D0A">
            <w:pPr>
              <w:pStyle w:val="SOTableText"/>
              <w:jc w:val="center"/>
            </w:pPr>
          </w:p>
          <w:p w:rsidR="00403D0A" w:rsidRPr="004A5670" w:rsidRDefault="00403D0A" w:rsidP="007A7509">
            <w:pPr>
              <w:pStyle w:val="SOTableText"/>
            </w:pPr>
          </w:p>
          <w:p w:rsidR="00403D0A" w:rsidRPr="004A5670" w:rsidRDefault="00403D0A" w:rsidP="00403D0A">
            <w:pPr>
              <w:pStyle w:val="SOTableText"/>
              <w:jc w:val="center"/>
            </w:pPr>
          </w:p>
          <w:p w:rsidR="00C86B8F" w:rsidRPr="004A5670" w:rsidRDefault="002D56E2" w:rsidP="00403D0A">
            <w:pPr>
              <w:pStyle w:val="SOTableText"/>
              <w:jc w:val="center"/>
            </w:pPr>
            <w:r w:rsidRPr="004A5670">
              <w:t>1,2,3</w:t>
            </w: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tc>
        <w:tc>
          <w:tcPr>
            <w:tcW w:w="756" w:type="dxa"/>
            <w:shd w:val="clear" w:color="auto" w:fill="auto"/>
          </w:tcPr>
          <w:p w:rsidR="002D56E2" w:rsidRPr="004A5670" w:rsidRDefault="002D56E2" w:rsidP="00403D0A">
            <w:pPr>
              <w:pStyle w:val="SOTableText"/>
              <w:jc w:val="center"/>
            </w:pPr>
          </w:p>
          <w:p w:rsidR="00403D0A" w:rsidRPr="004A5670" w:rsidRDefault="00403D0A" w:rsidP="007A7509">
            <w:pPr>
              <w:pStyle w:val="SOTableText"/>
            </w:pPr>
          </w:p>
          <w:p w:rsidR="00403D0A" w:rsidRPr="004A5670" w:rsidRDefault="00403D0A" w:rsidP="00403D0A">
            <w:pPr>
              <w:pStyle w:val="SOTableText"/>
              <w:jc w:val="center"/>
            </w:pPr>
          </w:p>
          <w:p w:rsidR="002D56E2" w:rsidRPr="004A5670" w:rsidRDefault="002D56E2" w:rsidP="00403D0A">
            <w:pPr>
              <w:pStyle w:val="SOTableText"/>
              <w:jc w:val="center"/>
            </w:pPr>
            <w:r w:rsidRPr="004A5670">
              <w:t>1,2,3</w:t>
            </w: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r w:rsidRPr="004A5670">
              <w:t>1,2,3</w:t>
            </w: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jc w:val="center"/>
            </w:pPr>
          </w:p>
          <w:p w:rsidR="002D56E2" w:rsidRPr="004A5670" w:rsidRDefault="002D56E2" w:rsidP="00403D0A">
            <w:pPr>
              <w:pStyle w:val="SOTableText"/>
            </w:pPr>
          </w:p>
          <w:p w:rsidR="002D56E2" w:rsidRPr="004A5670" w:rsidRDefault="002D56E2" w:rsidP="00403D0A">
            <w:pPr>
              <w:pStyle w:val="SOTableText"/>
              <w:jc w:val="center"/>
            </w:pPr>
            <w:r w:rsidRPr="004A5670">
              <w:t>1,2,3</w:t>
            </w:r>
          </w:p>
          <w:p w:rsidR="002D56E2" w:rsidRPr="004A5670" w:rsidRDefault="002D56E2" w:rsidP="00403D0A">
            <w:pPr>
              <w:pStyle w:val="SOTableText"/>
              <w:jc w:val="center"/>
            </w:pPr>
          </w:p>
        </w:tc>
        <w:tc>
          <w:tcPr>
            <w:tcW w:w="3425" w:type="dxa"/>
            <w:shd w:val="clear" w:color="auto" w:fill="auto"/>
            <w:vAlign w:val="center"/>
          </w:tcPr>
          <w:p w:rsidR="002D56E2" w:rsidRPr="004A5670" w:rsidRDefault="002D56E2" w:rsidP="002D56E2">
            <w:pPr>
              <w:pStyle w:val="SOFinalBodyText"/>
              <w:rPr>
                <w:rFonts w:ascii="Roboto Light" w:hAnsi="Roboto Light"/>
                <w:sz w:val="18"/>
                <w:szCs w:val="18"/>
              </w:rPr>
            </w:pPr>
            <w:r w:rsidRPr="004A5670">
              <w:rPr>
                <w:rFonts w:ascii="Roboto Light" w:hAnsi="Roboto Light"/>
                <w:sz w:val="18"/>
                <w:szCs w:val="18"/>
              </w:rPr>
              <w:t>The notated original melody or song should be a maximum of 32–48 bars.</w:t>
            </w:r>
          </w:p>
          <w:p w:rsidR="002D56E2" w:rsidRPr="004A5670" w:rsidRDefault="002D56E2" w:rsidP="002D56E2">
            <w:pPr>
              <w:pStyle w:val="SOFinalBodyText"/>
              <w:rPr>
                <w:rFonts w:ascii="Roboto Light" w:hAnsi="Roboto Light"/>
                <w:sz w:val="18"/>
                <w:szCs w:val="18"/>
              </w:rPr>
            </w:pPr>
            <w:r w:rsidRPr="004A5670">
              <w:rPr>
                <w:rFonts w:ascii="Roboto Light" w:hAnsi="Roboto Light"/>
                <w:sz w:val="18"/>
                <w:szCs w:val="18"/>
              </w:rPr>
              <w:t>In their responses, students synthesise their findings and express their musical ideas in multimodal, oral, and/or written form.</w:t>
            </w:r>
          </w:p>
          <w:p w:rsidR="00C86B8F" w:rsidRPr="004A5670" w:rsidRDefault="002D56E2" w:rsidP="002D56E2">
            <w:pPr>
              <w:pStyle w:val="SOTableText"/>
            </w:pPr>
            <w:r w:rsidRPr="004A5670">
              <w:rPr>
                <w:szCs w:val="18"/>
              </w:rPr>
              <w:t xml:space="preserve">Together, the musical literacy tasks should be a maximum of 12 minutes if </w:t>
            </w:r>
            <w:r w:rsidR="00CC2750" w:rsidRPr="004A5670">
              <w:rPr>
                <w:szCs w:val="18"/>
              </w:rPr>
              <w:t xml:space="preserve">presented </w:t>
            </w:r>
            <w:r w:rsidRPr="004A5670">
              <w:rPr>
                <w:szCs w:val="18"/>
              </w:rPr>
              <w:t>oral</w:t>
            </w:r>
            <w:r w:rsidR="00CC2750" w:rsidRPr="004A5670">
              <w:rPr>
                <w:szCs w:val="18"/>
              </w:rPr>
              <w:t xml:space="preserve">ly, </w:t>
            </w:r>
            <w:r w:rsidRPr="004A5670">
              <w:rPr>
                <w:szCs w:val="18"/>
              </w:rPr>
              <w:t>2000 words if written, or the equivalent in multimodal form.</w:t>
            </w:r>
          </w:p>
        </w:tc>
      </w:tr>
    </w:tbl>
    <w:p w:rsidR="00AD3260" w:rsidRPr="004A5670" w:rsidRDefault="00AD3260" w:rsidP="00AD3260">
      <w:pPr>
        <w:pStyle w:val="SOTableText"/>
        <w:spacing w:before="240" w:after="120"/>
        <w:rPr>
          <w:i/>
          <w:sz w:val="20"/>
        </w:rPr>
      </w:pPr>
      <w:r w:rsidRPr="004A5670">
        <w:rPr>
          <w:sz w:val="20"/>
        </w:rPr>
        <w:t xml:space="preserve">Assessment Type 2: </w:t>
      </w:r>
      <w:r w:rsidR="006A24DE" w:rsidRPr="004A5670">
        <w:rPr>
          <w:sz w:val="20"/>
        </w:rPr>
        <w:t>Explorations</w:t>
      </w:r>
      <w:r w:rsidRPr="004A5670">
        <w:rPr>
          <w:sz w:val="20"/>
        </w:rPr>
        <w:t xml:space="preserve"> – </w:t>
      </w:r>
      <w:r w:rsidR="005D1617" w:rsidRPr="004A5670">
        <w:rPr>
          <w:sz w:val="20"/>
        </w:rPr>
        <w:t>w</w:t>
      </w:r>
      <w:r w:rsidRPr="004A5670">
        <w:rPr>
          <w:sz w:val="20"/>
        </w:rPr>
        <w:t xml:space="preserve">eighting </w:t>
      </w:r>
      <w:r w:rsidR="006A24DE" w:rsidRPr="004A5670">
        <w:rPr>
          <w:sz w:val="20"/>
        </w:rPr>
        <w:t>40</w:t>
      </w:r>
      <w:r w:rsidRPr="004A5670">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4A5670" w:rsidTr="000E49B4">
        <w:trPr>
          <w:trHeight w:val="397"/>
        </w:trPr>
        <w:tc>
          <w:tcPr>
            <w:tcW w:w="4372" w:type="dxa"/>
            <w:vMerge w:val="restart"/>
            <w:shd w:val="clear" w:color="auto" w:fill="D9D9D9" w:themeFill="background1" w:themeFillShade="D9"/>
            <w:vAlign w:val="center"/>
          </w:tcPr>
          <w:p w:rsidR="00111A42" w:rsidRPr="004A5670" w:rsidRDefault="00111A42" w:rsidP="005D1617">
            <w:pPr>
              <w:pStyle w:val="SOTableText"/>
              <w:rPr>
                <w:i/>
              </w:rPr>
            </w:pPr>
            <w:r w:rsidRPr="004A5670">
              <w:t xml:space="preserve">Assessment </w:t>
            </w:r>
            <w:r w:rsidR="005D1617" w:rsidRPr="004A5670">
              <w:t>d</w:t>
            </w:r>
            <w:r w:rsidRPr="004A5670">
              <w:t>etails</w:t>
            </w:r>
          </w:p>
        </w:tc>
        <w:tc>
          <w:tcPr>
            <w:tcW w:w="2409" w:type="dxa"/>
            <w:gridSpan w:val="3"/>
            <w:shd w:val="clear" w:color="auto" w:fill="D9D9D9" w:themeFill="background1" w:themeFillShade="D9"/>
            <w:vAlign w:val="center"/>
          </w:tcPr>
          <w:p w:rsidR="00111A42" w:rsidRPr="004A5670" w:rsidRDefault="005D1617" w:rsidP="008969E4">
            <w:pPr>
              <w:pStyle w:val="SOTableHeadings"/>
              <w:jc w:val="center"/>
              <w:rPr>
                <w:rFonts w:ascii="Roboto Light" w:hAnsi="Roboto Light"/>
              </w:rPr>
            </w:pPr>
            <w:r w:rsidRPr="004A5670">
              <w:rPr>
                <w:rFonts w:ascii="Roboto Light" w:hAnsi="Roboto Light"/>
              </w:rPr>
              <w:t>Assessment design criteria</w:t>
            </w:r>
          </w:p>
        </w:tc>
        <w:tc>
          <w:tcPr>
            <w:tcW w:w="3425" w:type="dxa"/>
            <w:vMerge w:val="restart"/>
            <w:shd w:val="clear" w:color="auto" w:fill="D9D9D9" w:themeFill="background1" w:themeFillShade="D9"/>
            <w:vAlign w:val="center"/>
          </w:tcPr>
          <w:p w:rsidR="00111A42" w:rsidRPr="004A5670" w:rsidRDefault="00111A42" w:rsidP="008969E4">
            <w:pPr>
              <w:pStyle w:val="SOTableHeadings"/>
              <w:rPr>
                <w:rFonts w:ascii="Roboto Light" w:hAnsi="Roboto Light"/>
              </w:rPr>
            </w:pPr>
            <w:r w:rsidRPr="004A5670">
              <w:rPr>
                <w:rFonts w:ascii="Roboto Light" w:hAnsi="Roboto Light"/>
              </w:rPr>
              <w:t xml:space="preserve">Assessment conditions </w:t>
            </w:r>
          </w:p>
          <w:p w:rsidR="00111A42" w:rsidRPr="004A5670" w:rsidRDefault="00111A42" w:rsidP="008969E4">
            <w:pPr>
              <w:pStyle w:val="SOTableText"/>
            </w:pPr>
            <w:r w:rsidRPr="004A5670">
              <w:t>(e.g. task type, word length, time allocated, supervision)</w:t>
            </w:r>
          </w:p>
        </w:tc>
      </w:tr>
      <w:tr w:rsidR="00164873" w:rsidRPr="004A5670" w:rsidTr="000E49B4">
        <w:trPr>
          <w:trHeight w:val="397"/>
        </w:trPr>
        <w:tc>
          <w:tcPr>
            <w:tcW w:w="4372" w:type="dxa"/>
            <w:vMerge/>
            <w:shd w:val="clear" w:color="auto" w:fill="D9D9D9" w:themeFill="background1" w:themeFillShade="D9"/>
            <w:vAlign w:val="center"/>
          </w:tcPr>
          <w:p w:rsidR="00164873" w:rsidRPr="004A5670" w:rsidRDefault="00164873" w:rsidP="008969E4">
            <w:pPr>
              <w:pStyle w:val="SOTableText"/>
              <w:rPr>
                <w:i/>
              </w:rPr>
            </w:pPr>
          </w:p>
        </w:tc>
        <w:tc>
          <w:tcPr>
            <w:tcW w:w="850" w:type="dxa"/>
            <w:shd w:val="clear" w:color="auto" w:fill="D9D9D9" w:themeFill="background1" w:themeFillShade="D9"/>
            <w:vAlign w:val="center"/>
          </w:tcPr>
          <w:p w:rsidR="00164873" w:rsidRPr="004A5670" w:rsidRDefault="006A24DE" w:rsidP="0026715B">
            <w:pPr>
              <w:pStyle w:val="SOTableHeadings"/>
              <w:jc w:val="center"/>
              <w:rPr>
                <w:rFonts w:ascii="Roboto Light" w:hAnsi="Roboto Light"/>
              </w:rPr>
            </w:pPr>
            <w:r w:rsidRPr="004A5670">
              <w:rPr>
                <w:rFonts w:ascii="Roboto Light" w:hAnsi="Roboto Light"/>
              </w:rPr>
              <w:t>UM</w:t>
            </w:r>
          </w:p>
        </w:tc>
        <w:tc>
          <w:tcPr>
            <w:tcW w:w="803" w:type="dxa"/>
            <w:shd w:val="clear" w:color="auto" w:fill="D9D9D9" w:themeFill="background1" w:themeFillShade="D9"/>
            <w:vAlign w:val="center"/>
          </w:tcPr>
          <w:p w:rsidR="00164873" w:rsidRPr="004A5670" w:rsidRDefault="006A24DE" w:rsidP="0026715B">
            <w:pPr>
              <w:pStyle w:val="SOTableHeadings"/>
              <w:jc w:val="center"/>
              <w:rPr>
                <w:rFonts w:ascii="Roboto Light" w:hAnsi="Roboto Light"/>
              </w:rPr>
            </w:pPr>
            <w:r w:rsidRPr="004A5670">
              <w:rPr>
                <w:rFonts w:ascii="Roboto Light" w:hAnsi="Roboto Light"/>
              </w:rPr>
              <w:t>EEM</w:t>
            </w:r>
          </w:p>
        </w:tc>
        <w:tc>
          <w:tcPr>
            <w:tcW w:w="756" w:type="dxa"/>
            <w:shd w:val="clear" w:color="auto" w:fill="D9D9D9" w:themeFill="background1" w:themeFillShade="D9"/>
            <w:vAlign w:val="center"/>
          </w:tcPr>
          <w:p w:rsidR="00164873" w:rsidRPr="004A5670" w:rsidRDefault="006A24DE" w:rsidP="0026715B">
            <w:pPr>
              <w:pStyle w:val="SOTableHeadings"/>
              <w:jc w:val="center"/>
              <w:rPr>
                <w:rFonts w:ascii="Roboto Light" w:hAnsi="Roboto Light"/>
              </w:rPr>
            </w:pPr>
            <w:r w:rsidRPr="004A5670">
              <w:rPr>
                <w:rFonts w:ascii="Roboto Light" w:hAnsi="Roboto Light"/>
              </w:rPr>
              <w:t>RM</w:t>
            </w:r>
          </w:p>
        </w:tc>
        <w:tc>
          <w:tcPr>
            <w:tcW w:w="3425" w:type="dxa"/>
            <w:vMerge/>
            <w:shd w:val="clear" w:color="auto" w:fill="auto"/>
            <w:vAlign w:val="center"/>
          </w:tcPr>
          <w:p w:rsidR="00164873" w:rsidRPr="004A5670" w:rsidRDefault="00164873" w:rsidP="008969E4">
            <w:pPr>
              <w:pStyle w:val="SOTableText"/>
            </w:pPr>
          </w:p>
        </w:tc>
      </w:tr>
      <w:tr w:rsidR="00111A42" w:rsidRPr="004A5670" w:rsidTr="004A5670">
        <w:trPr>
          <w:trHeight w:val="1850"/>
        </w:trPr>
        <w:tc>
          <w:tcPr>
            <w:tcW w:w="4372" w:type="dxa"/>
            <w:shd w:val="clear" w:color="auto" w:fill="auto"/>
            <w:vAlign w:val="center"/>
          </w:tcPr>
          <w:p w:rsidR="00111A42" w:rsidRPr="004A5670" w:rsidRDefault="00403D0A" w:rsidP="008969E4">
            <w:pPr>
              <w:pStyle w:val="SOTableText"/>
              <w:rPr>
                <w:b/>
              </w:rPr>
            </w:pPr>
            <w:r w:rsidRPr="004A5670">
              <w:rPr>
                <w:b/>
              </w:rPr>
              <w:t>Portfolio of Explorations</w:t>
            </w:r>
          </w:p>
          <w:p w:rsidR="00403D0A" w:rsidRPr="004A5670" w:rsidRDefault="00403D0A" w:rsidP="00403D0A">
            <w:pPr>
              <w:widowControl w:val="0"/>
              <w:autoSpaceDE w:val="0"/>
              <w:autoSpaceDN w:val="0"/>
              <w:adjustRightInd w:val="0"/>
              <w:rPr>
                <w:rFonts w:eastAsia="Times New Roman" w:cs="Arial"/>
                <w:sz w:val="18"/>
                <w:szCs w:val="18"/>
                <w:lang w:val="en-US"/>
              </w:rPr>
            </w:pPr>
            <w:r w:rsidRPr="004A5670">
              <w:rPr>
                <w:rFonts w:eastAsia="Times New Roman" w:cs="Arial"/>
                <w:sz w:val="18"/>
                <w:szCs w:val="18"/>
                <w:lang w:val="en-US"/>
              </w:rPr>
              <w:t xml:space="preserve">Each student submits a </w:t>
            </w:r>
            <w:r w:rsidR="00CC2750" w:rsidRPr="004A5670">
              <w:rPr>
                <w:rFonts w:eastAsia="Times New Roman" w:cs="Arial"/>
                <w:sz w:val="18"/>
                <w:szCs w:val="18"/>
                <w:lang w:val="en-US"/>
              </w:rPr>
              <w:t>port</w:t>
            </w:r>
            <w:r w:rsidRPr="004A5670">
              <w:rPr>
                <w:rFonts w:eastAsia="Times New Roman" w:cs="Arial"/>
                <w:sz w:val="18"/>
                <w:szCs w:val="18"/>
                <w:lang w:val="en-US"/>
              </w:rPr>
              <w:t>folio of two, three, or four notated compositions or arrangements, or a combination of both, written during their current study of this subject.</w:t>
            </w:r>
          </w:p>
          <w:p w:rsidR="00403D0A" w:rsidRPr="004A5670" w:rsidRDefault="00403D0A" w:rsidP="004A5670">
            <w:pPr>
              <w:rPr>
                <w:rFonts w:eastAsia="Times New Roman" w:cs="Arial"/>
                <w:sz w:val="18"/>
                <w:szCs w:val="20"/>
                <w:lang w:val="en-US"/>
              </w:rPr>
            </w:pPr>
            <w:r w:rsidRPr="004A5670">
              <w:rPr>
                <w:rFonts w:eastAsia="Times New Roman" w:cs="Arial"/>
                <w:sz w:val="18"/>
                <w:szCs w:val="18"/>
                <w:lang w:val="en-US"/>
              </w:rPr>
              <w:t xml:space="preserve">Students </w:t>
            </w:r>
            <w:r w:rsidR="004A5670" w:rsidRPr="004A5670">
              <w:rPr>
                <w:rFonts w:eastAsia="Times New Roman" w:cs="Arial"/>
                <w:sz w:val="18"/>
                <w:szCs w:val="18"/>
                <w:lang w:val="en-US"/>
              </w:rPr>
              <w:t>explore, experiment with, and present different styles of</w:t>
            </w:r>
            <w:r w:rsidRPr="004A5670">
              <w:rPr>
                <w:rFonts w:eastAsia="Times New Roman" w:cs="Arial"/>
                <w:sz w:val="18"/>
                <w:szCs w:val="18"/>
                <w:lang w:val="en-US"/>
              </w:rPr>
              <w:t xml:space="preserve"> composition and/or arrangement.</w:t>
            </w:r>
          </w:p>
        </w:tc>
        <w:tc>
          <w:tcPr>
            <w:tcW w:w="850" w:type="dxa"/>
            <w:shd w:val="clear" w:color="auto" w:fill="auto"/>
            <w:vAlign w:val="center"/>
          </w:tcPr>
          <w:p w:rsidR="00111A42" w:rsidRPr="004A5670" w:rsidRDefault="00403D0A" w:rsidP="008969E4">
            <w:pPr>
              <w:pStyle w:val="SOTableText"/>
              <w:jc w:val="center"/>
            </w:pPr>
            <w:r w:rsidRPr="004A5670">
              <w:t>1,2</w:t>
            </w:r>
          </w:p>
        </w:tc>
        <w:tc>
          <w:tcPr>
            <w:tcW w:w="803" w:type="dxa"/>
            <w:shd w:val="clear" w:color="auto" w:fill="auto"/>
            <w:vAlign w:val="center"/>
          </w:tcPr>
          <w:p w:rsidR="00111A42" w:rsidRPr="004A5670" w:rsidRDefault="00403D0A" w:rsidP="008969E4">
            <w:pPr>
              <w:pStyle w:val="SOTableText"/>
              <w:jc w:val="center"/>
            </w:pPr>
            <w:r w:rsidRPr="004A5670">
              <w:t>1,2,3</w:t>
            </w:r>
          </w:p>
        </w:tc>
        <w:tc>
          <w:tcPr>
            <w:tcW w:w="756" w:type="dxa"/>
            <w:shd w:val="clear" w:color="auto" w:fill="auto"/>
            <w:vAlign w:val="center"/>
          </w:tcPr>
          <w:p w:rsidR="00111A42" w:rsidRPr="004A5670" w:rsidRDefault="00403D0A" w:rsidP="008969E4">
            <w:pPr>
              <w:pStyle w:val="SOTableText"/>
              <w:jc w:val="center"/>
            </w:pPr>
            <w:r w:rsidRPr="004A5670">
              <w:t>1</w:t>
            </w:r>
          </w:p>
        </w:tc>
        <w:tc>
          <w:tcPr>
            <w:tcW w:w="3425" w:type="dxa"/>
            <w:shd w:val="clear" w:color="auto" w:fill="auto"/>
            <w:vAlign w:val="center"/>
          </w:tcPr>
          <w:p w:rsidR="00403D0A" w:rsidRPr="004A5670" w:rsidRDefault="00403D0A" w:rsidP="00403D0A">
            <w:pPr>
              <w:widowControl w:val="0"/>
              <w:autoSpaceDE w:val="0"/>
              <w:autoSpaceDN w:val="0"/>
              <w:adjustRightInd w:val="0"/>
              <w:spacing w:before="80" w:after="80"/>
              <w:rPr>
                <w:rFonts w:eastAsia="Times New Roman" w:cs="Arial"/>
                <w:sz w:val="18"/>
                <w:szCs w:val="18"/>
              </w:rPr>
            </w:pPr>
            <w:r w:rsidRPr="004A5670">
              <w:rPr>
                <w:rFonts w:eastAsia="Times New Roman" w:cs="Arial"/>
                <w:sz w:val="18"/>
                <w:szCs w:val="18"/>
              </w:rPr>
              <w:t>The</w:t>
            </w:r>
            <w:r w:rsidR="004A5670" w:rsidRPr="004A5670">
              <w:rPr>
                <w:rFonts w:eastAsia="Times New Roman" w:cs="Arial"/>
                <w:sz w:val="18"/>
                <w:szCs w:val="18"/>
              </w:rPr>
              <w:t xml:space="preserve"> portfolio</w:t>
            </w:r>
            <w:r w:rsidRPr="004A5670">
              <w:rPr>
                <w:rFonts w:eastAsia="Times New Roman" w:cs="Arial"/>
                <w:sz w:val="18"/>
                <w:szCs w:val="18"/>
              </w:rPr>
              <w:t xml:space="preserve"> contains a score (notation or symbols) and</w:t>
            </w:r>
            <w:r w:rsidR="004A5670" w:rsidRPr="004A5670">
              <w:rPr>
                <w:rFonts w:eastAsia="Times New Roman" w:cs="Arial"/>
                <w:sz w:val="18"/>
                <w:szCs w:val="18"/>
              </w:rPr>
              <w:t xml:space="preserve">/or an audio recording </w:t>
            </w:r>
            <w:r w:rsidRPr="004A5670">
              <w:rPr>
                <w:rFonts w:eastAsia="Times New Roman" w:cs="Arial"/>
                <w:sz w:val="18"/>
                <w:szCs w:val="18"/>
              </w:rPr>
              <w:t>for each work.</w:t>
            </w:r>
          </w:p>
          <w:p w:rsidR="00403D0A" w:rsidRPr="004A5670" w:rsidRDefault="00403D0A" w:rsidP="00403D0A">
            <w:pPr>
              <w:widowControl w:val="0"/>
              <w:autoSpaceDE w:val="0"/>
              <w:autoSpaceDN w:val="0"/>
              <w:adjustRightInd w:val="0"/>
              <w:spacing w:before="80" w:after="80"/>
              <w:rPr>
                <w:rFonts w:eastAsia="Times New Roman" w:cs="Arial"/>
                <w:sz w:val="18"/>
                <w:szCs w:val="18"/>
              </w:rPr>
            </w:pPr>
            <w:r w:rsidRPr="004A5670">
              <w:rPr>
                <w:rFonts w:eastAsia="Times New Roman" w:cs="Arial"/>
                <w:sz w:val="18"/>
                <w:szCs w:val="18"/>
              </w:rPr>
              <w:t>The set of compositions</w:t>
            </w:r>
            <w:r w:rsidR="004A5670" w:rsidRPr="004A5670">
              <w:rPr>
                <w:rFonts w:eastAsia="Times New Roman" w:cs="Arial"/>
                <w:sz w:val="18"/>
                <w:szCs w:val="18"/>
              </w:rPr>
              <w:t xml:space="preserve"> and/or arrangements </w:t>
            </w:r>
            <w:r w:rsidRPr="004A5670">
              <w:rPr>
                <w:rFonts w:eastAsia="Times New Roman" w:cs="Arial"/>
                <w:sz w:val="18"/>
                <w:szCs w:val="18"/>
              </w:rPr>
              <w:t>should be between 4 to 6 minutes in duration</w:t>
            </w:r>
            <w:r w:rsidR="004A5670" w:rsidRPr="004A5670">
              <w:rPr>
                <w:rFonts w:eastAsia="Times New Roman" w:cs="Arial"/>
                <w:sz w:val="18"/>
                <w:szCs w:val="18"/>
              </w:rPr>
              <w:t>.</w:t>
            </w:r>
          </w:p>
          <w:p w:rsidR="00403D0A" w:rsidRPr="004A5670" w:rsidRDefault="00403D0A" w:rsidP="00403D0A">
            <w:pPr>
              <w:widowControl w:val="0"/>
              <w:autoSpaceDE w:val="0"/>
              <w:autoSpaceDN w:val="0"/>
              <w:adjustRightInd w:val="0"/>
              <w:spacing w:before="80" w:after="80"/>
              <w:rPr>
                <w:rFonts w:eastAsia="Times New Roman" w:cs="Arial"/>
                <w:sz w:val="18"/>
                <w:szCs w:val="18"/>
              </w:rPr>
            </w:pPr>
          </w:p>
          <w:p w:rsidR="00111A42" w:rsidRPr="004A5670" w:rsidRDefault="00111A42" w:rsidP="00403D0A">
            <w:pPr>
              <w:pStyle w:val="SOTableText"/>
              <w:rPr>
                <w:color w:val="FF0000"/>
              </w:rPr>
            </w:pPr>
          </w:p>
        </w:tc>
      </w:tr>
      <w:tr w:rsidR="00111A42" w:rsidRPr="004A5670" w:rsidTr="000E49B4">
        <w:trPr>
          <w:trHeight w:val="698"/>
        </w:trPr>
        <w:tc>
          <w:tcPr>
            <w:tcW w:w="4372" w:type="dxa"/>
            <w:shd w:val="clear" w:color="auto" w:fill="auto"/>
            <w:vAlign w:val="center"/>
          </w:tcPr>
          <w:p w:rsidR="00111A42" w:rsidRPr="00221841" w:rsidRDefault="00403D0A" w:rsidP="008969E4">
            <w:pPr>
              <w:pStyle w:val="SOTableText"/>
              <w:rPr>
                <w:b/>
              </w:rPr>
            </w:pPr>
            <w:r w:rsidRPr="00221841">
              <w:rPr>
                <w:b/>
              </w:rPr>
              <w:t>Commentary</w:t>
            </w:r>
          </w:p>
          <w:p w:rsidR="00403D0A" w:rsidRPr="004A5670" w:rsidRDefault="00403D0A" w:rsidP="00403D0A">
            <w:pPr>
              <w:rPr>
                <w:rFonts w:eastAsia="Times New Roman" w:cs="Arial"/>
                <w:sz w:val="18"/>
                <w:szCs w:val="20"/>
                <w:lang w:val="en-US"/>
              </w:rPr>
            </w:pPr>
            <w:r w:rsidRPr="004A5670">
              <w:rPr>
                <w:rFonts w:eastAsia="Times New Roman" w:cs="Arial"/>
                <w:sz w:val="18"/>
                <w:szCs w:val="18"/>
                <w:lang w:val="en-US"/>
              </w:rPr>
              <w:t>Students comment on the overall style, instrumentation, form, and structure of each completed work. Students also explain each section of the completed work, describing the tonality, melody, harmony, and composing and/or arranging techniques used.</w:t>
            </w:r>
          </w:p>
          <w:p w:rsidR="00403D0A" w:rsidRPr="004A5670" w:rsidRDefault="00403D0A" w:rsidP="00403D0A">
            <w:pPr>
              <w:rPr>
                <w:rFonts w:eastAsia="Times New Roman" w:cs="Arial"/>
                <w:sz w:val="18"/>
                <w:szCs w:val="20"/>
                <w:lang w:val="en-US"/>
              </w:rPr>
            </w:pPr>
            <w:r w:rsidRPr="004A5670">
              <w:rPr>
                <w:rFonts w:eastAsia="Times New Roman" w:cs="Arial"/>
                <w:sz w:val="18"/>
                <w:szCs w:val="20"/>
                <w:lang w:val="en-US"/>
              </w:rPr>
              <w:t>Students use appropriate musical and technical terminology that demonstrates their musical understanding.</w:t>
            </w:r>
          </w:p>
          <w:p w:rsidR="00403D0A" w:rsidRPr="004A5670" w:rsidRDefault="00403D0A" w:rsidP="008969E4">
            <w:pPr>
              <w:pStyle w:val="SOTableText"/>
            </w:pPr>
          </w:p>
        </w:tc>
        <w:tc>
          <w:tcPr>
            <w:tcW w:w="850" w:type="dxa"/>
            <w:shd w:val="clear" w:color="auto" w:fill="auto"/>
            <w:vAlign w:val="center"/>
          </w:tcPr>
          <w:p w:rsidR="00111A42" w:rsidRPr="004A5670" w:rsidRDefault="00403D0A" w:rsidP="008969E4">
            <w:pPr>
              <w:pStyle w:val="SOTableText"/>
              <w:jc w:val="center"/>
            </w:pPr>
            <w:r w:rsidRPr="004A5670">
              <w:t>1,2</w:t>
            </w:r>
          </w:p>
        </w:tc>
        <w:tc>
          <w:tcPr>
            <w:tcW w:w="803" w:type="dxa"/>
            <w:shd w:val="clear" w:color="auto" w:fill="auto"/>
            <w:vAlign w:val="center"/>
          </w:tcPr>
          <w:p w:rsidR="00111A42" w:rsidRPr="004A5670" w:rsidRDefault="00403D0A" w:rsidP="008969E4">
            <w:pPr>
              <w:pStyle w:val="SOTableText"/>
              <w:jc w:val="center"/>
            </w:pPr>
            <w:r w:rsidRPr="004A5670">
              <w:t>1,2,3</w:t>
            </w:r>
          </w:p>
        </w:tc>
        <w:tc>
          <w:tcPr>
            <w:tcW w:w="756" w:type="dxa"/>
            <w:shd w:val="clear" w:color="auto" w:fill="auto"/>
            <w:vAlign w:val="center"/>
          </w:tcPr>
          <w:p w:rsidR="00111A42" w:rsidRPr="004A5670" w:rsidRDefault="00403D0A" w:rsidP="008969E4">
            <w:pPr>
              <w:pStyle w:val="SOTableText"/>
              <w:jc w:val="center"/>
            </w:pPr>
            <w:r w:rsidRPr="004A5670">
              <w:t>1,2,3</w:t>
            </w:r>
          </w:p>
        </w:tc>
        <w:tc>
          <w:tcPr>
            <w:tcW w:w="3425" w:type="dxa"/>
            <w:shd w:val="clear" w:color="auto" w:fill="auto"/>
            <w:vAlign w:val="center"/>
          </w:tcPr>
          <w:p w:rsidR="00403D0A" w:rsidRPr="004A5670" w:rsidRDefault="00403D0A" w:rsidP="00403D0A">
            <w:pPr>
              <w:widowControl w:val="0"/>
              <w:autoSpaceDE w:val="0"/>
              <w:autoSpaceDN w:val="0"/>
              <w:adjustRightInd w:val="0"/>
              <w:spacing w:before="40" w:after="40"/>
              <w:rPr>
                <w:rFonts w:eastAsia="Times New Roman" w:cs="Arial"/>
                <w:sz w:val="18"/>
                <w:szCs w:val="20"/>
                <w:lang w:val="en-US"/>
              </w:rPr>
            </w:pPr>
            <w:r w:rsidRPr="004A5670">
              <w:rPr>
                <w:rFonts w:eastAsia="Times New Roman" w:cs="Arial"/>
                <w:sz w:val="18"/>
                <w:szCs w:val="20"/>
                <w:lang w:val="en-US"/>
              </w:rPr>
              <w:t xml:space="preserve">An oral </w:t>
            </w:r>
            <w:r w:rsidR="001F5B52" w:rsidRPr="004A5670">
              <w:rPr>
                <w:rFonts w:eastAsia="Times New Roman" w:cs="Arial"/>
                <w:sz w:val="18"/>
                <w:szCs w:val="20"/>
                <w:lang w:val="en-US"/>
              </w:rPr>
              <w:t>commentary to a</w:t>
            </w:r>
            <w:r w:rsidRPr="004A5670">
              <w:rPr>
                <w:rFonts w:eastAsia="Times New Roman" w:cs="Arial"/>
                <w:sz w:val="18"/>
                <w:szCs w:val="20"/>
                <w:lang w:val="en-US"/>
              </w:rPr>
              <w:t xml:space="preserve"> maximum </w:t>
            </w:r>
            <w:r w:rsidR="007A7509">
              <w:rPr>
                <w:rFonts w:eastAsia="Times New Roman" w:cs="Arial"/>
                <w:sz w:val="18"/>
                <w:szCs w:val="20"/>
                <w:lang w:val="en-US"/>
              </w:rPr>
              <w:t xml:space="preserve">of </w:t>
            </w:r>
            <w:r w:rsidRPr="004A5670">
              <w:rPr>
                <w:rFonts w:eastAsia="Times New Roman" w:cs="Arial"/>
                <w:sz w:val="18"/>
                <w:szCs w:val="20"/>
                <w:lang w:val="en-US"/>
              </w:rPr>
              <w:t xml:space="preserve">6 minutes </w:t>
            </w:r>
            <w:r w:rsidR="007A7509">
              <w:rPr>
                <w:rFonts w:eastAsia="Times New Roman" w:cs="Arial"/>
                <w:sz w:val="18"/>
                <w:szCs w:val="20"/>
                <w:lang w:val="en-US"/>
              </w:rPr>
              <w:t xml:space="preserve">- this </w:t>
            </w:r>
            <w:r w:rsidR="004A5670" w:rsidRPr="004A5670">
              <w:rPr>
                <w:rFonts w:eastAsia="Times New Roman" w:cs="Arial"/>
                <w:sz w:val="18"/>
                <w:szCs w:val="20"/>
                <w:lang w:val="en-US"/>
              </w:rPr>
              <w:t>may</w:t>
            </w:r>
            <w:r w:rsidRPr="004A5670">
              <w:rPr>
                <w:rFonts w:eastAsia="Times New Roman" w:cs="Arial"/>
                <w:sz w:val="18"/>
                <w:szCs w:val="20"/>
                <w:lang w:val="en-US"/>
              </w:rPr>
              <w:t xml:space="preserve"> be either a film recording of the entire presentation in a clearly labeled format, or an audio recording of the entire presentation.</w:t>
            </w:r>
          </w:p>
          <w:p w:rsidR="00403D0A" w:rsidRPr="004A5670" w:rsidRDefault="00403D0A" w:rsidP="00403D0A">
            <w:pPr>
              <w:widowControl w:val="0"/>
              <w:autoSpaceDE w:val="0"/>
              <w:autoSpaceDN w:val="0"/>
              <w:adjustRightInd w:val="0"/>
              <w:spacing w:before="40" w:after="40"/>
              <w:rPr>
                <w:rFonts w:eastAsia="Times New Roman" w:cs="Arial"/>
                <w:i/>
                <w:sz w:val="18"/>
                <w:szCs w:val="20"/>
                <w:lang w:val="en-US"/>
              </w:rPr>
            </w:pPr>
            <w:r w:rsidRPr="004A5670">
              <w:rPr>
                <w:rFonts w:eastAsia="Times New Roman" w:cs="Arial"/>
                <w:i/>
                <w:sz w:val="18"/>
                <w:szCs w:val="20"/>
                <w:lang w:val="en-US"/>
              </w:rPr>
              <w:t>or</w:t>
            </w:r>
          </w:p>
          <w:p w:rsidR="00111A42" w:rsidRPr="004A5670" w:rsidRDefault="00403D0A" w:rsidP="004A5670">
            <w:pPr>
              <w:pStyle w:val="SOTableText"/>
              <w:rPr>
                <w:color w:val="FF0000"/>
              </w:rPr>
            </w:pPr>
            <w:r w:rsidRPr="004A5670">
              <w:rPr>
                <w:rFonts w:eastAsia="Times New Roman"/>
              </w:rPr>
              <w:t>A written c</w:t>
            </w:r>
            <w:r w:rsidR="001F5B52" w:rsidRPr="004A5670">
              <w:rPr>
                <w:rFonts w:eastAsia="Times New Roman"/>
              </w:rPr>
              <w:t>ommentary to</w:t>
            </w:r>
            <w:r w:rsidRPr="004A5670">
              <w:rPr>
                <w:rFonts w:eastAsia="Times New Roman"/>
              </w:rPr>
              <w:t xml:space="preserve"> a maximum of 1000 words,</w:t>
            </w:r>
            <w:r w:rsidR="004A5670" w:rsidRPr="004A5670">
              <w:rPr>
                <w:rFonts w:eastAsia="Times New Roman"/>
              </w:rPr>
              <w:t xml:space="preserve"> or multimodal equivalent,</w:t>
            </w:r>
            <w:r w:rsidRPr="004A5670">
              <w:rPr>
                <w:rFonts w:eastAsia="Times New Roman"/>
              </w:rPr>
              <w:t xml:space="preserve"> supported by work that may include complete sentences, dot points, diagrams, and/or notated musical examples.</w:t>
            </w:r>
          </w:p>
        </w:tc>
      </w:tr>
    </w:tbl>
    <w:p w:rsidR="00483E68" w:rsidRPr="004A5670" w:rsidRDefault="00AD3260" w:rsidP="00AD3260">
      <w:pPr>
        <w:spacing w:before="240"/>
        <w:rPr>
          <w:szCs w:val="20"/>
          <w:lang w:val="en-US"/>
        </w:rPr>
      </w:pPr>
      <w:r w:rsidRPr="004A5670">
        <w:lastRenderedPageBreak/>
        <w:t xml:space="preserve">Assessment Type 3:  </w:t>
      </w:r>
      <w:r w:rsidR="006A24DE" w:rsidRPr="004A5670">
        <w:t>Creative Connections</w:t>
      </w:r>
      <w:r w:rsidRPr="004A5670">
        <w:t xml:space="preserve"> – </w:t>
      </w:r>
      <w:r w:rsidR="005D1617" w:rsidRPr="004A5670">
        <w:t>w</w:t>
      </w:r>
      <w:r w:rsidRPr="004A5670">
        <w:t xml:space="preserve">eighting </w:t>
      </w:r>
      <w:r w:rsidR="006A24DE" w:rsidRPr="004A5670">
        <w:t>30</w:t>
      </w:r>
      <w:r w:rsidRPr="004A5670">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4A5670" w:rsidTr="000E49B4">
        <w:trPr>
          <w:trHeight w:val="397"/>
        </w:trPr>
        <w:tc>
          <w:tcPr>
            <w:tcW w:w="4372" w:type="dxa"/>
            <w:vMerge w:val="restart"/>
            <w:shd w:val="clear" w:color="auto" w:fill="D9D9D9" w:themeFill="background1" w:themeFillShade="D9"/>
            <w:vAlign w:val="center"/>
          </w:tcPr>
          <w:p w:rsidR="00111A42" w:rsidRPr="004A5670" w:rsidRDefault="00111A42" w:rsidP="005D1617">
            <w:pPr>
              <w:pStyle w:val="SOTableText"/>
            </w:pPr>
            <w:r w:rsidRPr="004A5670">
              <w:t xml:space="preserve">Assessment </w:t>
            </w:r>
            <w:r w:rsidR="005D1617" w:rsidRPr="004A5670">
              <w:t>d</w:t>
            </w:r>
            <w:r w:rsidRPr="004A5670">
              <w:t>etails</w:t>
            </w:r>
          </w:p>
        </w:tc>
        <w:tc>
          <w:tcPr>
            <w:tcW w:w="2409" w:type="dxa"/>
            <w:gridSpan w:val="3"/>
            <w:shd w:val="clear" w:color="auto" w:fill="D9D9D9" w:themeFill="background1" w:themeFillShade="D9"/>
            <w:vAlign w:val="center"/>
          </w:tcPr>
          <w:p w:rsidR="00111A42" w:rsidRPr="004A5670" w:rsidRDefault="005D1617" w:rsidP="008969E4">
            <w:pPr>
              <w:pStyle w:val="SOTableHeadings"/>
              <w:jc w:val="center"/>
              <w:rPr>
                <w:rFonts w:ascii="Roboto Light" w:hAnsi="Roboto Light"/>
              </w:rPr>
            </w:pPr>
            <w:r w:rsidRPr="004A5670">
              <w:rPr>
                <w:rFonts w:ascii="Roboto Light" w:hAnsi="Roboto Light"/>
              </w:rPr>
              <w:t>Assessment design criteria</w:t>
            </w:r>
          </w:p>
        </w:tc>
        <w:tc>
          <w:tcPr>
            <w:tcW w:w="3425" w:type="dxa"/>
            <w:vMerge w:val="restart"/>
            <w:shd w:val="clear" w:color="auto" w:fill="D9D9D9" w:themeFill="background1" w:themeFillShade="D9"/>
            <w:vAlign w:val="center"/>
          </w:tcPr>
          <w:p w:rsidR="00111A42" w:rsidRPr="004A5670" w:rsidRDefault="00111A42" w:rsidP="008969E4">
            <w:pPr>
              <w:pStyle w:val="SOTableHeadings"/>
              <w:rPr>
                <w:rFonts w:ascii="Roboto Light" w:hAnsi="Roboto Light"/>
              </w:rPr>
            </w:pPr>
            <w:r w:rsidRPr="004A5670">
              <w:rPr>
                <w:rFonts w:ascii="Roboto Light" w:hAnsi="Roboto Light"/>
              </w:rPr>
              <w:t xml:space="preserve">Assessment conditions </w:t>
            </w:r>
          </w:p>
          <w:p w:rsidR="00111A42" w:rsidRPr="004A5670" w:rsidRDefault="00111A42" w:rsidP="008969E4">
            <w:pPr>
              <w:pStyle w:val="SOTableText"/>
            </w:pPr>
            <w:r w:rsidRPr="004A5670">
              <w:t>(e.g. task type, word length, time allocated, supervision)</w:t>
            </w:r>
          </w:p>
        </w:tc>
      </w:tr>
      <w:tr w:rsidR="000E49B4" w:rsidRPr="004A5670" w:rsidTr="000E49B4">
        <w:trPr>
          <w:trHeight w:val="397"/>
        </w:trPr>
        <w:tc>
          <w:tcPr>
            <w:tcW w:w="4372" w:type="dxa"/>
            <w:vMerge/>
            <w:shd w:val="clear" w:color="auto" w:fill="D9D9D9" w:themeFill="background1" w:themeFillShade="D9"/>
            <w:vAlign w:val="center"/>
          </w:tcPr>
          <w:p w:rsidR="000E49B4" w:rsidRPr="004A5670" w:rsidRDefault="000E49B4" w:rsidP="008969E4">
            <w:pPr>
              <w:pStyle w:val="SOTableText"/>
              <w:rPr>
                <w:i/>
              </w:rPr>
            </w:pPr>
          </w:p>
        </w:tc>
        <w:tc>
          <w:tcPr>
            <w:tcW w:w="850" w:type="dxa"/>
            <w:shd w:val="clear" w:color="auto" w:fill="D9D9D9" w:themeFill="background1" w:themeFillShade="D9"/>
            <w:vAlign w:val="center"/>
          </w:tcPr>
          <w:p w:rsidR="000E49B4" w:rsidRDefault="006A24DE" w:rsidP="008969E4">
            <w:pPr>
              <w:pStyle w:val="SOTableHeadings"/>
              <w:jc w:val="center"/>
              <w:rPr>
                <w:rFonts w:ascii="Roboto Light" w:hAnsi="Roboto Light"/>
              </w:rPr>
            </w:pPr>
            <w:r w:rsidRPr="004A5670">
              <w:rPr>
                <w:rFonts w:ascii="Roboto Light" w:hAnsi="Roboto Light"/>
              </w:rPr>
              <w:t>UM</w:t>
            </w:r>
            <w:r w:rsidR="002867EF">
              <w:rPr>
                <w:rFonts w:ascii="Roboto Light" w:hAnsi="Roboto Light"/>
              </w:rPr>
              <w:t xml:space="preserve"> </w:t>
            </w:r>
          </w:p>
          <w:p w:rsidR="002867EF" w:rsidRPr="004A5670" w:rsidRDefault="002867EF" w:rsidP="008969E4">
            <w:pPr>
              <w:pStyle w:val="SOTableHeadings"/>
              <w:jc w:val="center"/>
              <w:rPr>
                <w:rFonts w:ascii="Roboto Light" w:hAnsi="Roboto Light"/>
              </w:rPr>
            </w:pPr>
            <w:r>
              <w:rPr>
                <w:rFonts w:ascii="Roboto Light" w:hAnsi="Roboto Light"/>
              </w:rPr>
              <w:t>2</w:t>
            </w:r>
          </w:p>
        </w:tc>
        <w:tc>
          <w:tcPr>
            <w:tcW w:w="803" w:type="dxa"/>
            <w:shd w:val="clear" w:color="auto" w:fill="D9D9D9" w:themeFill="background1" w:themeFillShade="D9"/>
            <w:vAlign w:val="center"/>
          </w:tcPr>
          <w:p w:rsidR="000E49B4" w:rsidRDefault="006A24DE" w:rsidP="00986B29">
            <w:pPr>
              <w:pStyle w:val="SOTableHeadings"/>
              <w:jc w:val="center"/>
              <w:rPr>
                <w:rFonts w:ascii="Roboto Light" w:hAnsi="Roboto Light"/>
              </w:rPr>
            </w:pPr>
            <w:r w:rsidRPr="004A5670">
              <w:rPr>
                <w:rFonts w:ascii="Roboto Light" w:hAnsi="Roboto Light"/>
              </w:rPr>
              <w:t>EEM</w:t>
            </w:r>
          </w:p>
          <w:p w:rsidR="002867EF" w:rsidRPr="004A5670" w:rsidRDefault="002867EF" w:rsidP="00986B29">
            <w:pPr>
              <w:pStyle w:val="SOTableHeadings"/>
              <w:jc w:val="center"/>
              <w:rPr>
                <w:rFonts w:ascii="Roboto Light" w:hAnsi="Roboto Light"/>
              </w:rPr>
            </w:pPr>
            <w:r>
              <w:rPr>
                <w:rFonts w:ascii="Roboto Light" w:hAnsi="Roboto Light"/>
              </w:rPr>
              <w:t>1,2,3</w:t>
            </w:r>
          </w:p>
        </w:tc>
        <w:tc>
          <w:tcPr>
            <w:tcW w:w="756" w:type="dxa"/>
            <w:shd w:val="clear" w:color="auto" w:fill="D9D9D9" w:themeFill="background1" w:themeFillShade="D9"/>
            <w:vAlign w:val="center"/>
          </w:tcPr>
          <w:p w:rsidR="000E49B4" w:rsidRDefault="006A24DE" w:rsidP="00986B29">
            <w:pPr>
              <w:pStyle w:val="SOTableHeadings"/>
              <w:jc w:val="center"/>
              <w:rPr>
                <w:rFonts w:ascii="Roboto Light" w:hAnsi="Roboto Light"/>
              </w:rPr>
            </w:pPr>
            <w:r w:rsidRPr="004A5670">
              <w:rPr>
                <w:rFonts w:ascii="Roboto Light" w:hAnsi="Roboto Light"/>
              </w:rPr>
              <w:t>RM</w:t>
            </w:r>
          </w:p>
          <w:p w:rsidR="002867EF" w:rsidRPr="004A5670" w:rsidRDefault="002867EF" w:rsidP="00986B29">
            <w:pPr>
              <w:pStyle w:val="SOTableHeadings"/>
              <w:jc w:val="center"/>
              <w:rPr>
                <w:rFonts w:ascii="Roboto Light" w:hAnsi="Roboto Light"/>
              </w:rPr>
            </w:pPr>
            <w:r>
              <w:rPr>
                <w:rFonts w:ascii="Roboto Light" w:hAnsi="Roboto Light"/>
              </w:rPr>
              <w:t>2,3</w:t>
            </w:r>
          </w:p>
        </w:tc>
        <w:tc>
          <w:tcPr>
            <w:tcW w:w="3425" w:type="dxa"/>
            <w:vMerge/>
            <w:shd w:val="clear" w:color="auto" w:fill="auto"/>
            <w:vAlign w:val="center"/>
          </w:tcPr>
          <w:p w:rsidR="000E49B4" w:rsidRPr="004A5670" w:rsidRDefault="000E49B4" w:rsidP="008969E4">
            <w:pPr>
              <w:pStyle w:val="SOTableText"/>
            </w:pPr>
          </w:p>
        </w:tc>
      </w:tr>
      <w:tr w:rsidR="00221841" w:rsidRPr="004A5670" w:rsidTr="0060678D">
        <w:trPr>
          <w:trHeight w:val="1906"/>
        </w:trPr>
        <w:tc>
          <w:tcPr>
            <w:tcW w:w="4372" w:type="dxa"/>
            <w:shd w:val="clear" w:color="auto" w:fill="auto"/>
            <w:vAlign w:val="center"/>
          </w:tcPr>
          <w:p w:rsidR="00221841" w:rsidRPr="00221841" w:rsidRDefault="00221841" w:rsidP="001F5B52">
            <w:pPr>
              <w:autoSpaceDE w:val="0"/>
              <w:autoSpaceDN w:val="0"/>
              <w:adjustRightInd w:val="0"/>
              <w:rPr>
                <w:rFonts w:eastAsia="Times New Roman" w:cs="Arial"/>
                <w:sz w:val="18"/>
                <w:szCs w:val="18"/>
                <w:lang w:eastAsia="en-AU"/>
              </w:rPr>
            </w:pPr>
            <w:r w:rsidRPr="00221841">
              <w:rPr>
                <w:rFonts w:eastAsia="Times New Roman" w:cs="Arial"/>
                <w:sz w:val="18"/>
                <w:szCs w:val="18"/>
                <w:lang w:eastAsia="en-AU"/>
              </w:rPr>
              <w:t>Students complete a work for any medium or ensemble with a minimum of three parts</w:t>
            </w:r>
            <w:r w:rsidR="00E363CE">
              <w:rPr>
                <w:rFonts w:eastAsia="Times New Roman" w:cs="Arial"/>
                <w:sz w:val="18"/>
                <w:szCs w:val="18"/>
                <w:lang w:eastAsia="en-AU"/>
              </w:rPr>
              <w:t>, as well as</w:t>
            </w:r>
            <w:r w:rsidRPr="00221841">
              <w:rPr>
                <w:rFonts w:eastAsia="Times New Roman" w:cs="Arial"/>
                <w:sz w:val="18"/>
                <w:szCs w:val="18"/>
                <w:lang w:eastAsia="en-AU"/>
              </w:rPr>
              <w:t xml:space="preserve"> an analysis. This assessment consists of two parts:</w:t>
            </w:r>
          </w:p>
          <w:p w:rsidR="00221841" w:rsidRPr="00221841" w:rsidRDefault="00221841" w:rsidP="001F5B52">
            <w:pPr>
              <w:pStyle w:val="LAPTableText"/>
            </w:pPr>
          </w:p>
          <w:p w:rsidR="00221841" w:rsidRPr="00221841" w:rsidRDefault="00221841" w:rsidP="001F5B52">
            <w:pPr>
              <w:pStyle w:val="LAPTableText"/>
              <w:rPr>
                <w:b/>
              </w:rPr>
            </w:pPr>
            <w:r w:rsidRPr="00221841">
              <w:rPr>
                <w:b/>
              </w:rPr>
              <w:t xml:space="preserve">Part 1: Creative Connection - </w:t>
            </w:r>
            <w:r w:rsidRPr="00221841">
              <w:rPr>
                <w:rFonts w:eastAsia="Times New Roman"/>
                <w:b/>
                <w:lang w:eastAsia="en-AU"/>
              </w:rPr>
              <w:t>- Final Composition or Arrangement</w:t>
            </w:r>
            <w:r w:rsidRPr="00221841">
              <w:rPr>
                <w:b/>
              </w:rPr>
              <w:t>.</w:t>
            </w:r>
          </w:p>
          <w:p w:rsidR="00221841" w:rsidRPr="00221841" w:rsidRDefault="00221841" w:rsidP="001F5B52">
            <w:pPr>
              <w:pStyle w:val="LAPTableText"/>
              <w:rPr>
                <w:b/>
              </w:rPr>
            </w:pPr>
          </w:p>
          <w:p w:rsidR="00221841" w:rsidRPr="00221841" w:rsidRDefault="00221841" w:rsidP="001F5B52">
            <w:pPr>
              <w:pStyle w:val="LAPTableText"/>
              <w:rPr>
                <w:b/>
              </w:rPr>
            </w:pPr>
            <w:r w:rsidRPr="00221841">
              <w:rPr>
                <w:b/>
              </w:rPr>
              <w:t>Part 2: Discussion of Creative Work</w:t>
            </w:r>
          </w:p>
          <w:p w:rsidR="00221841" w:rsidRPr="004A5670" w:rsidRDefault="00221841" w:rsidP="00221841">
            <w:pPr>
              <w:pStyle w:val="SOTableText"/>
              <w:rPr>
                <w:color w:val="FF0000"/>
              </w:rPr>
            </w:pPr>
            <w:r w:rsidRPr="00221841">
              <w:t xml:space="preserve">Students present a </w:t>
            </w:r>
            <w:r>
              <w:t>discussion and critique</w:t>
            </w:r>
            <w:r w:rsidRPr="00221841">
              <w:t xml:space="preserve"> of their </w:t>
            </w:r>
            <w:r>
              <w:t>final</w:t>
            </w:r>
            <w:r w:rsidRPr="00221841">
              <w:t xml:space="preserve"> work</w:t>
            </w:r>
            <w:r>
              <w:t>.</w:t>
            </w:r>
          </w:p>
        </w:tc>
        <w:tc>
          <w:tcPr>
            <w:tcW w:w="850" w:type="dxa"/>
            <w:shd w:val="clear" w:color="auto" w:fill="auto"/>
            <w:vAlign w:val="center"/>
          </w:tcPr>
          <w:p w:rsidR="00221841" w:rsidRPr="004A5670" w:rsidRDefault="00221841" w:rsidP="008969E4">
            <w:pPr>
              <w:pStyle w:val="SOTableText"/>
              <w:jc w:val="center"/>
            </w:pPr>
            <w:r w:rsidRPr="004A5670">
              <w:t>UM</w:t>
            </w:r>
            <w:r w:rsidR="007941A9">
              <w:t>2</w:t>
            </w:r>
          </w:p>
        </w:tc>
        <w:tc>
          <w:tcPr>
            <w:tcW w:w="803" w:type="dxa"/>
            <w:shd w:val="clear" w:color="auto" w:fill="auto"/>
            <w:vAlign w:val="center"/>
          </w:tcPr>
          <w:p w:rsidR="00221841" w:rsidRPr="004A5670" w:rsidRDefault="00221841" w:rsidP="008969E4">
            <w:pPr>
              <w:pStyle w:val="SOTableText"/>
              <w:jc w:val="center"/>
            </w:pPr>
            <w:r w:rsidRPr="004A5670">
              <w:t>EEM1</w:t>
            </w:r>
          </w:p>
          <w:p w:rsidR="00221841" w:rsidRPr="004A5670" w:rsidRDefault="00221841" w:rsidP="008969E4">
            <w:pPr>
              <w:pStyle w:val="SOTableText"/>
              <w:jc w:val="center"/>
            </w:pPr>
            <w:r w:rsidRPr="004A5670">
              <w:t>EEM2</w:t>
            </w:r>
          </w:p>
          <w:p w:rsidR="00221841" w:rsidRPr="004A5670" w:rsidRDefault="00221841" w:rsidP="008969E4">
            <w:pPr>
              <w:pStyle w:val="SOTableText"/>
              <w:jc w:val="center"/>
            </w:pPr>
            <w:r w:rsidRPr="004A5670">
              <w:t>EEM3</w:t>
            </w:r>
          </w:p>
        </w:tc>
        <w:tc>
          <w:tcPr>
            <w:tcW w:w="756" w:type="dxa"/>
            <w:shd w:val="clear" w:color="auto" w:fill="auto"/>
            <w:vAlign w:val="center"/>
          </w:tcPr>
          <w:p w:rsidR="00221841" w:rsidRPr="004A5670" w:rsidRDefault="002867EF" w:rsidP="008969E4">
            <w:pPr>
              <w:pStyle w:val="SOTableText"/>
              <w:jc w:val="center"/>
            </w:pPr>
            <w:r>
              <w:t>RM2</w:t>
            </w:r>
          </w:p>
          <w:p w:rsidR="00221841" w:rsidRPr="004A5670" w:rsidRDefault="00221841" w:rsidP="008969E4">
            <w:pPr>
              <w:pStyle w:val="SOTableText"/>
              <w:jc w:val="center"/>
            </w:pPr>
            <w:r w:rsidRPr="004A5670">
              <w:t>RM</w:t>
            </w:r>
            <w:r w:rsidR="002867EF">
              <w:t>3</w:t>
            </w:r>
            <w:bookmarkStart w:id="0" w:name="_GoBack"/>
            <w:bookmarkEnd w:id="0"/>
          </w:p>
        </w:tc>
        <w:tc>
          <w:tcPr>
            <w:tcW w:w="3425" w:type="dxa"/>
            <w:shd w:val="clear" w:color="auto" w:fill="auto"/>
          </w:tcPr>
          <w:p w:rsidR="00221841" w:rsidRPr="00221841" w:rsidRDefault="00221841" w:rsidP="00AD4A2A">
            <w:pPr>
              <w:pStyle w:val="LAPTableText"/>
              <w:rPr>
                <w:b/>
                <w:iCs/>
              </w:rPr>
            </w:pPr>
            <w:r w:rsidRPr="00221841">
              <w:rPr>
                <w:b/>
                <w:iCs/>
              </w:rPr>
              <w:t>Part 1: One final composition or arrangement::</w:t>
            </w:r>
          </w:p>
          <w:p w:rsidR="00221841" w:rsidRPr="00221841" w:rsidRDefault="00221841" w:rsidP="00221841">
            <w:pPr>
              <w:pStyle w:val="SOFinalBullets"/>
              <w:rPr>
                <w:rFonts w:eastAsia="SimSun"/>
              </w:rPr>
            </w:pPr>
            <w:r w:rsidRPr="00221841">
              <w:rPr>
                <w:rFonts w:eastAsia="SimSun"/>
              </w:rPr>
              <w:t xml:space="preserve"> between 3 to 4 minutes in duration</w:t>
            </w:r>
          </w:p>
          <w:p w:rsidR="00221841" w:rsidRPr="00221841" w:rsidRDefault="00221841" w:rsidP="00221841">
            <w:pPr>
              <w:pStyle w:val="SOFinalBullets"/>
              <w:rPr>
                <w:rFonts w:eastAsia="SimSun"/>
              </w:rPr>
            </w:pPr>
            <w:r>
              <w:rPr>
                <w:rFonts w:eastAsia="SimSun"/>
              </w:rPr>
              <w:t xml:space="preserve">that </w:t>
            </w:r>
            <w:r w:rsidRPr="00221841">
              <w:rPr>
                <w:rFonts w:eastAsia="SimSun"/>
              </w:rPr>
              <w:t>consists of three or more parts</w:t>
            </w:r>
          </w:p>
          <w:p w:rsidR="00221841" w:rsidRPr="00221841" w:rsidRDefault="00221841" w:rsidP="00221841">
            <w:pPr>
              <w:pStyle w:val="SOFinalBullets"/>
              <w:rPr>
                <w:rFonts w:eastAsia="SimSun"/>
              </w:rPr>
            </w:pPr>
            <w:r w:rsidRPr="00221841">
              <w:rPr>
                <w:rFonts w:eastAsia="SimSun"/>
              </w:rPr>
              <w:t xml:space="preserve"> submitted in a score using standard and/or graphic notation and/or be recorded in digital format</w:t>
            </w:r>
          </w:p>
          <w:p w:rsidR="00221841" w:rsidRPr="00221841" w:rsidRDefault="00221841" w:rsidP="00AD4A2A">
            <w:pPr>
              <w:pStyle w:val="LAPTableText"/>
              <w:rPr>
                <w:b/>
                <w:iCs/>
              </w:rPr>
            </w:pPr>
            <w:r w:rsidRPr="00221841">
              <w:rPr>
                <w:b/>
                <w:iCs/>
              </w:rPr>
              <w:t>Part 2: Discussion</w:t>
            </w:r>
          </w:p>
          <w:p w:rsidR="00221841" w:rsidRPr="006E2FEE" w:rsidRDefault="00221841" w:rsidP="00221841">
            <w:pPr>
              <w:pStyle w:val="SOFinalBullets"/>
              <w:rPr>
                <w:rFonts w:eastAsia="SimSun"/>
                <w:i/>
              </w:rPr>
            </w:pPr>
            <w:r>
              <w:rPr>
                <w:rFonts w:eastAsia="SimSun"/>
              </w:rPr>
              <w:t>Presented in oral and/or multimodal form</w:t>
            </w:r>
            <w:r w:rsidRPr="00221841">
              <w:rPr>
                <w:rFonts w:eastAsia="SimSun"/>
              </w:rPr>
              <w:t xml:space="preserve"> of 7 minutes</w:t>
            </w:r>
            <w:r>
              <w:rPr>
                <w:rFonts w:eastAsia="SimSun"/>
              </w:rPr>
              <w:t xml:space="preserve"> or equivalent. </w:t>
            </w:r>
            <w:r w:rsidRPr="00221841">
              <w:rPr>
                <w:rFonts w:eastAsia="SimSun"/>
              </w:rPr>
              <w:t xml:space="preserve">The </w:t>
            </w:r>
            <w:r>
              <w:rPr>
                <w:rFonts w:eastAsia="SimSun"/>
              </w:rPr>
              <w:t>discussion should reflect on and critique their creative work, and how the work has been informed by the work of others.</w:t>
            </w:r>
            <w:r w:rsidRPr="00221841">
              <w:rPr>
                <w:rFonts w:eastAsia="SimSun"/>
              </w:rPr>
              <w:t xml:space="preserve"> </w:t>
            </w:r>
          </w:p>
        </w:tc>
      </w:tr>
    </w:tbl>
    <w:p w:rsidR="00AD3260" w:rsidRPr="004A5670" w:rsidRDefault="00AD3260" w:rsidP="00AD3260">
      <w:pPr>
        <w:spacing w:before="240"/>
        <w:rPr>
          <w:szCs w:val="20"/>
          <w:lang w:val="en-US"/>
        </w:rPr>
      </w:pPr>
      <w:r w:rsidRPr="004A5670">
        <w:rPr>
          <w:i/>
        </w:rPr>
        <w:t xml:space="preserve">Please refer to the </w:t>
      </w:r>
      <w:r w:rsidR="006552F9" w:rsidRPr="004A5670">
        <w:rPr>
          <w:i/>
        </w:rPr>
        <w:t xml:space="preserve">Stage </w:t>
      </w:r>
      <w:r w:rsidR="006A24DE" w:rsidRPr="004A5670">
        <w:rPr>
          <w:i/>
        </w:rPr>
        <w:t>2 Music Explorations</w:t>
      </w:r>
      <w:r w:rsidRPr="004A5670">
        <w:rPr>
          <w:i/>
        </w:rPr>
        <w:t xml:space="preserve"> subject outline.</w:t>
      </w:r>
    </w:p>
    <w:sectPr w:rsidR="00AD3260" w:rsidRPr="004A5670"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A07" w:rsidRDefault="00124A07" w:rsidP="00483E68">
      <w:r>
        <w:separator/>
      </w:r>
    </w:p>
  </w:endnote>
  <w:endnote w:type="continuationSeparator" w:id="0">
    <w:p w:rsidR="00124A07" w:rsidRDefault="00124A0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3019AE" w:rsidP="00111A42">
    <w:pPr>
      <w:pStyle w:val="LAPFooter"/>
    </w:pPr>
    <w:r w:rsidRPr="003019AE">
      <w:rPr>
        <w:noProof/>
        <w:lang w:val="en-AU"/>
      </w:rPr>
      <w:drawing>
        <wp:anchor distT="0" distB="0" distL="114300" distR="114300" simplePos="0" relativeHeight="251666432" behindDoc="1" locked="0" layoutInCell="1" allowOverlap="1" wp14:anchorId="36CAD3D1" wp14:editId="1E2CC940">
          <wp:simplePos x="0" y="0"/>
          <wp:positionH relativeFrom="column">
            <wp:posOffset>5240655</wp:posOffset>
          </wp:positionH>
          <wp:positionV relativeFrom="paragraph">
            <wp:posOffset>-347980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7316B4D" wp14:editId="7DEE34A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2867EF">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2867EF">
      <w:rPr>
        <w:noProof/>
      </w:rPr>
      <w:t>3</w:t>
    </w:r>
    <w:r w:rsidR="009B7824" w:rsidRPr="00D128A8">
      <w:fldChar w:fldCharType="end"/>
    </w:r>
    <w:r w:rsidR="00693A24">
      <w:br/>
    </w:r>
    <w:r w:rsidR="006552F9" w:rsidRPr="006A24DE">
      <w:t xml:space="preserve">Stage </w:t>
    </w:r>
    <w:r w:rsidR="001606DE" w:rsidRPr="006A24DE">
      <w:t>2</w:t>
    </w:r>
    <w:r w:rsidR="00645238" w:rsidRPr="006A24DE">
      <w:t xml:space="preserve"> </w:t>
    </w:r>
    <w:r w:rsidR="006A24DE" w:rsidRPr="006A24DE">
      <w:t>Music Explorations</w:t>
    </w:r>
    <w:r w:rsidR="00313A3F" w:rsidRPr="006A24DE">
      <w:t xml:space="preserve"> – P</w:t>
    </w:r>
    <w:r w:rsidR="00645238" w:rsidRPr="006A24DE">
      <w:t>re-approved LAP-</w:t>
    </w:r>
    <w:r w:rsidR="006552F9" w:rsidRPr="006A24DE">
      <w:t>0</w:t>
    </w:r>
    <w:r w:rsidR="00735533">
      <w:t>2</w:t>
    </w:r>
    <w:r w:rsidR="00693A24" w:rsidRPr="006A24DE">
      <w:t xml:space="preserve"> </w:t>
    </w:r>
    <w:r w:rsidR="00111A42" w:rsidRPr="006A24DE">
      <w:br/>
    </w:r>
    <w:r w:rsidR="00693A24" w:rsidRPr="006A24DE">
      <w:t>Ref: A468011 (</w:t>
    </w:r>
    <w:r w:rsidR="006552F9" w:rsidRPr="006A24DE">
      <w:t>created December 2017</w:t>
    </w:r>
    <w:r w:rsidR="00693A24" w:rsidRPr="006A24DE">
      <w:t>)</w:t>
    </w:r>
    <w:r w:rsidR="00111A42" w:rsidRPr="006A24DE">
      <w:t xml:space="preserve"> </w:t>
    </w:r>
    <w:r w:rsidR="006225BE" w:rsidRPr="006A24DE">
      <w:t>© SACE Board of South Australia 201</w:t>
    </w:r>
    <w:r w:rsidR="007117C2" w:rsidRPr="006A24DE">
      <w:t>8</w:t>
    </w:r>
    <w:r w:rsidRPr="006A24DE">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F9BFFDE" wp14:editId="4EB3E98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2867EF">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867EF">
      <w:rPr>
        <w:noProof/>
      </w:rPr>
      <w:t>3</w:t>
    </w:r>
    <w:r w:rsidRPr="00D128A8">
      <w:fldChar w:fldCharType="end"/>
    </w:r>
    <w:r>
      <w:br/>
    </w:r>
    <w:r w:rsidR="006552F9" w:rsidRPr="006A24DE">
      <w:t xml:space="preserve">Stage </w:t>
    </w:r>
    <w:r w:rsidR="001606DE" w:rsidRPr="006A24DE">
      <w:t>2</w:t>
    </w:r>
    <w:r w:rsidR="006A24DE" w:rsidRPr="006A24DE">
      <w:t xml:space="preserve"> Music Explorations</w:t>
    </w:r>
    <w:r w:rsidR="00313A3F" w:rsidRPr="006A24DE">
      <w:t xml:space="preserve"> – P</w:t>
    </w:r>
    <w:r w:rsidR="00735533">
      <w:t>re-approved LAP-02</w:t>
    </w:r>
    <w:r w:rsidR="006552F9" w:rsidRPr="006A24DE">
      <w:br/>
      <w:t xml:space="preserve">Ref: A468011 (created December 2017) © SACE </w:t>
    </w:r>
    <w:r w:rsidR="006552F9" w:rsidRPr="00AD3BD3">
      <w:t>Board of South</w:t>
    </w:r>
    <w:r w:rsidR="006552F9">
      <w:t xml:space="preserve"> </w:t>
    </w:r>
    <w:r w:rsidR="006552F9" w:rsidRPr="00111A42">
      <w:t>Australia</w:t>
    </w:r>
    <w:r w:rsidR="006552F9">
      <w:t xml:space="preserve"> 2018</w:t>
    </w:r>
    <w:r w:rsidR="003019AE">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A07" w:rsidRDefault="00124A07" w:rsidP="00483E68">
      <w:r>
        <w:separator/>
      </w:r>
    </w:p>
  </w:footnote>
  <w:footnote w:type="continuationSeparator" w:id="0">
    <w:p w:rsidR="00124A07" w:rsidRDefault="00124A0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3019AE">
    <w:pPr>
      <w:pStyle w:val="Header"/>
    </w:pPr>
    <w:r w:rsidRPr="003019AE">
      <w:rPr>
        <w:noProof/>
        <w:lang w:eastAsia="en-AU"/>
      </w:rPr>
      <w:drawing>
        <wp:anchor distT="0" distB="0" distL="114300" distR="114300" simplePos="0" relativeHeight="251665408" behindDoc="1" locked="1" layoutInCell="1" allowOverlap="1" wp14:anchorId="00ABA12E" wp14:editId="53531EA0">
          <wp:simplePos x="0" y="0"/>
          <wp:positionH relativeFrom="column">
            <wp:posOffset>-886460</wp:posOffset>
          </wp:positionH>
          <wp:positionV relativeFrom="page">
            <wp:posOffset>22225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96517"/>
    <w:multiLevelType w:val="hybridMultilevel"/>
    <w:tmpl w:val="90D82BA4"/>
    <w:lvl w:ilvl="0" w:tplc="9AE4B134">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0C6B"/>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4A07"/>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5B52"/>
    <w:rsid w:val="001F6407"/>
    <w:rsid w:val="00214C9B"/>
    <w:rsid w:val="00221841"/>
    <w:rsid w:val="002253CD"/>
    <w:rsid w:val="00231C10"/>
    <w:rsid w:val="0023555C"/>
    <w:rsid w:val="002400F6"/>
    <w:rsid w:val="00241DEC"/>
    <w:rsid w:val="00243FDF"/>
    <w:rsid w:val="00246229"/>
    <w:rsid w:val="00251758"/>
    <w:rsid w:val="0026155F"/>
    <w:rsid w:val="00265BCC"/>
    <w:rsid w:val="00277CF3"/>
    <w:rsid w:val="002867EF"/>
    <w:rsid w:val="00294972"/>
    <w:rsid w:val="002A0847"/>
    <w:rsid w:val="002B0D95"/>
    <w:rsid w:val="002B395F"/>
    <w:rsid w:val="002D0D3E"/>
    <w:rsid w:val="002D525F"/>
    <w:rsid w:val="002D5274"/>
    <w:rsid w:val="002D56E2"/>
    <w:rsid w:val="002F39D1"/>
    <w:rsid w:val="002F39F5"/>
    <w:rsid w:val="002F4306"/>
    <w:rsid w:val="002F67A7"/>
    <w:rsid w:val="003019AE"/>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3D0A"/>
    <w:rsid w:val="00405528"/>
    <w:rsid w:val="00413197"/>
    <w:rsid w:val="00423193"/>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A5670"/>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1523D"/>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24DE"/>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35533"/>
    <w:rsid w:val="0074308D"/>
    <w:rsid w:val="00745A0E"/>
    <w:rsid w:val="00750110"/>
    <w:rsid w:val="00750A12"/>
    <w:rsid w:val="0075299C"/>
    <w:rsid w:val="007632EC"/>
    <w:rsid w:val="00781226"/>
    <w:rsid w:val="007812F6"/>
    <w:rsid w:val="00781916"/>
    <w:rsid w:val="00781943"/>
    <w:rsid w:val="007912B4"/>
    <w:rsid w:val="007941A9"/>
    <w:rsid w:val="007A7509"/>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0A72"/>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4178"/>
    <w:rsid w:val="00996C3C"/>
    <w:rsid w:val="0099796F"/>
    <w:rsid w:val="009A7D3D"/>
    <w:rsid w:val="009B27B1"/>
    <w:rsid w:val="009B7824"/>
    <w:rsid w:val="009C4C9E"/>
    <w:rsid w:val="009C6CC2"/>
    <w:rsid w:val="009D4DB6"/>
    <w:rsid w:val="009D6855"/>
    <w:rsid w:val="009E3631"/>
    <w:rsid w:val="009E39B2"/>
    <w:rsid w:val="009F6B1A"/>
    <w:rsid w:val="00A032A4"/>
    <w:rsid w:val="00A04920"/>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444F"/>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60C"/>
    <w:rsid w:val="00BD0EB2"/>
    <w:rsid w:val="00BE3DE2"/>
    <w:rsid w:val="00BE7279"/>
    <w:rsid w:val="00BE7FB8"/>
    <w:rsid w:val="00BF3E3C"/>
    <w:rsid w:val="00BF4C6B"/>
    <w:rsid w:val="00C13E31"/>
    <w:rsid w:val="00C317FF"/>
    <w:rsid w:val="00C37C82"/>
    <w:rsid w:val="00C44CDE"/>
    <w:rsid w:val="00C450CD"/>
    <w:rsid w:val="00C5241C"/>
    <w:rsid w:val="00C62821"/>
    <w:rsid w:val="00C640C8"/>
    <w:rsid w:val="00C64500"/>
    <w:rsid w:val="00C77464"/>
    <w:rsid w:val="00C8060C"/>
    <w:rsid w:val="00C8436F"/>
    <w:rsid w:val="00C855F8"/>
    <w:rsid w:val="00C86B8F"/>
    <w:rsid w:val="00C93FC5"/>
    <w:rsid w:val="00C96A2C"/>
    <w:rsid w:val="00CB7370"/>
    <w:rsid w:val="00CC1651"/>
    <w:rsid w:val="00CC2750"/>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63CE"/>
    <w:rsid w:val="00E40438"/>
    <w:rsid w:val="00E44043"/>
    <w:rsid w:val="00E4492D"/>
    <w:rsid w:val="00E45B8F"/>
    <w:rsid w:val="00E56E7A"/>
    <w:rsid w:val="00E71CEA"/>
    <w:rsid w:val="00E72709"/>
    <w:rsid w:val="00E74697"/>
    <w:rsid w:val="00E800C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EB3313"/>
  <w15:docId w15:val="{5648CC6C-2AD6-4551-90B7-051528511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ullets">
    <w:name w:val="SO Final Bullets"/>
    <w:link w:val="SOFinalBulletsCharChar"/>
    <w:autoRedefine/>
    <w:rsid w:val="00221841"/>
    <w:pPr>
      <w:spacing w:before="60" w:line="220" w:lineRule="exact"/>
    </w:pPr>
    <w:rPr>
      <w:rFonts w:ascii="Roboto Light" w:hAnsi="Roboto Light"/>
      <w:color w:val="000000"/>
      <w:sz w:val="18"/>
      <w:szCs w:val="18"/>
      <w:lang w:val="en-US" w:eastAsia="en-US"/>
    </w:rPr>
  </w:style>
  <w:style w:type="character" w:customStyle="1" w:styleId="SOFinalBulletsCharChar">
    <w:name w:val="SO Final Bullets Char Char"/>
    <w:link w:val="SOFinalBullets"/>
    <w:rsid w:val="00221841"/>
    <w:rPr>
      <w:rFonts w:ascii="Roboto Light" w:hAnsi="Roboto Light"/>
      <w:color w:val="000000"/>
      <w:sz w:val="18"/>
      <w:szCs w:val="18"/>
      <w:lang w:val="en-US" w:eastAsia="en-US"/>
    </w:rPr>
  </w:style>
  <w:style w:type="paragraph" w:customStyle="1" w:styleId="SOFinalBodyText">
    <w:name w:val="SO Final Body Text"/>
    <w:link w:val="SOFinalBodyTextCharChar"/>
    <w:rsid w:val="002D56E2"/>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2D56E2"/>
    <w:rPr>
      <w:rFonts w:ascii="Arial" w:hAnsi="Arial"/>
      <w:color w:val="000000"/>
      <w:szCs w:val="24"/>
      <w:lang w:val="en-US" w:eastAsia="en-US"/>
    </w:rPr>
  </w:style>
  <w:style w:type="paragraph" w:customStyle="1" w:styleId="headingB">
    <w:name w:val="heading B"/>
    <w:basedOn w:val="Normal"/>
    <w:next w:val="Normal"/>
    <w:rsid w:val="002D56E2"/>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590ee1efcd1e492d"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A736714</value>
    </field>
    <field name="Objective-Title">
      <value order="0">Stage 2 Music Explorations - pre-approved LAP-02 - composing focus  (corrected 30-01-20)</value>
    </field>
    <field name="Objective-Description">
      <value order="0"/>
    </field>
    <field name="Objective-CreationStamp">
      <value order="0">2018-06-07T03:26:00Z</value>
    </field>
    <field name="Objective-IsApproved">
      <value order="0">false</value>
    </field>
    <field name="Objective-IsPublished">
      <value order="0">true</value>
    </field>
    <field name="Objective-DatePublished">
      <value order="0">2020-01-30T06:18:38Z</value>
    </field>
    <field name="Objective-ModificationStamp">
      <value order="0">2020-01-30T06:18:38Z</value>
    </field>
    <field name="Objective-Owner">
      <value order="0">Caroline Pomeroy</value>
    </field>
    <field name="Objective-Path">
      <value order="0">Objective Global Folder:SACE Support Materials:SACE Support Materials Stage 2:Arts:Music Explorations (from 2019):Pre-approved LAPs</value>
    </field>
    <field name="Objective-Parent">
      <value order="0">Pre-approved LAPs</value>
    </field>
    <field name="Objective-State">
      <value order="0">Published</value>
    </field>
    <field name="Objective-VersionId">
      <value order="0">vA1535416</value>
    </field>
    <field name="Objective-Version">
      <value order="0">3.0</value>
    </field>
    <field name="Objective-VersionNumber">
      <value order="0">3</value>
    </field>
    <field name="Objective-VersionComment">
      <value order="0"/>
    </field>
    <field name="Objective-FileNumber">
      <value order="0">qA15620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F31CC4B-ED27-4E2D-85D8-A03CC304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Gray, Martin (SACE)</cp:lastModifiedBy>
  <cp:revision>4</cp:revision>
  <cp:lastPrinted>2017-10-19T05:27:00Z</cp:lastPrinted>
  <dcterms:created xsi:type="dcterms:W3CDTF">2018-06-07T04:25:00Z</dcterms:created>
  <dcterms:modified xsi:type="dcterms:W3CDTF">2020-01-30T06:18:00Z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A736714</vt:lpwstr>
  </property>
  <property fmtid="{D5CDD505-2E9C-101B-9397-08002B2CF9AE}" pid="4" name="Objective-Title">
    <vt:lpwstr>Stage 2 Music Explorations - pre-approved LAP-02 - composing focus  (corrected 30-01-20)</vt:lpwstr>
  </property>
  <property fmtid="{D5CDD505-2E9C-101B-9397-08002B2CF9AE}" pid="5" name="Objective-Comment">
    <vt:lpwstr/>
  </property>
  <property fmtid="{D5CDD505-2E9C-101B-9397-08002B2CF9AE}" pid="6" name="Objective-CreationStamp">
    <vt:filetime>2018-06-07T03:26:00Z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2020-01-30T06:18:38Z</vt:filetime>
  </property>
  <property fmtid="{D5CDD505-2E9C-101B-9397-08002B2CF9AE}" pid="10" name="Objective-ModificationStamp">
    <vt:filetime>2020-01-30T06:18:38Z</vt:filetime>
  </property>
  <property fmtid="{D5CDD505-2E9C-101B-9397-08002B2CF9AE}" pid="11" name="Objective-Owner">
    <vt:lpwstr>Caroline Pomeroy</vt:lpwstr>
  </property>
  <property fmtid="{D5CDD505-2E9C-101B-9397-08002B2CF9AE}" pid="12" name="Objective-Path">
    <vt:lpwstr>Objective Global Folder:SACE Support Materials:SACE Support Materials Stage 2:Arts:Music Explorations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vA1535416</vt:lpwstr>
  </property>
</Properties>
</file>