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284171" w:rsidRDefault="00123C2A" w:rsidP="00123C2A">
      <w:pPr>
        <w:pStyle w:val="Heading10"/>
        <w:pBdr>
          <w:top w:val="single" w:sz="4" w:space="0" w:color="auto"/>
          <w:bottom w:val="single" w:sz="4" w:space="1" w:color="auto"/>
        </w:pBdr>
        <w:rPr>
          <w:lang w:val="en-AU"/>
        </w:rPr>
      </w:pPr>
      <w:r>
        <w:rPr>
          <w:lang w:val="en-AU"/>
        </w:rPr>
        <w:t>Academic Note-taking</w:t>
      </w:r>
      <w:r w:rsidR="0055697C">
        <w:rPr>
          <w:lang w:val="en-AU"/>
        </w:rPr>
        <w:t xml:space="preserve"> </w:t>
      </w:r>
    </w:p>
    <w:p w:rsidR="00123C2A" w:rsidRPr="00284171" w:rsidRDefault="00284171" w:rsidP="00284171">
      <w:pPr>
        <w:pStyle w:val="Heading10"/>
        <w:pBdr>
          <w:top w:val="single" w:sz="4" w:space="0" w:color="auto"/>
          <w:bottom w:val="single" w:sz="4" w:space="1" w:color="auto"/>
        </w:pBdr>
        <w:jc w:val="right"/>
        <w:rPr>
          <w:sz w:val="22"/>
          <w:szCs w:val="22"/>
          <w:lang w:val="en-AU"/>
        </w:rPr>
      </w:pPr>
      <w:r w:rsidRPr="00284171">
        <w:rPr>
          <w:sz w:val="22"/>
          <w:szCs w:val="22"/>
          <w:lang w:val="en-AU"/>
        </w:rPr>
        <w:t>Version 2</w:t>
      </w:r>
      <w:r w:rsidR="0055697C" w:rsidRPr="00284171">
        <w:rPr>
          <w:sz w:val="22"/>
          <w:szCs w:val="22"/>
          <w:lang w:val="en-AU"/>
        </w:rPr>
        <w:t xml:space="preserve"> </w:t>
      </w:r>
    </w:p>
    <w:p w:rsidR="00F61FEE" w:rsidRPr="00BF6ECD" w:rsidRDefault="001C2F8C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>
        <w:t xml:space="preserve"> </w:t>
      </w:r>
    </w:p>
    <w:p w:rsidR="00D750EE" w:rsidRPr="00D750EE" w:rsidRDefault="00D750EE" w:rsidP="00123C2A"/>
    <w:p w:rsidR="00123C2A" w:rsidRPr="00872CBE" w:rsidRDefault="00123C2A" w:rsidP="00123C2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72CBE">
        <w:rPr>
          <w:rFonts w:ascii="Arial" w:hAnsi="Arial" w:cs="Arial"/>
          <w:sz w:val="22"/>
          <w:szCs w:val="22"/>
        </w:rPr>
        <w:t>Use this sheet to record evidence from different sources.</w:t>
      </w:r>
    </w:p>
    <w:p w:rsidR="00123C2A" w:rsidRDefault="00123C2A" w:rsidP="00123C2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872CBE">
        <w:rPr>
          <w:rFonts w:ascii="Arial" w:hAnsi="Arial" w:cs="Arial"/>
          <w:sz w:val="22"/>
          <w:szCs w:val="22"/>
        </w:rPr>
        <w:t>Note down as much information as you can about the source as you will need it for your in-text referencing, as well as your Reference List or Bibliography.</w:t>
      </w:r>
    </w:p>
    <w:p w:rsidR="00123C2A" w:rsidRDefault="00123C2A" w:rsidP="00123C2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Paraphrase or summarise the information – use your own words. Don’t just copy directly from the text.</w:t>
      </w:r>
    </w:p>
    <w:p w:rsidR="00123C2A" w:rsidRPr="00872CBE" w:rsidRDefault="00123C2A" w:rsidP="00123C2A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23C2A" w:rsidRPr="00872CBE" w:rsidTr="00123C2A">
        <w:tc>
          <w:tcPr>
            <w:tcW w:w="9889" w:type="dxa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Author/s:</w:t>
            </w:r>
          </w:p>
          <w:p w:rsidR="00353B8B" w:rsidRPr="00872CBE" w:rsidRDefault="00353B8B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Year:</w:t>
            </w:r>
          </w:p>
          <w:p w:rsidR="00353B8B" w:rsidRPr="00872CBE" w:rsidRDefault="00353B8B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Title:</w:t>
            </w:r>
          </w:p>
          <w:p w:rsidR="00353B8B" w:rsidRPr="00872CBE" w:rsidRDefault="00353B8B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Journal / Book / Website name and URL: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Publisher:</w:t>
            </w:r>
          </w:p>
          <w:p w:rsidR="00353B8B" w:rsidRPr="00872CBE" w:rsidRDefault="00353B8B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Location:</w:t>
            </w:r>
          </w:p>
          <w:p w:rsidR="00353B8B" w:rsidRPr="00872CBE" w:rsidRDefault="00353B8B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 w:rsidRPr="00872CBE">
              <w:rPr>
                <w:rFonts w:cs="Arial"/>
                <w:szCs w:val="22"/>
              </w:rPr>
              <w:t>If website – the date you viewed the article:</w:t>
            </w:r>
          </w:p>
          <w:p w:rsidR="00353B8B" w:rsidRPr="00872CBE" w:rsidRDefault="00353B8B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 w:rsidRPr="00872CBE">
              <w:rPr>
                <w:rFonts w:cs="Arial"/>
                <w:b/>
                <w:szCs w:val="22"/>
              </w:rPr>
              <w:t xml:space="preserve">A statement of the </w:t>
            </w:r>
            <w:r w:rsidR="00CF514D">
              <w:rPr>
                <w:rFonts w:cs="Arial"/>
                <w:b/>
                <w:szCs w:val="22"/>
              </w:rPr>
              <w:t>main</w:t>
            </w:r>
            <w:r w:rsidRPr="00872CBE">
              <w:rPr>
                <w:rFonts w:cs="Arial"/>
                <w:b/>
                <w:szCs w:val="22"/>
              </w:rPr>
              <w:t xml:space="preserve"> viewpoint</w:t>
            </w:r>
          </w:p>
          <w:p w:rsidR="00123C2A" w:rsidRPr="00872CBE" w:rsidRDefault="00CF514D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could start your statement with: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*In this article, </w:t>
            </w:r>
            <w:r>
              <w:rPr>
                <w:rFonts w:cs="Arial"/>
                <w:i/>
                <w:szCs w:val="22"/>
              </w:rPr>
              <w:t>Brown</w:t>
            </w:r>
            <w:r w:rsidRPr="00872CBE">
              <w:rPr>
                <w:rFonts w:cs="Arial"/>
                <w:i/>
                <w:szCs w:val="22"/>
              </w:rPr>
              <w:t xml:space="preserve"> </w:t>
            </w:r>
            <w:r>
              <w:rPr>
                <w:rFonts w:cs="Arial"/>
                <w:i/>
                <w:szCs w:val="22"/>
              </w:rPr>
              <w:t>examines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*The authors </w:t>
            </w:r>
            <w:r>
              <w:rPr>
                <w:rFonts w:cs="Arial"/>
                <w:i/>
                <w:szCs w:val="22"/>
              </w:rPr>
              <w:t>review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CF514D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*The author’s purpose is to </w:t>
            </w:r>
            <w:r>
              <w:rPr>
                <w:rFonts w:cs="Arial"/>
                <w:i/>
                <w:szCs w:val="22"/>
              </w:rPr>
              <w:t>highlight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*The information sheet analyses…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 w:rsidRPr="00872CBE">
              <w:rPr>
                <w:rFonts w:cs="Arial"/>
                <w:b/>
                <w:szCs w:val="22"/>
              </w:rPr>
              <w:t xml:space="preserve">A summary of </w:t>
            </w:r>
            <w:r w:rsidR="00CF514D">
              <w:rPr>
                <w:rFonts w:cs="Arial"/>
                <w:b/>
                <w:szCs w:val="22"/>
              </w:rPr>
              <w:t>the main argument, topic or ideas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could start your summary with: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*The main ideas </w:t>
            </w:r>
            <w:r>
              <w:rPr>
                <w:rFonts w:cs="Arial"/>
                <w:i/>
                <w:szCs w:val="22"/>
              </w:rPr>
              <w:t>stated</w:t>
            </w:r>
            <w:r w:rsidRPr="00872CBE">
              <w:rPr>
                <w:rFonts w:cs="Arial"/>
                <w:i/>
                <w:szCs w:val="22"/>
              </w:rPr>
              <w:t xml:space="preserve"> are . . .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</w:t>
            </w:r>
            <w:r>
              <w:rPr>
                <w:rFonts w:cs="Arial"/>
                <w:i/>
                <w:szCs w:val="22"/>
              </w:rPr>
              <w:t>Examples for this</w:t>
            </w:r>
            <w:r w:rsidRPr="00872CBE">
              <w:rPr>
                <w:rFonts w:cs="Arial"/>
                <w:i/>
                <w:szCs w:val="22"/>
              </w:rPr>
              <w:t xml:space="preserve"> </w:t>
            </w:r>
            <w:r>
              <w:rPr>
                <w:rFonts w:cs="Arial"/>
                <w:i/>
                <w:szCs w:val="22"/>
              </w:rPr>
              <w:t>topic are</w:t>
            </w:r>
            <w:r w:rsidRPr="00872CBE">
              <w:rPr>
                <w:rFonts w:cs="Arial"/>
                <w:i/>
                <w:szCs w:val="22"/>
              </w:rPr>
              <w:t xml:space="preserve"> documented</w:t>
            </w:r>
            <w:r>
              <w:rPr>
                <w:rFonts w:cs="Arial"/>
                <w:i/>
                <w:szCs w:val="22"/>
              </w:rPr>
              <w:t xml:space="preserve"> by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</w:t>
            </w:r>
            <w:r>
              <w:rPr>
                <w:rFonts w:cs="Arial"/>
                <w:i/>
                <w:szCs w:val="22"/>
              </w:rPr>
              <w:t>Brown</w:t>
            </w:r>
            <w:r w:rsidRPr="00872CBE">
              <w:rPr>
                <w:rFonts w:cs="Arial"/>
                <w:i/>
                <w:szCs w:val="22"/>
              </w:rPr>
              <w:t xml:space="preserve"> has conducted </w:t>
            </w:r>
            <w:r>
              <w:rPr>
                <w:rFonts w:cs="Arial"/>
                <w:i/>
                <w:szCs w:val="22"/>
              </w:rPr>
              <w:t>research into</w:t>
            </w:r>
            <w:r w:rsidRPr="00872CBE">
              <w:rPr>
                <w:rFonts w:cs="Arial"/>
                <w:i/>
                <w:szCs w:val="22"/>
              </w:rPr>
              <w:t xml:space="preserve"> . . .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*The author’s </w:t>
            </w:r>
            <w:r>
              <w:rPr>
                <w:rFonts w:cs="Arial"/>
                <w:i/>
                <w:szCs w:val="22"/>
              </w:rPr>
              <w:t>argument</w:t>
            </w:r>
            <w:r w:rsidRPr="00872CBE">
              <w:rPr>
                <w:rFonts w:cs="Arial"/>
                <w:i/>
                <w:szCs w:val="22"/>
              </w:rPr>
              <w:t xml:space="preserve"> focuses on . . .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bookmarkStart w:id="0" w:name="_GoBack"/>
            <w:bookmarkEnd w:id="0"/>
          </w:p>
        </w:tc>
      </w:tr>
      <w:tr w:rsidR="00123C2A" w:rsidRPr="00872CBE" w:rsidTr="00123C2A">
        <w:tc>
          <w:tcPr>
            <w:tcW w:w="9889" w:type="dxa"/>
          </w:tcPr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 xml:space="preserve">An evaluation or reflection </w:t>
            </w:r>
            <w:r w:rsidRPr="00872CBE">
              <w:rPr>
                <w:rFonts w:cs="Arial"/>
                <w:b/>
                <w:szCs w:val="22"/>
              </w:rPr>
              <w:t xml:space="preserve">on the </w:t>
            </w:r>
            <w:r>
              <w:rPr>
                <w:rFonts w:cs="Arial"/>
                <w:b/>
                <w:szCs w:val="22"/>
              </w:rPr>
              <w:t>text</w:t>
            </w:r>
            <w:r w:rsidRPr="00872CBE">
              <w:rPr>
                <w:rFonts w:cs="Arial"/>
                <w:b/>
                <w:szCs w:val="22"/>
              </w:rPr>
              <w:t xml:space="preserve">, </w:t>
            </w:r>
            <w:r>
              <w:rPr>
                <w:rFonts w:cs="Arial"/>
                <w:b/>
                <w:szCs w:val="22"/>
              </w:rPr>
              <w:t xml:space="preserve">connecting it with </w:t>
            </w:r>
            <w:r w:rsidR="00754C32">
              <w:rPr>
                <w:rFonts w:cs="Arial"/>
                <w:b/>
                <w:szCs w:val="22"/>
              </w:rPr>
              <w:t>your assessment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could start your comment with: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*This article is useful for my research topic . . .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 Because the information is up-to-date and from a reliable source . . .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 It is relevant to my </w:t>
            </w:r>
            <w:r w:rsidR="00754C32">
              <w:rPr>
                <w:rFonts w:cs="Arial"/>
                <w:i/>
                <w:szCs w:val="22"/>
              </w:rPr>
              <w:t>viewpoint</w:t>
            </w:r>
            <w:r w:rsidRPr="00872CBE">
              <w:rPr>
                <w:rFonts w:cs="Arial"/>
                <w:i/>
                <w:szCs w:val="22"/>
              </w:rPr>
              <w:t xml:space="preserve"> because . . .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 In particular, this article will assist . . .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</w:tc>
      </w:tr>
      <w:tr w:rsidR="00123C2A" w:rsidRPr="00872CBE" w:rsidTr="00123C2A">
        <w:tc>
          <w:tcPr>
            <w:tcW w:w="9889" w:type="dxa"/>
          </w:tcPr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  <w:r w:rsidRPr="00872CBE">
              <w:rPr>
                <w:rFonts w:cs="Arial"/>
                <w:b/>
                <w:szCs w:val="22"/>
              </w:rPr>
              <w:t xml:space="preserve">A comparison </w:t>
            </w:r>
            <w:r w:rsidR="00754C32">
              <w:rPr>
                <w:rFonts w:cs="Arial"/>
                <w:b/>
                <w:szCs w:val="22"/>
              </w:rPr>
              <w:t>to</w:t>
            </w:r>
            <w:r w:rsidRPr="00872CBE">
              <w:rPr>
                <w:rFonts w:cs="Arial"/>
                <w:b/>
                <w:szCs w:val="22"/>
              </w:rPr>
              <w:t xml:space="preserve"> one (or more) other article(s</w:t>
            </w:r>
            <w:r w:rsidR="0055697C">
              <w:rPr>
                <w:rFonts w:cs="Arial"/>
                <w:b/>
                <w:szCs w:val="22"/>
              </w:rPr>
              <w:t>)</w:t>
            </w:r>
            <w:r w:rsidRPr="00872CBE">
              <w:rPr>
                <w:rFonts w:cs="Arial"/>
                <w:b/>
                <w:szCs w:val="22"/>
              </w:rPr>
              <w:t xml:space="preserve"> /source(s) which have information on similar topics/issues</w:t>
            </w:r>
          </w:p>
          <w:p w:rsidR="00CF514D" w:rsidRPr="00872CBE" w:rsidRDefault="00CF514D" w:rsidP="00CF514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could start your comparison with: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*The information in this article is similar to Brown (1999) in that . . .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>* The information in this article contrasts with the ideas in Brown (1999) because . . .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 The information in this article has different information to that in Brown (1999) on the topic of….. 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i/>
                <w:szCs w:val="22"/>
              </w:rPr>
            </w:pPr>
            <w:r w:rsidRPr="00872CBE">
              <w:rPr>
                <w:rFonts w:cs="Arial"/>
                <w:i/>
                <w:szCs w:val="22"/>
              </w:rPr>
              <w:t xml:space="preserve">* This article provides me with new information about the topic of </w:t>
            </w:r>
            <w:r w:rsidR="00CF514D">
              <w:rPr>
                <w:rFonts w:cs="Arial"/>
                <w:i/>
                <w:szCs w:val="22"/>
              </w:rPr>
              <w:t>……</w:t>
            </w: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b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  <w:p w:rsidR="00123C2A" w:rsidRPr="00872CBE" w:rsidRDefault="00123C2A" w:rsidP="00105C92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Arial"/>
                <w:szCs w:val="22"/>
              </w:rPr>
            </w:pPr>
          </w:p>
        </w:tc>
      </w:tr>
    </w:tbl>
    <w:p w:rsidR="001B47BC" w:rsidRDefault="001B47BC" w:rsidP="001B47BC">
      <w:pPr>
        <w:rPr>
          <w:lang w:eastAsia="en-AU"/>
        </w:rPr>
      </w:pPr>
    </w:p>
    <w:p w:rsidR="000322FE" w:rsidRPr="00D81738" w:rsidRDefault="000322FE" w:rsidP="000322FE">
      <w:pPr>
        <w:pStyle w:val="Heading3"/>
      </w:pPr>
    </w:p>
    <w:p w:rsidR="00B217F7" w:rsidRDefault="00B217F7" w:rsidP="00B217F7">
      <w:pPr>
        <w:rPr>
          <w:rFonts w:cs="Arial"/>
          <w:sz w:val="4"/>
          <w:szCs w:val="4"/>
        </w:rPr>
      </w:pPr>
    </w:p>
    <w:p w:rsidR="000B5E9A" w:rsidRDefault="000B5E9A" w:rsidP="00B217F7">
      <w:pPr>
        <w:rPr>
          <w:rFonts w:cs="Arial"/>
          <w:sz w:val="4"/>
          <w:szCs w:val="4"/>
        </w:rPr>
      </w:pPr>
    </w:p>
    <w:p w:rsidR="000B5E9A" w:rsidRPr="00BF6ECD" w:rsidRDefault="000B5E9A" w:rsidP="00A544CC">
      <w:pPr>
        <w:rPr>
          <w:rFonts w:cs="Arial"/>
          <w:sz w:val="4"/>
          <w:szCs w:val="4"/>
        </w:rPr>
      </w:pPr>
    </w:p>
    <w:sectPr w:rsidR="000B5E9A" w:rsidRPr="00BF6ECD" w:rsidSect="00A30DB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F2" w:rsidRDefault="006750F2">
      <w:r>
        <w:separator/>
      </w:r>
    </w:p>
  </w:endnote>
  <w:endnote w:type="continuationSeparator" w:id="0">
    <w:p w:rsidR="006750F2" w:rsidRDefault="0067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2D3EF9">
      <w:rPr>
        <w:rFonts w:cs="Arial"/>
        <w:sz w:val="16"/>
      </w:rPr>
      <w:t>A388122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284171">
      <w:rPr>
        <w:rFonts w:cs="Arial"/>
        <w:sz w:val="16"/>
      </w:rPr>
      <w:t>0.4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284171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284171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284171">
      <w:rPr>
        <w:rFonts w:cs="Arial"/>
        <w:sz w:val="16"/>
      </w:rPr>
      <w:t>1/09/2014 4:35 PM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2D06C6">
      <w:rPr>
        <w:rFonts w:cs="Arial"/>
        <w:sz w:val="16"/>
      </w:rPr>
      <w:t>A385869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2D06C6">
      <w:rPr>
        <w:rFonts w:cs="Arial"/>
        <w:sz w:val="16"/>
      </w:rPr>
      <w:t>0.2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A544CC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2D06C6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2D06C6">
      <w:rPr>
        <w:rFonts w:cs="Arial"/>
        <w:sz w:val="16"/>
      </w:rPr>
      <w:t>27/08/2014 3:27 PM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123C2A" w:rsidRDefault="00123C2A">
    <w:pPr>
      <w:pStyle w:val="Footer"/>
      <w:rPr>
        <w:rFonts w:cs="Arial"/>
        <w:sz w:val="16"/>
      </w:rPr>
    </w:pPr>
    <w:r w:rsidRPr="00123C2A">
      <w:rPr>
        <w:rFonts w:cs="Arial"/>
        <w:sz w:val="16"/>
      </w:rPr>
      <w:t>Academic Note-taking</w:t>
    </w:r>
    <w:r w:rsidR="00284171">
      <w:rPr>
        <w:rFonts w:cs="Arial"/>
        <w:sz w:val="16"/>
      </w:rPr>
      <w:t xml:space="preserve"> 2</w:t>
    </w:r>
  </w:p>
  <w:p w:rsidR="0043075D" w:rsidRPr="00123C2A" w:rsidRDefault="0043075D" w:rsidP="0043075D">
    <w:pPr>
      <w:pStyle w:val="Footer"/>
      <w:rPr>
        <w:rFonts w:cs="Arial"/>
        <w:sz w:val="16"/>
      </w:rPr>
    </w:pPr>
    <w:r w:rsidRPr="00123C2A">
      <w:rPr>
        <w:rFonts w:cs="Arial"/>
        <w:sz w:val="16"/>
      </w:rPr>
      <w:t xml:space="preserve">Ref: </w:t>
    </w:r>
    <w:r w:rsidRPr="00123C2A">
      <w:rPr>
        <w:rFonts w:cs="Arial"/>
        <w:sz w:val="16"/>
      </w:rPr>
      <w:fldChar w:fldCharType="begin"/>
    </w:r>
    <w:r w:rsidRPr="00123C2A">
      <w:rPr>
        <w:rFonts w:cs="Arial"/>
        <w:sz w:val="16"/>
      </w:rPr>
      <w:instrText xml:space="preserve"> DOCPROPERTY  Objective-Id  \* MERGEFORMAT </w:instrText>
    </w:r>
    <w:r w:rsidRPr="00123C2A">
      <w:rPr>
        <w:rFonts w:cs="Arial"/>
        <w:sz w:val="16"/>
      </w:rPr>
      <w:fldChar w:fldCharType="separate"/>
    </w:r>
    <w:r w:rsidR="00284171">
      <w:rPr>
        <w:rFonts w:cs="Arial"/>
        <w:sz w:val="16"/>
      </w:rPr>
      <w:t>A388122</w:t>
    </w:r>
    <w:r w:rsidRPr="00123C2A">
      <w:rPr>
        <w:rFonts w:cs="Arial"/>
        <w:sz w:val="16"/>
      </w:rPr>
      <w:fldChar w:fldCharType="end"/>
    </w:r>
    <w:r w:rsidRPr="00123C2A">
      <w:rPr>
        <w:rFonts w:cs="Arial"/>
        <w:sz w:val="16"/>
      </w:rPr>
      <w:t xml:space="preserve">, </w:t>
    </w:r>
    <w:r w:rsidRPr="00123C2A">
      <w:rPr>
        <w:rFonts w:cs="Arial"/>
        <w:sz w:val="16"/>
      </w:rPr>
      <w:fldChar w:fldCharType="begin"/>
    </w:r>
    <w:r w:rsidRPr="00123C2A">
      <w:rPr>
        <w:rFonts w:cs="Arial"/>
        <w:sz w:val="16"/>
      </w:rPr>
      <w:instrText xml:space="preserve"> DOCPROPERTY  Objective-Version  \* MERGEFORMAT </w:instrText>
    </w:r>
    <w:r w:rsidRPr="00123C2A">
      <w:rPr>
        <w:rFonts w:cs="Arial"/>
        <w:sz w:val="16"/>
      </w:rPr>
      <w:fldChar w:fldCharType="separate"/>
    </w:r>
    <w:r w:rsidR="00284171">
      <w:rPr>
        <w:rFonts w:cs="Arial"/>
        <w:sz w:val="16"/>
      </w:rPr>
      <w:t>0.4</w:t>
    </w:r>
    <w:r w:rsidRPr="00123C2A">
      <w:rPr>
        <w:rFonts w:cs="Arial"/>
        <w:sz w:val="16"/>
      </w:rPr>
      <w:fldChar w:fldCharType="end"/>
    </w:r>
    <w:r w:rsidRPr="00123C2A">
      <w:rPr>
        <w:rFonts w:cs="Arial"/>
        <w:sz w:val="16"/>
      </w:rPr>
      <w:tab/>
    </w:r>
    <w:r w:rsidRPr="00123C2A">
      <w:rPr>
        <w:rFonts w:cs="Arial"/>
        <w:sz w:val="16"/>
      </w:rPr>
      <w:tab/>
    </w:r>
  </w:p>
  <w:p w:rsidR="0043075D" w:rsidRPr="00123C2A" w:rsidRDefault="0043075D">
    <w:pPr>
      <w:pStyle w:val="Footer"/>
    </w:pPr>
    <w:r w:rsidRPr="00123C2A">
      <w:rPr>
        <w:rFonts w:cs="Arial"/>
        <w:sz w:val="16"/>
      </w:rPr>
      <w:t xml:space="preserve">Last Updated: </w:t>
    </w:r>
    <w:r w:rsidRPr="00123C2A">
      <w:rPr>
        <w:rFonts w:cs="Arial"/>
        <w:sz w:val="16"/>
      </w:rPr>
      <w:fldChar w:fldCharType="begin"/>
    </w:r>
    <w:r w:rsidRPr="00123C2A">
      <w:rPr>
        <w:rFonts w:cs="Arial"/>
        <w:sz w:val="16"/>
      </w:rPr>
      <w:instrText xml:space="preserve"> DOCPROPERTY  LastSavedTime  \* MERGEFORMAT </w:instrText>
    </w:r>
    <w:r w:rsidRPr="00123C2A">
      <w:rPr>
        <w:rFonts w:cs="Arial"/>
        <w:sz w:val="16"/>
      </w:rPr>
      <w:fldChar w:fldCharType="separate"/>
    </w:r>
    <w:r w:rsidR="00284171">
      <w:rPr>
        <w:rFonts w:cs="Arial"/>
        <w:sz w:val="16"/>
      </w:rPr>
      <w:t>1/09/2014 4:35 PM</w:t>
    </w:r>
    <w:r w:rsidRPr="00123C2A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F2" w:rsidRDefault="006750F2">
      <w:r>
        <w:separator/>
      </w:r>
    </w:p>
  </w:footnote>
  <w:footnote w:type="continuationSeparator" w:id="0">
    <w:p w:rsidR="006750F2" w:rsidRDefault="00675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12431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70040"/>
    <w:multiLevelType w:val="hybridMultilevel"/>
    <w:tmpl w:val="8C88B8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8"/>
  </w:num>
  <w:num w:numId="2">
    <w:abstractNumId w:val="16"/>
  </w:num>
  <w:num w:numId="3">
    <w:abstractNumId w:val="22"/>
  </w:num>
  <w:num w:numId="4">
    <w:abstractNumId w:val="14"/>
  </w:num>
  <w:num w:numId="5">
    <w:abstractNumId w:val="2"/>
  </w:num>
  <w:num w:numId="6">
    <w:abstractNumId w:val="20"/>
  </w:num>
  <w:num w:numId="7">
    <w:abstractNumId w:val="9"/>
  </w:num>
  <w:num w:numId="8">
    <w:abstractNumId w:val="8"/>
  </w:num>
  <w:num w:numId="9">
    <w:abstractNumId w:val="12"/>
  </w:num>
  <w:num w:numId="10">
    <w:abstractNumId w:val="13"/>
  </w:num>
  <w:num w:numId="11">
    <w:abstractNumId w:val="6"/>
  </w:num>
  <w:num w:numId="12">
    <w:abstractNumId w:val="15"/>
  </w:num>
  <w:num w:numId="13">
    <w:abstractNumId w:val="21"/>
  </w:num>
  <w:num w:numId="14">
    <w:abstractNumId w:val="4"/>
  </w:num>
  <w:num w:numId="15">
    <w:abstractNumId w:val="11"/>
  </w:num>
  <w:num w:numId="16">
    <w:abstractNumId w:val="19"/>
  </w:num>
  <w:num w:numId="17">
    <w:abstractNumId w:val="17"/>
  </w:num>
  <w:num w:numId="18">
    <w:abstractNumId w:val="5"/>
  </w:num>
  <w:num w:numId="19">
    <w:abstractNumId w:val="3"/>
  </w:num>
  <w:num w:numId="20">
    <w:abstractNumId w:val="10"/>
  </w:num>
  <w:num w:numId="21">
    <w:abstractNumId w:val="0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31244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A0910"/>
    <w:rsid w:val="000A17C2"/>
    <w:rsid w:val="000B5E9A"/>
    <w:rsid w:val="000B653E"/>
    <w:rsid w:val="000D0717"/>
    <w:rsid w:val="000D71E9"/>
    <w:rsid w:val="00100A9B"/>
    <w:rsid w:val="00106DA3"/>
    <w:rsid w:val="00110A29"/>
    <w:rsid w:val="00112A2C"/>
    <w:rsid w:val="00123C2A"/>
    <w:rsid w:val="00126982"/>
    <w:rsid w:val="00134F76"/>
    <w:rsid w:val="00136B33"/>
    <w:rsid w:val="00137D46"/>
    <w:rsid w:val="0014330C"/>
    <w:rsid w:val="00146D08"/>
    <w:rsid w:val="00163AA1"/>
    <w:rsid w:val="00164128"/>
    <w:rsid w:val="00195AC3"/>
    <w:rsid w:val="001A07EA"/>
    <w:rsid w:val="001A45B5"/>
    <w:rsid w:val="001B47BC"/>
    <w:rsid w:val="001C2F8C"/>
    <w:rsid w:val="001D0CE4"/>
    <w:rsid w:val="001D191C"/>
    <w:rsid w:val="001E0C8C"/>
    <w:rsid w:val="001E467D"/>
    <w:rsid w:val="001E567A"/>
    <w:rsid w:val="00207B1E"/>
    <w:rsid w:val="00214C9B"/>
    <w:rsid w:val="002253CD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84171"/>
    <w:rsid w:val="00294972"/>
    <w:rsid w:val="002A0847"/>
    <w:rsid w:val="002A4B70"/>
    <w:rsid w:val="002B0662"/>
    <w:rsid w:val="002B0D95"/>
    <w:rsid w:val="002D06C6"/>
    <w:rsid w:val="002D3EF9"/>
    <w:rsid w:val="002D525F"/>
    <w:rsid w:val="002D5274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6026"/>
    <w:rsid w:val="00351AA4"/>
    <w:rsid w:val="00353B8B"/>
    <w:rsid w:val="00355031"/>
    <w:rsid w:val="00362CFB"/>
    <w:rsid w:val="00365488"/>
    <w:rsid w:val="00372956"/>
    <w:rsid w:val="00385FF9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267FE"/>
    <w:rsid w:val="0043075D"/>
    <w:rsid w:val="00434347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F0347"/>
    <w:rsid w:val="004F2A23"/>
    <w:rsid w:val="004F2E5B"/>
    <w:rsid w:val="00501A5E"/>
    <w:rsid w:val="005037D5"/>
    <w:rsid w:val="0051318C"/>
    <w:rsid w:val="0053018A"/>
    <w:rsid w:val="00536EEE"/>
    <w:rsid w:val="0055697C"/>
    <w:rsid w:val="00571936"/>
    <w:rsid w:val="0057214A"/>
    <w:rsid w:val="00573EF2"/>
    <w:rsid w:val="00574340"/>
    <w:rsid w:val="0058489A"/>
    <w:rsid w:val="00590BEC"/>
    <w:rsid w:val="0059437C"/>
    <w:rsid w:val="005A3BE3"/>
    <w:rsid w:val="005A3FE4"/>
    <w:rsid w:val="005A537B"/>
    <w:rsid w:val="005A7B2B"/>
    <w:rsid w:val="005B03F1"/>
    <w:rsid w:val="005F067D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1696"/>
    <w:rsid w:val="006748ED"/>
    <w:rsid w:val="006750F2"/>
    <w:rsid w:val="00676F58"/>
    <w:rsid w:val="00684474"/>
    <w:rsid w:val="00685B8A"/>
    <w:rsid w:val="00687E49"/>
    <w:rsid w:val="006B156E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5299C"/>
    <w:rsid w:val="00754C32"/>
    <w:rsid w:val="00762350"/>
    <w:rsid w:val="007812F6"/>
    <w:rsid w:val="007818E0"/>
    <w:rsid w:val="007A5756"/>
    <w:rsid w:val="007B089E"/>
    <w:rsid w:val="007B1B45"/>
    <w:rsid w:val="007B2350"/>
    <w:rsid w:val="007C2585"/>
    <w:rsid w:val="007C2A5C"/>
    <w:rsid w:val="007C31BE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7D39"/>
    <w:rsid w:val="00873575"/>
    <w:rsid w:val="00880525"/>
    <w:rsid w:val="00893C6C"/>
    <w:rsid w:val="00895B13"/>
    <w:rsid w:val="008A18B3"/>
    <w:rsid w:val="008B27C6"/>
    <w:rsid w:val="008C2400"/>
    <w:rsid w:val="008D717F"/>
    <w:rsid w:val="008E01E9"/>
    <w:rsid w:val="008E7170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6530"/>
    <w:rsid w:val="009712CC"/>
    <w:rsid w:val="00973D1C"/>
    <w:rsid w:val="009770D1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15D02"/>
    <w:rsid w:val="00A174F1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2B69"/>
    <w:rsid w:val="00A862E5"/>
    <w:rsid w:val="00A93C27"/>
    <w:rsid w:val="00A95A04"/>
    <w:rsid w:val="00AB52E5"/>
    <w:rsid w:val="00AB5B62"/>
    <w:rsid w:val="00AE4323"/>
    <w:rsid w:val="00AE44BB"/>
    <w:rsid w:val="00AE75C3"/>
    <w:rsid w:val="00B007B0"/>
    <w:rsid w:val="00B022D3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1A9A"/>
    <w:rsid w:val="00B706F2"/>
    <w:rsid w:val="00B77DAC"/>
    <w:rsid w:val="00B863C3"/>
    <w:rsid w:val="00B90D6F"/>
    <w:rsid w:val="00B91A7C"/>
    <w:rsid w:val="00B9249F"/>
    <w:rsid w:val="00B92CC7"/>
    <w:rsid w:val="00BA4FEC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7279"/>
    <w:rsid w:val="00BF6ECD"/>
    <w:rsid w:val="00C0796E"/>
    <w:rsid w:val="00C07A2F"/>
    <w:rsid w:val="00C1022B"/>
    <w:rsid w:val="00C205CF"/>
    <w:rsid w:val="00C27296"/>
    <w:rsid w:val="00C33603"/>
    <w:rsid w:val="00C5241C"/>
    <w:rsid w:val="00C61166"/>
    <w:rsid w:val="00C64500"/>
    <w:rsid w:val="00C67946"/>
    <w:rsid w:val="00C80D84"/>
    <w:rsid w:val="00C8351F"/>
    <w:rsid w:val="00C857AE"/>
    <w:rsid w:val="00CB1261"/>
    <w:rsid w:val="00CC7875"/>
    <w:rsid w:val="00CD7945"/>
    <w:rsid w:val="00CE136D"/>
    <w:rsid w:val="00CE33F5"/>
    <w:rsid w:val="00CF39CB"/>
    <w:rsid w:val="00CF514D"/>
    <w:rsid w:val="00D06174"/>
    <w:rsid w:val="00D15FCD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4631"/>
    <w:rsid w:val="00D86722"/>
    <w:rsid w:val="00D872A4"/>
    <w:rsid w:val="00D927B2"/>
    <w:rsid w:val="00DA6BD4"/>
    <w:rsid w:val="00DA7A66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27276"/>
    <w:rsid w:val="00E51931"/>
    <w:rsid w:val="00E60D06"/>
    <w:rsid w:val="00E61905"/>
    <w:rsid w:val="00E71758"/>
    <w:rsid w:val="00E72090"/>
    <w:rsid w:val="00E75964"/>
    <w:rsid w:val="00E842E0"/>
    <w:rsid w:val="00E90CA9"/>
    <w:rsid w:val="00E95B40"/>
    <w:rsid w:val="00EA4475"/>
    <w:rsid w:val="00EB2B08"/>
    <w:rsid w:val="00EE2FF4"/>
    <w:rsid w:val="00EE3970"/>
    <w:rsid w:val="00F0042C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90C04"/>
    <w:rsid w:val="00FB063E"/>
    <w:rsid w:val="00FB072F"/>
    <w:rsid w:val="00FB263E"/>
    <w:rsid w:val="00FB7ACB"/>
    <w:rsid w:val="00FD4734"/>
    <w:rsid w:val="00FD5C41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23C2A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23C2A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B0D08-2461-478C-A427-50EEEAA3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1822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Paula Dimmell</cp:lastModifiedBy>
  <cp:revision>8</cp:revision>
  <cp:lastPrinted>2014-08-27T06:05:00Z</cp:lastPrinted>
  <dcterms:created xsi:type="dcterms:W3CDTF">2014-08-25T07:07:00Z</dcterms:created>
  <dcterms:modified xsi:type="dcterms:W3CDTF">2014-09-03T00:23:00Z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A388122</vt:lpwstr>
  </property>
  <property fmtid="{D5CDD505-2E9C-101B-9397-08002B2CF9AE}" pid="3" name="Objective-Title">
    <vt:lpwstr>Academic Note taking 2</vt:lpwstr>
  </property>
  <property fmtid="{D5CDD505-2E9C-101B-9397-08002B2CF9AE}" pid="4" name="Objective-Comment">
    <vt:lpwstr/>
  </property>
  <property fmtid="{D5CDD505-2E9C-101B-9397-08002B2CF9AE}" pid="5" name="Objective-CreationStamp">
    <vt:filetime>2014-08-29T03:01:31Z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2014-09-10T06:01:59Z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0.5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