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3BB1" w14:textId="0CADF7CC" w:rsidR="00E50C60" w:rsidRDefault="00E50C60" w:rsidP="00E50C60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44"/>
          <w:szCs w:val="44"/>
        </w:rPr>
      </w:pPr>
      <w:r w:rsidRPr="00596696">
        <w:rPr>
          <w:rFonts w:eastAsia="Times New Roman" w:cs="Arial"/>
          <w:b/>
          <w:bCs/>
          <w:sz w:val="44"/>
          <w:szCs w:val="44"/>
        </w:rPr>
        <w:t>Stage 1 Health</w:t>
      </w:r>
    </w:p>
    <w:p w14:paraId="09080E4D" w14:textId="60CDE6C0" w:rsidR="00596696" w:rsidRPr="00596696" w:rsidRDefault="00596696" w:rsidP="00E50C60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44"/>
          <w:szCs w:val="44"/>
        </w:rPr>
      </w:pPr>
      <w:r>
        <w:rPr>
          <w:rFonts w:eastAsia="Times New Roman" w:cs="Arial"/>
          <w:b/>
          <w:bCs/>
          <w:sz w:val="44"/>
          <w:szCs w:val="44"/>
        </w:rPr>
        <w:t>Assessment Type 1: Practical Action</w:t>
      </w:r>
    </w:p>
    <w:p w14:paraId="3BFBE94A" w14:textId="16B8CEB6" w:rsidR="00E50C60" w:rsidRPr="00596696" w:rsidRDefault="00E50C60" w:rsidP="00E50C60">
      <w:pPr>
        <w:keepNext/>
        <w:spacing w:after="0" w:line="240" w:lineRule="auto"/>
        <w:jc w:val="center"/>
        <w:outlineLvl w:val="0"/>
        <w:rPr>
          <w:rFonts w:eastAsia="Times New Roman" w:cs="Arial"/>
          <w:bCs/>
          <w:iCs/>
          <w:spacing w:val="-1"/>
          <w:sz w:val="32"/>
          <w:szCs w:val="32"/>
        </w:rPr>
      </w:pPr>
      <w:r w:rsidRPr="00596696">
        <w:rPr>
          <w:rFonts w:eastAsia="Times New Roman" w:cs="Arial"/>
          <w:bCs/>
          <w:iCs/>
          <w:spacing w:val="-1"/>
          <w:sz w:val="32"/>
          <w:szCs w:val="32"/>
        </w:rPr>
        <w:t>Group Investigation Assignment (30%)</w:t>
      </w:r>
    </w:p>
    <w:p w14:paraId="4A319C9D" w14:textId="77777777" w:rsidR="00E50C60" w:rsidRPr="00E50C60" w:rsidRDefault="00E50C60" w:rsidP="00E50C6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C521FFA" w14:textId="7D9CD053" w:rsidR="00E50C60" w:rsidRPr="00E50C60" w:rsidRDefault="00E50C60" w:rsidP="00E50C60">
      <w:pPr>
        <w:tabs>
          <w:tab w:val="left" w:pos="720"/>
          <w:tab w:val="center" w:pos="4513"/>
          <w:tab w:val="right" w:pos="9026"/>
        </w:tabs>
        <w:spacing w:after="0" w:line="240" w:lineRule="auto"/>
        <w:ind w:left="3544" w:hanging="3544"/>
        <w:contextualSpacing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b/>
          <w:sz w:val="28"/>
          <w:szCs w:val="20"/>
        </w:rPr>
        <w:t xml:space="preserve">Draft Due: </w:t>
      </w:r>
      <w:r w:rsidR="00891073">
        <w:rPr>
          <w:rFonts w:eastAsia="Times New Roman" w:cs="Arial"/>
          <w:sz w:val="28"/>
          <w:szCs w:val="20"/>
        </w:rPr>
        <w:tab/>
      </w:r>
      <w:r w:rsidR="00891073">
        <w:rPr>
          <w:rFonts w:eastAsia="Times New Roman" w:cs="Arial"/>
          <w:sz w:val="28"/>
          <w:szCs w:val="20"/>
        </w:rPr>
        <w:tab/>
      </w:r>
    </w:p>
    <w:p w14:paraId="25A1BE12" w14:textId="77777777" w:rsidR="00AD4D9C" w:rsidRDefault="00E50C60" w:rsidP="00E50C60">
      <w:pPr>
        <w:tabs>
          <w:tab w:val="left" w:pos="3686"/>
        </w:tabs>
        <w:spacing w:after="0"/>
        <w:rPr>
          <w:rFonts w:eastAsia="Times New Roman" w:cs="Arial"/>
          <w:b/>
          <w:sz w:val="28"/>
          <w:szCs w:val="20"/>
        </w:rPr>
      </w:pPr>
      <w:r>
        <w:rPr>
          <w:rFonts w:eastAsia="Times New Roman" w:cs="Arial"/>
          <w:b/>
          <w:sz w:val="28"/>
          <w:szCs w:val="20"/>
        </w:rPr>
        <w:t xml:space="preserve">Due Date: </w:t>
      </w:r>
    </w:p>
    <w:p w14:paraId="490582F1" w14:textId="28CD1F84" w:rsidR="00E50C60" w:rsidRDefault="00AD4D9C" w:rsidP="00E50C60">
      <w:pPr>
        <w:tabs>
          <w:tab w:val="left" w:pos="3686"/>
        </w:tabs>
        <w:spacing w:after="0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Presentations: </w:t>
      </w:r>
      <w:r w:rsidR="00891073">
        <w:rPr>
          <w:rFonts w:eastAsia="Times New Roman" w:cs="Arial"/>
          <w:sz w:val="28"/>
          <w:szCs w:val="20"/>
        </w:rPr>
        <w:tab/>
      </w:r>
    </w:p>
    <w:p w14:paraId="737D3F8C" w14:textId="603EE64A" w:rsidR="00E50C60" w:rsidRPr="00E50C60" w:rsidRDefault="00AD4D9C" w:rsidP="00E50C60">
      <w:pPr>
        <w:spacing w:after="0"/>
        <w:rPr>
          <w:rFonts w:eastAsia="Times New Roman" w:cs="Arial"/>
          <w:sz w:val="28"/>
          <w:szCs w:val="20"/>
        </w:rPr>
      </w:pPr>
      <w:r>
        <w:rPr>
          <w:rFonts w:eastAsia="Times New Roman" w:cs="Arial"/>
          <w:sz w:val="28"/>
          <w:szCs w:val="20"/>
        </w:rPr>
        <w:t xml:space="preserve">Individual Reflection: </w:t>
      </w:r>
      <w:r w:rsidR="00891073">
        <w:rPr>
          <w:rFonts w:eastAsia="Times New Roman" w:cs="Arial"/>
          <w:sz w:val="28"/>
          <w:szCs w:val="20"/>
        </w:rPr>
        <w:tab/>
      </w:r>
      <w:r w:rsidR="00891073">
        <w:rPr>
          <w:rFonts w:eastAsia="Times New Roman" w:cs="Arial"/>
          <w:sz w:val="28"/>
          <w:szCs w:val="20"/>
        </w:rPr>
        <w:tab/>
        <w:t xml:space="preserve"> </w:t>
      </w:r>
    </w:p>
    <w:p w14:paraId="26FBE28F" w14:textId="77777777" w:rsidR="00E50C60" w:rsidRPr="00E50C60" w:rsidRDefault="00E50C60" w:rsidP="00E50C60">
      <w:pPr>
        <w:pBdr>
          <w:bottom w:val="single" w:sz="4" w:space="1" w:color="auto"/>
        </w:pBdr>
        <w:tabs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12"/>
          <w:szCs w:val="20"/>
        </w:rPr>
      </w:pPr>
    </w:p>
    <w:p w14:paraId="282F55CD" w14:textId="77777777" w:rsidR="00E50C60" w:rsidRPr="00E50C60" w:rsidRDefault="00E50C60" w:rsidP="00E50C60">
      <w:pPr>
        <w:suppressAutoHyphens/>
        <w:spacing w:after="120" w:line="240" w:lineRule="auto"/>
        <w:jc w:val="both"/>
        <w:rPr>
          <w:rFonts w:ascii="Arial" w:eastAsia="Times New Roman" w:hAnsi="Arial" w:cs="Arial"/>
          <w:spacing w:val="-1"/>
          <w:sz w:val="6"/>
          <w:szCs w:val="20"/>
        </w:rPr>
      </w:pPr>
    </w:p>
    <w:p w14:paraId="3AFB68BF" w14:textId="77777777" w:rsidR="00166B40" w:rsidRPr="00166B40" w:rsidRDefault="00166B40" w:rsidP="00091FDC">
      <w:pPr>
        <w:spacing w:after="0"/>
        <w:jc w:val="both"/>
        <w:rPr>
          <w:b/>
        </w:rPr>
      </w:pPr>
      <w:r w:rsidRPr="00166B40">
        <w:rPr>
          <w:b/>
        </w:rPr>
        <w:t>Purpose:</w:t>
      </w:r>
    </w:p>
    <w:p w14:paraId="59EE47F8" w14:textId="77777777" w:rsidR="00166B40" w:rsidRPr="00166B40" w:rsidRDefault="00166B40" w:rsidP="00091FDC">
      <w:pPr>
        <w:spacing w:after="0"/>
        <w:ind w:right="-28"/>
        <w:rPr>
          <w:rFonts w:cs="Arial"/>
          <w:bCs/>
        </w:rPr>
      </w:pPr>
      <w:r w:rsidRPr="00166B40">
        <w:rPr>
          <w:rFonts w:cs="Arial"/>
          <w:bCs/>
        </w:rPr>
        <w:t xml:space="preserve">Students </w:t>
      </w:r>
      <w:r>
        <w:rPr>
          <w:rFonts w:cs="Arial"/>
          <w:bCs/>
        </w:rPr>
        <w:t xml:space="preserve">research and analyse </w:t>
      </w:r>
      <w:r w:rsidRPr="00166B40">
        <w:rPr>
          <w:rFonts w:cs="Arial"/>
          <w:bCs/>
        </w:rPr>
        <w:t>the effectiveness of a health-promoting strategy in maintaining and/or improving the well-being of adolescents. Students work collaboratively to plan, organise and present a multimedia (PowerPoint,</w:t>
      </w:r>
      <w:r>
        <w:rPr>
          <w:rFonts w:cs="Arial"/>
          <w:bCs/>
        </w:rPr>
        <w:t xml:space="preserve"> Prezi, </w:t>
      </w:r>
      <w:r w:rsidR="00891073">
        <w:rPr>
          <w:rFonts w:cs="Arial"/>
          <w:bCs/>
        </w:rPr>
        <w:t>Photo Story</w:t>
      </w:r>
      <w:r>
        <w:rPr>
          <w:rFonts w:cs="Arial"/>
          <w:bCs/>
        </w:rPr>
        <w:t xml:space="preserve">, video, blog etc.) </w:t>
      </w:r>
      <w:r w:rsidRPr="00166B40">
        <w:rPr>
          <w:rFonts w:cs="Arial"/>
          <w:bCs/>
        </w:rPr>
        <w:t>presentation to the class.</w:t>
      </w:r>
    </w:p>
    <w:p w14:paraId="254BD41B" w14:textId="77777777" w:rsidR="00091FDC" w:rsidRDefault="00091FDC" w:rsidP="00091FDC">
      <w:pPr>
        <w:spacing w:after="0"/>
        <w:jc w:val="both"/>
        <w:rPr>
          <w:b/>
        </w:rPr>
      </w:pPr>
    </w:p>
    <w:p w14:paraId="6914CF92" w14:textId="77777777" w:rsidR="00166B40" w:rsidRPr="00166B40" w:rsidRDefault="00166B40" w:rsidP="00091FDC">
      <w:pPr>
        <w:spacing w:after="0"/>
        <w:jc w:val="both"/>
      </w:pPr>
      <w:r w:rsidRPr="00166B40">
        <w:rPr>
          <w:b/>
        </w:rPr>
        <w:t>Description of assessment</w:t>
      </w:r>
      <w:r w:rsidRPr="00166B40">
        <w:t>:</w:t>
      </w:r>
    </w:p>
    <w:p w14:paraId="5E6C03FB" w14:textId="77777777" w:rsidR="00166B40" w:rsidRPr="00166B40" w:rsidRDefault="00166B40" w:rsidP="00091FDC">
      <w:pPr>
        <w:pStyle w:val="Header"/>
        <w:rPr>
          <w:rFonts w:cs="Arial"/>
        </w:rPr>
      </w:pPr>
      <w:r w:rsidRPr="00166B40">
        <w:rPr>
          <w:rFonts w:cs="Arial"/>
        </w:rPr>
        <w:t xml:space="preserve">This assessment consists of two parts, a group investigation and presentation, and an individual </w:t>
      </w:r>
      <w:r>
        <w:rPr>
          <w:rFonts w:cs="Arial"/>
        </w:rPr>
        <w:t>reflection w</w:t>
      </w:r>
      <w:r w:rsidR="00891073">
        <w:rPr>
          <w:rFonts w:cs="Arial"/>
        </w:rPr>
        <w:t>ith an in depth analysis of the health trends and</w:t>
      </w:r>
      <w:r>
        <w:rPr>
          <w:rFonts w:cs="Arial"/>
        </w:rPr>
        <w:t xml:space="preserve"> </w:t>
      </w:r>
      <w:r w:rsidR="00891073">
        <w:rPr>
          <w:rFonts w:cs="Arial"/>
        </w:rPr>
        <w:t>health promoting activity</w:t>
      </w:r>
      <w:r>
        <w:rPr>
          <w:rFonts w:cs="Arial"/>
        </w:rPr>
        <w:t>.</w:t>
      </w:r>
    </w:p>
    <w:p w14:paraId="70E19C42" w14:textId="77777777" w:rsidR="00166B40" w:rsidRPr="00166B40" w:rsidRDefault="00166B40" w:rsidP="00166B40">
      <w:pPr>
        <w:pStyle w:val="Header"/>
        <w:spacing w:after="80"/>
        <w:rPr>
          <w:rFonts w:cs="Arial"/>
        </w:rPr>
      </w:pPr>
    </w:p>
    <w:p w14:paraId="1A347548" w14:textId="77777777" w:rsidR="00166B40" w:rsidRPr="00166B40" w:rsidRDefault="00166B40" w:rsidP="00166B40">
      <w:pPr>
        <w:pStyle w:val="Header"/>
        <w:spacing w:after="80"/>
        <w:rPr>
          <w:rFonts w:cs="Arial"/>
          <w:b/>
          <w:i/>
        </w:rPr>
      </w:pPr>
      <w:r w:rsidRPr="00166B40">
        <w:rPr>
          <w:rFonts w:cs="Arial"/>
          <w:b/>
          <w:i/>
        </w:rPr>
        <w:t>Part 1: Group Investigation and Presentation</w:t>
      </w:r>
    </w:p>
    <w:p w14:paraId="698414CF" w14:textId="77777777" w:rsidR="00166B40" w:rsidRPr="00166B40" w:rsidRDefault="00166B40" w:rsidP="00166B40">
      <w:pPr>
        <w:jc w:val="both"/>
        <w:rPr>
          <w:rFonts w:cs="Arial"/>
        </w:rPr>
      </w:pPr>
      <w:r w:rsidRPr="00166B40">
        <w:rPr>
          <w:rFonts w:cs="Arial"/>
          <w:bCs/>
        </w:rPr>
        <w:t>As a group, choose a contemporary health issue</w:t>
      </w:r>
      <w:r w:rsidR="00891073">
        <w:rPr>
          <w:rFonts w:cs="Arial"/>
          <w:bCs/>
        </w:rPr>
        <w:t xml:space="preserve"> </w:t>
      </w:r>
      <w:r w:rsidRPr="00166B40">
        <w:rPr>
          <w:rFonts w:cs="Arial"/>
          <w:bCs/>
        </w:rPr>
        <w:t xml:space="preserve">associated to adolescents and their possible health concerns. Investigate this issue and the impact it has on your health and well-being. </w:t>
      </w:r>
      <w:r w:rsidRPr="00166B40">
        <w:rPr>
          <w:rFonts w:cs="Arial"/>
        </w:rPr>
        <w:t>Gather relevant information related to defining your issue and identify possible barriers to achieve good health and well-being.</w:t>
      </w:r>
    </w:p>
    <w:p w14:paraId="0B1F383F" w14:textId="77777777" w:rsidR="00166B40" w:rsidRPr="00091FDC" w:rsidRDefault="00166B40" w:rsidP="00166B40">
      <w:pPr>
        <w:pStyle w:val="Header"/>
        <w:numPr>
          <w:ilvl w:val="0"/>
          <w:numId w:val="5"/>
        </w:numPr>
        <w:rPr>
          <w:rFonts w:cs="Arial"/>
          <w:bCs/>
        </w:rPr>
      </w:pPr>
      <w:r w:rsidRPr="00091FDC">
        <w:rPr>
          <w:rFonts w:cs="Arial"/>
          <w:bCs/>
        </w:rPr>
        <w:t xml:space="preserve">Possible health concerns that can generate health issues for adolescents: </w:t>
      </w:r>
    </w:p>
    <w:p w14:paraId="47BD83B5" w14:textId="77777777" w:rsidR="00091FDC" w:rsidRDefault="00091FDC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  <w:sectPr w:rsidR="00091FDC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7280C8" w14:textId="77777777" w:rsidR="001638E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Social Media</w:t>
      </w:r>
    </w:p>
    <w:p w14:paraId="5FC3642D" w14:textId="77777777" w:rsidR="001638E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Body Image</w:t>
      </w:r>
    </w:p>
    <w:p w14:paraId="65E70549" w14:textId="77777777" w:rsidR="001638E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Stress Management</w:t>
      </w:r>
    </w:p>
    <w:p w14:paraId="6AC2B3C8" w14:textId="77777777" w:rsidR="001638E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Substance Abuse</w:t>
      </w:r>
    </w:p>
    <w:p w14:paraId="4A77FFEF" w14:textId="77777777" w:rsidR="001638E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Risky Behaviours in Teens</w:t>
      </w:r>
    </w:p>
    <w:p w14:paraId="78A24C76" w14:textId="77777777" w:rsidR="001638E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Insomnia</w:t>
      </w:r>
    </w:p>
    <w:p w14:paraId="055C4681" w14:textId="77777777" w:rsidR="001638E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Eating Disorders</w:t>
      </w:r>
    </w:p>
    <w:p w14:paraId="40096B40" w14:textId="77777777" w:rsidR="00891073" w:rsidRDefault="00891073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Safe Driving</w:t>
      </w:r>
    </w:p>
    <w:p w14:paraId="44644C6B" w14:textId="77777777" w:rsidR="00891073" w:rsidRPr="00891073" w:rsidRDefault="001638E0" w:rsidP="00891073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Exercise &amp; Mental Health</w:t>
      </w:r>
    </w:p>
    <w:p w14:paraId="56D47A5D" w14:textId="77777777" w:rsidR="00276C48" w:rsidRPr="00166B40" w:rsidRDefault="001638E0" w:rsidP="00166B40">
      <w:pPr>
        <w:pStyle w:val="Header"/>
        <w:numPr>
          <w:ilvl w:val="0"/>
          <w:numId w:val="4"/>
        </w:numPr>
        <w:tabs>
          <w:tab w:val="clear" w:pos="1516"/>
          <w:tab w:val="clear" w:pos="4513"/>
          <w:tab w:val="clear" w:pos="9026"/>
        </w:tabs>
        <w:ind w:left="900"/>
        <w:rPr>
          <w:rFonts w:cs="Arial"/>
          <w:bCs/>
        </w:rPr>
      </w:pPr>
      <w:r>
        <w:rPr>
          <w:rFonts w:cs="Arial"/>
          <w:bCs/>
        </w:rPr>
        <w:t>N</w:t>
      </w:r>
      <w:r w:rsidR="00276C48">
        <w:rPr>
          <w:rFonts w:cs="Arial"/>
          <w:bCs/>
        </w:rPr>
        <w:t xml:space="preserve">egotiated topic with teacher </w:t>
      </w:r>
    </w:p>
    <w:p w14:paraId="3067254B" w14:textId="77777777" w:rsidR="00091FDC" w:rsidRDefault="00091FDC" w:rsidP="00166B40">
      <w:pPr>
        <w:pStyle w:val="Header"/>
        <w:tabs>
          <w:tab w:val="num" w:pos="1620"/>
          <w:tab w:val="right" w:pos="2520"/>
        </w:tabs>
        <w:ind w:left="540" w:hanging="540"/>
        <w:rPr>
          <w:rFonts w:cs="Arial"/>
          <w:bCs/>
        </w:rPr>
        <w:sectPr w:rsidR="00091FDC" w:rsidSect="00091FD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00E6A1E" w14:textId="77777777" w:rsidR="00166B40" w:rsidRPr="00166B40" w:rsidRDefault="00166B40" w:rsidP="00166B40">
      <w:pPr>
        <w:pStyle w:val="Header"/>
        <w:tabs>
          <w:tab w:val="num" w:pos="1620"/>
          <w:tab w:val="right" w:pos="2520"/>
        </w:tabs>
        <w:ind w:left="540" w:hanging="540"/>
        <w:rPr>
          <w:rFonts w:cs="Arial"/>
          <w:bCs/>
        </w:rPr>
      </w:pPr>
    </w:p>
    <w:p w14:paraId="4409B965" w14:textId="77777777" w:rsidR="00166B40" w:rsidRPr="001638E0" w:rsidRDefault="00166B40" w:rsidP="001638E0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>Gather relevant information from a variety of primary and secondary sources such as observations, interviews, surveys, information from health agencies, print and/or electronic sources. Relevant community agencies and/or health professionals are also a hel</w:t>
      </w:r>
      <w:r w:rsidR="00C45EBB">
        <w:rPr>
          <w:rFonts w:cs="Arial"/>
          <w:bCs/>
        </w:rPr>
        <w:t>pful source of information</w:t>
      </w:r>
      <w:r w:rsidRPr="00166B40">
        <w:rPr>
          <w:rFonts w:cs="Arial"/>
          <w:bCs/>
        </w:rPr>
        <w:t xml:space="preserve"> (you must include your primary resources in your appendix)</w:t>
      </w:r>
      <w:r w:rsidR="00C45EBB">
        <w:rPr>
          <w:rFonts w:cs="Arial"/>
          <w:bCs/>
        </w:rPr>
        <w:t>.</w:t>
      </w:r>
    </w:p>
    <w:p w14:paraId="441A2FE2" w14:textId="77777777" w:rsidR="00166B40" w:rsidRPr="001638E0" w:rsidRDefault="00166B40" w:rsidP="001638E0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 xml:space="preserve">As a group, evaluate the effectiveness of an appropriate health-promoting strategy </w:t>
      </w:r>
      <w:r w:rsidR="00891073">
        <w:rPr>
          <w:rFonts w:cs="Arial"/>
          <w:bCs/>
        </w:rPr>
        <w:t xml:space="preserve">you’ve implemented, </w:t>
      </w:r>
      <w:r w:rsidRPr="00166B40">
        <w:rPr>
          <w:rFonts w:cs="Arial"/>
          <w:bCs/>
        </w:rPr>
        <w:t>in maintaining or improving the health and well-being of adolescents, relevant to you</w:t>
      </w:r>
      <w:r w:rsidR="00C45EBB">
        <w:rPr>
          <w:rFonts w:cs="Arial"/>
          <w:bCs/>
        </w:rPr>
        <w:t>r selected issue.</w:t>
      </w:r>
    </w:p>
    <w:p w14:paraId="3BABD090" w14:textId="77777777" w:rsidR="00091FDC" w:rsidRPr="001638E0" w:rsidRDefault="00166B40" w:rsidP="00091FDC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>As a group, plan, research and present your idea for a health-promoting activity or social action to an audience</w:t>
      </w:r>
      <w:r w:rsidR="00891073">
        <w:rPr>
          <w:rFonts w:cs="Arial"/>
          <w:bCs/>
        </w:rPr>
        <w:t>, provide evidence of your social action and evaluate how it went with feedback provided by your target audience</w:t>
      </w:r>
      <w:r w:rsidRPr="00166B40">
        <w:rPr>
          <w:rFonts w:cs="Arial"/>
          <w:bCs/>
        </w:rPr>
        <w:t>.</w:t>
      </w:r>
    </w:p>
    <w:p w14:paraId="496CE786" w14:textId="77777777" w:rsidR="00166B40" w:rsidRPr="00166B40" w:rsidRDefault="00166B40" w:rsidP="00166B40">
      <w:pPr>
        <w:pStyle w:val="Header"/>
        <w:numPr>
          <w:ilvl w:val="0"/>
          <w:numId w:val="5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 xml:space="preserve">Present your </w:t>
      </w:r>
      <w:r w:rsidR="00891073">
        <w:rPr>
          <w:rFonts w:cs="Arial"/>
          <w:bCs/>
        </w:rPr>
        <w:t>findings to the class</w:t>
      </w:r>
      <w:r w:rsidRPr="00166B40">
        <w:rPr>
          <w:rFonts w:cs="Arial"/>
          <w:bCs/>
        </w:rPr>
        <w:t xml:space="preserve">, relating the impact of the health issue, your findings, and the health-promoting strategies developed. Evaluate the influence of existing health </w:t>
      </w:r>
      <w:r w:rsidRPr="00166B40">
        <w:rPr>
          <w:rFonts w:cs="Arial"/>
          <w:bCs/>
        </w:rPr>
        <w:lastRenderedPageBreak/>
        <w:t>promoting activities and the role of the community agencies that you accessed. This can be in the</w:t>
      </w:r>
      <w:r w:rsidR="00C45EBB">
        <w:rPr>
          <w:rFonts w:cs="Arial"/>
          <w:bCs/>
        </w:rPr>
        <w:t xml:space="preserve"> form a multimodal presentation</w:t>
      </w:r>
      <w:r w:rsidRPr="00166B40">
        <w:rPr>
          <w:rFonts w:cs="Arial"/>
          <w:bCs/>
        </w:rPr>
        <w:t xml:space="preserve"> </w:t>
      </w:r>
      <w:r w:rsidR="00C45EBB" w:rsidRPr="00166B40">
        <w:rPr>
          <w:rFonts w:cs="Arial"/>
          <w:bCs/>
        </w:rPr>
        <w:t>(PowerPoint,</w:t>
      </w:r>
      <w:r w:rsidR="00C45EBB">
        <w:rPr>
          <w:rFonts w:cs="Arial"/>
          <w:bCs/>
        </w:rPr>
        <w:t xml:space="preserve"> Prezi, Photo</w:t>
      </w:r>
      <w:r w:rsidR="00891073">
        <w:rPr>
          <w:rFonts w:cs="Arial"/>
          <w:bCs/>
        </w:rPr>
        <w:t xml:space="preserve"> </w:t>
      </w:r>
      <w:r w:rsidR="00C45EBB">
        <w:rPr>
          <w:rFonts w:cs="Arial"/>
          <w:bCs/>
        </w:rPr>
        <w:t>Story, video, blog etc.).</w:t>
      </w:r>
    </w:p>
    <w:p w14:paraId="71FAD6E5" w14:textId="77777777" w:rsidR="001638E0" w:rsidRDefault="001638E0" w:rsidP="00166B40">
      <w:pPr>
        <w:pStyle w:val="Header"/>
        <w:spacing w:after="80"/>
        <w:rPr>
          <w:rFonts w:cs="Arial"/>
          <w:b/>
          <w:i/>
        </w:rPr>
      </w:pPr>
    </w:p>
    <w:p w14:paraId="3F12F984" w14:textId="77777777" w:rsidR="001638E0" w:rsidRDefault="001638E0" w:rsidP="00166B40">
      <w:pPr>
        <w:pStyle w:val="Header"/>
        <w:spacing w:after="80"/>
        <w:rPr>
          <w:rFonts w:cs="Arial"/>
          <w:b/>
          <w:i/>
        </w:rPr>
      </w:pPr>
    </w:p>
    <w:p w14:paraId="55FB0D33" w14:textId="77777777" w:rsidR="00166B40" w:rsidRPr="00166B40" w:rsidRDefault="00166B40" w:rsidP="00166B40">
      <w:pPr>
        <w:pStyle w:val="Header"/>
        <w:spacing w:after="80"/>
        <w:rPr>
          <w:rFonts w:cs="Arial"/>
          <w:b/>
          <w:bCs/>
          <w:i/>
        </w:rPr>
      </w:pPr>
      <w:r w:rsidRPr="00166B40">
        <w:rPr>
          <w:rFonts w:cs="Arial"/>
          <w:b/>
          <w:i/>
        </w:rPr>
        <w:t>Part 2: Individual</w:t>
      </w:r>
      <w:r w:rsidR="001638E0">
        <w:rPr>
          <w:rFonts w:cs="Arial"/>
          <w:b/>
          <w:bCs/>
          <w:i/>
        </w:rPr>
        <w:t xml:space="preserve"> R</w:t>
      </w:r>
      <w:r w:rsidRPr="00166B40">
        <w:rPr>
          <w:rFonts w:cs="Arial"/>
          <w:b/>
          <w:bCs/>
          <w:i/>
        </w:rPr>
        <w:t>eflection</w:t>
      </w:r>
    </w:p>
    <w:p w14:paraId="1B364BF9" w14:textId="77777777" w:rsidR="00166B40" w:rsidRPr="00166B40" w:rsidRDefault="00166B40" w:rsidP="00166B40">
      <w:pPr>
        <w:pStyle w:val="Header"/>
        <w:rPr>
          <w:rFonts w:cs="Arial"/>
          <w:bCs/>
        </w:rPr>
      </w:pPr>
      <w:r w:rsidRPr="00166B40">
        <w:rPr>
          <w:rFonts w:cs="Arial"/>
        </w:rPr>
        <w:t>After the group activity, write a personal reflection which addresses the following:</w:t>
      </w:r>
    </w:p>
    <w:p w14:paraId="0D0D5F42" w14:textId="77777777" w:rsidR="00166B40" w:rsidRPr="00166B40" w:rsidRDefault="00166B40" w:rsidP="00166B40">
      <w:pPr>
        <w:pStyle w:val="Header"/>
        <w:rPr>
          <w:rFonts w:cs="Arial"/>
          <w:bCs/>
        </w:rPr>
      </w:pPr>
      <w:r w:rsidRPr="00166B40">
        <w:rPr>
          <w:rFonts w:cs="Arial"/>
          <w:bCs/>
        </w:rPr>
        <w:t>Individually present evidence of a discussion related to the group investigation and presentation. This must include:</w:t>
      </w:r>
    </w:p>
    <w:p w14:paraId="550C2B9C" w14:textId="77777777" w:rsidR="00166B40" w:rsidRPr="00166B40" w:rsidRDefault="00166B40" w:rsidP="001638E0"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 xml:space="preserve">evidence of your participation and collaboration in the group planning and presentation (e.g. a verification feedback sheet, a video, </w:t>
      </w:r>
      <w:r w:rsidR="00C45EBB">
        <w:rPr>
          <w:rFonts w:cs="Arial"/>
          <w:bCs/>
        </w:rPr>
        <w:t>written notes or journal entries, audio tapes and/</w:t>
      </w:r>
      <w:r w:rsidRPr="00166B40">
        <w:rPr>
          <w:rFonts w:cs="Arial"/>
          <w:bCs/>
        </w:rPr>
        <w:t>or photographs)</w:t>
      </w:r>
    </w:p>
    <w:p w14:paraId="4EF1E832" w14:textId="77777777" w:rsidR="00166B40" w:rsidRPr="00166B40" w:rsidRDefault="00166B40" w:rsidP="001638E0"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>a personal reflection describing your preparation</w:t>
      </w:r>
    </w:p>
    <w:p w14:paraId="3165AEEA" w14:textId="77777777" w:rsidR="00166B40" w:rsidRPr="00166B40" w:rsidRDefault="00166B40" w:rsidP="001638E0"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>an evaluation of the researched information</w:t>
      </w:r>
    </w:p>
    <w:p w14:paraId="24F41E4D" w14:textId="77777777" w:rsidR="00166B40" w:rsidRPr="00166B40" w:rsidRDefault="00166B40" w:rsidP="001638E0"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>an evaluation of the factors that contributed to the effectiveness of the group exercise</w:t>
      </w:r>
    </w:p>
    <w:p w14:paraId="443B3AE7" w14:textId="77777777" w:rsidR="00166B40" w:rsidRPr="00166B40" w:rsidRDefault="00166B40" w:rsidP="001638E0"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rPr>
          <w:rFonts w:cs="Arial"/>
          <w:bCs/>
        </w:rPr>
      </w:pPr>
      <w:r w:rsidRPr="00166B40">
        <w:rPr>
          <w:rFonts w:cs="Arial"/>
          <w:bCs/>
        </w:rPr>
        <w:t>an evaluation of working in the group</w:t>
      </w:r>
    </w:p>
    <w:p w14:paraId="2F4F7BF9" w14:textId="77777777" w:rsidR="00166B40" w:rsidRPr="00166B40" w:rsidRDefault="00166B40" w:rsidP="001638E0"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rPr>
          <w:rFonts w:cs="Arial"/>
        </w:rPr>
      </w:pPr>
      <w:r w:rsidRPr="00166B40">
        <w:rPr>
          <w:rFonts w:cs="Arial"/>
          <w:bCs/>
        </w:rPr>
        <w:t>an evaluation of</w:t>
      </w:r>
      <w:r w:rsidRPr="00166B40">
        <w:rPr>
          <w:rFonts w:cs="Arial"/>
        </w:rPr>
        <w:t xml:space="preserve"> the health-promoting activity or recommended social action</w:t>
      </w:r>
    </w:p>
    <w:p w14:paraId="1753C0F2" w14:textId="77777777" w:rsidR="00166B40" w:rsidRPr="00166B40" w:rsidRDefault="00166B40" w:rsidP="001638E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2"/>
          <w:szCs w:val="22"/>
        </w:rPr>
      </w:pPr>
      <w:r w:rsidRPr="00166B40">
        <w:rPr>
          <w:rFonts w:asciiTheme="minorHAnsi" w:hAnsiTheme="minorHAnsi" w:cs="Arial"/>
          <w:sz w:val="22"/>
          <w:szCs w:val="22"/>
        </w:rPr>
        <w:t>How can I improve on my health and well-being to make lifelong changes?</w:t>
      </w:r>
    </w:p>
    <w:p w14:paraId="031DD451" w14:textId="77777777" w:rsidR="00166B40" w:rsidRPr="00166B40" w:rsidRDefault="00166B40" w:rsidP="00166B40">
      <w:pPr>
        <w:ind w:right="-28"/>
        <w:rPr>
          <w:rFonts w:cs="Arial"/>
        </w:rPr>
      </w:pPr>
    </w:p>
    <w:p w14:paraId="2A66D715" w14:textId="77777777" w:rsidR="00091FDC" w:rsidRPr="00166B40" w:rsidRDefault="00091FDC" w:rsidP="00091FDC">
      <w:pPr>
        <w:jc w:val="both"/>
        <w:rPr>
          <w:b/>
        </w:rPr>
      </w:pPr>
      <w:r w:rsidRPr="00166B40">
        <w:rPr>
          <w:b/>
        </w:rPr>
        <w:t>Assessment Conditions:</w:t>
      </w:r>
    </w:p>
    <w:p w14:paraId="46560830" w14:textId="336D8F9F" w:rsidR="00091FDC" w:rsidRPr="00166B40" w:rsidRDefault="00091FDC" w:rsidP="00091FDC">
      <w:pPr>
        <w:jc w:val="both"/>
      </w:pPr>
      <w:r w:rsidRPr="00166B40">
        <w:t>As a group</w:t>
      </w:r>
      <w:r>
        <w:t>,</w:t>
      </w:r>
      <w:r w:rsidRPr="00166B40">
        <w:t xml:space="preserve"> present your multimedia presentation to the rest of the class. </w:t>
      </w:r>
      <w:r>
        <w:t xml:space="preserve">Each group member must contribute equally to both the research and presentation phases of the task. Group members must allow time for questions from the audience. </w:t>
      </w:r>
    </w:p>
    <w:p w14:paraId="6D84F5D2" w14:textId="77777777" w:rsidR="00166B40" w:rsidRDefault="00091FDC" w:rsidP="00091FDC">
      <w:pPr>
        <w:jc w:val="both"/>
      </w:pPr>
      <w:r>
        <w:t xml:space="preserve">The </w:t>
      </w:r>
      <w:r w:rsidRPr="003B62B2">
        <w:rPr>
          <w:b/>
        </w:rPr>
        <w:t xml:space="preserve">individual reflection </w:t>
      </w:r>
      <w:r w:rsidRPr="00166B40">
        <w:t xml:space="preserve">can be presented in written, </w:t>
      </w:r>
      <w:r>
        <w:t>oral or multimodal form (</w:t>
      </w:r>
      <w:r w:rsidR="00891073">
        <w:t xml:space="preserve">maximum of 1000 words written or a maximum of 6 minutes oral or </w:t>
      </w:r>
      <w:r>
        <w:t>and multimodal equivalent</w:t>
      </w:r>
      <w:r w:rsidR="00891073">
        <w:t xml:space="preserve">. </w:t>
      </w:r>
      <w:r w:rsidRPr="00166B40">
        <w:t>You will be assessed as an individual on your contribution to the presentation and your preparation and contribution to the group’s success.</w:t>
      </w:r>
    </w:p>
    <w:p w14:paraId="20D77812" w14:textId="1EFD2098" w:rsidR="00891073" w:rsidRDefault="00103C4E" w:rsidP="00091FDC">
      <w:pPr>
        <w:jc w:val="both"/>
        <w:rPr>
          <w:b/>
        </w:rPr>
      </w:pPr>
      <w:r w:rsidRPr="00103C4E">
        <w:rPr>
          <w:b/>
        </w:rPr>
        <w:t xml:space="preserve">Assessment design criteria:  </w:t>
      </w:r>
    </w:p>
    <w:p w14:paraId="6FD837D7" w14:textId="6CE74631" w:rsidR="00103C4E" w:rsidRDefault="00103C4E" w:rsidP="00091FDC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b/>
        </w:rPr>
        <w:t xml:space="preserve">Critical Thinking – CT1 - </w:t>
      </w:r>
      <w:r w:rsidRPr="00103C4E">
        <w:rPr>
          <w:rFonts w:cstheme="minorHAnsi"/>
          <w:color w:val="000000"/>
          <w:shd w:val="clear" w:color="auto" w:fill="FFFFFF"/>
        </w:rPr>
        <w:t>Exploration and understanding of health and wellbeing trends and issues.</w:t>
      </w:r>
    </w:p>
    <w:p w14:paraId="7F7CABD9" w14:textId="044B541D" w:rsidR="00103C4E" w:rsidRDefault="00103C4E" w:rsidP="00091FDC">
      <w:pPr>
        <w:jc w:val="both"/>
        <w:rPr>
          <w:rFonts w:cstheme="minorHAnsi"/>
          <w:color w:val="000000"/>
          <w:shd w:val="clear" w:color="auto" w:fill="FFFFFF"/>
        </w:rPr>
      </w:pPr>
      <w:r w:rsidRPr="00103C4E">
        <w:rPr>
          <w:rFonts w:cstheme="minorHAnsi"/>
          <w:b/>
          <w:color w:val="000000"/>
          <w:shd w:val="clear" w:color="auto" w:fill="FFFFFF"/>
        </w:rPr>
        <w:t xml:space="preserve">Application – AP1- </w:t>
      </w:r>
      <w:r w:rsidRPr="00103C4E">
        <w:rPr>
          <w:rFonts w:cstheme="minorHAnsi"/>
          <w:color w:val="000000"/>
          <w:shd w:val="clear" w:color="auto" w:fill="FFFFFF"/>
        </w:rPr>
        <w:t>Application of health and wellbeing concepts to contemporary issues.</w:t>
      </w:r>
    </w:p>
    <w:p w14:paraId="58E696E7" w14:textId="3A5A0D27" w:rsidR="00103C4E" w:rsidRDefault="00103C4E" w:rsidP="00091FDC">
      <w:pPr>
        <w:jc w:val="both"/>
        <w:rPr>
          <w:rFonts w:cstheme="minorHAnsi"/>
          <w:color w:val="000000"/>
          <w:shd w:val="clear" w:color="auto" w:fill="FFFFFF"/>
        </w:rPr>
      </w:pPr>
      <w:r w:rsidRPr="00103C4E">
        <w:rPr>
          <w:rFonts w:cstheme="minorHAnsi"/>
          <w:b/>
          <w:color w:val="000000"/>
          <w:shd w:val="clear" w:color="auto" w:fill="FFFFFF"/>
        </w:rPr>
        <w:t xml:space="preserve">Reflective Practice – RP1- </w:t>
      </w:r>
      <w:r w:rsidRPr="00103C4E">
        <w:rPr>
          <w:rFonts w:cstheme="minorHAnsi"/>
          <w:color w:val="000000"/>
          <w:shd w:val="clear" w:color="auto" w:fill="FFFFFF"/>
        </w:rPr>
        <w:t>Personal reflection on health and wellbeing trends and issues in individual, local, or global contexts.</w:t>
      </w:r>
    </w:p>
    <w:p w14:paraId="2BB76218" w14:textId="57D3DDE5" w:rsidR="00103C4E" w:rsidRPr="00103C4E" w:rsidRDefault="00103C4E" w:rsidP="00091FDC">
      <w:pPr>
        <w:jc w:val="both"/>
        <w:rPr>
          <w:rFonts w:cstheme="minorHAnsi"/>
          <w:b/>
        </w:rPr>
      </w:pPr>
      <w:r w:rsidRPr="00103C4E">
        <w:rPr>
          <w:rFonts w:cstheme="minorHAnsi"/>
          <w:b/>
          <w:color w:val="000000"/>
          <w:shd w:val="clear" w:color="auto" w:fill="FFFFFF"/>
        </w:rPr>
        <w:t>RP2 -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03C4E">
        <w:rPr>
          <w:rFonts w:cstheme="minorHAnsi"/>
          <w:color w:val="000000"/>
          <w:shd w:val="clear" w:color="auto" w:fill="FFFFFF"/>
        </w:rPr>
        <w:t>Evaluation of personal and social action through reflective practice.</w:t>
      </w:r>
    </w:p>
    <w:p w14:paraId="05260AE8" w14:textId="77777777" w:rsidR="00891073" w:rsidRDefault="00891073" w:rsidP="00091FDC">
      <w:pPr>
        <w:jc w:val="both"/>
      </w:pPr>
    </w:p>
    <w:p w14:paraId="13F96E83" w14:textId="77777777" w:rsidR="00A7299F" w:rsidRPr="00270E44" w:rsidRDefault="00A7299F" w:rsidP="00A7299F">
      <w:bookmarkStart w:id="0" w:name="_GoBack"/>
      <w:bookmarkEnd w:id="0"/>
    </w:p>
    <w:p w14:paraId="63114A2A" w14:textId="77777777" w:rsidR="00A7299F" w:rsidRDefault="00A7299F" w:rsidP="00474EFF">
      <w:pPr>
        <w:pStyle w:val="Header"/>
        <w:rPr>
          <w:rFonts w:ascii="Arial" w:hAnsi="Arial" w:cs="Arial"/>
          <w:b/>
          <w:sz w:val="24"/>
          <w:szCs w:val="24"/>
        </w:rPr>
      </w:pPr>
    </w:p>
    <w:sectPr w:rsidR="00A7299F" w:rsidSect="00091F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B406C" w14:textId="77777777" w:rsidR="00954AAD" w:rsidRDefault="00954AAD" w:rsidP="00270E44">
      <w:pPr>
        <w:spacing w:after="0" w:line="240" w:lineRule="auto"/>
      </w:pPr>
      <w:r>
        <w:separator/>
      </w:r>
    </w:p>
  </w:endnote>
  <w:endnote w:type="continuationSeparator" w:id="0">
    <w:p w14:paraId="2B8CB612" w14:textId="77777777" w:rsidR="00954AAD" w:rsidRDefault="00954AAD" w:rsidP="0027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EE9D" w14:textId="77777777" w:rsidR="00596696" w:rsidRDefault="00596696" w:rsidP="00596696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06C027C" w14:textId="0DBA0345" w:rsidR="00596696" w:rsidRDefault="00596696" w:rsidP="00596696">
    <w:pPr>
      <w:pStyle w:val="Footer"/>
      <w:rPr>
        <w:sz w:val="16"/>
        <w:szCs w:val="16"/>
      </w:rPr>
    </w:pPr>
    <w:r>
      <w:rPr>
        <w:sz w:val="16"/>
        <w:szCs w:val="16"/>
      </w:rPr>
      <w:t>Assessment Type 1: Practical Action – effectiveness of health promoting strategy task</w:t>
    </w:r>
  </w:p>
  <w:p w14:paraId="6AA815DA" w14:textId="77777777" w:rsidR="00596696" w:rsidRDefault="00596696" w:rsidP="00596696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2021</w:t>
    </w:r>
  </w:p>
  <w:p w14:paraId="4D5B3EFC" w14:textId="5B0181A9" w:rsidR="00596696" w:rsidRDefault="00596696" w:rsidP="00596696">
    <w:pPr>
      <w:pStyle w:val="Footer"/>
      <w:rPr>
        <w:sz w:val="16"/>
        <w:szCs w:val="16"/>
      </w:rPr>
    </w:pPr>
    <w:r>
      <w:rPr>
        <w:sz w:val="16"/>
        <w:szCs w:val="16"/>
      </w:rPr>
      <w:t>Ref: A938795</w:t>
    </w:r>
  </w:p>
  <w:p w14:paraId="0A249A38" w14:textId="77777777" w:rsidR="00596696" w:rsidRDefault="00596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564E" w14:textId="77777777" w:rsidR="00954AAD" w:rsidRDefault="00954AAD" w:rsidP="00270E44">
      <w:pPr>
        <w:spacing w:after="0" w:line="240" w:lineRule="auto"/>
      </w:pPr>
      <w:r>
        <w:separator/>
      </w:r>
    </w:p>
  </w:footnote>
  <w:footnote w:type="continuationSeparator" w:id="0">
    <w:p w14:paraId="0153BB7A" w14:textId="77777777" w:rsidR="00954AAD" w:rsidRDefault="00954AAD" w:rsidP="00270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742"/>
    <w:multiLevelType w:val="hybridMultilevel"/>
    <w:tmpl w:val="80C0A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0DEE"/>
    <w:multiLevelType w:val="hybridMultilevel"/>
    <w:tmpl w:val="ECE6DD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B85"/>
    <w:multiLevelType w:val="hybridMultilevel"/>
    <w:tmpl w:val="178E1DA2"/>
    <w:lvl w:ilvl="0" w:tplc="7472B33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  <w:lvl w:ilvl="1" w:tplc="4DC2652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906FCD"/>
    <w:multiLevelType w:val="hybridMultilevel"/>
    <w:tmpl w:val="63866E2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372EA"/>
    <w:multiLevelType w:val="hybridMultilevel"/>
    <w:tmpl w:val="8DB4D9AE"/>
    <w:lvl w:ilvl="0" w:tplc="4B5A2B80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23273C18"/>
    <w:multiLevelType w:val="hybridMultilevel"/>
    <w:tmpl w:val="7ED2A8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BC3"/>
    <w:multiLevelType w:val="hybridMultilevel"/>
    <w:tmpl w:val="C4F80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05C95"/>
    <w:multiLevelType w:val="hybridMultilevel"/>
    <w:tmpl w:val="A8E6F84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F3120"/>
    <w:multiLevelType w:val="hybridMultilevel"/>
    <w:tmpl w:val="A5EA6F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17C4"/>
    <w:multiLevelType w:val="hybridMultilevel"/>
    <w:tmpl w:val="C9A2C412"/>
    <w:lvl w:ilvl="0" w:tplc="6116248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305"/>
    <w:multiLevelType w:val="hybridMultilevel"/>
    <w:tmpl w:val="4C605792"/>
    <w:lvl w:ilvl="0" w:tplc="7CE4A1EC">
      <w:start w:val="1"/>
      <w:numFmt w:val="bullet"/>
      <w:lvlText w:val=""/>
      <w:lvlJc w:val="left"/>
      <w:pPr>
        <w:tabs>
          <w:tab w:val="num" w:pos="-250"/>
        </w:tabs>
        <w:ind w:left="4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 w15:restartNumberingAfterBreak="0">
    <w:nsid w:val="78D723C3"/>
    <w:multiLevelType w:val="hybridMultilevel"/>
    <w:tmpl w:val="310C2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E015E"/>
    <w:multiLevelType w:val="hybridMultilevel"/>
    <w:tmpl w:val="9A0E80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B69A8"/>
    <w:multiLevelType w:val="hybridMultilevel"/>
    <w:tmpl w:val="56987728"/>
    <w:lvl w:ilvl="0" w:tplc="D458CA58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44"/>
    <w:rsid w:val="00091FDC"/>
    <w:rsid w:val="00103C4E"/>
    <w:rsid w:val="00144B17"/>
    <w:rsid w:val="00146AEC"/>
    <w:rsid w:val="001638E0"/>
    <w:rsid w:val="001641E7"/>
    <w:rsid w:val="00166B40"/>
    <w:rsid w:val="00270E44"/>
    <w:rsid w:val="00276C48"/>
    <w:rsid w:val="00330499"/>
    <w:rsid w:val="003A7B76"/>
    <w:rsid w:val="003B62B2"/>
    <w:rsid w:val="003F0511"/>
    <w:rsid w:val="004049D2"/>
    <w:rsid w:val="00441D3C"/>
    <w:rsid w:val="00474EFF"/>
    <w:rsid w:val="004B2514"/>
    <w:rsid w:val="005515D7"/>
    <w:rsid w:val="00596696"/>
    <w:rsid w:val="0060449E"/>
    <w:rsid w:val="00612216"/>
    <w:rsid w:val="006F6A34"/>
    <w:rsid w:val="008158F6"/>
    <w:rsid w:val="00830C59"/>
    <w:rsid w:val="00891073"/>
    <w:rsid w:val="00891AFB"/>
    <w:rsid w:val="008D326E"/>
    <w:rsid w:val="00954AAD"/>
    <w:rsid w:val="0097735C"/>
    <w:rsid w:val="00980385"/>
    <w:rsid w:val="009B7FAC"/>
    <w:rsid w:val="00A2082B"/>
    <w:rsid w:val="00A21FF7"/>
    <w:rsid w:val="00A403DE"/>
    <w:rsid w:val="00A7299F"/>
    <w:rsid w:val="00AA1B02"/>
    <w:rsid w:val="00AB0B43"/>
    <w:rsid w:val="00AD4D9C"/>
    <w:rsid w:val="00AE66D5"/>
    <w:rsid w:val="00B17492"/>
    <w:rsid w:val="00B32C95"/>
    <w:rsid w:val="00B44D75"/>
    <w:rsid w:val="00BE37A8"/>
    <w:rsid w:val="00C15201"/>
    <w:rsid w:val="00C45EBB"/>
    <w:rsid w:val="00D61BBF"/>
    <w:rsid w:val="00E50C60"/>
    <w:rsid w:val="00E87DF7"/>
    <w:rsid w:val="00EF5175"/>
    <w:rsid w:val="00F212A4"/>
    <w:rsid w:val="00FC7D0C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4379D"/>
  <w15:docId w15:val="{DC9B3C22-D3D1-4E63-9D59-B71FD518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2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0E44"/>
  </w:style>
  <w:style w:type="paragraph" w:styleId="Footer">
    <w:name w:val="footer"/>
    <w:basedOn w:val="Normal"/>
    <w:link w:val="FooterChar"/>
    <w:uiPriority w:val="99"/>
    <w:unhideWhenUsed/>
    <w:rsid w:val="00270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4"/>
  </w:style>
  <w:style w:type="paragraph" w:styleId="BalloonText">
    <w:name w:val="Balloon Text"/>
    <w:basedOn w:val="Normal"/>
    <w:link w:val="BalloonTextChar"/>
    <w:uiPriority w:val="99"/>
    <w:semiHidden/>
    <w:unhideWhenUsed/>
    <w:rsid w:val="0027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C152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edpara">
    <w:name w:val="numbered para"/>
    <w:basedOn w:val="BlockText"/>
    <w:uiPriority w:val="99"/>
    <w:rsid w:val="00C15201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40" w:lineRule="auto"/>
      <w:ind w:left="1152" w:right="0" w:firstLine="0"/>
    </w:pPr>
    <w:rPr>
      <w:rFonts w:ascii="Times New Roman" w:eastAsia="MS Mincho" w:hAnsi="Times New Roman" w:cs="Times New Roman"/>
      <w:i w:val="0"/>
      <w:iCs w:val="0"/>
      <w:color w:val="auto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C15201"/>
    <w:pPr>
      <w:spacing w:before="160" w:after="12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01"/>
    <w:rPr>
      <w:rFonts w:ascii="Tahoma" w:eastAsia="Times New Roman" w:hAnsi="Tahoma" w:cs="Times New Roman"/>
      <w:sz w:val="20"/>
      <w:szCs w:val="20"/>
      <w:lang w:eastAsia="en-AU"/>
    </w:rPr>
  </w:style>
  <w:style w:type="paragraph" w:customStyle="1" w:styleId="SOFinalHead3PerformanceTable">
    <w:name w:val="SO Final Head 3 (Performance Table)"/>
    <w:rsid w:val="00C1520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PerformanceTableHead1">
    <w:name w:val="SO Final Performance Table Head 1"/>
    <w:rsid w:val="00C15201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C1520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C1520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lockText">
    <w:name w:val="Block Text"/>
    <w:basedOn w:val="Normal"/>
    <w:uiPriority w:val="99"/>
    <w:semiHidden/>
    <w:unhideWhenUsed/>
    <w:rsid w:val="00C152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66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6B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8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A938795</value>
    </field>
    <field name="Objective-Title">
      <value order="0">Group task - effectiveness of health promoting strategy</value>
    </field>
    <field name="Objective-Description">
      <value order="0"/>
    </field>
    <field name="Objective-CreationStamp">
      <value order="0">2020-10-07T01:48:40Z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2020-10-14T00:39:42Z</value>
    </field>
    <field name="Objective-Owner">
      <value order="0">Karen Collins</value>
    </field>
    <field name="Objective-Path">
      <value order="0">Objective Global Folder:SACE Support Materials:SACE Support Materials Stage 1:Health and Physical Education:Health and Wellbeing (from 2021):Tasks and student work:AT1 - Practical Action</value>
    </field>
    <field name="Objective-Parent">
      <value order="0">AT1 - Practical Action</value>
    </field>
    <field name="Objective-State">
      <value order="0">Being Drafted</value>
    </field>
    <field name="Objective-VersionId">
      <value order="0">vA1595735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qA17456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Henley High School</dc:creator>
  <cp:lastModifiedBy>Collins, Karen (SACE)</cp:lastModifiedBy>
  <cp:revision>3</cp:revision>
  <dcterms:created xsi:type="dcterms:W3CDTF">2020-10-14T22:07:00Z</dcterms:created>
  <dcterms:modified xsi:type="dcterms:W3CDTF">2020-10-14T22:07:00Z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A938795</vt:lpwstr>
  </property>
  <property fmtid="{D5CDD505-2E9C-101B-9397-08002B2CF9AE}" pid="4" name="Objective-Title">
    <vt:lpwstr>Group task - effectiveness of health promoting strategy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2020-10-07T01:48:40Z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2020-10-14T00:39:42Z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1:Health and Physical Education:Health and Wellbeing (from 2021):Tasks and student work:AT1 - Practical Action</vt:lpwstr>
  </property>
  <property fmtid="{D5CDD505-2E9C-101B-9397-08002B2CF9AE}" pid="13" name="Objective-Parent">
    <vt:lpwstr>AT1 - Practical Action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vA1595735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qA17456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