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6BF049F4" w:rsidR="00B31E74" w:rsidRDefault="00B31E74" w:rsidP="006734BC">
      <w:pPr>
        <w:pStyle w:val="PSStage1or2SubjectHeading"/>
      </w:pPr>
      <w:r w:rsidRPr="001A778C">
        <w:t xml:space="preserve">Performance </w:t>
      </w:r>
      <w:r w:rsidR="006734BC">
        <w:t>s</w:t>
      </w:r>
      <w:r w:rsidRPr="001A778C">
        <w:t xml:space="preserve">tandards for </w:t>
      </w:r>
      <w:proofErr w:type="gramStart"/>
      <w:r w:rsidR="00F64F99">
        <w:t>Accounting</w:t>
      </w:r>
      <w:proofErr w:type="gramEnd"/>
      <w:r w:rsidR="0051364F">
        <w:br/>
        <w:t>Stage 2</w:t>
      </w:r>
    </w:p>
    <w:p w14:paraId="1F0C1A8D" w14:textId="77777777" w:rsidR="009E0085" w:rsidRPr="007C3E21" w:rsidRDefault="009E0085" w:rsidP="009E0085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009E0085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D" w14:textId="11C70808" w:rsidR="002F7727" w:rsidRPr="008D0232" w:rsidRDefault="00F64F99" w:rsidP="00AD481B">
            <w:pPr>
              <w:pStyle w:val="PSTableHeading"/>
            </w:pPr>
            <w:r w:rsidRPr="00F64F99">
              <w:t>Understanding and Exploration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E" w14:textId="22187D2C" w:rsidR="002F7727" w:rsidRPr="008D0232" w:rsidRDefault="00F64F99" w:rsidP="00AD481B">
            <w:pPr>
              <w:pStyle w:val="PSTableHeading"/>
            </w:pPr>
            <w:r w:rsidRPr="00F64F99">
              <w:t>Application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F" w14:textId="2FDFFE7C" w:rsidR="002F7727" w:rsidRPr="008D0232" w:rsidRDefault="00F64F99" w:rsidP="00AD481B">
            <w:pPr>
              <w:pStyle w:val="PSTableHeading"/>
            </w:pPr>
            <w:r w:rsidRPr="00F64F99">
              <w:t>Analysis and Evaluation</w:t>
            </w:r>
          </w:p>
        </w:tc>
      </w:tr>
      <w:tr w:rsidR="002F7727" w:rsidRPr="001A778C" w14:paraId="50C7CCC5" w14:textId="77777777" w:rsidTr="009E008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2A63180" w14:textId="77777777" w:rsidR="00F64F99" w:rsidRDefault="00F64F99" w:rsidP="00F64F99">
            <w:pPr>
              <w:pStyle w:val="PSTableBodytext"/>
            </w:pPr>
            <w:r>
              <w:t>In-depth understanding and exploration of accounting concepts and conventions.</w:t>
            </w:r>
          </w:p>
          <w:p w14:paraId="50C7CCC2" w14:textId="6CC5E06D" w:rsidR="002F7727" w:rsidRPr="00504D3F" w:rsidRDefault="00F64F99" w:rsidP="00F64F99">
            <w:pPr>
              <w:pStyle w:val="PSTableBodytext"/>
            </w:pPr>
            <w:r>
              <w:t>Comprehensive exploration and insightful interpretation of accounting information needs of stakeholders.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6299AC9" w14:textId="77777777" w:rsidR="00F64F99" w:rsidRDefault="00F64F99" w:rsidP="00F64F99">
            <w:pPr>
              <w:pStyle w:val="PSTableBodytext"/>
            </w:pPr>
            <w:r>
              <w:t>Thorough and logical application of accounting concepts and conventions to create highly relevant accounting information for stakeholders.</w:t>
            </w:r>
          </w:p>
          <w:p w14:paraId="50C7CCC3" w14:textId="1523F547" w:rsidR="002F7727" w:rsidRPr="00504D3F" w:rsidRDefault="00F64F99" w:rsidP="00F64F99">
            <w:pPr>
              <w:pStyle w:val="PSTableBodytext"/>
            </w:pPr>
            <w:r>
              <w:t>Astute application of communication skills in an accounting context.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02490D8" w14:textId="77777777" w:rsidR="00F64F99" w:rsidRDefault="00F64F99" w:rsidP="00F64F99">
            <w:pPr>
              <w:pStyle w:val="PSTableBodytext"/>
            </w:pPr>
            <w:r>
              <w:t>Critical analysis and evaluation of accounting information to manage financial sustainability.</w:t>
            </w:r>
          </w:p>
          <w:p w14:paraId="50C7CCC4" w14:textId="15D55223" w:rsidR="002F7727" w:rsidRPr="00504D3F" w:rsidRDefault="00F64F99" w:rsidP="00F64F99">
            <w:pPr>
              <w:pStyle w:val="PSTableBodytext"/>
            </w:pPr>
            <w:r>
              <w:t>Perceptive analysis and evaluation of accounting information to develop and propose authentic accounting advice to inform stakeholder decision-making.</w:t>
            </w:r>
          </w:p>
        </w:tc>
      </w:tr>
      <w:tr w:rsidR="002F7727" w:rsidRPr="001A778C" w14:paraId="50C7CCCA" w14:textId="77777777" w:rsidTr="009E008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AD6C62B" w14:textId="77777777" w:rsidR="00F64F99" w:rsidRDefault="00F64F99" w:rsidP="00F64F99">
            <w:pPr>
              <w:pStyle w:val="PSTableBodytext"/>
            </w:pPr>
            <w:r>
              <w:t>Detailed understanding and exploration of accounting concepts and conventions.</w:t>
            </w:r>
          </w:p>
          <w:p w14:paraId="50C7CCC7" w14:textId="2C7D326B" w:rsidR="002F7727" w:rsidRPr="00504D3F" w:rsidRDefault="00F64F99" w:rsidP="00F64F99">
            <w:pPr>
              <w:pStyle w:val="PSTableBodytext"/>
            </w:pPr>
            <w:r>
              <w:t>Well-considered exploration and thoughtful interpretation of accounting information needs of stakeholders.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74A0875" w14:textId="77777777" w:rsidR="00F64F99" w:rsidRDefault="00F64F99" w:rsidP="00F64F99">
            <w:pPr>
              <w:pStyle w:val="PSTableBodytext"/>
            </w:pPr>
            <w:r>
              <w:t>Mostly thorough and well-informed application of accounting concepts and conventions to create relevant accounting information for stakeholders.</w:t>
            </w:r>
          </w:p>
          <w:p w14:paraId="50C7CCC8" w14:textId="3E3333B7" w:rsidR="002F7727" w:rsidRPr="00504D3F" w:rsidRDefault="00F64F99" w:rsidP="00F64F99">
            <w:pPr>
              <w:pStyle w:val="PSTableBodytext"/>
            </w:pPr>
            <w:r>
              <w:t>Well-considered application of communication skills in an accounting context.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E4E521B" w14:textId="77777777" w:rsidR="00F64F99" w:rsidRDefault="00F64F99" w:rsidP="00F64F99">
            <w:pPr>
              <w:pStyle w:val="PSTableBodytext"/>
            </w:pPr>
            <w:r>
              <w:t>Mostly critical analysis and evaluation of accounting information to manage financial sustainability.</w:t>
            </w:r>
          </w:p>
          <w:p w14:paraId="50C7CCC9" w14:textId="5DB0B9D6" w:rsidR="002F7727" w:rsidRPr="00504D3F" w:rsidRDefault="00F64F99" w:rsidP="00F64F99">
            <w:pPr>
              <w:pStyle w:val="PSTableBodytext"/>
            </w:pPr>
            <w:r>
              <w:t>Mostly perceptive analysis and evaluation of accounting information to develop and propose authentic accounting advice to inform stakeholder decision-making.</w:t>
            </w:r>
          </w:p>
        </w:tc>
      </w:tr>
      <w:tr w:rsidR="002F7727" w:rsidRPr="001A778C" w14:paraId="50C7CCCF" w14:textId="77777777" w:rsidTr="009E008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04CBBA1" w14:textId="77777777" w:rsidR="00F64F99" w:rsidRDefault="00F64F99" w:rsidP="00F64F99">
            <w:pPr>
              <w:pStyle w:val="PSTableBodytext"/>
            </w:pPr>
            <w:r>
              <w:t>Competent understanding and exploration of accounting concepts and conventions.</w:t>
            </w:r>
          </w:p>
          <w:p w14:paraId="50C7CCCC" w14:textId="3AC6D0AD" w:rsidR="002F7727" w:rsidRPr="00504D3F" w:rsidRDefault="00F64F99" w:rsidP="00F64F99">
            <w:pPr>
              <w:pStyle w:val="PSTableBodytext"/>
            </w:pPr>
            <w:r>
              <w:t>Considered exploration and interpretation of accounting information needs of stakeholders.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DBAF07A" w14:textId="77777777" w:rsidR="00F64F99" w:rsidRDefault="00F64F99" w:rsidP="00F64F99">
            <w:pPr>
              <w:pStyle w:val="PSTableBodytext"/>
            </w:pPr>
            <w:r>
              <w:t>Considered application of accounting concepts and conventions to create accounting information for stakeholders.</w:t>
            </w:r>
          </w:p>
          <w:p w14:paraId="50C7CCCD" w14:textId="47A84E30" w:rsidR="002F7727" w:rsidRPr="00504D3F" w:rsidRDefault="00F64F99" w:rsidP="00F64F99">
            <w:pPr>
              <w:pStyle w:val="PSTableBodytext"/>
            </w:pPr>
            <w:r>
              <w:t>Competent application of communication skills in an accounting context.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465030F" w14:textId="77777777" w:rsidR="00F64F99" w:rsidRDefault="00F64F99" w:rsidP="00F64F99">
            <w:pPr>
              <w:pStyle w:val="PSTableBodytext"/>
            </w:pPr>
            <w:r>
              <w:t>Some critical analysis and evaluation of accounting information to manage financial sustainability.</w:t>
            </w:r>
          </w:p>
          <w:p w14:paraId="50C7CCCE" w14:textId="0233128C" w:rsidR="002F7727" w:rsidRPr="00504D3F" w:rsidRDefault="00F64F99" w:rsidP="00F64F99">
            <w:pPr>
              <w:pStyle w:val="PSTableBodytext"/>
            </w:pPr>
            <w:r>
              <w:t>Analysis and evaluation of accounting information to develop and propose accounting advice to inform stakeholder decision-making.</w:t>
            </w:r>
          </w:p>
        </w:tc>
      </w:tr>
      <w:tr w:rsidR="002F7727" w:rsidRPr="001A778C" w14:paraId="50C7CCD4" w14:textId="77777777" w:rsidTr="009E008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66A63E3" w14:textId="77777777" w:rsidR="00F64F99" w:rsidRDefault="00F64F99" w:rsidP="00F64F99">
            <w:pPr>
              <w:pStyle w:val="PSTableBodytext"/>
            </w:pPr>
            <w:r>
              <w:t>Some recognition and basic exploration of accounting concepts and conventions.</w:t>
            </w:r>
          </w:p>
          <w:p w14:paraId="50C7CCD1" w14:textId="2A86C353" w:rsidR="002F7727" w:rsidRPr="00504D3F" w:rsidRDefault="00F64F99" w:rsidP="00F64F99">
            <w:pPr>
              <w:pStyle w:val="PSTableBodytext"/>
            </w:pPr>
            <w:r>
              <w:t>Some exploration of accounting information needs of stakeholders.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EEFA7DF" w14:textId="77777777" w:rsidR="00F64F99" w:rsidRDefault="00F64F99" w:rsidP="00F64F99">
            <w:pPr>
              <w:pStyle w:val="PSTableBodytext"/>
            </w:pPr>
            <w:r>
              <w:t>Inconsistent application of accounting concepts and conventions to create accounting information.</w:t>
            </w:r>
          </w:p>
          <w:p w14:paraId="50C7CCD2" w14:textId="0B07F9D2" w:rsidR="002F7727" w:rsidRPr="00504D3F" w:rsidRDefault="00F64F99" w:rsidP="00F64F99">
            <w:pPr>
              <w:pStyle w:val="PSTableBodytext"/>
            </w:pPr>
            <w:r>
              <w:t>Some application of communication skills in an accounting context.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F9DF2A6" w14:textId="77777777" w:rsidR="00F64F99" w:rsidRDefault="00F64F99" w:rsidP="00F64F99">
            <w:pPr>
              <w:pStyle w:val="PSTableBodytext"/>
            </w:pPr>
            <w:r>
              <w:t>Description with some explanation of accounting information to manage financial sustainability.</w:t>
            </w:r>
          </w:p>
          <w:p w14:paraId="50C7CCD3" w14:textId="4972AAAA" w:rsidR="002F7727" w:rsidRPr="00504D3F" w:rsidRDefault="00F64F99" w:rsidP="00F64F99">
            <w:pPr>
              <w:pStyle w:val="PSTableBodytext"/>
            </w:pPr>
            <w:r>
              <w:t>Basic use of accounting information to develop accounting advice to inform stakeholder decision-making.</w:t>
            </w:r>
          </w:p>
        </w:tc>
      </w:tr>
      <w:tr w:rsidR="002F7727" w:rsidRPr="001A778C" w14:paraId="50C7CCD9" w14:textId="77777777" w:rsidTr="009E008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6E1317A" w14:textId="77777777" w:rsidR="00F64F99" w:rsidRDefault="00F64F99" w:rsidP="00F64F99">
            <w:pPr>
              <w:pStyle w:val="PSTableBodytext"/>
            </w:pPr>
            <w:r>
              <w:t>Basic recognition of accounting concepts and conventions.</w:t>
            </w:r>
          </w:p>
          <w:p w14:paraId="50C7CCD6" w14:textId="2833D529" w:rsidR="002F7727" w:rsidRPr="00504D3F" w:rsidRDefault="00F64F99" w:rsidP="00F64F99">
            <w:pPr>
              <w:pStyle w:val="PSTableBodytext"/>
            </w:pPr>
            <w:r>
              <w:t>Attempted exploration of accounting information needs of stakeholders.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7F04E92" w14:textId="77777777" w:rsidR="00F64F99" w:rsidRDefault="00F64F99" w:rsidP="00F64F99">
            <w:pPr>
              <w:pStyle w:val="PSTableBodytext"/>
            </w:pPr>
            <w:r>
              <w:t>Limited application of accounting concepts and conventions to create basic accounting information.</w:t>
            </w:r>
          </w:p>
          <w:p w14:paraId="50C7CCD7" w14:textId="39031FA4" w:rsidR="002F7727" w:rsidRPr="00504D3F" w:rsidRDefault="00F64F99" w:rsidP="00F64F99">
            <w:pPr>
              <w:pStyle w:val="PSTableBodytext"/>
            </w:pPr>
            <w:r>
              <w:t>Limited application of communication skills in an accounting context.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20B557B" w14:textId="77777777" w:rsidR="00F64F99" w:rsidRDefault="00F64F99" w:rsidP="00F64F99">
            <w:pPr>
              <w:pStyle w:val="PSTableBodytext"/>
            </w:pPr>
            <w:r>
              <w:t>Attempted description and explanation of accounting information to manage financial sustainability.</w:t>
            </w:r>
          </w:p>
          <w:p w14:paraId="50C7CCD8" w14:textId="47DB2DCB" w:rsidR="002F7727" w:rsidRPr="00504D3F" w:rsidRDefault="00F64F99" w:rsidP="00F64F99">
            <w:pPr>
              <w:pStyle w:val="PSTableBodytext"/>
            </w:pPr>
            <w:r>
              <w:t>Attempted use of accounting information to develop limited accounting advice.</w:t>
            </w:r>
          </w:p>
        </w:tc>
      </w:tr>
    </w:tbl>
    <w:p w14:paraId="45023DED" w14:textId="3E9FDDF7" w:rsidR="00150F32" w:rsidRPr="0051364F" w:rsidRDefault="00150F32" w:rsidP="00EE086E">
      <w:pPr>
        <w:rPr>
          <w:sz w:val="2"/>
          <w:szCs w:val="2"/>
        </w:rPr>
      </w:pPr>
    </w:p>
    <w:sectPr w:rsidR="00150F32" w:rsidRPr="0051364F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100F" w14:textId="77777777" w:rsidR="00416144" w:rsidRDefault="00416144" w:rsidP="009E0085">
      <w:r>
        <w:separator/>
      </w:r>
    </w:p>
  </w:endnote>
  <w:endnote w:type="continuationSeparator" w:id="0">
    <w:p w14:paraId="2323E5B9" w14:textId="77777777" w:rsidR="00416144" w:rsidRDefault="00416144" w:rsidP="009E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8B0B" w14:textId="2DA74000" w:rsidR="009E0085" w:rsidRPr="00851ACC" w:rsidRDefault="009E0085" w:rsidP="009E0085">
    <w:pPr>
      <w:pStyle w:val="PSFooter"/>
    </w:pPr>
    <w:r w:rsidRPr="00851ACC">
      <w:t xml:space="preserve">Stage </w:t>
    </w:r>
    <w:r>
      <w:t>2</w:t>
    </w:r>
    <w:r w:rsidRPr="00851ACC">
      <w:t xml:space="preserve"> </w:t>
    </w:r>
    <w:r>
      <w:t>Accounting</w:t>
    </w:r>
    <w:r w:rsidRPr="00851ACC">
      <w:t xml:space="preserve"> </w:t>
    </w:r>
    <w:r w:rsidR="00172C31">
      <w:t>202</w:t>
    </w:r>
    <w:r w:rsidR="004D23B6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CCF8" w14:textId="77777777" w:rsidR="00416144" w:rsidRDefault="00416144" w:rsidP="009E0085">
      <w:r>
        <w:separator/>
      </w:r>
    </w:p>
  </w:footnote>
  <w:footnote w:type="continuationSeparator" w:id="0">
    <w:p w14:paraId="0A941323" w14:textId="77777777" w:rsidR="00416144" w:rsidRDefault="00416144" w:rsidP="009E0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150F32"/>
    <w:rsid w:val="00172C31"/>
    <w:rsid w:val="001A778C"/>
    <w:rsid w:val="002F7727"/>
    <w:rsid w:val="003C6FB0"/>
    <w:rsid w:val="00416144"/>
    <w:rsid w:val="00457156"/>
    <w:rsid w:val="004D23B6"/>
    <w:rsid w:val="004F3F6A"/>
    <w:rsid w:val="00504D3F"/>
    <w:rsid w:val="0051364F"/>
    <w:rsid w:val="00557585"/>
    <w:rsid w:val="006208DF"/>
    <w:rsid w:val="006734BC"/>
    <w:rsid w:val="007A5FBF"/>
    <w:rsid w:val="008D0232"/>
    <w:rsid w:val="009471DD"/>
    <w:rsid w:val="0095543F"/>
    <w:rsid w:val="00955B25"/>
    <w:rsid w:val="009561C6"/>
    <w:rsid w:val="009E0085"/>
    <w:rsid w:val="00A641BD"/>
    <w:rsid w:val="00AD2307"/>
    <w:rsid w:val="00AD481B"/>
    <w:rsid w:val="00B12A87"/>
    <w:rsid w:val="00B31E74"/>
    <w:rsid w:val="00B50697"/>
    <w:rsid w:val="00BD1972"/>
    <w:rsid w:val="00D50411"/>
    <w:rsid w:val="00D84E54"/>
    <w:rsid w:val="00DF124F"/>
    <w:rsid w:val="00EE086E"/>
    <w:rsid w:val="00F1279F"/>
    <w:rsid w:val="00F33127"/>
    <w:rsid w:val="00F64F99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9E0085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9E0085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E0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85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E0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85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9E0085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  <w:style w:type="paragraph" w:customStyle="1" w:styleId="PSDownloaded">
    <w:name w:val="PS Downloaded..."/>
    <w:qFormat/>
    <w:rsid w:val="009E0085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4738f62d33fd4e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A1138858</value>
    </field>
    <field name="Objective-Title">
      <value order="0">Stage 2 Accounting copy</value>
    </field>
    <field name="Objective-Description">
      <value order="0"/>
    </field>
    <field name="Objective-CreationStamp">
      <value order="0">2020-10-20T05:00:57Z</value>
    </field>
    <field name="Objective-IsApproved">
      <value order="0">false</value>
    </field>
    <field name="Objective-IsPublished">
      <value order="0">true</value>
    </field>
    <field name="Objective-DatePublished">
      <value order="0">2023-01-10T00:04:03Z</value>
    </field>
    <field name="Objective-ModificationStamp">
      <value order="0">2023-01-10T00:04:03Z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vA1840524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15</cp:revision>
  <dcterms:created xsi:type="dcterms:W3CDTF">2020-04-21T03:08:00Z</dcterms:created>
  <dcterms:modified xsi:type="dcterms:W3CDTF">2023-01-10T00:03:00Z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A1138858</vt:lpwstr>
  </property>
  <property fmtid="{D5CDD505-2E9C-101B-9397-08002B2CF9AE}" pid="4" name="Objective-Title">
    <vt:lpwstr>Stage 2 Accounting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2020-10-20T05:00:57Z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2023-01-10T00:04:03Z</vt:filetime>
  </property>
  <property fmtid="{D5CDD505-2E9C-101B-9397-08002B2CF9AE}" pid="10" name="Objective-ModificationStamp">
    <vt:filetime>2023-01-10T00:04:03Z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vA1840524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