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DCC1"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38137E8D" w14:textId="77777777" w:rsidR="00860CF4" w:rsidRPr="00BA1590" w:rsidRDefault="00860CF4" w:rsidP="00860CF4">
      <w:pPr>
        <w:pStyle w:val="Subtitle"/>
        <w:rPr>
          <w:rFonts w:eastAsia="SimSun"/>
          <w:color w:val="FF0000"/>
        </w:rPr>
      </w:pPr>
      <w:r w:rsidRPr="0071601C">
        <w:rPr>
          <w:rFonts w:eastAsia="SimSun"/>
        </w:rPr>
        <w:t xml:space="preserve">Stage 2 </w:t>
      </w:r>
      <w:r w:rsidR="0071601C" w:rsidRPr="00C81AB8">
        <w:t>Outdoor Education</w:t>
      </w:r>
    </w:p>
    <w:tbl>
      <w:tblPr>
        <w:tblW w:w="0" w:type="auto"/>
        <w:tblLook w:val="04A0" w:firstRow="1" w:lastRow="0" w:firstColumn="1" w:lastColumn="0" w:noHBand="0" w:noVBand="1"/>
      </w:tblPr>
      <w:tblGrid>
        <w:gridCol w:w="817"/>
        <w:gridCol w:w="1985"/>
        <w:gridCol w:w="2693"/>
        <w:gridCol w:w="1160"/>
        <w:gridCol w:w="2915"/>
      </w:tblGrid>
      <w:tr w:rsidR="00860CF4" w:rsidRPr="00F66744" w14:paraId="241D59D2" w14:textId="77777777" w:rsidTr="001001F5">
        <w:trPr>
          <w:trHeight w:hRule="exact" w:val="397"/>
        </w:trPr>
        <w:tc>
          <w:tcPr>
            <w:tcW w:w="817" w:type="dxa"/>
            <w:shd w:val="clear" w:color="auto" w:fill="auto"/>
            <w:vAlign w:val="bottom"/>
          </w:tcPr>
          <w:p w14:paraId="5EEAC807"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7008A874" w14:textId="4723778F" w:rsidR="00860CF4" w:rsidRPr="00F66744" w:rsidRDefault="00860CF4" w:rsidP="00860CF4">
            <w:pPr>
              <w:spacing w:after="0"/>
            </w:pPr>
          </w:p>
        </w:tc>
        <w:tc>
          <w:tcPr>
            <w:tcW w:w="1160" w:type="dxa"/>
            <w:shd w:val="clear" w:color="auto" w:fill="auto"/>
            <w:vAlign w:val="bottom"/>
          </w:tcPr>
          <w:p w14:paraId="17336A45"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2A80A3EC" w14:textId="36AE7467" w:rsidR="00860CF4" w:rsidRPr="00F66744" w:rsidRDefault="00860CF4" w:rsidP="00860CF4">
            <w:pPr>
              <w:spacing w:after="0"/>
            </w:pPr>
          </w:p>
        </w:tc>
      </w:tr>
      <w:tr w:rsidR="00860CF4" w:rsidRPr="00F66744" w14:paraId="7EB9744D" w14:textId="77777777" w:rsidTr="001001F5">
        <w:trPr>
          <w:trHeight w:hRule="exact" w:val="567"/>
        </w:trPr>
        <w:tc>
          <w:tcPr>
            <w:tcW w:w="2802" w:type="dxa"/>
            <w:gridSpan w:val="2"/>
            <w:shd w:val="clear" w:color="auto" w:fill="auto"/>
            <w:vAlign w:val="bottom"/>
          </w:tcPr>
          <w:p w14:paraId="150B92E7"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780F5193" w14:textId="5DB469E2" w:rsidR="00860CF4" w:rsidRPr="00F66744" w:rsidRDefault="00860CF4" w:rsidP="00860CF4">
            <w:pPr>
              <w:spacing w:after="0"/>
            </w:pPr>
          </w:p>
        </w:tc>
      </w:tr>
    </w:tbl>
    <w:p w14:paraId="2BAFB093"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3BBD4C1" w14:textId="77777777" w:rsidTr="009E38C6">
        <w:trPr>
          <w:trHeight w:val="308"/>
        </w:trPr>
        <w:tc>
          <w:tcPr>
            <w:tcW w:w="1843" w:type="dxa"/>
            <w:gridSpan w:val="3"/>
            <w:vMerge w:val="restart"/>
            <w:shd w:val="clear" w:color="auto" w:fill="auto"/>
            <w:vAlign w:val="center"/>
          </w:tcPr>
          <w:p w14:paraId="0E15C1F6"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73BEA393" w14:textId="77777777" w:rsidR="00153C12" w:rsidRPr="00A44DC9" w:rsidRDefault="00153C12" w:rsidP="00A44DC9">
            <w:pPr>
              <w:pStyle w:val="LAPTableText"/>
              <w:jc w:val="center"/>
            </w:pPr>
          </w:p>
        </w:tc>
        <w:tc>
          <w:tcPr>
            <w:tcW w:w="1276" w:type="dxa"/>
            <w:vMerge w:val="restart"/>
            <w:shd w:val="clear" w:color="auto" w:fill="auto"/>
            <w:vAlign w:val="center"/>
          </w:tcPr>
          <w:p w14:paraId="73963AD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655CD885" w14:textId="77777777" w:rsidR="00153C12" w:rsidRPr="00A44DC9" w:rsidRDefault="00153C12" w:rsidP="00A44DC9">
            <w:pPr>
              <w:pStyle w:val="LAPTableText"/>
            </w:pPr>
          </w:p>
        </w:tc>
        <w:tc>
          <w:tcPr>
            <w:tcW w:w="3969" w:type="dxa"/>
            <w:gridSpan w:val="5"/>
            <w:shd w:val="clear" w:color="auto" w:fill="auto"/>
            <w:vAlign w:val="center"/>
          </w:tcPr>
          <w:p w14:paraId="35EB54FD"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20282C41" w14:textId="77777777" w:rsidR="00153C12" w:rsidRPr="00A44DC9" w:rsidRDefault="00153C12" w:rsidP="00A44DC9">
            <w:pPr>
              <w:pStyle w:val="LAPTableText"/>
            </w:pPr>
          </w:p>
        </w:tc>
        <w:tc>
          <w:tcPr>
            <w:tcW w:w="1134" w:type="dxa"/>
            <w:vMerge w:val="restart"/>
            <w:shd w:val="clear" w:color="auto" w:fill="auto"/>
            <w:vAlign w:val="center"/>
          </w:tcPr>
          <w:p w14:paraId="403671E2"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701B9443" w14:textId="77777777" w:rsidTr="009E38C6">
        <w:trPr>
          <w:trHeight w:val="307"/>
        </w:trPr>
        <w:tc>
          <w:tcPr>
            <w:tcW w:w="1843" w:type="dxa"/>
            <w:gridSpan w:val="3"/>
            <w:vMerge/>
            <w:shd w:val="clear" w:color="auto" w:fill="auto"/>
          </w:tcPr>
          <w:p w14:paraId="57DDA7EF" w14:textId="77777777" w:rsidR="00153C12" w:rsidRPr="00A44DC9" w:rsidRDefault="00153C12" w:rsidP="00A44DC9">
            <w:pPr>
              <w:pStyle w:val="LAPTableText"/>
            </w:pPr>
          </w:p>
        </w:tc>
        <w:tc>
          <w:tcPr>
            <w:tcW w:w="425" w:type="dxa"/>
            <w:vMerge/>
            <w:tcBorders>
              <w:bottom w:val="nil"/>
            </w:tcBorders>
            <w:shd w:val="clear" w:color="auto" w:fill="auto"/>
          </w:tcPr>
          <w:p w14:paraId="6D806206" w14:textId="77777777" w:rsidR="00153C12" w:rsidRPr="00A44DC9" w:rsidRDefault="00153C12" w:rsidP="00A44DC9">
            <w:pPr>
              <w:pStyle w:val="LAPTableText"/>
            </w:pPr>
          </w:p>
        </w:tc>
        <w:tc>
          <w:tcPr>
            <w:tcW w:w="1276" w:type="dxa"/>
            <w:vMerge/>
            <w:shd w:val="clear" w:color="auto" w:fill="auto"/>
          </w:tcPr>
          <w:p w14:paraId="713D7717" w14:textId="77777777" w:rsidR="00153C12" w:rsidRPr="00A44DC9" w:rsidRDefault="00153C12" w:rsidP="00A44DC9">
            <w:pPr>
              <w:pStyle w:val="LAPTableText"/>
            </w:pPr>
          </w:p>
        </w:tc>
        <w:tc>
          <w:tcPr>
            <w:tcW w:w="425" w:type="dxa"/>
            <w:vMerge/>
            <w:tcBorders>
              <w:bottom w:val="nil"/>
            </w:tcBorders>
            <w:shd w:val="clear" w:color="auto" w:fill="auto"/>
          </w:tcPr>
          <w:p w14:paraId="5E0E9162" w14:textId="77777777" w:rsidR="00153C12" w:rsidRPr="00A44DC9" w:rsidRDefault="00153C12" w:rsidP="00A44DC9">
            <w:pPr>
              <w:pStyle w:val="LAPTableText"/>
            </w:pPr>
          </w:p>
        </w:tc>
        <w:tc>
          <w:tcPr>
            <w:tcW w:w="709" w:type="dxa"/>
            <w:shd w:val="clear" w:color="auto" w:fill="auto"/>
            <w:vAlign w:val="center"/>
          </w:tcPr>
          <w:p w14:paraId="6FEC4952"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56C5BE2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7B1BF531" w14:textId="77777777" w:rsidR="00153C12" w:rsidRPr="00A44DC9" w:rsidRDefault="00153C12" w:rsidP="00A72948">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7A9A46A4" w14:textId="77777777" w:rsidR="00153C12" w:rsidRPr="00A44DC9" w:rsidRDefault="00153C12" w:rsidP="00A44DC9">
            <w:pPr>
              <w:pStyle w:val="LAPTableText"/>
            </w:pPr>
          </w:p>
        </w:tc>
        <w:tc>
          <w:tcPr>
            <w:tcW w:w="1134" w:type="dxa"/>
            <w:vMerge/>
            <w:shd w:val="clear" w:color="auto" w:fill="auto"/>
          </w:tcPr>
          <w:p w14:paraId="0B950CE0" w14:textId="77777777" w:rsidR="00153C12" w:rsidRPr="00A44DC9" w:rsidRDefault="00153C12" w:rsidP="00A44DC9">
            <w:pPr>
              <w:pStyle w:val="LAPTableText"/>
            </w:pPr>
          </w:p>
        </w:tc>
      </w:tr>
      <w:tr w:rsidR="0071601C" w:rsidRPr="00F66744" w14:paraId="768B17A2" w14:textId="77777777" w:rsidTr="009E38C6">
        <w:trPr>
          <w:trHeight w:val="380"/>
        </w:trPr>
        <w:tc>
          <w:tcPr>
            <w:tcW w:w="614" w:type="dxa"/>
            <w:shd w:val="clear" w:color="auto" w:fill="auto"/>
            <w:vAlign w:val="center"/>
          </w:tcPr>
          <w:p w14:paraId="6D13B297" w14:textId="310AD4C4" w:rsidR="0071601C" w:rsidRPr="00A44DC9" w:rsidRDefault="0071601C" w:rsidP="00A44DC9">
            <w:pPr>
              <w:pStyle w:val="LAPTableText"/>
            </w:pPr>
          </w:p>
        </w:tc>
        <w:tc>
          <w:tcPr>
            <w:tcW w:w="614" w:type="dxa"/>
            <w:shd w:val="clear" w:color="auto" w:fill="auto"/>
            <w:vAlign w:val="center"/>
          </w:tcPr>
          <w:p w14:paraId="27B74C8F" w14:textId="0905729E" w:rsidR="0071601C" w:rsidRPr="00A44DC9" w:rsidRDefault="0071601C" w:rsidP="00A44DC9">
            <w:pPr>
              <w:pStyle w:val="LAPTableText"/>
            </w:pPr>
          </w:p>
        </w:tc>
        <w:tc>
          <w:tcPr>
            <w:tcW w:w="615" w:type="dxa"/>
            <w:shd w:val="clear" w:color="auto" w:fill="auto"/>
            <w:vAlign w:val="center"/>
          </w:tcPr>
          <w:p w14:paraId="3E00CD9C" w14:textId="6D4EF477" w:rsidR="0071601C" w:rsidRPr="00A44DC9" w:rsidRDefault="0071601C" w:rsidP="00A44DC9">
            <w:pPr>
              <w:pStyle w:val="LAPTableText"/>
            </w:pPr>
          </w:p>
        </w:tc>
        <w:tc>
          <w:tcPr>
            <w:tcW w:w="425" w:type="dxa"/>
            <w:vMerge/>
            <w:tcBorders>
              <w:bottom w:val="nil"/>
            </w:tcBorders>
            <w:shd w:val="clear" w:color="auto" w:fill="auto"/>
            <w:vAlign w:val="center"/>
          </w:tcPr>
          <w:p w14:paraId="3FDCB456" w14:textId="77777777" w:rsidR="0071601C" w:rsidRPr="00A44DC9" w:rsidRDefault="0071601C" w:rsidP="00A44DC9">
            <w:pPr>
              <w:pStyle w:val="LAPTableText"/>
            </w:pPr>
          </w:p>
        </w:tc>
        <w:tc>
          <w:tcPr>
            <w:tcW w:w="1276" w:type="dxa"/>
            <w:shd w:val="clear" w:color="auto" w:fill="auto"/>
            <w:vAlign w:val="center"/>
          </w:tcPr>
          <w:p w14:paraId="10FF18D8" w14:textId="38B31C48" w:rsidR="0071601C" w:rsidRPr="00A44DC9" w:rsidRDefault="0071601C" w:rsidP="00A44DC9">
            <w:pPr>
              <w:pStyle w:val="LAPTableText"/>
            </w:pPr>
          </w:p>
        </w:tc>
        <w:tc>
          <w:tcPr>
            <w:tcW w:w="425" w:type="dxa"/>
            <w:vMerge/>
            <w:tcBorders>
              <w:bottom w:val="nil"/>
            </w:tcBorders>
            <w:shd w:val="clear" w:color="auto" w:fill="auto"/>
            <w:vAlign w:val="center"/>
          </w:tcPr>
          <w:p w14:paraId="2568C287" w14:textId="77777777" w:rsidR="0071601C" w:rsidRPr="00A44DC9" w:rsidRDefault="0071601C" w:rsidP="00A44DC9">
            <w:pPr>
              <w:pStyle w:val="LAPTableText"/>
            </w:pPr>
          </w:p>
        </w:tc>
        <w:tc>
          <w:tcPr>
            <w:tcW w:w="709" w:type="dxa"/>
            <w:shd w:val="clear" w:color="auto" w:fill="auto"/>
            <w:vAlign w:val="center"/>
          </w:tcPr>
          <w:p w14:paraId="3EFB8764" w14:textId="77777777" w:rsidR="0071601C" w:rsidRPr="00A44DC9" w:rsidRDefault="0071601C"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5285D2B5" w14:textId="77777777" w:rsidR="0071601C" w:rsidRPr="00C81AB8" w:rsidRDefault="0071601C" w:rsidP="00743F18">
            <w:pPr>
              <w:pStyle w:val="LAPTableText"/>
              <w:jc w:val="center"/>
              <w:rPr>
                <w:rFonts w:ascii="Roboto" w:hAnsi="Roboto"/>
                <w:b/>
                <w:sz w:val="20"/>
              </w:rPr>
            </w:pPr>
            <w:r>
              <w:rPr>
                <w:rFonts w:ascii="Roboto" w:hAnsi="Roboto"/>
                <w:b/>
                <w:sz w:val="20"/>
              </w:rPr>
              <w:t>O</w:t>
            </w:r>
          </w:p>
        </w:tc>
        <w:tc>
          <w:tcPr>
            <w:tcW w:w="662" w:type="dxa"/>
            <w:shd w:val="clear" w:color="auto" w:fill="auto"/>
            <w:vAlign w:val="center"/>
          </w:tcPr>
          <w:p w14:paraId="72F13940" w14:textId="77777777" w:rsidR="0071601C" w:rsidRPr="00C81AB8" w:rsidRDefault="0071601C" w:rsidP="00743F18">
            <w:pPr>
              <w:pStyle w:val="LAPTableText"/>
              <w:jc w:val="center"/>
              <w:rPr>
                <w:rFonts w:ascii="Roboto" w:hAnsi="Roboto"/>
                <w:b/>
                <w:sz w:val="20"/>
              </w:rPr>
            </w:pPr>
            <w:r>
              <w:rPr>
                <w:rFonts w:ascii="Roboto" w:hAnsi="Roboto"/>
                <w:b/>
                <w:sz w:val="20"/>
              </w:rPr>
              <w:t>U</w:t>
            </w:r>
          </w:p>
        </w:tc>
        <w:tc>
          <w:tcPr>
            <w:tcW w:w="662" w:type="dxa"/>
            <w:shd w:val="clear" w:color="auto" w:fill="auto"/>
            <w:vAlign w:val="center"/>
          </w:tcPr>
          <w:p w14:paraId="2B2E41BD" w14:textId="1B68A4CC" w:rsidR="0071601C" w:rsidRPr="00C81AB8" w:rsidRDefault="00AC19A0" w:rsidP="00743F18">
            <w:pPr>
              <w:pStyle w:val="LAPTableText"/>
              <w:jc w:val="center"/>
              <w:rPr>
                <w:rFonts w:ascii="Roboto" w:hAnsi="Roboto"/>
                <w:b/>
                <w:sz w:val="20"/>
              </w:rPr>
            </w:pPr>
            <w:r>
              <w:rPr>
                <w:rFonts w:ascii="Roboto" w:hAnsi="Roboto"/>
                <w:b/>
                <w:sz w:val="20"/>
              </w:rPr>
              <w:t>T</w:t>
            </w:r>
          </w:p>
        </w:tc>
        <w:tc>
          <w:tcPr>
            <w:tcW w:w="1275" w:type="dxa"/>
            <w:shd w:val="clear" w:color="auto" w:fill="auto"/>
            <w:vAlign w:val="center"/>
          </w:tcPr>
          <w:p w14:paraId="289CC24F" w14:textId="77777777" w:rsidR="0071601C" w:rsidRPr="00690044" w:rsidRDefault="00A72948" w:rsidP="00A44DC9">
            <w:pPr>
              <w:pStyle w:val="LAPTableText"/>
              <w:jc w:val="center"/>
              <w:rPr>
                <w:rFonts w:ascii="Roboto" w:hAnsi="Roboto"/>
                <w:b/>
                <w:color w:val="FF0000"/>
                <w:sz w:val="20"/>
              </w:rPr>
            </w:pPr>
            <w:r w:rsidRPr="00A72948">
              <w:rPr>
                <w:rFonts w:ascii="Roboto" w:hAnsi="Roboto"/>
                <w:b/>
                <w:sz w:val="20"/>
              </w:rPr>
              <w:t>20</w:t>
            </w:r>
          </w:p>
        </w:tc>
        <w:tc>
          <w:tcPr>
            <w:tcW w:w="426" w:type="dxa"/>
            <w:vMerge/>
            <w:tcBorders>
              <w:bottom w:val="nil"/>
            </w:tcBorders>
            <w:shd w:val="clear" w:color="auto" w:fill="auto"/>
            <w:vAlign w:val="center"/>
          </w:tcPr>
          <w:p w14:paraId="20D71197" w14:textId="77777777" w:rsidR="0071601C" w:rsidRPr="00A44DC9" w:rsidRDefault="0071601C" w:rsidP="00A44DC9">
            <w:pPr>
              <w:pStyle w:val="LAPTableText"/>
            </w:pPr>
          </w:p>
        </w:tc>
        <w:tc>
          <w:tcPr>
            <w:tcW w:w="1134" w:type="dxa"/>
            <w:shd w:val="clear" w:color="auto" w:fill="auto"/>
            <w:vAlign w:val="center"/>
          </w:tcPr>
          <w:p w14:paraId="75CA8CDE" w14:textId="4A50C608" w:rsidR="0071601C" w:rsidRPr="00A44DC9" w:rsidRDefault="0071601C" w:rsidP="00A44DC9">
            <w:pPr>
              <w:pStyle w:val="LAPTableText"/>
            </w:pPr>
          </w:p>
        </w:tc>
      </w:tr>
    </w:tbl>
    <w:p w14:paraId="51168CC6"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14:paraId="58E97A60" w14:textId="77777777" w:rsidTr="009A4128">
        <w:trPr>
          <w:trHeight w:val="1604"/>
        </w:trPr>
        <w:tc>
          <w:tcPr>
            <w:tcW w:w="9498" w:type="dxa"/>
            <w:shd w:val="clear" w:color="auto" w:fill="F2F2F2" w:themeFill="background1" w:themeFillShade="F2"/>
          </w:tcPr>
          <w:p w14:paraId="6923698F" w14:textId="77777777" w:rsidR="00DC13F1" w:rsidRPr="00DC13F1" w:rsidRDefault="00064B41" w:rsidP="00A21E7D">
            <w:pPr>
              <w:tabs>
                <w:tab w:val="left" w:pos="1725"/>
              </w:tabs>
              <w:spacing w:before="120"/>
            </w:pPr>
            <w:r>
              <w:t xml:space="preserve">   </w:t>
            </w:r>
            <w:r w:rsidR="009E38C6">
              <w:t>School</w:t>
            </w:r>
            <w:r w:rsidR="00DC13F1" w:rsidRPr="00DC13F1">
              <w:t xml:space="preserve"> use only</w:t>
            </w:r>
            <w:r w:rsidR="00A21E7D">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DC13F1" w14:paraId="777EB4B2" w14:textId="77777777" w:rsidTr="009A7C67">
              <w:trPr>
                <w:trHeight w:hRule="exact" w:val="397"/>
              </w:trPr>
              <w:tc>
                <w:tcPr>
                  <w:tcW w:w="918" w:type="dxa"/>
                  <w:tcBorders>
                    <w:top w:val="nil"/>
                    <w:left w:val="nil"/>
                    <w:bottom w:val="nil"/>
                    <w:right w:val="single" w:sz="4" w:space="0" w:color="7F7F7F" w:themeColor="text1" w:themeTint="80"/>
                  </w:tcBorders>
                  <w:vAlign w:val="center"/>
                </w:tcPr>
                <w:p w14:paraId="0E9586CB" w14:textId="77777777" w:rsidR="009A7C67" w:rsidRPr="00DC13F1" w:rsidRDefault="009A7C67"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60C62E" w14:textId="77777777" w:rsidR="009A7C67" w:rsidRPr="00DC13F1" w:rsidRDefault="009A7C67" w:rsidP="00DC13F1">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309FA189" w14:textId="77777777" w:rsidR="009A7C67" w:rsidRPr="00DC13F1" w:rsidRDefault="009A7C67" w:rsidP="009A7C67">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04E1E7" w14:textId="77777777" w:rsidR="009A7C67" w:rsidRPr="00DC13F1" w:rsidRDefault="009A7C67" w:rsidP="00DC13F1">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115B52A8" w14:textId="77777777" w:rsidR="009A7C67" w:rsidRPr="00DC13F1" w:rsidRDefault="009A7C67" w:rsidP="00DC13F1">
                  <w:pPr>
                    <w:spacing w:after="0"/>
                    <w:ind w:left="-108"/>
                    <w:jc w:val="center"/>
                    <w:rPr>
                      <w:rFonts w:eastAsia="Calibri" w:cs="Arial"/>
                      <w:bCs/>
                      <w:sz w:val="18"/>
                      <w:szCs w:val="18"/>
                    </w:rPr>
                  </w:pPr>
                  <w:r>
                    <w:rPr>
                      <w:rFonts w:eastAsia="Calibri" w:cs="Arial"/>
                      <w:sz w:val="18"/>
                      <w:szCs w:val="18"/>
                    </w:rPr>
                    <w:t xml:space="preserve">      </w:t>
                  </w:r>
                </w:p>
              </w:tc>
            </w:tr>
          </w:tbl>
          <w:p w14:paraId="52E6FD4F" w14:textId="77777777" w:rsidR="009E38C6"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9F5BAD" w:rsidRPr="00DC13F1" w14:paraId="62FF5CF9" w14:textId="77777777" w:rsidTr="009A4128">
              <w:trPr>
                <w:trHeight w:hRule="exact" w:val="227"/>
              </w:trPr>
              <w:tc>
                <w:tcPr>
                  <w:tcW w:w="2869" w:type="dxa"/>
                  <w:tcBorders>
                    <w:bottom w:val="nil"/>
                  </w:tcBorders>
                  <w:shd w:val="clear" w:color="auto" w:fill="auto"/>
                  <w:vAlign w:val="bottom"/>
                </w:tcPr>
                <w:p w14:paraId="0290A83A" w14:textId="77777777" w:rsidR="00DC13F1" w:rsidRPr="00DC13F1" w:rsidRDefault="009E38C6" w:rsidP="009A4128">
                  <w:pPr>
                    <w:spacing w:after="2"/>
                    <w:rPr>
                      <w:rFonts w:eastAsia="Calibri" w:cs="Arial"/>
                      <w:sz w:val="18"/>
                      <w:szCs w:val="18"/>
                    </w:rPr>
                  </w:pPr>
                  <w:r>
                    <w:rPr>
                      <w:rFonts w:eastAsia="Calibri" w:cs="Arial"/>
                      <w:sz w:val="18"/>
                      <w:szCs w:val="18"/>
                    </w:rPr>
                    <w:t xml:space="preserve"> </w:t>
                  </w:r>
                  <w:r w:rsidR="009A4128">
                    <w:rPr>
                      <w:rFonts w:eastAsia="Calibri" w:cs="Arial"/>
                      <w:sz w:val="18"/>
                      <w:szCs w:val="18"/>
                    </w:rPr>
                    <w:t>Signature of Principal/delegate</w:t>
                  </w:r>
                </w:p>
              </w:tc>
              <w:tc>
                <w:tcPr>
                  <w:tcW w:w="3685" w:type="dxa"/>
                  <w:shd w:val="clear" w:color="auto" w:fill="auto"/>
                  <w:vAlign w:val="bottom"/>
                </w:tcPr>
                <w:p w14:paraId="02927B76" w14:textId="77777777" w:rsidR="00DC13F1" w:rsidRPr="00DC13F1" w:rsidRDefault="00DC13F1" w:rsidP="009F5BAD">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8970ECC" w14:textId="77777777" w:rsidR="00DC13F1" w:rsidRPr="00DC13F1" w:rsidRDefault="00DC13F1" w:rsidP="009F5BAD">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661F8A09" w14:textId="77777777" w:rsidR="00DC13F1" w:rsidRPr="00DC13F1" w:rsidRDefault="00DC13F1" w:rsidP="009F5BAD">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799EB743" w14:textId="77777777" w:rsidR="00DC13F1" w:rsidRPr="00DC13F1" w:rsidRDefault="00DC13F1" w:rsidP="00DC13F1">
            <w:pPr>
              <w:tabs>
                <w:tab w:val="left" w:pos="5832"/>
              </w:tabs>
              <w:spacing w:before="60" w:after="20"/>
              <w:rPr>
                <w:rFonts w:ascii="Arial" w:eastAsia="Calibri" w:hAnsi="Arial" w:cs="Arial"/>
                <w:sz w:val="18"/>
                <w:szCs w:val="18"/>
              </w:rPr>
            </w:pPr>
          </w:p>
        </w:tc>
      </w:tr>
    </w:tbl>
    <w:p w14:paraId="1008AA97" w14:textId="77777777" w:rsidR="00230301" w:rsidRDefault="00153C12" w:rsidP="00DC78CC">
      <w:pPr>
        <w:pStyle w:val="AddendumendorsmentHeading"/>
        <w:tabs>
          <w:tab w:val="left" w:pos="3852"/>
        </w:tabs>
        <w:spacing w:after="60"/>
      </w:pPr>
      <w:r w:rsidRPr="00693A24">
        <w:t>Addendum</w:t>
      </w:r>
      <w:r w:rsidRPr="00A44DC9">
        <w:t xml:space="preserve"> </w:t>
      </w:r>
      <w:r w:rsidR="00DC78CC">
        <w:tab/>
      </w:r>
    </w:p>
    <w:p w14:paraId="3785240B" w14:textId="77777777"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14:paraId="09C494E3" w14:textId="77777777" w:rsidR="00230301" w:rsidRPr="009C759A" w:rsidRDefault="00230301" w:rsidP="00693A24">
      <w:pPr>
        <w:pStyle w:val="AddendumendorsmentHeading"/>
        <w:rPr>
          <w:sz w:val="18"/>
        </w:rPr>
      </w:pPr>
      <w:r w:rsidRPr="009C759A">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BF5A2D1" w14:textId="77777777" w:rsidTr="00182F75">
        <w:trPr>
          <w:trHeight w:val="4825"/>
        </w:trPr>
        <w:tc>
          <w:tcPr>
            <w:tcW w:w="9475" w:type="dxa"/>
          </w:tcPr>
          <w:p w14:paraId="5590889A"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24D5685E" w14:textId="77777777" w:rsidR="00153C12" w:rsidRPr="001001F5" w:rsidRDefault="00153C12" w:rsidP="001001F5">
            <w:pPr>
              <w:pStyle w:val="AddendumTablebulletpoint"/>
              <w:rPr>
                <w:sz w:val="16"/>
              </w:rPr>
            </w:pPr>
            <w:r w:rsidRPr="001001F5">
              <w:rPr>
                <w:sz w:val="16"/>
              </w:rPr>
              <w:t>what changes have been made to the plan</w:t>
            </w:r>
          </w:p>
          <w:p w14:paraId="2A11B19F" w14:textId="77777777" w:rsidR="00153C12" w:rsidRPr="001001F5" w:rsidRDefault="00153C12" w:rsidP="001001F5">
            <w:pPr>
              <w:pStyle w:val="AddendumTablebulletpoint"/>
              <w:rPr>
                <w:sz w:val="16"/>
              </w:rPr>
            </w:pPr>
            <w:r w:rsidRPr="001001F5">
              <w:rPr>
                <w:sz w:val="16"/>
              </w:rPr>
              <w:t>the rationale for making the changes</w:t>
            </w:r>
          </w:p>
          <w:p w14:paraId="03D7E194"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6973DA4E" w14:textId="77777777" w:rsidR="00153C12" w:rsidRPr="001C427B" w:rsidRDefault="00153C12" w:rsidP="00693A24">
      <w:pPr>
        <w:pStyle w:val="AddendumendorsmentHeading"/>
      </w:pPr>
      <w:r w:rsidRPr="007117C2">
        <w:t>Endorsement</w:t>
      </w:r>
      <w:r w:rsidR="00230301">
        <w:t xml:space="preserve"> of changes</w:t>
      </w:r>
    </w:p>
    <w:p w14:paraId="1C8ACCE3"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10A78A45" w14:textId="77777777" w:rsidTr="009F5BAD">
        <w:trPr>
          <w:trHeight w:hRule="exact" w:val="454"/>
        </w:trPr>
        <w:tc>
          <w:tcPr>
            <w:tcW w:w="2802" w:type="dxa"/>
            <w:tcBorders>
              <w:bottom w:val="nil"/>
            </w:tcBorders>
            <w:shd w:val="clear" w:color="auto" w:fill="auto"/>
            <w:vAlign w:val="bottom"/>
          </w:tcPr>
          <w:p w14:paraId="13E2DF2F"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0198C2D4"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C76EDB2"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5989A5B9" w14:textId="77777777" w:rsidR="00153C12" w:rsidRPr="004C6ABF" w:rsidRDefault="00153C12" w:rsidP="00111A42">
            <w:pPr>
              <w:spacing w:after="0"/>
              <w:rPr>
                <w:lang w:val="en-US"/>
              </w:rPr>
            </w:pPr>
          </w:p>
        </w:tc>
      </w:tr>
    </w:tbl>
    <w:p w14:paraId="0670274D" w14:textId="77777777" w:rsidR="00FF5B14" w:rsidRDefault="00FF5B14" w:rsidP="009B7824">
      <w:pPr>
        <w:rPr>
          <w:sz w:val="28"/>
          <w:szCs w:val="28"/>
        </w:rPr>
        <w:sectPr w:rsidR="00FF5B14" w:rsidSect="00182F75">
          <w:headerReference w:type="even" r:id="rId12"/>
          <w:headerReference w:type="default" r:id="rId13"/>
          <w:footerReference w:type="even" r:id="rId14"/>
          <w:footerReference w:type="default" r:id="rId15"/>
          <w:headerReference w:type="first" r:id="rId16"/>
          <w:footerReference w:type="first" r:id="rId17"/>
          <w:pgSz w:w="11906" w:h="16838" w:code="9"/>
          <w:pgMar w:top="1418" w:right="849" w:bottom="851" w:left="1418" w:header="284" w:footer="397" w:gutter="0"/>
          <w:cols w:space="567"/>
          <w:titlePg/>
          <w:docGrid w:linePitch="360"/>
        </w:sectPr>
      </w:pPr>
    </w:p>
    <w:p w14:paraId="17A06B39" w14:textId="77777777" w:rsidR="00483E68" w:rsidRDefault="00483E68" w:rsidP="007C2F5D">
      <w:pPr>
        <w:pStyle w:val="Heading1"/>
        <w:rPr>
          <w:rFonts w:eastAsia="SimSun"/>
          <w:lang w:val="en-US"/>
        </w:rPr>
      </w:pPr>
      <w:r w:rsidRPr="00483E68">
        <w:rPr>
          <w:rFonts w:eastAsia="SimSun"/>
          <w:lang w:val="en-US"/>
        </w:rPr>
        <w:lastRenderedPageBreak/>
        <w:t xml:space="preserve">Assessment </w:t>
      </w:r>
      <w:r w:rsidR="00270AF6">
        <w:rPr>
          <w:rFonts w:eastAsia="SimSun"/>
          <w:lang w:val="en-US"/>
        </w:rPr>
        <w:t>o</w:t>
      </w:r>
      <w:r w:rsidRPr="00483E68">
        <w:rPr>
          <w:rFonts w:eastAsia="SimSun"/>
          <w:lang w:val="en-US"/>
        </w:rPr>
        <w:t>verview</w:t>
      </w:r>
    </w:p>
    <w:p w14:paraId="003E30AB" w14:textId="77777777" w:rsidR="00D66D80" w:rsidRPr="007C2F5D" w:rsidRDefault="0071601C" w:rsidP="007C2F5D">
      <w:pPr>
        <w:pStyle w:val="Subtitle"/>
        <w:rPr>
          <w:rFonts w:eastAsia="SimSun"/>
          <w:color w:val="FF0000"/>
        </w:rPr>
      </w:pPr>
      <w:r>
        <w:rPr>
          <w:rFonts w:eastAsia="SimSun"/>
        </w:rPr>
        <w:t>Stage 2</w:t>
      </w:r>
      <w:r w:rsidRPr="002F39D1">
        <w:rPr>
          <w:rFonts w:eastAsia="SimSun"/>
        </w:rPr>
        <w:t xml:space="preserve"> </w:t>
      </w:r>
      <w:r w:rsidR="00A72948">
        <w:rPr>
          <w:rFonts w:eastAsia="SimSun"/>
        </w:rPr>
        <w:t xml:space="preserve">Outdoor Education </w:t>
      </w:r>
    </w:p>
    <w:p w14:paraId="6CDDC41E" w14:textId="77777777" w:rsidR="004C0E19" w:rsidRPr="00C82721" w:rsidRDefault="005D4C63" w:rsidP="005D4C63">
      <w:pPr>
        <w:rPr>
          <w:rFonts w:ascii="Arial" w:eastAsia="SimSun" w:hAnsi="Arial" w:cs="Arial"/>
          <w:szCs w:val="20"/>
          <w:lang w:val="en-US"/>
        </w:rPr>
      </w:pPr>
      <w:r w:rsidRPr="004963F3">
        <w:rPr>
          <w:rFonts w:eastAsia="SimSun" w:cs="Arial"/>
          <w:szCs w:val="20"/>
          <w:lang w:val="en-US"/>
        </w:rPr>
        <w:t xml:space="preserve">Complete the table below to show details of the planned tasks. Use numbers to show where students will have the </w:t>
      </w:r>
      <w:r w:rsidRPr="00C82721">
        <w:rPr>
          <w:rFonts w:ascii="Arial" w:eastAsia="SimSun" w:hAnsi="Arial" w:cs="Arial"/>
          <w:szCs w:val="20"/>
          <w:lang w:val="en-US"/>
        </w:rPr>
        <w:t>opportunity to provide evidence for each of the specific features for all assessment design criteria.</w:t>
      </w:r>
    </w:p>
    <w:p w14:paraId="12B9B55A" w14:textId="77777777" w:rsidR="0071601C" w:rsidRPr="00C82721" w:rsidRDefault="0071601C" w:rsidP="0071601C">
      <w:pPr>
        <w:spacing w:before="240"/>
        <w:rPr>
          <w:rFonts w:ascii="Arial" w:hAnsi="Arial" w:cs="Arial"/>
          <w:lang w:val="en-US"/>
        </w:rPr>
      </w:pPr>
      <w:r w:rsidRPr="00C82721">
        <w:rPr>
          <w:rFonts w:ascii="Arial" w:hAnsi="Arial" w:cs="Arial"/>
        </w:rPr>
        <w:t xml:space="preserve">Assessment Type 1: </w:t>
      </w:r>
      <w:r w:rsidRPr="00C82721">
        <w:rPr>
          <w:rFonts w:ascii="Arial" w:hAnsi="Arial" w:cs="Arial"/>
          <w:i/>
        </w:rPr>
        <w:t xml:space="preserve"> </w:t>
      </w:r>
      <w:r w:rsidR="00A72948" w:rsidRPr="00C82721">
        <w:rPr>
          <w:rFonts w:ascii="Arial" w:hAnsi="Arial" w:cs="Arial"/>
        </w:rPr>
        <w:t>About Natural Environments</w:t>
      </w:r>
      <w:r w:rsidRPr="00C82721">
        <w:rPr>
          <w:rFonts w:ascii="Arial" w:hAnsi="Arial" w:cs="Arial"/>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14"/>
        <w:gridCol w:w="592"/>
        <w:gridCol w:w="567"/>
        <w:gridCol w:w="567"/>
        <w:gridCol w:w="3566"/>
      </w:tblGrid>
      <w:tr w:rsidR="0071601C" w:rsidRPr="00C82721" w14:paraId="63B8117C" w14:textId="77777777" w:rsidTr="00A72948">
        <w:trPr>
          <w:trHeight w:val="507"/>
        </w:trPr>
        <w:tc>
          <w:tcPr>
            <w:tcW w:w="4914" w:type="dxa"/>
            <w:vMerge w:val="restart"/>
            <w:shd w:val="clear" w:color="auto" w:fill="D9D9D9" w:themeFill="background1" w:themeFillShade="D9"/>
            <w:vAlign w:val="center"/>
          </w:tcPr>
          <w:p w14:paraId="796F08B2" w14:textId="77777777" w:rsidR="0071601C" w:rsidRPr="00C82721" w:rsidRDefault="0071601C" w:rsidP="00743F18">
            <w:pPr>
              <w:pStyle w:val="SOTableText"/>
              <w:rPr>
                <w:rFonts w:ascii="Arial" w:hAnsi="Arial"/>
              </w:rPr>
            </w:pPr>
            <w:r w:rsidRPr="00C82721">
              <w:rPr>
                <w:rFonts w:ascii="Arial" w:hAnsi="Arial"/>
              </w:rPr>
              <w:t>Assessment details</w:t>
            </w:r>
          </w:p>
        </w:tc>
        <w:tc>
          <w:tcPr>
            <w:tcW w:w="1726" w:type="dxa"/>
            <w:gridSpan w:val="3"/>
            <w:shd w:val="clear" w:color="auto" w:fill="D9D9D9" w:themeFill="background1" w:themeFillShade="D9"/>
            <w:vAlign w:val="center"/>
          </w:tcPr>
          <w:p w14:paraId="33AD8E0D" w14:textId="77777777" w:rsidR="0071601C" w:rsidRPr="00C82721" w:rsidRDefault="0071601C" w:rsidP="00743F18">
            <w:pPr>
              <w:pStyle w:val="SOTableHeadings"/>
              <w:jc w:val="center"/>
              <w:rPr>
                <w:rFonts w:ascii="Arial" w:hAnsi="Arial"/>
              </w:rPr>
            </w:pPr>
            <w:r w:rsidRPr="00C82721">
              <w:rPr>
                <w:rFonts w:ascii="Arial" w:hAnsi="Arial"/>
              </w:rPr>
              <w:t>Assessment design criteria</w:t>
            </w:r>
          </w:p>
        </w:tc>
        <w:tc>
          <w:tcPr>
            <w:tcW w:w="3566" w:type="dxa"/>
            <w:vMerge w:val="restart"/>
            <w:shd w:val="clear" w:color="auto" w:fill="D9D9D9" w:themeFill="background1" w:themeFillShade="D9"/>
            <w:vAlign w:val="center"/>
          </w:tcPr>
          <w:p w14:paraId="242F4617" w14:textId="77777777" w:rsidR="0071601C" w:rsidRPr="00C82721" w:rsidRDefault="0071601C" w:rsidP="00743F18">
            <w:pPr>
              <w:pStyle w:val="SOTableHeadings"/>
              <w:rPr>
                <w:rFonts w:ascii="Arial" w:hAnsi="Arial"/>
              </w:rPr>
            </w:pPr>
            <w:r w:rsidRPr="00C82721">
              <w:rPr>
                <w:rFonts w:ascii="Arial" w:hAnsi="Arial"/>
              </w:rPr>
              <w:t>Assessment conditions</w:t>
            </w:r>
          </w:p>
          <w:p w14:paraId="44A0B121" w14:textId="77777777" w:rsidR="0071601C" w:rsidRPr="00C82721" w:rsidRDefault="0071601C" w:rsidP="00743F18">
            <w:pPr>
              <w:pStyle w:val="SOTableHeadings"/>
              <w:rPr>
                <w:rFonts w:ascii="Arial" w:hAnsi="Arial"/>
                <w:b/>
              </w:rPr>
            </w:pPr>
            <w:r w:rsidRPr="00C82721">
              <w:rPr>
                <w:rFonts w:ascii="Arial" w:hAnsi="Arial"/>
                <w:sz w:val="16"/>
              </w:rPr>
              <w:t>(e.g. task type, word length, time allocated, supervision)</w:t>
            </w:r>
          </w:p>
        </w:tc>
      </w:tr>
      <w:tr w:rsidR="00A72948" w:rsidRPr="00C82721" w14:paraId="11B8F9BF" w14:textId="77777777" w:rsidTr="00A72948">
        <w:trPr>
          <w:trHeight w:val="85"/>
        </w:trPr>
        <w:tc>
          <w:tcPr>
            <w:tcW w:w="4914" w:type="dxa"/>
            <w:vMerge/>
            <w:shd w:val="clear" w:color="auto" w:fill="D9D9D9" w:themeFill="background1" w:themeFillShade="D9"/>
            <w:vAlign w:val="center"/>
          </w:tcPr>
          <w:p w14:paraId="27839B5D" w14:textId="77777777" w:rsidR="00A72948" w:rsidRPr="00C82721" w:rsidRDefault="00A72948" w:rsidP="00743F18">
            <w:pPr>
              <w:pStyle w:val="SOTableText"/>
              <w:rPr>
                <w:rFonts w:ascii="Arial" w:hAnsi="Arial"/>
              </w:rPr>
            </w:pPr>
          </w:p>
        </w:tc>
        <w:tc>
          <w:tcPr>
            <w:tcW w:w="592" w:type="dxa"/>
            <w:shd w:val="clear" w:color="auto" w:fill="D9D9D9" w:themeFill="background1" w:themeFillShade="D9"/>
            <w:vAlign w:val="center"/>
          </w:tcPr>
          <w:p w14:paraId="7EEC060A" w14:textId="77777777" w:rsidR="00A72948" w:rsidRPr="00C82721" w:rsidRDefault="00A72948" w:rsidP="00743F18">
            <w:pPr>
              <w:pStyle w:val="SOTableHeadings"/>
              <w:jc w:val="center"/>
              <w:rPr>
                <w:rFonts w:ascii="Arial" w:hAnsi="Arial"/>
              </w:rPr>
            </w:pPr>
            <w:r w:rsidRPr="00C82721">
              <w:rPr>
                <w:rFonts w:ascii="Arial" w:hAnsi="Arial"/>
              </w:rPr>
              <w:t>PA</w:t>
            </w:r>
          </w:p>
        </w:tc>
        <w:tc>
          <w:tcPr>
            <w:tcW w:w="567" w:type="dxa"/>
            <w:shd w:val="clear" w:color="auto" w:fill="D9D9D9" w:themeFill="background1" w:themeFillShade="D9"/>
            <w:vAlign w:val="center"/>
          </w:tcPr>
          <w:p w14:paraId="3FB0A3DF" w14:textId="08128465" w:rsidR="00A72948" w:rsidRPr="00C82721" w:rsidRDefault="00A72948" w:rsidP="00743F18">
            <w:pPr>
              <w:pStyle w:val="SOTableHeadings"/>
              <w:jc w:val="center"/>
              <w:rPr>
                <w:rFonts w:ascii="Arial" w:hAnsi="Arial"/>
              </w:rPr>
            </w:pPr>
            <w:r w:rsidRPr="00C82721">
              <w:rPr>
                <w:rFonts w:ascii="Arial" w:hAnsi="Arial"/>
              </w:rPr>
              <w:t>ER</w:t>
            </w:r>
            <w:r w:rsidR="00F8138A" w:rsidRPr="00C82721">
              <w:rPr>
                <w:rFonts w:ascii="Arial" w:hAnsi="Arial"/>
              </w:rPr>
              <w:t>P</w:t>
            </w:r>
          </w:p>
        </w:tc>
        <w:tc>
          <w:tcPr>
            <w:tcW w:w="567" w:type="dxa"/>
            <w:shd w:val="clear" w:color="auto" w:fill="D9D9D9" w:themeFill="background1" w:themeFillShade="D9"/>
            <w:vAlign w:val="center"/>
          </w:tcPr>
          <w:p w14:paraId="768B6DC3" w14:textId="77777777" w:rsidR="00A72948" w:rsidRPr="00C82721" w:rsidRDefault="00A72948" w:rsidP="00743F18">
            <w:pPr>
              <w:pStyle w:val="SOTableHeadings"/>
              <w:jc w:val="center"/>
              <w:rPr>
                <w:rFonts w:ascii="Arial" w:hAnsi="Arial"/>
              </w:rPr>
            </w:pPr>
            <w:r w:rsidRPr="00C82721">
              <w:rPr>
                <w:rFonts w:ascii="Arial" w:hAnsi="Arial"/>
              </w:rPr>
              <w:t>EUA</w:t>
            </w:r>
          </w:p>
        </w:tc>
        <w:tc>
          <w:tcPr>
            <w:tcW w:w="3566" w:type="dxa"/>
            <w:vMerge/>
            <w:shd w:val="clear" w:color="auto" w:fill="FFFFFF" w:themeFill="background1"/>
          </w:tcPr>
          <w:p w14:paraId="5DFEC42E" w14:textId="77777777" w:rsidR="00A72948" w:rsidRPr="00C82721" w:rsidRDefault="00A72948" w:rsidP="00743F18">
            <w:pPr>
              <w:pStyle w:val="SOTableText"/>
              <w:rPr>
                <w:rFonts w:ascii="Arial" w:hAnsi="Arial"/>
              </w:rPr>
            </w:pPr>
          </w:p>
        </w:tc>
      </w:tr>
      <w:tr w:rsidR="00A72948" w:rsidRPr="00C82721" w14:paraId="67D0A1B8" w14:textId="77777777" w:rsidTr="00A72948">
        <w:trPr>
          <w:trHeight w:val="910"/>
        </w:trPr>
        <w:tc>
          <w:tcPr>
            <w:tcW w:w="4914" w:type="dxa"/>
            <w:shd w:val="clear" w:color="auto" w:fill="auto"/>
            <w:vAlign w:val="center"/>
          </w:tcPr>
          <w:p w14:paraId="0051D07C" w14:textId="5931400F" w:rsidR="00A72948" w:rsidRPr="00C82721" w:rsidRDefault="002267D0" w:rsidP="002267D0">
            <w:pPr>
              <w:pStyle w:val="Style5"/>
              <w:spacing w:before="40" w:after="20" w:line="240" w:lineRule="auto"/>
              <w:ind w:left="51"/>
              <w:rPr>
                <w:bCs/>
                <w:sz w:val="20"/>
                <w:szCs w:val="20"/>
                <w:lang w:val="en-AU"/>
              </w:rPr>
            </w:pPr>
            <w:r w:rsidRPr="00C82721">
              <w:rPr>
                <w:b/>
                <w:bCs/>
                <w:sz w:val="20"/>
                <w:szCs w:val="20"/>
                <w:lang w:val="en-AU"/>
              </w:rPr>
              <w:t xml:space="preserve">Dunes to Dolphins: </w:t>
            </w:r>
            <w:r w:rsidRPr="00C82721">
              <w:rPr>
                <w:bCs/>
                <w:sz w:val="20"/>
                <w:szCs w:val="20"/>
                <w:lang w:val="en-AU"/>
              </w:rPr>
              <w:t xml:space="preserve">Students undertake an investigation into the coastal </w:t>
            </w:r>
            <w:r w:rsidR="00193BDE">
              <w:rPr>
                <w:bCs/>
                <w:sz w:val="20"/>
                <w:szCs w:val="20"/>
                <w:lang w:val="en-AU"/>
              </w:rPr>
              <w:t xml:space="preserve">or river </w:t>
            </w:r>
            <w:r w:rsidRPr="00C82721">
              <w:rPr>
                <w:bCs/>
                <w:sz w:val="20"/>
                <w:szCs w:val="20"/>
                <w:lang w:val="en-AU"/>
              </w:rPr>
              <w:t xml:space="preserve">environment that we will experience during our </w:t>
            </w:r>
            <w:r w:rsidR="00193BDE">
              <w:rPr>
                <w:bCs/>
                <w:sz w:val="20"/>
                <w:szCs w:val="20"/>
                <w:lang w:val="en-AU"/>
              </w:rPr>
              <w:t>rock climbing</w:t>
            </w:r>
            <w:r w:rsidRPr="00C82721">
              <w:rPr>
                <w:bCs/>
                <w:sz w:val="20"/>
                <w:szCs w:val="20"/>
                <w:lang w:val="en-AU"/>
              </w:rPr>
              <w:t xml:space="preserve">, surfing or scuba diving expeditions. They will record observations of the plant and animal life and also analyse the human impact on the environment and strategies for sustainable use of the area. </w:t>
            </w:r>
          </w:p>
        </w:tc>
        <w:tc>
          <w:tcPr>
            <w:tcW w:w="592" w:type="dxa"/>
            <w:shd w:val="clear" w:color="auto" w:fill="auto"/>
            <w:vAlign w:val="center"/>
          </w:tcPr>
          <w:p w14:paraId="5DB7CC15" w14:textId="77777777" w:rsidR="00A72948" w:rsidRPr="00C82721" w:rsidRDefault="00A72948" w:rsidP="00743F18">
            <w:pPr>
              <w:pStyle w:val="SOTableText"/>
              <w:rPr>
                <w:rFonts w:ascii="Arial" w:hAnsi="Arial"/>
                <w:sz w:val="16"/>
                <w:szCs w:val="18"/>
              </w:rPr>
            </w:pPr>
          </w:p>
        </w:tc>
        <w:tc>
          <w:tcPr>
            <w:tcW w:w="567" w:type="dxa"/>
            <w:shd w:val="clear" w:color="auto" w:fill="auto"/>
          </w:tcPr>
          <w:p w14:paraId="6F1D33D2" w14:textId="4A9B91A0" w:rsidR="00A72948" w:rsidRPr="00C82721" w:rsidRDefault="00A72948" w:rsidP="00743F18">
            <w:pPr>
              <w:pStyle w:val="SOTableText"/>
              <w:jc w:val="center"/>
              <w:rPr>
                <w:rFonts w:ascii="Arial" w:hAnsi="Arial"/>
                <w:sz w:val="16"/>
                <w:szCs w:val="18"/>
              </w:rPr>
            </w:pPr>
          </w:p>
        </w:tc>
        <w:tc>
          <w:tcPr>
            <w:tcW w:w="567" w:type="dxa"/>
            <w:shd w:val="clear" w:color="auto" w:fill="auto"/>
          </w:tcPr>
          <w:p w14:paraId="4E59E09F" w14:textId="4ABDE6C3" w:rsidR="00A72948" w:rsidRPr="00C82721" w:rsidRDefault="002267D0" w:rsidP="00743F18">
            <w:pPr>
              <w:pStyle w:val="SOTableText"/>
              <w:jc w:val="center"/>
              <w:rPr>
                <w:rFonts w:ascii="Arial" w:hAnsi="Arial"/>
                <w:sz w:val="16"/>
                <w:szCs w:val="18"/>
              </w:rPr>
            </w:pPr>
            <w:r w:rsidRPr="00C82721">
              <w:rPr>
                <w:rFonts w:ascii="Arial" w:hAnsi="Arial"/>
                <w:sz w:val="16"/>
                <w:szCs w:val="18"/>
              </w:rPr>
              <w:t>EUA</w:t>
            </w:r>
            <w:r w:rsidR="00F8138A" w:rsidRPr="00C82721">
              <w:rPr>
                <w:rFonts w:ascii="Arial" w:hAnsi="Arial"/>
                <w:sz w:val="16"/>
                <w:szCs w:val="18"/>
              </w:rPr>
              <w:t>2</w:t>
            </w:r>
          </w:p>
        </w:tc>
        <w:tc>
          <w:tcPr>
            <w:tcW w:w="3566" w:type="dxa"/>
            <w:shd w:val="clear" w:color="auto" w:fill="FFFFFF" w:themeFill="background1"/>
            <w:vAlign w:val="center"/>
          </w:tcPr>
          <w:p w14:paraId="78C33076" w14:textId="53AE8F17" w:rsidR="00A72948" w:rsidRDefault="00C82721" w:rsidP="00E35FD9">
            <w:pPr>
              <w:pStyle w:val="SOTableText"/>
              <w:rPr>
                <w:rFonts w:ascii="Arial" w:hAnsi="Arial"/>
              </w:rPr>
            </w:pPr>
            <w:r w:rsidRPr="00C82721">
              <w:rPr>
                <w:rFonts w:ascii="Arial" w:hAnsi="Arial"/>
              </w:rPr>
              <w:t>800 Word limit</w:t>
            </w:r>
            <w:r w:rsidR="00852D2A">
              <w:rPr>
                <w:rFonts w:ascii="Arial" w:hAnsi="Arial"/>
              </w:rPr>
              <w:t xml:space="preserve"> or</w:t>
            </w:r>
            <w:r w:rsidRPr="00C82721">
              <w:rPr>
                <w:rFonts w:ascii="Arial" w:hAnsi="Arial"/>
              </w:rPr>
              <w:t xml:space="preserve"> 5 minutes if presented in a multimodal format. </w:t>
            </w:r>
            <w:r w:rsidR="00F8138A" w:rsidRPr="00C82721">
              <w:rPr>
                <w:rFonts w:ascii="Arial" w:hAnsi="Arial"/>
              </w:rPr>
              <w:t>Field observation and classroom time allocated for production of final written or multimodal task.</w:t>
            </w:r>
          </w:p>
          <w:p w14:paraId="3B6D4EEA" w14:textId="77777777" w:rsidR="00852D2A" w:rsidRDefault="00852D2A" w:rsidP="00E35FD9">
            <w:pPr>
              <w:pStyle w:val="SOTableText"/>
              <w:rPr>
                <w:rFonts w:ascii="Arial" w:hAnsi="Arial"/>
              </w:rPr>
            </w:pPr>
          </w:p>
          <w:p w14:paraId="690B0BCD" w14:textId="6B793FA5" w:rsidR="00852D2A" w:rsidRPr="00852D2A" w:rsidRDefault="00852D2A" w:rsidP="00E35FD9">
            <w:pPr>
              <w:pStyle w:val="SOTableText"/>
              <w:rPr>
                <w:rFonts w:ascii="Arial" w:hAnsi="Arial"/>
                <w:szCs w:val="18"/>
              </w:rPr>
            </w:pPr>
            <w:r w:rsidRPr="00852D2A">
              <w:rPr>
                <w:rFonts w:ascii="Arial" w:hAnsi="Arial"/>
                <w:bCs/>
                <w:szCs w:val="18"/>
                <w:lang w:val="en-AU"/>
              </w:rPr>
              <w:t>Students are strongly encouraged to include annotated photographs where relevant.</w:t>
            </w:r>
          </w:p>
        </w:tc>
      </w:tr>
      <w:tr w:rsidR="00890FDE" w:rsidRPr="00C82721" w14:paraId="721E5E94" w14:textId="77777777" w:rsidTr="00A72948">
        <w:trPr>
          <w:trHeight w:val="910"/>
        </w:trPr>
        <w:tc>
          <w:tcPr>
            <w:tcW w:w="4914" w:type="dxa"/>
            <w:shd w:val="clear" w:color="auto" w:fill="auto"/>
            <w:vAlign w:val="center"/>
          </w:tcPr>
          <w:p w14:paraId="3C9E7754" w14:textId="32EC95D5" w:rsidR="00890FDE" w:rsidRPr="00C82721" w:rsidRDefault="002267D0" w:rsidP="002267D0">
            <w:pPr>
              <w:spacing w:after="0"/>
              <w:ind w:right="102"/>
              <w:rPr>
                <w:rFonts w:ascii="Arial" w:hAnsi="Arial" w:cs="Arial"/>
                <w:szCs w:val="20"/>
              </w:rPr>
            </w:pPr>
            <w:r w:rsidRPr="00C82721">
              <w:rPr>
                <w:rFonts w:ascii="Arial" w:hAnsi="Arial" w:cs="Arial"/>
                <w:b/>
                <w:szCs w:val="20"/>
              </w:rPr>
              <w:t>Not all fun and games:</w:t>
            </w:r>
            <w:r w:rsidRPr="00C82721">
              <w:rPr>
                <w:rFonts w:ascii="Arial" w:hAnsi="Arial" w:cs="Arial"/>
                <w:szCs w:val="20"/>
              </w:rPr>
              <w:t xml:space="preserve"> Students will use a range of resources to learn about the development of managed parks areas</w:t>
            </w:r>
            <w:r w:rsidR="00852D2A">
              <w:rPr>
                <w:rFonts w:ascii="Arial" w:hAnsi="Arial" w:cs="Arial"/>
                <w:szCs w:val="20"/>
              </w:rPr>
              <w:t xml:space="preserve"> with a focus on Morialta Conservation Park. </w:t>
            </w:r>
            <w:r w:rsidR="00C82721">
              <w:rPr>
                <w:rFonts w:ascii="Arial" w:hAnsi="Arial" w:cs="Arial"/>
                <w:szCs w:val="20"/>
              </w:rPr>
              <w:t xml:space="preserve">They will look at how </w:t>
            </w:r>
            <w:r w:rsidR="00852D2A">
              <w:rPr>
                <w:rFonts w:ascii="Arial" w:hAnsi="Arial" w:cs="Arial"/>
                <w:szCs w:val="20"/>
              </w:rPr>
              <w:t xml:space="preserve">shared use areas are managed and the challenges that they face in accommodating multiple user groups as well as offering recommendations on how to best manage the issues that arise based on their field observations and research. </w:t>
            </w:r>
          </w:p>
        </w:tc>
        <w:tc>
          <w:tcPr>
            <w:tcW w:w="592" w:type="dxa"/>
            <w:shd w:val="clear" w:color="auto" w:fill="auto"/>
            <w:vAlign w:val="center"/>
          </w:tcPr>
          <w:p w14:paraId="26549F4B" w14:textId="77777777" w:rsidR="00890FDE" w:rsidRPr="00C82721" w:rsidRDefault="00890FDE" w:rsidP="00743F18">
            <w:pPr>
              <w:pStyle w:val="SOTableText"/>
              <w:rPr>
                <w:rFonts w:ascii="Arial" w:hAnsi="Arial"/>
                <w:sz w:val="16"/>
                <w:szCs w:val="18"/>
              </w:rPr>
            </w:pPr>
          </w:p>
        </w:tc>
        <w:tc>
          <w:tcPr>
            <w:tcW w:w="567" w:type="dxa"/>
            <w:shd w:val="clear" w:color="auto" w:fill="auto"/>
          </w:tcPr>
          <w:p w14:paraId="176FC88E" w14:textId="77777777" w:rsidR="00890FDE" w:rsidRPr="00C82721" w:rsidRDefault="00890FDE" w:rsidP="00743F18">
            <w:pPr>
              <w:pStyle w:val="SOTableText"/>
              <w:jc w:val="center"/>
              <w:rPr>
                <w:rFonts w:ascii="Arial" w:hAnsi="Arial"/>
                <w:sz w:val="16"/>
                <w:szCs w:val="18"/>
              </w:rPr>
            </w:pPr>
          </w:p>
        </w:tc>
        <w:tc>
          <w:tcPr>
            <w:tcW w:w="567" w:type="dxa"/>
            <w:shd w:val="clear" w:color="auto" w:fill="auto"/>
          </w:tcPr>
          <w:p w14:paraId="366DADED" w14:textId="34C95BF6" w:rsidR="00890FDE" w:rsidRPr="00C82721" w:rsidRDefault="002267D0" w:rsidP="00743F18">
            <w:pPr>
              <w:pStyle w:val="SOTableText"/>
              <w:jc w:val="center"/>
              <w:rPr>
                <w:rFonts w:ascii="Arial" w:hAnsi="Arial"/>
                <w:sz w:val="16"/>
                <w:szCs w:val="18"/>
              </w:rPr>
            </w:pPr>
            <w:r w:rsidRPr="00C82721">
              <w:rPr>
                <w:rFonts w:ascii="Arial" w:hAnsi="Arial"/>
                <w:sz w:val="16"/>
                <w:szCs w:val="18"/>
              </w:rPr>
              <w:t>EUA</w:t>
            </w:r>
            <w:r w:rsidR="00F8138A" w:rsidRPr="00C82721">
              <w:rPr>
                <w:rFonts w:ascii="Arial" w:hAnsi="Arial"/>
                <w:sz w:val="16"/>
                <w:szCs w:val="18"/>
              </w:rPr>
              <w:t>1</w:t>
            </w:r>
          </w:p>
        </w:tc>
        <w:tc>
          <w:tcPr>
            <w:tcW w:w="3566" w:type="dxa"/>
            <w:shd w:val="clear" w:color="auto" w:fill="FFFFFF" w:themeFill="background1"/>
            <w:vAlign w:val="center"/>
          </w:tcPr>
          <w:p w14:paraId="28B63BBC" w14:textId="67702279" w:rsidR="00890FDE" w:rsidRPr="00C82721" w:rsidRDefault="00F8138A" w:rsidP="00743F18">
            <w:pPr>
              <w:pStyle w:val="SOTableText"/>
              <w:rPr>
                <w:rFonts w:ascii="Arial" w:hAnsi="Arial"/>
              </w:rPr>
            </w:pPr>
            <w:r w:rsidRPr="00C82721">
              <w:rPr>
                <w:rFonts w:ascii="Arial" w:hAnsi="Arial"/>
              </w:rPr>
              <w:t>800 Word limit</w:t>
            </w:r>
            <w:r w:rsidR="00C82721" w:rsidRPr="00C82721">
              <w:rPr>
                <w:rFonts w:ascii="Arial" w:hAnsi="Arial"/>
              </w:rPr>
              <w:t xml:space="preserve"> </w:t>
            </w:r>
            <w:r w:rsidR="00852D2A">
              <w:rPr>
                <w:rFonts w:ascii="Arial" w:hAnsi="Arial"/>
              </w:rPr>
              <w:t xml:space="preserve">or </w:t>
            </w:r>
            <w:r w:rsidR="00C82721" w:rsidRPr="00C82721">
              <w:rPr>
                <w:rFonts w:ascii="Arial" w:hAnsi="Arial"/>
              </w:rPr>
              <w:t xml:space="preserve">5 minutes if presented in a multimodal format. </w:t>
            </w:r>
            <w:r w:rsidRPr="00C82721">
              <w:rPr>
                <w:rFonts w:ascii="Arial" w:hAnsi="Arial"/>
              </w:rPr>
              <w:t>Field observation and classroom time allocated for production of final written or multimodal task.</w:t>
            </w:r>
          </w:p>
        </w:tc>
      </w:tr>
    </w:tbl>
    <w:p w14:paraId="5FE3E5E5" w14:textId="77777777" w:rsidR="00852D2A" w:rsidRDefault="00852D2A" w:rsidP="0071601C">
      <w:pPr>
        <w:pStyle w:val="SOTableText"/>
        <w:spacing w:before="240" w:after="120"/>
        <w:rPr>
          <w:rFonts w:ascii="Arial" w:hAnsi="Arial"/>
          <w:sz w:val="20"/>
        </w:rPr>
      </w:pPr>
    </w:p>
    <w:p w14:paraId="61198A80" w14:textId="77777777" w:rsidR="00852D2A" w:rsidRDefault="00852D2A" w:rsidP="0071601C">
      <w:pPr>
        <w:pStyle w:val="SOTableText"/>
        <w:spacing w:before="240" w:after="120"/>
        <w:rPr>
          <w:rFonts w:ascii="Arial" w:hAnsi="Arial"/>
          <w:sz w:val="20"/>
        </w:rPr>
      </w:pPr>
    </w:p>
    <w:p w14:paraId="49D8FF69" w14:textId="44F75F8D" w:rsidR="0071601C" w:rsidRPr="00C82721" w:rsidRDefault="0071601C" w:rsidP="0071601C">
      <w:pPr>
        <w:pStyle w:val="SOTableText"/>
        <w:spacing w:before="240" w:after="120"/>
        <w:rPr>
          <w:rFonts w:ascii="Arial" w:hAnsi="Arial"/>
          <w:sz w:val="20"/>
        </w:rPr>
      </w:pPr>
      <w:r w:rsidRPr="00C82721">
        <w:rPr>
          <w:rFonts w:ascii="Arial" w:hAnsi="Arial"/>
          <w:sz w:val="20"/>
        </w:rPr>
        <w:t xml:space="preserve">Assessment Type 2: </w:t>
      </w:r>
      <w:r w:rsidR="00A72948" w:rsidRPr="00C82721">
        <w:rPr>
          <w:rFonts w:ascii="Arial" w:hAnsi="Arial"/>
          <w:sz w:val="20"/>
        </w:rPr>
        <w:t>Experiences in Natural Environments</w:t>
      </w:r>
      <w:r w:rsidRPr="00C82721">
        <w:rPr>
          <w:rFonts w:ascii="Arial" w:hAnsi="Arial"/>
          <w:sz w:val="20"/>
        </w:rPr>
        <w:t xml:space="preserve"> – weighting </w:t>
      </w:r>
      <w:r w:rsidR="00A72948" w:rsidRPr="00C82721">
        <w:rPr>
          <w:rFonts w:ascii="Arial" w:hAnsi="Arial"/>
          <w:sz w:val="20"/>
        </w:rPr>
        <w:t>5</w:t>
      </w:r>
      <w:r w:rsidR="0026377E" w:rsidRPr="00C82721">
        <w:rPr>
          <w:rFonts w:ascii="Arial" w:hAnsi="Arial"/>
          <w:sz w:val="20"/>
        </w:rPr>
        <w:t xml:space="preserve">0% </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14"/>
        <w:gridCol w:w="592"/>
        <w:gridCol w:w="567"/>
        <w:gridCol w:w="567"/>
        <w:gridCol w:w="3566"/>
      </w:tblGrid>
      <w:tr w:rsidR="00A72948" w:rsidRPr="00C82721" w14:paraId="4E929AE2" w14:textId="77777777" w:rsidTr="00743F18">
        <w:trPr>
          <w:trHeight w:val="507"/>
        </w:trPr>
        <w:tc>
          <w:tcPr>
            <w:tcW w:w="4914" w:type="dxa"/>
            <w:vMerge w:val="restart"/>
            <w:shd w:val="clear" w:color="auto" w:fill="D9D9D9" w:themeFill="background1" w:themeFillShade="D9"/>
            <w:vAlign w:val="center"/>
          </w:tcPr>
          <w:p w14:paraId="24CB4ABE" w14:textId="77777777" w:rsidR="00A72948" w:rsidRPr="00C82721" w:rsidRDefault="00A72948" w:rsidP="00743F18">
            <w:pPr>
              <w:pStyle w:val="SOTableText"/>
              <w:rPr>
                <w:rFonts w:ascii="Arial" w:hAnsi="Arial"/>
              </w:rPr>
            </w:pPr>
            <w:r w:rsidRPr="00C82721">
              <w:rPr>
                <w:rFonts w:ascii="Arial" w:hAnsi="Arial"/>
              </w:rPr>
              <w:t>Assessment details</w:t>
            </w:r>
          </w:p>
        </w:tc>
        <w:tc>
          <w:tcPr>
            <w:tcW w:w="1726" w:type="dxa"/>
            <w:gridSpan w:val="3"/>
            <w:shd w:val="clear" w:color="auto" w:fill="D9D9D9" w:themeFill="background1" w:themeFillShade="D9"/>
            <w:vAlign w:val="center"/>
          </w:tcPr>
          <w:p w14:paraId="25FF2E92" w14:textId="77777777" w:rsidR="00A72948" w:rsidRPr="00C82721" w:rsidRDefault="00A72948" w:rsidP="00743F18">
            <w:pPr>
              <w:pStyle w:val="SOTableHeadings"/>
              <w:jc w:val="center"/>
              <w:rPr>
                <w:rFonts w:ascii="Arial" w:hAnsi="Arial"/>
              </w:rPr>
            </w:pPr>
            <w:r w:rsidRPr="00C82721">
              <w:rPr>
                <w:rFonts w:ascii="Arial" w:hAnsi="Arial"/>
              </w:rPr>
              <w:t>Assessment design criteria</w:t>
            </w:r>
          </w:p>
        </w:tc>
        <w:tc>
          <w:tcPr>
            <w:tcW w:w="3566" w:type="dxa"/>
            <w:vMerge w:val="restart"/>
            <w:shd w:val="clear" w:color="auto" w:fill="D9D9D9" w:themeFill="background1" w:themeFillShade="D9"/>
            <w:vAlign w:val="center"/>
          </w:tcPr>
          <w:p w14:paraId="49AA5ED2" w14:textId="77777777" w:rsidR="00A72948" w:rsidRPr="00C82721" w:rsidRDefault="00A72948" w:rsidP="00743F18">
            <w:pPr>
              <w:pStyle w:val="SOTableHeadings"/>
              <w:rPr>
                <w:rFonts w:ascii="Arial" w:hAnsi="Arial"/>
              </w:rPr>
            </w:pPr>
            <w:r w:rsidRPr="00C82721">
              <w:rPr>
                <w:rFonts w:ascii="Arial" w:hAnsi="Arial"/>
              </w:rPr>
              <w:t>Assessment conditions</w:t>
            </w:r>
          </w:p>
          <w:p w14:paraId="28047894" w14:textId="77777777" w:rsidR="00A72948" w:rsidRPr="00C82721" w:rsidRDefault="00A72948" w:rsidP="00743F18">
            <w:pPr>
              <w:pStyle w:val="SOTableHeadings"/>
              <w:rPr>
                <w:rFonts w:ascii="Arial" w:hAnsi="Arial"/>
                <w:b/>
              </w:rPr>
            </w:pPr>
            <w:r w:rsidRPr="00C82721">
              <w:rPr>
                <w:rFonts w:ascii="Arial" w:hAnsi="Arial"/>
                <w:sz w:val="16"/>
              </w:rPr>
              <w:t>(e.g. task type, word length, time allocated, supervision)</w:t>
            </w:r>
          </w:p>
        </w:tc>
      </w:tr>
      <w:tr w:rsidR="00A72948" w:rsidRPr="00C82721" w14:paraId="1F3E44BB" w14:textId="77777777" w:rsidTr="00743F18">
        <w:trPr>
          <w:trHeight w:val="85"/>
        </w:trPr>
        <w:tc>
          <w:tcPr>
            <w:tcW w:w="4914" w:type="dxa"/>
            <w:vMerge/>
            <w:shd w:val="clear" w:color="auto" w:fill="D9D9D9" w:themeFill="background1" w:themeFillShade="D9"/>
            <w:vAlign w:val="center"/>
          </w:tcPr>
          <w:p w14:paraId="694CB720" w14:textId="77777777" w:rsidR="00A72948" w:rsidRPr="00C82721" w:rsidRDefault="00A72948" w:rsidP="00743F18">
            <w:pPr>
              <w:pStyle w:val="SOTableText"/>
              <w:rPr>
                <w:rFonts w:ascii="Arial" w:hAnsi="Arial"/>
              </w:rPr>
            </w:pPr>
          </w:p>
        </w:tc>
        <w:tc>
          <w:tcPr>
            <w:tcW w:w="592" w:type="dxa"/>
            <w:shd w:val="clear" w:color="auto" w:fill="D9D9D9" w:themeFill="background1" w:themeFillShade="D9"/>
            <w:vAlign w:val="center"/>
          </w:tcPr>
          <w:p w14:paraId="3F1A3D76" w14:textId="77777777" w:rsidR="00A72948" w:rsidRPr="00C82721" w:rsidRDefault="00A72948" w:rsidP="00743F18">
            <w:pPr>
              <w:pStyle w:val="SOTableHeadings"/>
              <w:jc w:val="center"/>
              <w:rPr>
                <w:rFonts w:ascii="Arial" w:hAnsi="Arial"/>
              </w:rPr>
            </w:pPr>
            <w:r w:rsidRPr="00C82721">
              <w:rPr>
                <w:rFonts w:ascii="Arial" w:hAnsi="Arial"/>
              </w:rPr>
              <w:t>PA</w:t>
            </w:r>
          </w:p>
        </w:tc>
        <w:tc>
          <w:tcPr>
            <w:tcW w:w="567" w:type="dxa"/>
            <w:shd w:val="clear" w:color="auto" w:fill="D9D9D9" w:themeFill="background1" w:themeFillShade="D9"/>
            <w:vAlign w:val="center"/>
          </w:tcPr>
          <w:p w14:paraId="6CB4B4DA" w14:textId="3453A5F5" w:rsidR="00A72948" w:rsidRPr="00C82721" w:rsidRDefault="00A72948" w:rsidP="00743F18">
            <w:pPr>
              <w:pStyle w:val="SOTableHeadings"/>
              <w:jc w:val="center"/>
              <w:rPr>
                <w:rFonts w:ascii="Arial" w:hAnsi="Arial"/>
              </w:rPr>
            </w:pPr>
            <w:r w:rsidRPr="00C82721">
              <w:rPr>
                <w:rFonts w:ascii="Arial" w:hAnsi="Arial"/>
              </w:rPr>
              <w:t>ER</w:t>
            </w:r>
            <w:r w:rsidR="00F8138A" w:rsidRPr="00C82721">
              <w:rPr>
                <w:rFonts w:ascii="Arial" w:hAnsi="Arial"/>
              </w:rPr>
              <w:t>P</w:t>
            </w:r>
          </w:p>
        </w:tc>
        <w:tc>
          <w:tcPr>
            <w:tcW w:w="567" w:type="dxa"/>
            <w:shd w:val="clear" w:color="auto" w:fill="D9D9D9" w:themeFill="background1" w:themeFillShade="D9"/>
            <w:vAlign w:val="center"/>
          </w:tcPr>
          <w:p w14:paraId="6B8AF8FE" w14:textId="77777777" w:rsidR="00A72948" w:rsidRPr="00C82721" w:rsidRDefault="00A72948" w:rsidP="00743F18">
            <w:pPr>
              <w:pStyle w:val="SOTableHeadings"/>
              <w:jc w:val="center"/>
              <w:rPr>
                <w:rFonts w:ascii="Arial" w:hAnsi="Arial"/>
              </w:rPr>
            </w:pPr>
            <w:r w:rsidRPr="00C82721">
              <w:rPr>
                <w:rFonts w:ascii="Arial" w:hAnsi="Arial"/>
              </w:rPr>
              <w:t>EUA</w:t>
            </w:r>
          </w:p>
        </w:tc>
        <w:tc>
          <w:tcPr>
            <w:tcW w:w="3566" w:type="dxa"/>
            <w:vMerge/>
            <w:shd w:val="clear" w:color="auto" w:fill="FFFFFF" w:themeFill="background1"/>
          </w:tcPr>
          <w:p w14:paraId="4D7F1465" w14:textId="77777777" w:rsidR="00A72948" w:rsidRPr="00C82721" w:rsidRDefault="00A72948" w:rsidP="00743F18">
            <w:pPr>
              <w:pStyle w:val="SOTableText"/>
              <w:rPr>
                <w:rFonts w:ascii="Arial" w:hAnsi="Arial"/>
              </w:rPr>
            </w:pPr>
          </w:p>
        </w:tc>
      </w:tr>
      <w:tr w:rsidR="00A72948" w:rsidRPr="00C82721" w14:paraId="2087DE2E" w14:textId="77777777" w:rsidTr="00743F18">
        <w:trPr>
          <w:trHeight w:val="910"/>
        </w:trPr>
        <w:tc>
          <w:tcPr>
            <w:tcW w:w="4914" w:type="dxa"/>
            <w:shd w:val="clear" w:color="auto" w:fill="auto"/>
            <w:vAlign w:val="center"/>
          </w:tcPr>
          <w:p w14:paraId="0E08E84D" w14:textId="76B861BF" w:rsidR="00F8138A" w:rsidRPr="00C82721" w:rsidRDefault="00F8138A" w:rsidP="00F8138A">
            <w:pPr>
              <w:ind w:right="-28"/>
              <w:rPr>
                <w:rFonts w:ascii="Arial" w:hAnsi="Arial" w:cs="Arial"/>
                <w:szCs w:val="20"/>
              </w:rPr>
            </w:pPr>
            <w:r w:rsidRPr="00C82721">
              <w:rPr>
                <w:rFonts w:ascii="Arial" w:hAnsi="Arial" w:cs="Arial"/>
                <w:b/>
                <w:szCs w:val="20"/>
              </w:rPr>
              <w:t>Old Dog, New Tricks:</w:t>
            </w:r>
            <w:r w:rsidRPr="00C82721">
              <w:rPr>
                <w:rFonts w:ascii="Arial" w:hAnsi="Arial" w:cs="Arial"/>
                <w:szCs w:val="20"/>
              </w:rPr>
              <w:t xml:space="preserve"> Students conduct and evaluate 2x 3-day expeditions. Choices can include scuba diving, sea kayaking, surfing, rock climbing and bushwalking. </w:t>
            </w:r>
          </w:p>
          <w:p w14:paraId="06C49064" w14:textId="5FB95E84" w:rsidR="00F8138A" w:rsidRPr="00C82721" w:rsidRDefault="00F8138A" w:rsidP="00F8138A">
            <w:pPr>
              <w:spacing w:before="40" w:after="20"/>
              <w:ind w:right="-28"/>
              <w:rPr>
                <w:rFonts w:ascii="Arial" w:hAnsi="Arial" w:cs="Arial"/>
                <w:szCs w:val="20"/>
              </w:rPr>
            </w:pPr>
            <w:r w:rsidRPr="00C82721">
              <w:rPr>
                <w:rFonts w:ascii="Arial" w:hAnsi="Arial" w:cs="Arial"/>
                <w:szCs w:val="20"/>
              </w:rPr>
              <w:t xml:space="preserve">Students will reflect upon previous experiences and decide upon appropriate goals for their expedition to practice, refine and evaluate. Peer and teacher evaluation will also form part of their </w:t>
            </w:r>
            <w:r w:rsidR="008A027B">
              <w:rPr>
                <w:rFonts w:ascii="Arial" w:hAnsi="Arial" w:cs="Arial"/>
                <w:szCs w:val="20"/>
              </w:rPr>
              <w:t>learning experience</w:t>
            </w:r>
            <w:r w:rsidRPr="00C82721">
              <w:rPr>
                <w:rFonts w:ascii="Arial" w:hAnsi="Arial" w:cs="Arial"/>
                <w:szCs w:val="20"/>
              </w:rPr>
              <w:t>.</w:t>
            </w:r>
          </w:p>
          <w:p w14:paraId="32DF6BD6" w14:textId="16B940FD" w:rsidR="00A72948" w:rsidRPr="00C82721" w:rsidRDefault="00A72948" w:rsidP="00F8138A">
            <w:pPr>
              <w:spacing w:after="0"/>
              <w:ind w:right="102"/>
              <w:rPr>
                <w:rFonts w:ascii="Arial" w:hAnsi="Arial" w:cs="Arial"/>
                <w:szCs w:val="20"/>
              </w:rPr>
            </w:pPr>
          </w:p>
        </w:tc>
        <w:tc>
          <w:tcPr>
            <w:tcW w:w="592" w:type="dxa"/>
            <w:shd w:val="clear" w:color="auto" w:fill="auto"/>
            <w:vAlign w:val="center"/>
          </w:tcPr>
          <w:p w14:paraId="4038C988" w14:textId="118605BD" w:rsidR="00A72948" w:rsidRPr="00C82721" w:rsidRDefault="00E62566" w:rsidP="00743F18">
            <w:pPr>
              <w:pStyle w:val="SOTableText"/>
              <w:rPr>
                <w:rFonts w:ascii="Arial" w:hAnsi="Arial"/>
                <w:sz w:val="16"/>
                <w:szCs w:val="18"/>
              </w:rPr>
            </w:pPr>
            <w:r w:rsidRPr="00C82721">
              <w:rPr>
                <w:rFonts w:ascii="Arial" w:hAnsi="Arial"/>
                <w:sz w:val="16"/>
                <w:szCs w:val="18"/>
              </w:rPr>
              <w:t>PA1</w:t>
            </w:r>
          </w:p>
        </w:tc>
        <w:tc>
          <w:tcPr>
            <w:tcW w:w="567" w:type="dxa"/>
            <w:shd w:val="clear" w:color="auto" w:fill="auto"/>
          </w:tcPr>
          <w:p w14:paraId="5D98499C" w14:textId="63F791A5" w:rsidR="00A72948" w:rsidRPr="00C82721" w:rsidRDefault="00890FDE" w:rsidP="00743F18">
            <w:pPr>
              <w:pStyle w:val="SOTableText"/>
              <w:jc w:val="center"/>
              <w:rPr>
                <w:rFonts w:ascii="Arial" w:hAnsi="Arial"/>
                <w:sz w:val="16"/>
                <w:szCs w:val="18"/>
              </w:rPr>
            </w:pPr>
            <w:r w:rsidRPr="00C82721">
              <w:rPr>
                <w:rFonts w:ascii="Arial" w:hAnsi="Arial"/>
                <w:sz w:val="16"/>
                <w:szCs w:val="18"/>
              </w:rPr>
              <w:t>ER</w:t>
            </w:r>
            <w:r w:rsidR="00F8138A" w:rsidRPr="00C82721">
              <w:rPr>
                <w:rFonts w:ascii="Arial" w:hAnsi="Arial"/>
                <w:sz w:val="16"/>
                <w:szCs w:val="18"/>
              </w:rPr>
              <w:t>P</w:t>
            </w:r>
            <w:r w:rsidRPr="00C82721">
              <w:rPr>
                <w:rFonts w:ascii="Arial" w:hAnsi="Arial"/>
                <w:sz w:val="16"/>
                <w:szCs w:val="18"/>
              </w:rPr>
              <w:t>2</w:t>
            </w:r>
          </w:p>
        </w:tc>
        <w:tc>
          <w:tcPr>
            <w:tcW w:w="567" w:type="dxa"/>
            <w:shd w:val="clear" w:color="auto" w:fill="auto"/>
          </w:tcPr>
          <w:p w14:paraId="364CD265" w14:textId="77777777" w:rsidR="00A72948" w:rsidRPr="00C82721" w:rsidRDefault="00A72948" w:rsidP="00743F18">
            <w:pPr>
              <w:pStyle w:val="SOTableText"/>
              <w:jc w:val="center"/>
              <w:rPr>
                <w:rFonts w:ascii="Arial" w:hAnsi="Arial"/>
                <w:sz w:val="16"/>
                <w:szCs w:val="18"/>
              </w:rPr>
            </w:pPr>
          </w:p>
        </w:tc>
        <w:tc>
          <w:tcPr>
            <w:tcW w:w="3566" w:type="dxa"/>
            <w:shd w:val="clear" w:color="auto" w:fill="FFFFFF" w:themeFill="background1"/>
            <w:vAlign w:val="center"/>
          </w:tcPr>
          <w:p w14:paraId="5EBEC243" w14:textId="77777777" w:rsidR="00A72948" w:rsidRDefault="00F8138A" w:rsidP="00743F18">
            <w:pPr>
              <w:pStyle w:val="SOTableText"/>
              <w:rPr>
                <w:rFonts w:ascii="Arial" w:hAnsi="Arial"/>
              </w:rPr>
            </w:pPr>
            <w:r w:rsidRPr="00C82721">
              <w:rPr>
                <w:rFonts w:ascii="Arial" w:hAnsi="Arial"/>
              </w:rPr>
              <w:t>1000 Word limit</w:t>
            </w:r>
            <w:r w:rsidR="00C82721" w:rsidRPr="00C82721">
              <w:rPr>
                <w:rFonts w:ascii="Arial" w:hAnsi="Arial"/>
              </w:rPr>
              <w:t xml:space="preserve"> or 6 minutes if presented in a multimodal format.</w:t>
            </w:r>
            <w:r w:rsidRPr="00C82721">
              <w:rPr>
                <w:rFonts w:ascii="Arial" w:hAnsi="Arial"/>
              </w:rPr>
              <w:t xml:space="preserve"> Assessment will consist of a planning, implementation and reflection component.</w:t>
            </w:r>
          </w:p>
          <w:p w14:paraId="3C3035AC" w14:textId="572F794D" w:rsidR="00C82721" w:rsidRPr="00C82721" w:rsidRDefault="00C82721" w:rsidP="00743F18">
            <w:pPr>
              <w:pStyle w:val="SOTableText"/>
              <w:rPr>
                <w:rFonts w:ascii="Arial" w:hAnsi="Arial"/>
              </w:rPr>
            </w:pPr>
            <w:r w:rsidRPr="00C82721">
              <w:rPr>
                <w:rFonts w:ascii="Arial" w:hAnsi="Arial"/>
                <w:szCs w:val="18"/>
              </w:rPr>
              <w:t>Notes, photographs, or recordings made during the journey should be included as appendices to the report.</w:t>
            </w:r>
          </w:p>
        </w:tc>
      </w:tr>
      <w:tr w:rsidR="00890FDE" w:rsidRPr="00C82721" w14:paraId="30EF1A63" w14:textId="77777777" w:rsidTr="00743F18">
        <w:trPr>
          <w:trHeight w:val="910"/>
        </w:trPr>
        <w:tc>
          <w:tcPr>
            <w:tcW w:w="4914" w:type="dxa"/>
            <w:shd w:val="clear" w:color="auto" w:fill="auto"/>
            <w:vAlign w:val="center"/>
          </w:tcPr>
          <w:p w14:paraId="5C07B9FC" w14:textId="595B1071" w:rsidR="00F8138A" w:rsidRPr="00C82721" w:rsidRDefault="00F8138A" w:rsidP="00F8138A">
            <w:pPr>
              <w:ind w:right="-28"/>
              <w:rPr>
                <w:rFonts w:ascii="Arial" w:hAnsi="Arial" w:cs="Arial"/>
                <w:szCs w:val="20"/>
              </w:rPr>
            </w:pPr>
            <w:r w:rsidRPr="00C82721">
              <w:rPr>
                <w:rFonts w:ascii="Arial" w:hAnsi="Arial" w:cs="Arial"/>
                <w:b/>
                <w:szCs w:val="20"/>
              </w:rPr>
              <w:t>Castaway</w:t>
            </w:r>
            <w:r w:rsidRPr="00C82721">
              <w:rPr>
                <w:rFonts w:ascii="Arial" w:hAnsi="Arial" w:cs="Arial"/>
                <w:szCs w:val="20"/>
              </w:rPr>
              <w:t xml:space="preserve">: Students plan, conduct and evaluate a 3-day bushwalking, kayaking or mountain biking expedition at an appropriate location for their skill development. </w:t>
            </w:r>
          </w:p>
          <w:p w14:paraId="1E62D18B" w14:textId="7D816BE6" w:rsidR="00890FDE" w:rsidRPr="00C82721" w:rsidRDefault="00F8138A" w:rsidP="00F8138A">
            <w:pPr>
              <w:spacing w:before="40" w:after="20"/>
              <w:ind w:right="-28"/>
              <w:rPr>
                <w:rFonts w:ascii="Arial" w:hAnsi="Arial" w:cs="Arial"/>
                <w:szCs w:val="20"/>
              </w:rPr>
            </w:pPr>
            <w:r w:rsidRPr="00C82721">
              <w:rPr>
                <w:rFonts w:ascii="Arial" w:hAnsi="Arial" w:cs="Arial"/>
                <w:szCs w:val="20"/>
              </w:rPr>
              <w:t xml:space="preserve">Students will produce a written plan before the trip and a reflection upon their return. </w:t>
            </w:r>
          </w:p>
        </w:tc>
        <w:tc>
          <w:tcPr>
            <w:tcW w:w="592" w:type="dxa"/>
            <w:shd w:val="clear" w:color="auto" w:fill="auto"/>
            <w:vAlign w:val="center"/>
          </w:tcPr>
          <w:p w14:paraId="500D8754" w14:textId="034CFB6A" w:rsidR="00890FDE" w:rsidRPr="00C82721" w:rsidRDefault="002267D0" w:rsidP="00743F18">
            <w:pPr>
              <w:pStyle w:val="SOTableText"/>
              <w:rPr>
                <w:rFonts w:ascii="Arial" w:hAnsi="Arial"/>
                <w:sz w:val="16"/>
                <w:szCs w:val="18"/>
              </w:rPr>
            </w:pPr>
            <w:r w:rsidRPr="00C82721">
              <w:rPr>
                <w:rFonts w:ascii="Arial" w:hAnsi="Arial"/>
                <w:sz w:val="16"/>
                <w:szCs w:val="18"/>
              </w:rPr>
              <w:t>PA1</w:t>
            </w:r>
          </w:p>
        </w:tc>
        <w:tc>
          <w:tcPr>
            <w:tcW w:w="567" w:type="dxa"/>
            <w:shd w:val="clear" w:color="auto" w:fill="auto"/>
          </w:tcPr>
          <w:p w14:paraId="1719F14E" w14:textId="2B9B529D" w:rsidR="00890FDE" w:rsidRPr="00C82721" w:rsidRDefault="00890FDE" w:rsidP="00743F18">
            <w:pPr>
              <w:pStyle w:val="SOTableText"/>
              <w:jc w:val="center"/>
              <w:rPr>
                <w:rFonts w:ascii="Arial" w:hAnsi="Arial"/>
                <w:sz w:val="16"/>
                <w:szCs w:val="18"/>
              </w:rPr>
            </w:pPr>
            <w:r w:rsidRPr="00C82721">
              <w:rPr>
                <w:rFonts w:ascii="Arial" w:hAnsi="Arial"/>
                <w:sz w:val="16"/>
                <w:szCs w:val="18"/>
              </w:rPr>
              <w:t>ER</w:t>
            </w:r>
            <w:r w:rsidR="00F8138A" w:rsidRPr="00C82721">
              <w:rPr>
                <w:rFonts w:ascii="Arial" w:hAnsi="Arial"/>
                <w:sz w:val="16"/>
                <w:szCs w:val="18"/>
              </w:rPr>
              <w:t>P</w:t>
            </w:r>
            <w:r w:rsidRPr="00C82721">
              <w:rPr>
                <w:rFonts w:ascii="Arial" w:hAnsi="Arial"/>
                <w:sz w:val="16"/>
                <w:szCs w:val="18"/>
              </w:rPr>
              <w:t>1</w:t>
            </w:r>
          </w:p>
          <w:p w14:paraId="320D8672" w14:textId="00BD2B8D" w:rsidR="00890FDE" w:rsidRPr="00C82721" w:rsidRDefault="00890FDE" w:rsidP="00743F18">
            <w:pPr>
              <w:pStyle w:val="SOTableText"/>
              <w:jc w:val="center"/>
              <w:rPr>
                <w:rFonts w:ascii="Arial" w:hAnsi="Arial"/>
                <w:sz w:val="16"/>
                <w:szCs w:val="18"/>
              </w:rPr>
            </w:pPr>
            <w:r w:rsidRPr="00C82721">
              <w:rPr>
                <w:rFonts w:ascii="Arial" w:hAnsi="Arial"/>
                <w:sz w:val="16"/>
                <w:szCs w:val="18"/>
              </w:rPr>
              <w:t>ER</w:t>
            </w:r>
            <w:r w:rsidR="00F8138A" w:rsidRPr="00C82721">
              <w:rPr>
                <w:rFonts w:ascii="Arial" w:hAnsi="Arial"/>
                <w:sz w:val="16"/>
                <w:szCs w:val="18"/>
              </w:rPr>
              <w:t>P</w:t>
            </w:r>
            <w:r w:rsidRPr="00C82721">
              <w:rPr>
                <w:rFonts w:ascii="Arial" w:hAnsi="Arial"/>
                <w:sz w:val="16"/>
                <w:szCs w:val="18"/>
              </w:rPr>
              <w:t>3</w:t>
            </w:r>
          </w:p>
        </w:tc>
        <w:tc>
          <w:tcPr>
            <w:tcW w:w="567" w:type="dxa"/>
            <w:shd w:val="clear" w:color="auto" w:fill="auto"/>
          </w:tcPr>
          <w:p w14:paraId="4BEB9097" w14:textId="77777777" w:rsidR="00890FDE" w:rsidRPr="00C82721" w:rsidRDefault="00890FDE" w:rsidP="00743F18">
            <w:pPr>
              <w:pStyle w:val="SOTableText"/>
              <w:jc w:val="center"/>
              <w:rPr>
                <w:rFonts w:ascii="Arial" w:hAnsi="Arial"/>
                <w:sz w:val="16"/>
                <w:szCs w:val="18"/>
              </w:rPr>
            </w:pPr>
          </w:p>
        </w:tc>
        <w:tc>
          <w:tcPr>
            <w:tcW w:w="3566" w:type="dxa"/>
            <w:shd w:val="clear" w:color="auto" w:fill="FFFFFF" w:themeFill="background1"/>
            <w:vAlign w:val="center"/>
          </w:tcPr>
          <w:p w14:paraId="08149C9C" w14:textId="77777777" w:rsidR="00C82721" w:rsidRDefault="00F8138A" w:rsidP="00743F18">
            <w:pPr>
              <w:pStyle w:val="SOTableText"/>
              <w:rPr>
                <w:rFonts w:ascii="Arial" w:hAnsi="Arial"/>
              </w:rPr>
            </w:pPr>
            <w:r w:rsidRPr="00C82721">
              <w:rPr>
                <w:rFonts w:ascii="Arial" w:hAnsi="Arial"/>
              </w:rPr>
              <w:t>1500 Word limit</w:t>
            </w:r>
            <w:r w:rsidR="00C82721" w:rsidRPr="00C82721">
              <w:rPr>
                <w:rFonts w:ascii="Arial" w:hAnsi="Arial"/>
              </w:rPr>
              <w:t xml:space="preserve"> or 9 minutes if presented in a multimodal format.</w:t>
            </w:r>
            <w:r w:rsidRPr="00C82721">
              <w:rPr>
                <w:rFonts w:ascii="Arial" w:hAnsi="Arial"/>
              </w:rPr>
              <w:t xml:space="preserve"> Assessment will consist of a planning, implementation and reflection component.</w:t>
            </w:r>
          </w:p>
          <w:p w14:paraId="2716CE25" w14:textId="00F31260" w:rsidR="00F8138A" w:rsidRPr="00C82721" w:rsidRDefault="00C82721" w:rsidP="00743F18">
            <w:pPr>
              <w:pStyle w:val="SOTableText"/>
              <w:rPr>
                <w:rFonts w:ascii="Arial" w:hAnsi="Arial"/>
              </w:rPr>
            </w:pPr>
            <w:r w:rsidRPr="00C82721">
              <w:rPr>
                <w:rFonts w:ascii="Arial" w:hAnsi="Arial"/>
                <w:szCs w:val="18"/>
              </w:rPr>
              <w:t>Notes, photographs, or recordings made during the journey should be included as appendices to the report.</w:t>
            </w:r>
          </w:p>
        </w:tc>
      </w:tr>
    </w:tbl>
    <w:p w14:paraId="17634442" w14:textId="19C8B4D6" w:rsidR="00A72948" w:rsidRDefault="00A72948">
      <w:pPr>
        <w:rPr>
          <w:rFonts w:ascii="Arial" w:hAnsi="Arial" w:cs="Arial"/>
        </w:rPr>
      </w:pPr>
    </w:p>
    <w:p w14:paraId="43CE4282" w14:textId="5ADA3F5E" w:rsidR="00C82721" w:rsidRDefault="00C82721">
      <w:pPr>
        <w:rPr>
          <w:rFonts w:ascii="Arial" w:hAnsi="Arial" w:cs="Arial"/>
        </w:rPr>
      </w:pPr>
    </w:p>
    <w:p w14:paraId="77223782" w14:textId="53E76C6C" w:rsidR="00852D2A" w:rsidRDefault="00852D2A">
      <w:pPr>
        <w:spacing w:after="0"/>
        <w:rPr>
          <w:rFonts w:ascii="Arial" w:hAnsi="Arial" w:cs="Arial"/>
        </w:rPr>
      </w:pPr>
      <w:r>
        <w:rPr>
          <w:rFonts w:ascii="Arial" w:hAnsi="Arial" w:cs="Arial"/>
        </w:rPr>
        <w:br w:type="page"/>
      </w:r>
    </w:p>
    <w:p w14:paraId="70375DB9" w14:textId="77777777" w:rsidR="00C82721" w:rsidRPr="00C82721" w:rsidRDefault="00C82721">
      <w:pPr>
        <w:rPr>
          <w:rFonts w:ascii="Arial" w:hAnsi="Arial" w:cs="Arial"/>
        </w:rPr>
      </w:pPr>
    </w:p>
    <w:p w14:paraId="563E5EA2" w14:textId="77777777" w:rsidR="0071601C" w:rsidRPr="00C82721" w:rsidRDefault="0071601C" w:rsidP="0071601C">
      <w:pPr>
        <w:spacing w:before="240"/>
        <w:rPr>
          <w:rFonts w:ascii="Arial" w:hAnsi="Arial" w:cs="Arial"/>
        </w:rPr>
      </w:pPr>
      <w:r w:rsidRPr="00C82721">
        <w:rPr>
          <w:rFonts w:ascii="Arial" w:hAnsi="Arial" w:cs="Arial"/>
        </w:rPr>
        <w:t xml:space="preserve">Assessment Type 3: </w:t>
      </w:r>
      <w:r w:rsidR="00A72948" w:rsidRPr="00C82721">
        <w:rPr>
          <w:rFonts w:ascii="Arial" w:hAnsi="Arial" w:cs="Arial"/>
        </w:rPr>
        <w:t>Connections with Natural Environments</w:t>
      </w:r>
      <w:r w:rsidRPr="00C82721">
        <w:rPr>
          <w:rFonts w:ascii="Arial" w:hAnsi="Arial" w:cs="Arial"/>
        </w:rPr>
        <w:t xml:space="preserve"> – weighting </w:t>
      </w:r>
      <w:r w:rsidR="00A72948" w:rsidRPr="00C82721">
        <w:rPr>
          <w:rFonts w:ascii="Arial" w:hAnsi="Arial" w:cs="Arial"/>
        </w:rPr>
        <w:t>3</w:t>
      </w:r>
      <w:r w:rsidRPr="00C82721">
        <w:rPr>
          <w:rFonts w:ascii="Arial" w:hAnsi="Arial" w:cs="Arial"/>
        </w:rPr>
        <w:t>0%</w:t>
      </w:r>
      <w:r w:rsidR="0026377E" w:rsidRPr="00C82721">
        <w:rPr>
          <w:rFonts w:ascii="Arial" w:hAnsi="Arial" w:cs="Arial"/>
        </w:rPr>
        <w:t xml:space="preserve"> </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14"/>
        <w:gridCol w:w="592"/>
        <w:gridCol w:w="567"/>
        <w:gridCol w:w="609"/>
        <w:gridCol w:w="3524"/>
      </w:tblGrid>
      <w:tr w:rsidR="00A72948" w:rsidRPr="00C82721" w14:paraId="178BE772" w14:textId="77777777" w:rsidTr="00A72948">
        <w:trPr>
          <w:trHeight w:val="507"/>
        </w:trPr>
        <w:tc>
          <w:tcPr>
            <w:tcW w:w="4914" w:type="dxa"/>
            <w:vMerge w:val="restart"/>
            <w:shd w:val="clear" w:color="auto" w:fill="D9D9D9" w:themeFill="background1" w:themeFillShade="D9"/>
            <w:vAlign w:val="center"/>
          </w:tcPr>
          <w:p w14:paraId="31C151B5" w14:textId="77777777" w:rsidR="00A72948" w:rsidRPr="00C82721" w:rsidRDefault="00A72948" w:rsidP="00743F18">
            <w:pPr>
              <w:pStyle w:val="SOTableText"/>
              <w:rPr>
                <w:rFonts w:ascii="Arial" w:hAnsi="Arial"/>
              </w:rPr>
            </w:pPr>
            <w:r w:rsidRPr="00C82721">
              <w:rPr>
                <w:rFonts w:ascii="Arial" w:hAnsi="Arial"/>
              </w:rPr>
              <w:t>Assessment details</w:t>
            </w:r>
          </w:p>
        </w:tc>
        <w:tc>
          <w:tcPr>
            <w:tcW w:w="1768" w:type="dxa"/>
            <w:gridSpan w:val="3"/>
            <w:shd w:val="clear" w:color="auto" w:fill="D9D9D9" w:themeFill="background1" w:themeFillShade="D9"/>
            <w:vAlign w:val="center"/>
          </w:tcPr>
          <w:p w14:paraId="606852F6" w14:textId="77777777" w:rsidR="00A72948" w:rsidRPr="00C82721" w:rsidRDefault="00A72948" w:rsidP="00743F18">
            <w:pPr>
              <w:pStyle w:val="SOTableHeadings"/>
              <w:jc w:val="center"/>
              <w:rPr>
                <w:rFonts w:ascii="Arial" w:hAnsi="Arial"/>
              </w:rPr>
            </w:pPr>
            <w:r w:rsidRPr="00C82721">
              <w:rPr>
                <w:rFonts w:ascii="Arial" w:hAnsi="Arial"/>
              </w:rPr>
              <w:t>Assessment design criteria</w:t>
            </w:r>
          </w:p>
        </w:tc>
        <w:tc>
          <w:tcPr>
            <w:tcW w:w="3524" w:type="dxa"/>
            <w:vMerge w:val="restart"/>
            <w:shd w:val="clear" w:color="auto" w:fill="D9D9D9" w:themeFill="background1" w:themeFillShade="D9"/>
            <w:vAlign w:val="center"/>
          </w:tcPr>
          <w:p w14:paraId="1D4388C7" w14:textId="77777777" w:rsidR="00A72948" w:rsidRPr="00C82721" w:rsidRDefault="00A72948" w:rsidP="00743F18">
            <w:pPr>
              <w:pStyle w:val="SOTableHeadings"/>
              <w:rPr>
                <w:rFonts w:ascii="Arial" w:hAnsi="Arial"/>
              </w:rPr>
            </w:pPr>
            <w:r w:rsidRPr="00C82721">
              <w:rPr>
                <w:rFonts w:ascii="Arial" w:hAnsi="Arial"/>
              </w:rPr>
              <w:t>Assessment conditions</w:t>
            </w:r>
          </w:p>
          <w:p w14:paraId="42E2F2DD" w14:textId="77777777" w:rsidR="00A72948" w:rsidRPr="00C82721" w:rsidRDefault="00A72948" w:rsidP="00743F18">
            <w:pPr>
              <w:pStyle w:val="SOTableHeadings"/>
              <w:rPr>
                <w:rFonts w:ascii="Arial" w:hAnsi="Arial"/>
                <w:b/>
              </w:rPr>
            </w:pPr>
            <w:r w:rsidRPr="00C82721">
              <w:rPr>
                <w:rFonts w:ascii="Arial" w:hAnsi="Arial"/>
                <w:sz w:val="16"/>
              </w:rPr>
              <w:t>(e.g. task type, word length, time allocated, supervision)</w:t>
            </w:r>
          </w:p>
        </w:tc>
      </w:tr>
      <w:tr w:rsidR="00A72948" w:rsidRPr="00C82721" w14:paraId="3D976856" w14:textId="77777777" w:rsidTr="00A72948">
        <w:trPr>
          <w:trHeight w:val="85"/>
        </w:trPr>
        <w:tc>
          <w:tcPr>
            <w:tcW w:w="4914" w:type="dxa"/>
            <w:vMerge/>
            <w:shd w:val="clear" w:color="auto" w:fill="D9D9D9" w:themeFill="background1" w:themeFillShade="D9"/>
            <w:vAlign w:val="center"/>
          </w:tcPr>
          <w:p w14:paraId="6D3ACE1D" w14:textId="77777777" w:rsidR="00A72948" w:rsidRPr="00C82721" w:rsidRDefault="00A72948" w:rsidP="00743F18">
            <w:pPr>
              <w:pStyle w:val="SOTableText"/>
              <w:rPr>
                <w:rFonts w:ascii="Arial" w:hAnsi="Arial"/>
              </w:rPr>
            </w:pPr>
          </w:p>
        </w:tc>
        <w:tc>
          <w:tcPr>
            <w:tcW w:w="592" w:type="dxa"/>
            <w:shd w:val="clear" w:color="auto" w:fill="D9D9D9" w:themeFill="background1" w:themeFillShade="D9"/>
            <w:vAlign w:val="center"/>
          </w:tcPr>
          <w:p w14:paraId="0402163D" w14:textId="77777777" w:rsidR="00A72948" w:rsidRPr="00C82721" w:rsidRDefault="00A72948" w:rsidP="00743F18">
            <w:pPr>
              <w:pStyle w:val="SOTableHeadings"/>
              <w:jc w:val="center"/>
              <w:rPr>
                <w:rFonts w:ascii="Arial" w:hAnsi="Arial"/>
              </w:rPr>
            </w:pPr>
            <w:r w:rsidRPr="00C82721">
              <w:rPr>
                <w:rFonts w:ascii="Arial" w:hAnsi="Arial"/>
              </w:rPr>
              <w:t>PA</w:t>
            </w:r>
          </w:p>
        </w:tc>
        <w:tc>
          <w:tcPr>
            <w:tcW w:w="567" w:type="dxa"/>
            <w:shd w:val="clear" w:color="auto" w:fill="D9D9D9" w:themeFill="background1" w:themeFillShade="D9"/>
            <w:vAlign w:val="center"/>
          </w:tcPr>
          <w:p w14:paraId="5F1BE49F" w14:textId="7A4628D1" w:rsidR="00A72948" w:rsidRPr="00C82721" w:rsidRDefault="00A72948" w:rsidP="00743F18">
            <w:pPr>
              <w:pStyle w:val="SOTableHeadings"/>
              <w:jc w:val="center"/>
              <w:rPr>
                <w:rFonts w:ascii="Arial" w:hAnsi="Arial"/>
              </w:rPr>
            </w:pPr>
            <w:r w:rsidRPr="00C82721">
              <w:rPr>
                <w:rFonts w:ascii="Arial" w:hAnsi="Arial"/>
              </w:rPr>
              <w:t>ER</w:t>
            </w:r>
            <w:r w:rsidR="00F8138A" w:rsidRPr="00C82721">
              <w:rPr>
                <w:rFonts w:ascii="Arial" w:hAnsi="Arial"/>
              </w:rPr>
              <w:t>P</w:t>
            </w:r>
          </w:p>
        </w:tc>
        <w:tc>
          <w:tcPr>
            <w:tcW w:w="609" w:type="dxa"/>
            <w:shd w:val="clear" w:color="auto" w:fill="D9D9D9" w:themeFill="background1" w:themeFillShade="D9"/>
            <w:vAlign w:val="center"/>
          </w:tcPr>
          <w:p w14:paraId="4C1E8605" w14:textId="77777777" w:rsidR="00A72948" w:rsidRPr="00C82721" w:rsidRDefault="00A72948" w:rsidP="00743F18">
            <w:pPr>
              <w:pStyle w:val="SOTableHeadings"/>
              <w:jc w:val="center"/>
              <w:rPr>
                <w:rFonts w:ascii="Arial" w:hAnsi="Arial"/>
              </w:rPr>
            </w:pPr>
            <w:r w:rsidRPr="00C82721">
              <w:rPr>
                <w:rFonts w:ascii="Arial" w:hAnsi="Arial"/>
              </w:rPr>
              <w:t>EUA</w:t>
            </w:r>
          </w:p>
        </w:tc>
        <w:tc>
          <w:tcPr>
            <w:tcW w:w="3524" w:type="dxa"/>
            <w:vMerge/>
            <w:shd w:val="clear" w:color="auto" w:fill="FFFFFF" w:themeFill="background1"/>
          </w:tcPr>
          <w:p w14:paraId="4A085AFD" w14:textId="77777777" w:rsidR="00A72948" w:rsidRPr="00C82721" w:rsidRDefault="00A72948" w:rsidP="00743F18">
            <w:pPr>
              <w:pStyle w:val="SOTableText"/>
              <w:rPr>
                <w:rFonts w:ascii="Arial" w:hAnsi="Arial"/>
              </w:rPr>
            </w:pPr>
          </w:p>
        </w:tc>
      </w:tr>
      <w:tr w:rsidR="00A72948" w:rsidRPr="00C82721" w14:paraId="146FD818" w14:textId="77777777" w:rsidTr="00A72948">
        <w:trPr>
          <w:trHeight w:val="910"/>
        </w:trPr>
        <w:tc>
          <w:tcPr>
            <w:tcW w:w="4914" w:type="dxa"/>
            <w:shd w:val="clear" w:color="auto" w:fill="auto"/>
            <w:vAlign w:val="center"/>
          </w:tcPr>
          <w:p w14:paraId="748A8F91" w14:textId="0E395529" w:rsidR="00A72948" w:rsidRPr="00C82721" w:rsidRDefault="00C82721" w:rsidP="00C82721">
            <w:pPr>
              <w:spacing w:after="0"/>
              <w:rPr>
                <w:rFonts w:ascii="Arial" w:hAnsi="Arial" w:cs="Arial"/>
                <w:szCs w:val="20"/>
              </w:rPr>
            </w:pPr>
            <w:r>
              <w:rPr>
                <w:rFonts w:ascii="Arial" w:hAnsi="Arial" w:cs="Arial"/>
                <w:b/>
                <w:bCs/>
                <w:color w:val="000000"/>
                <w:szCs w:val="20"/>
              </w:rPr>
              <w:t>No Plan(et) B</w:t>
            </w:r>
            <w:r w:rsidRPr="00C82721">
              <w:rPr>
                <w:rFonts w:ascii="Arial" w:hAnsi="Arial" w:cs="Arial"/>
                <w:b/>
                <w:bCs/>
                <w:color w:val="000000"/>
                <w:szCs w:val="20"/>
              </w:rPr>
              <w:t>:</w:t>
            </w:r>
            <w:r w:rsidR="00E62566" w:rsidRPr="00C82721">
              <w:rPr>
                <w:rFonts w:ascii="Arial" w:hAnsi="Arial" w:cs="Arial"/>
                <w:color w:val="000000"/>
                <w:szCs w:val="20"/>
              </w:rPr>
              <w:t xml:space="preserve"> </w:t>
            </w:r>
            <w:r w:rsidRPr="00C82721">
              <w:rPr>
                <w:rFonts w:ascii="Arial" w:hAnsi="Arial" w:cs="Arial"/>
                <w:szCs w:val="20"/>
              </w:rPr>
              <w:t>Students undertake one task, based on their understanding of and experiences in natural environments. Students independently choose an area of interest to further explore the connections they have made</w:t>
            </w:r>
            <w:r>
              <w:rPr>
                <w:rFonts w:ascii="Arial" w:hAnsi="Arial" w:cs="Arial"/>
                <w:szCs w:val="20"/>
              </w:rPr>
              <w:t>.</w:t>
            </w:r>
          </w:p>
        </w:tc>
        <w:tc>
          <w:tcPr>
            <w:tcW w:w="592" w:type="dxa"/>
            <w:shd w:val="clear" w:color="auto" w:fill="auto"/>
            <w:vAlign w:val="center"/>
          </w:tcPr>
          <w:p w14:paraId="02B2B633" w14:textId="77777777" w:rsidR="00A72948" w:rsidRPr="00C82721" w:rsidRDefault="00A72948" w:rsidP="00743F18">
            <w:pPr>
              <w:pStyle w:val="SOTableText"/>
              <w:rPr>
                <w:rFonts w:ascii="Arial" w:hAnsi="Arial"/>
                <w:sz w:val="16"/>
                <w:szCs w:val="18"/>
              </w:rPr>
            </w:pPr>
          </w:p>
        </w:tc>
        <w:tc>
          <w:tcPr>
            <w:tcW w:w="567" w:type="dxa"/>
            <w:shd w:val="clear" w:color="auto" w:fill="auto"/>
          </w:tcPr>
          <w:p w14:paraId="1D047435" w14:textId="7098E344" w:rsidR="00A72948" w:rsidRPr="00C82721" w:rsidRDefault="00A72948" w:rsidP="00743F18">
            <w:pPr>
              <w:pStyle w:val="SOTableText"/>
              <w:jc w:val="center"/>
              <w:rPr>
                <w:rFonts w:ascii="Arial" w:hAnsi="Arial"/>
                <w:sz w:val="16"/>
                <w:szCs w:val="18"/>
              </w:rPr>
            </w:pPr>
            <w:r w:rsidRPr="00C82721">
              <w:rPr>
                <w:rFonts w:ascii="Arial" w:hAnsi="Arial"/>
                <w:sz w:val="16"/>
                <w:szCs w:val="18"/>
              </w:rPr>
              <w:t>ER</w:t>
            </w:r>
            <w:r w:rsidR="00F8138A" w:rsidRPr="00C82721">
              <w:rPr>
                <w:rFonts w:ascii="Arial" w:hAnsi="Arial"/>
                <w:sz w:val="16"/>
                <w:szCs w:val="18"/>
              </w:rPr>
              <w:t>P</w:t>
            </w:r>
            <w:r w:rsidRPr="00C82721">
              <w:rPr>
                <w:rFonts w:ascii="Arial" w:hAnsi="Arial"/>
                <w:sz w:val="16"/>
                <w:szCs w:val="18"/>
              </w:rPr>
              <w:t>3</w:t>
            </w:r>
          </w:p>
        </w:tc>
        <w:tc>
          <w:tcPr>
            <w:tcW w:w="609" w:type="dxa"/>
            <w:shd w:val="clear" w:color="auto" w:fill="auto"/>
          </w:tcPr>
          <w:p w14:paraId="4EEAD924" w14:textId="77777777" w:rsidR="00A72948" w:rsidRPr="00C82721" w:rsidRDefault="00A72948" w:rsidP="00743F18">
            <w:pPr>
              <w:pStyle w:val="SOTableText"/>
              <w:jc w:val="center"/>
              <w:rPr>
                <w:rFonts w:ascii="Arial" w:hAnsi="Arial"/>
                <w:sz w:val="16"/>
                <w:szCs w:val="18"/>
              </w:rPr>
            </w:pPr>
            <w:r w:rsidRPr="00C82721">
              <w:rPr>
                <w:rFonts w:ascii="Arial" w:hAnsi="Arial"/>
                <w:sz w:val="16"/>
                <w:szCs w:val="18"/>
              </w:rPr>
              <w:t>EUA1</w:t>
            </w:r>
          </w:p>
          <w:p w14:paraId="22991A4A" w14:textId="77777777" w:rsidR="00A72948" w:rsidRPr="00C82721" w:rsidRDefault="00A72948" w:rsidP="00743F18">
            <w:pPr>
              <w:pStyle w:val="SOTableText"/>
              <w:jc w:val="center"/>
              <w:rPr>
                <w:rFonts w:ascii="Arial" w:hAnsi="Arial"/>
                <w:sz w:val="16"/>
                <w:szCs w:val="18"/>
              </w:rPr>
            </w:pPr>
            <w:r w:rsidRPr="00C82721">
              <w:rPr>
                <w:rFonts w:ascii="Arial" w:hAnsi="Arial"/>
                <w:sz w:val="16"/>
                <w:szCs w:val="18"/>
              </w:rPr>
              <w:t>EUA3</w:t>
            </w:r>
          </w:p>
        </w:tc>
        <w:tc>
          <w:tcPr>
            <w:tcW w:w="3524" w:type="dxa"/>
            <w:shd w:val="clear" w:color="auto" w:fill="FFFFFF" w:themeFill="background1"/>
            <w:vAlign w:val="center"/>
          </w:tcPr>
          <w:p w14:paraId="6692450C" w14:textId="27AA1CD6" w:rsidR="00A72948" w:rsidRPr="00C82721" w:rsidRDefault="00C82721" w:rsidP="00743F18">
            <w:pPr>
              <w:pStyle w:val="SOTableText"/>
              <w:rPr>
                <w:rFonts w:ascii="Arial" w:hAnsi="Arial"/>
              </w:rPr>
            </w:pPr>
            <w:r w:rsidRPr="00C82721">
              <w:rPr>
                <w:rFonts w:ascii="Arial" w:hAnsi="Arial"/>
              </w:rPr>
              <w:t xml:space="preserve">2000-word limit or 12 minutes if presented in a multimodal format. Externally assessed. </w:t>
            </w:r>
          </w:p>
        </w:tc>
      </w:tr>
    </w:tbl>
    <w:p w14:paraId="21C1D86D" w14:textId="77777777" w:rsidR="00A72948" w:rsidRPr="00C82721" w:rsidRDefault="00A72948" w:rsidP="0071601C">
      <w:pPr>
        <w:spacing w:before="240"/>
        <w:rPr>
          <w:rFonts w:ascii="Arial" w:hAnsi="Arial" w:cs="Arial"/>
          <w:szCs w:val="20"/>
          <w:lang w:val="en-US"/>
        </w:rPr>
      </w:pPr>
    </w:p>
    <w:p w14:paraId="2498A0EB" w14:textId="77777777" w:rsidR="00482E4D" w:rsidRPr="00DE1016" w:rsidRDefault="005D4C63" w:rsidP="00AD3260">
      <w:pPr>
        <w:spacing w:before="240"/>
        <w:rPr>
          <w:rFonts w:ascii="Arial" w:hAnsi="Arial" w:cs="Arial"/>
        </w:rPr>
      </w:pPr>
      <w:r w:rsidRPr="00C82721">
        <w:rPr>
          <w:rFonts w:ascii="Arial" w:hAnsi="Arial" w:cs="Arial"/>
          <w:i/>
          <w:iCs/>
          <w:lang w:val="en-US"/>
        </w:rPr>
        <w:t xml:space="preserve">Please refer to the Stage 2 </w:t>
      </w:r>
      <w:r w:rsidR="0071601C" w:rsidRPr="00C82721">
        <w:rPr>
          <w:rFonts w:ascii="Arial" w:hAnsi="Arial" w:cs="Arial"/>
          <w:i/>
          <w:iCs/>
          <w:lang w:val="en-US"/>
        </w:rPr>
        <w:t>Outdoor Education</w:t>
      </w:r>
      <w:r w:rsidRPr="00C82721">
        <w:rPr>
          <w:rFonts w:ascii="Arial" w:hAnsi="Arial" w:cs="Arial"/>
          <w:i/>
          <w:iCs/>
          <w:lang w:val="en-US"/>
        </w:rPr>
        <w:t xml:space="preserve"> subject outline.</w:t>
      </w:r>
    </w:p>
    <w:sectPr w:rsidR="00482E4D" w:rsidRPr="00DE1016" w:rsidSect="00EE4F23">
      <w:headerReference w:type="default" r:id="rId18"/>
      <w:footerReference w:type="defaul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EEDA" w14:textId="77777777" w:rsidR="002751A4" w:rsidRDefault="002751A4" w:rsidP="00483E68">
      <w:r>
        <w:separator/>
      </w:r>
    </w:p>
  </w:endnote>
  <w:endnote w:type="continuationSeparator" w:id="0">
    <w:p w14:paraId="7F064449" w14:textId="77777777" w:rsidR="002751A4" w:rsidRDefault="002751A4"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FDF2" w14:textId="77777777" w:rsidR="004E53E5" w:rsidRDefault="004E5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4211"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0486" w14:textId="290DAD97" w:rsidR="00DC78CC" w:rsidRDefault="00645238" w:rsidP="00DC78CC">
    <w:pPr>
      <w:pStyle w:val="LAPFooter"/>
    </w:pPr>
    <w:r>
      <w:rPr>
        <w:noProof/>
        <w:lang w:val="en-AU"/>
      </w:rPr>
      <w:drawing>
        <wp:anchor distT="0" distB="0" distL="114300" distR="114300" simplePos="0" relativeHeight="251658240" behindDoc="0" locked="0" layoutInCell="1" allowOverlap="1" wp14:anchorId="6EE44BD9" wp14:editId="0CC93667">
          <wp:simplePos x="0" y="0"/>
          <wp:positionH relativeFrom="column">
            <wp:posOffset>7974965</wp:posOffset>
          </wp:positionH>
          <wp:positionV relativeFrom="paragraph">
            <wp:posOffset>75565</wp:posOffset>
          </wp:positionV>
          <wp:extent cx="1426845" cy="395605"/>
          <wp:effectExtent l="0" t="0" r="190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182F75">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182F75">
      <w:rPr>
        <w:noProof/>
      </w:rPr>
      <w:t>2</w:t>
    </w:r>
    <w:r w:rsidR="009B7824" w:rsidRPr="00D128A8">
      <w:fldChar w:fldCharType="end"/>
    </w:r>
    <w:r w:rsidR="00693A24">
      <w:br/>
    </w:r>
    <w:r w:rsidR="00DC78CC" w:rsidRPr="00E81E61">
      <w:t xml:space="preserve">Stage 2 </w:t>
    </w:r>
    <w:r w:rsidR="0071601C" w:rsidRPr="009675A6">
      <w:rPr>
        <w:szCs w:val="14"/>
      </w:rPr>
      <w:t xml:space="preserve">Outdoor Education </w:t>
    </w:r>
    <w:r w:rsidR="00DC78CC" w:rsidRPr="00E81E61">
      <w:t xml:space="preserve">school-developed </w:t>
    </w:r>
    <w:r w:rsidR="00DC78CC">
      <w:t>LAP</w:t>
    </w:r>
    <w:r w:rsidR="001C0560">
      <w:t xml:space="preserve"> form</w:t>
    </w:r>
    <w:r w:rsidR="00DC78CC">
      <w:t xml:space="preserve"> (for use from 2018</w:t>
    </w:r>
    <w:r w:rsidR="00DC78CC" w:rsidRPr="00E81E61">
      <w:t>)</w:t>
    </w:r>
  </w:p>
  <w:p w14:paraId="04CA799A" w14:textId="7F0F37A6"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26377E">
      <w:rPr>
        <w:sz w:val="14"/>
      </w:rPr>
      <w:t>A656203</w:t>
    </w:r>
    <w:r w:rsidRPr="00CA0D38">
      <w:rPr>
        <w:sz w:val="14"/>
      </w:rPr>
      <w:fldChar w:fldCharType="end"/>
    </w:r>
    <w:r w:rsidRPr="00CA0D38">
      <w:rPr>
        <w:sz w:val="14"/>
      </w:rPr>
      <w:t xml:space="preserve"> (created </w:t>
    </w:r>
    <w:r w:rsidR="00DE1016">
      <w:rPr>
        <w:sz w:val="14"/>
      </w:rPr>
      <w:t>February 2023</w:t>
    </w:r>
    <w:r w:rsidRPr="00CA0D38">
      <w:rPr>
        <w:sz w:val="14"/>
      </w:rPr>
      <w:t>)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5DED" w14:textId="63C30F25" w:rsidR="00E81E61" w:rsidRDefault="007B08EB" w:rsidP="00E81E61">
    <w:pPr>
      <w:pStyle w:val="LAPFooter"/>
    </w:pPr>
    <w:r>
      <w:rPr>
        <w:noProof/>
        <w:lang w:val="en-AU"/>
      </w:rPr>
      <w:drawing>
        <wp:anchor distT="0" distB="0" distL="114300" distR="114300" simplePos="0" relativeHeight="251663360" behindDoc="0" locked="0" layoutInCell="1" allowOverlap="1" wp14:anchorId="4AFC8128" wp14:editId="53F3C9A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182F7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82F75">
      <w:rPr>
        <w:noProof/>
      </w:rPr>
      <w:t>2</w:t>
    </w:r>
    <w:r w:rsidRPr="00D128A8">
      <w:fldChar w:fldCharType="end"/>
    </w:r>
    <w:r>
      <w:br/>
    </w:r>
    <w:r w:rsidR="00E81E61" w:rsidRPr="00E81E61">
      <w:t xml:space="preserve">Stage 2 </w:t>
    </w:r>
    <w:r w:rsidR="0071601C" w:rsidRPr="009675A6">
      <w:rPr>
        <w:szCs w:val="14"/>
      </w:rPr>
      <w:t xml:space="preserve">Outdoor Education </w:t>
    </w:r>
    <w:r w:rsidR="00E81E61" w:rsidRPr="00E81E61">
      <w:t xml:space="preserve">school-developed </w:t>
    </w:r>
    <w:r w:rsidR="00DC78CC">
      <w:t xml:space="preserve">LAP </w:t>
    </w:r>
    <w:r w:rsidR="001C0560">
      <w:t xml:space="preserve">form </w:t>
    </w:r>
    <w:r w:rsidR="00DC78CC">
      <w:t>(for use from 2018</w:t>
    </w:r>
    <w:r w:rsidR="00E81E61" w:rsidRPr="00E81E61">
      <w:t>)</w:t>
    </w:r>
  </w:p>
  <w:p w14:paraId="43815564" w14:textId="4514F757"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4E53E5">
      <w:rPr>
        <w:sz w:val="14"/>
      </w:rPr>
      <w:t>A1165507</w:t>
    </w:r>
    <w:r w:rsidRPr="00CA0D38">
      <w:rPr>
        <w:sz w:val="14"/>
      </w:rPr>
      <w:fldChar w:fldCharType="end"/>
    </w:r>
    <w:r w:rsidRPr="00CA0D38">
      <w:rPr>
        <w:sz w:val="14"/>
      </w:rPr>
      <w:t xml:space="preserve"> (created </w:t>
    </w:r>
    <w:r w:rsidR="00DE1016">
      <w:rPr>
        <w:sz w:val="14"/>
      </w:rPr>
      <w:t>February 2023</w:t>
    </w:r>
    <w:r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C4A0" w14:textId="77777777" w:rsidR="002751A4" w:rsidRDefault="002751A4" w:rsidP="00483E68">
      <w:r>
        <w:separator/>
      </w:r>
    </w:p>
  </w:footnote>
  <w:footnote w:type="continuationSeparator" w:id="0">
    <w:p w14:paraId="5452286B" w14:textId="77777777" w:rsidR="002751A4" w:rsidRDefault="002751A4"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A51B" w14:textId="77777777" w:rsidR="004E53E5" w:rsidRDefault="004E5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920" w14:textId="0E034918" w:rsidR="00FF5B14" w:rsidRDefault="006C3C27" w:rsidP="006225BE">
    <w:pPr>
      <w:pStyle w:val="Header"/>
      <w:tabs>
        <w:tab w:val="clear" w:pos="4513"/>
        <w:tab w:val="clear" w:pos="9026"/>
        <w:tab w:val="left" w:pos="855"/>
      </w:tabs>
    </w:pPr>
    <w:r>
      <w:rPr>
        <w:noProof/>
      </w:rPr>
      <mc:AlternateContent>
        <mc:Choice Requires="wps">
          <w:drawing>
            <wp:anchor distT="0" distB="0" distL="114300" distR="114300" simplePos="1" relativeHeight="251664384" behindDoc="0" locked="0" layoutInCell="0" allowOverlap="1" wp14:anchorId="2F17CCA0" wp14:editId="7A67337C">
              <wp:simplePos x="0" y="190500"/>
              <wp:positionH relativeFrom="page">
                <wp:posOffset>0</wp:posOffset>
              </wp:positionH>
              <wp:positionV relativeFrom="page">
                <wp:posOffset>190500</wp:posOffset>
              </wp:positionV>
              <wp:extent cx="7560310" cy="252095"/>
              <wp:effectExtent l="0" t="0" r="0" b="14605"/>
              <wp:wrapNone/>
              <wp:docPr id="1" name="MSIPCM22d04eebb2286651bc1fd59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DE503" w14:textId="483A4B81" w:rsidR="006C3C27" w:rsidRPr="006C3C27" w:rsidRDefault="006C3C27" w:rsidP="006C3C27">
                          <w:pPr>
                            <w:spacing w:after="0"/>
                            <w:jc w:val="center"/>
                            <w:rPr>
                              <w:rFonts w:ascii="Arial" w:hAnsi="Arial" w:cs="Arial"/>
                              <w:color w:val="A80000"/>
                              <w:sz w:val="24"/>
                            </w:rPr>
                          </w:pPr>
                          <w:r w:rsidRPr="006C3C2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17CCA0" id="_x0000_t202" coordsize="21600,21600" o:spt="202" path="m,l,21600r21600,l21600,xe">
              <v:stroke joinstyle="miter"/>
              <v:path gradientshapeok="t" o:connecttype="rect"/>
            </v:shapetype>
            <v:shape id="MSIPCM22d04eebb2286651bc1fd59e"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2DDE503" w14:textId="483A4B81" w:rsidR="006C3C27" w:rsidRPr="006C3C27" w:rsidRDefault="006C3C27" w:rsidP="006C3C27">
                    <w:pPr>
                      <w:spacing w:after="0"/>
                      <w:jc w:val="center"/>
                      <w:rPr>
                        <w:rFonts w:ascii="Arial" w:hAnsi="Arial" w:cs="Arial"/>
                        <w:color w:val="A80000"/>
                        <w:sz w:val="24"/>
                      </w:rPr>
                    </w:pPr>
                    <w:r w:rsidRPr="006C3C27">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6E4E" w14:textId="7C05AFE5" w:rsidR="00693A24" w:rsidRDefault="006C3C27">
    <w:pPr>
      <w:pStyle w:val="Header"/>
    </w:pPr>
    <w:r>
      <w:rPr>
        <w:noProof/>
        <w:lang w:eastAsia="en-AU"/>
      </w:rPr>
      <mc:AlternateContent>
        <mc:Choice Requires="wps">
          <w:drawing>
            <wp:anchor distT="0" distB="0" distL="114300" distR="114300" simplePos="0" relativeHeight="251665408" behindDoc="0" locked="0" layoutInCell="0" allowOverlap="1" wp14:anchorId="0139D1BE" wp14:editId="3235E262">
              <wp:simplePos x="0" y="0"/>
              <wp:positionH relativeFrom="page">
                <wp:posOffset>0</wp:posOffset>
              </wp:positionH>
              <wp:positionV relativeFrom="page">
                <wp:posOffset>190500</wp:posOffset>
              </wp:positionV>
              <wp:extent cx="7560310" cy="252095"/>
              <wp:effectExtent l="0" t="0" r="0" b="14605"/>
              <wp:wrapNone/>
              <wp:docPr id="2" name="MSIPCM794c46849ce0262ac4b7ae5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F765E" w14:textId="649EEBED" w:rsidR="006C3C27" w:rsidRPr="006C3C27" w:rsidRDefault="006C3C27" w:rsidP="006C3C27">
                          <w:pPr>
                            <w:spacing w:after="0"/>
                            <w:jc w:val="center"/>
                            <w:rPr>
                              <w:rFonts w:ascii="Arial" w:hAnsi="Arial" w:cs="Arial"/>
                              <w:color w:val="A80000"/>
                              <w:sz w:val="24"/>
                            </w:rPr>
                          </w:pPr>
                          <w:r w:rsidRPr="006C3C2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39D1BE" id="_x0000_t202" coordsize="21600,21600" o:spt="202" path="m,l,21600r21600,l21600,xe">
              <v:stroke joinstyle="miter"/>
              <v:path gradientshapeok="t" o:connecttype="rect"/>
            </v:shapetype>
            <v:shape id="MSIPCM794c46849ce0262ac4b7ae5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394F765E" w14:textId="649EEBED" w:rsidR="006C3C27" w:rsidRPr="006C3C27" w:rsidRDefault="006C3C27" w:rsidP="006C3C27">
                    <w:pPr>
                      <w:spacing w:after="0"/>
                      <w:jc w:val="center"/>
                      <w:rPr>
                        <w:rFonts w:ascii="Arial" w:hAnsi="Arial" w:cs="Arial"/>
                        <w:color w:val="A80000"/>
                        <w:sz w:val="24"/>
                      </w:rPr>
                    </w:pPr>
                    <w:r w:rsidRPr="006C3C27">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60288" behindDoc="0" locked="0" layoutInCell="1" allowOverlap="0" wp14:anchorId="510725E5" wp14:editId="1A4591B1">
          <wp:simplePos x="0" y="0"/>
          <wp:positionH relativeFrom="column">
            <wp:posOffset>-641350</wp:posOffset>
          </wp:positionH>
          <wp:positionV relativeFrom="page">
            <wp:posOffset>247650</wp:posOffset>
          </wp:positionV>
          <wp:extent cx="1799590" cy="8636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7EA0" w14:textId="59473E22" w:rsidR="00153C12" w:rsidRDefault="006C3C27">
    <w:pPr>
      <w:pStyle w:val="Header"/>
    </w:pPr>
    <w:r>
      <w:rPr>
        <w:noProof/>
      </w:rPr>
      <mc:AlternateContent>
        <mc:Choice Requires="wps">
          <w:drawing>
            <wp:anchor distT="0" distB="0" distL="114300" distR="114300" simplePos="0" relativeHeight="251666432" behindDoc="0" locked="0" layoutInCell="0" allowOverlap="1" wp14:anchorId="1D277412" wp14:editId="7CBC0814">
              <wp:simplePos x="0" y="0"/>
              <wp:positionH relativeFrom="page">
                <wp:posOffset>0</wp:posOffset>
              </wp:positionH>
              <wp:positionV relativeFrom="page">
                <wp:posOffset>190500</wp:posOffset>
              </wp:positionV>
              <wp:extent cx="7560310" cy="252095"/>
              <wp:effectExtent l="0" t="0" r="0" b="14605"/>
              <wp:wrapNone/>
              <wp:docPr id="3" name="MSIPCMa15e4950a6edee1948a33f13"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D6A167" w14:textId="47929B00" w:rsidR="006C3C27" w:rsidRPr="006C3C27" w:rsidRDefault="006C3C27" w:rsidP="006C3C27">
                          <w:pPr>
                            <w:spacing w:after="0"/>
                            <w:jc w:val="center"/>
                            <w:rPr>
                              <w:rFonts w:ascii="Arial" w:hAnsi="Arial" w:cs="Arial"/>
                              <w:color w:val="A80000"/>
                              <w:sz w:val="24"/>
                            </w:rPr>
                          </w:pPr>
                          <w:r w:rsidRPr="006C3C2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277412" id="_x0000_t202" coordsize="21600,21600" o:spt="202" path="m,l,21600r21600,l21600,xe">
              <v:stroke joinstyle="miter"/>
              <v:path gradientshapeok="t" o:connecttype="rect"/>
            </v:shapetype>
            <v:shape id="MSIPCMa15e4950a6edee1948a33f13"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64D6A167" w14:textId="47929B00" w:rsidR="006C3C27" w:rsidRPr="006C3C27" w:rsidRDefault="006C3C27" w:rsidP="006C3C27">
                    <w:pPr>
                      <w:spacing w:after="0"/>
                      <w:jc w:val="center"/>
                      <w:rPr>
                        <w:rFonts w:ascii="Arial" w:hAnsi="Arial" w:cs="Arial"/>
                        <w:color w:val="A80000"/>
                        <w:sz w:val="24"/>
                      </w:rPr>
                    </w:pPr>
                    <w:r w:rsidRPr="006C3C27">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D4C2F"/>
    <w:multiLevelType w:val="hybridMultilevel"/>
    <w:tmpl w:val="E030260C"/>
    <w:lvl w:ilvl="0" w:tplc="B666FB12">
      <w:start w:val="1"/>
      <w:numFmt w:val="bullet"/>
      <w:lvlText w:val=""/>
      <w:lvlJc w:val="left"/>
      <w:pPr>
        <w:tabs>
          <w:tab w:val="num" w:pos="1512"/>
        </w:tabs>
        <w:ind w:left="151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345829">
    <w:abstractNumId w:val="2"/>
  </w:num>
  <w:num w:numId="2" w16cid:durableId="672074207">
    <w:abstractNumId w:val="3"/>
  </w:num>
  <w:num w:numId="3" w16cid:durableId="219826717">
    <w:abstractNumId w:val="4"/>
  </w:num>
  <w:num w:numId="4" w16cid:durableId="1245187123">
    <w:abstractNumId w:val="5"/>
  </w:num>
  <w:num w:numId="5" w16cid:durableId="805247181">
    <w:abstractNumId w:val="0"/>
  </w:num>
  <w:num w:numId="6" w16cid:durableId="212094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8"/>
    <w:rsid w:val="00002843"/>
    <w:rsid w:val="0000356C"/>
    <w:rsid w:val="00005290"/>
    <w:rsid w:val="00007E9F"/>
    <w:rsid w:val="00014029"/>
    <w:rsid w:val="000201DA"/>
    <w:rsid w:val="00022AFE"/>
    <w:rsid w:val="00023281"/>
    <w:rsid w:val="00027283"/>
    <w:rsid w:val="00030998"/>
    <w:rsid w:val="0003787E"/>
    <w:rsid w:val="00044616"/>
    <w:rsid w:val="00046C68"/>
    <w:rsid w:val="0005050D"/>
    <w:rsid w:val="0005077B"/>
    <w:rsid w:val="0005109C"/>
    <w:rsid w:val="000519E4"/>
    <w:rsid w:val="0005737F"/>
    <w:rsid w:val="000642A5"/>
    <w:rsid w:val="00064B41"/>
    <w:rsid w:val="00066485"/>
    <w:rsid w:val="00066B45"/>
    <w:rsid w:val="000710F6"/>
    <w:rsid w:val="000715F9"/>
    <w:rsid w:val="00072CC9"/>
    <w:rsid w:val="000805B2"/>
    <w:rsid w:val="000805F4"/>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0430"/>
    <w:rsid w:val="00120599"/>
    <w:rsid w:val="00126982"/>
    <w:rsid w:val="00145879"/>
    <w:rsid w:val="00151F7A"/>
    <w:rsid w:val="00153C12"/>
    <w:rsid w:val="00163751"/>
    <w:rsid w:val="00165366"/>
    <w:rsid w:val="00172292"/>
    <w:rsid w:val="0017434A"/>
    <w:rsid w:val="00174980"/>
    <w:rsid w:val="00174F7C"/>
    <w:rsid w:val="00180F61"/>
    <w:rsid w:val="00182F75"/>
    <w:rsid w:val="00191CA3"/>
    <w:rsid w:val="001936A7"/>
    <w:rsid w:val="00193BDE"/>
    <w:rsid w:val="00196FAF"/>
    <w:rsid w:val="001A0CB2"/>
    <w:rsid w:val="001B2580"/>
    <w:rsid w:val="001B4F98"/>
    <w:rsid w:val="001C0560"/>
    <w:rsid w:val="001C2544"/>
    <w:rsid w:val="001C36C8"/>
    <w:rsid w:val="001C6E5D"/>
    <w:rsid w:val="001D0CE4"/>
    <w:rsid w:val="001E2FFD"/>
    <w:rsid w:val="001E666A"/>
    <w:rsid w:val="001F1534"/>
    <w:rsid w:val="001F6407"/>
    <w:rsid w:val="00201ED3"/>
    <w:rsid w:val="002137D7"/>
    <w:rsid w:val="00214C9B"/>
    <w:rsid w:val="0022135B"/>
    <w:rsid w:val="00222C8E"/>
    <w:rsid w:val="002253CD"/>
    <w:rsid w:val="002267D0"/>
    <w:rsid w:val="00230301"/>
    <w:rsid w:val="00231C10"/>
    <w:rsid w:val="0023555C"/>
    <w:rsid w:val="002400F6"/>
    <w:rsid w:val="00241DEC"/>
    <w:rsid w:val="00243FDF"/>
    <w:rsid w:val="00246229"/>
    <w:rsid w:val="00251758"/>
    <w:rsid w:val="0026155F"/>
    <w:rsid w:val="002629EE"/>
    <w:rsid w:val="0026377E"/>
    <w:rsid w:val="00265BCC"/>
    <w:rsid w:val="00270AF6"/>
    <w:rsid w:val="00272B3E"/>
    <w:rsid w:val="002751A4"/>
    <w:rsid w:val="00277CF3"/>
    <w:rsid w:val="00294972"/>
    <w:rsid w:val="002A0847"/>
    <w:rsid w:val="002B0D95"/>
    <w:rsid w:val="002B395F"/>
    <w:rsid w:val="002B3965"/>
    <w:rsid w:val="002D0D3E"/>
    <w:rsid w:val="002D525F"/>
    <w:rsid w:val="002D5274"/>
    <w:rsid w:val="002E3541"/>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629D"/>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F7CDE"/>
    <w:rsid w:val="0040160C"/>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E4D"/>
    <w:rsid w:val="00483E68"/>
    <w:rsid w:val="00484616"/>
    <w:rsid w:val="00487CDB"/>
    <w:rsid w:val="0049074C"/>
    <w:rsid w:val="00490BA2"/>
    <w:rsid w:val="004924C4"/>
    <w:rsid w:val="0049323B"/>
    <w:rsid w:val="004A396A"/>
    <w:rsid w:val="004A79EF"/>
    <w:rsid w:val="004B0B2D"/>
    <w:rsid w:val="004B2379"/>
    <w:rsid w:val="004B7B73"/>
    <w:rsid w:val="004C0E19"/>
    <w:rsid w:val="004C5784"/>
    <w:rsid w:val="004C67FD"/>
    <w:rsid w:val="004D04E6"/>
    <w:rsid w:val="004E53E5"/>
    <w:rsid w:val="004E6979"/>
    <w:rsid w:val="004E726B"/>
    <w:rsid w:val="004F2A23"/>
    <w:rsid w:val="004F2E5B"/>
    <w:rsid w:val="004F65A3"/>
    <w:rsid w:val="00515F2F"/>
    <w:rsid w:val="0051678F"/>
    <w:rsid w:val="00524A91"/>
    <w:rsid w:val="0053018A"/>
    <w:rsid w:val="00533D87"/>
    <w:rsid w:val="005426A0"/>
    <w:rsid w:val="00552441"/>
    <w:rsid w:val="00563406"/>
    <w:rsid w:val="005704DE"/>
    <w:rsid w:val="00571936"/>
    <w:rsid w:val="0057214A"/>
    <w:rsid w:val="00574340"/>
    <w:rsid w:val="0057538D"/>
    <w:rsid w:val="00580F10"/>
    <w:rsid w:val="00581D7F"/>
    <w:rsid w:val="00583D4E"/>
    <w:rsid w:val="005A7B2B"/>
    <w:rsid w:val="005B24A2"/>
    <w:rsid w:val="005B2D29"/>
    <w:rsid w:val="005C3366"/>
    <w:rsid w:val="005D2F82"/>
    <w:rsid w:val="005D4C63"/>
    <w:rsid w:val="005D6C10"/>
    <w:rsid w:val="005D6C38"/>
    <w:rsid w:val="005E0001"/>
    <w:rsid w:val="005F4B54"/>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0044"/>
    <w:rsid w:val="00693A24"/>
    <w:rsid w:val="006A5D60"/>
    <w:rsid w:val="006A6855"/>
    <w:rsid w:val="006B156E"/>
    <w:rsid w:val="006B19E8"/>
    <w:rsid w:val="006B3F96"/>
    <w:rsid w:val="006C3764"/>
    <w:rsid w:val="006C3BD5"/>
    <w:rsid w:val="006C3C27"/>
    <w:rsid w:val="006C41B6"/>
    <w:rsid w:val="006C7B01"/>
    <w:rsid w:val="006E432D"/>
    <w:rsid w:val="006F159E"/>
    <w:rsid w:val="006F2A7A"/>
    <w:rsid w:val="006F62C5"/>
    <w:rsid w:val="007016BF"/>
    <w:rsid w:val="007033AE"/>
    <w:rsid w:val="007117C2"/>
    <w:rsid w:val="0071601C"/>
    <w:rsid w:val="0072062A"/>
    <w:rsid w:val="00721ACA"/>
    <w:rsid w:val="00726233"/>
    <w:rsid w:val="00733E55"/>
    <w:rsid w:val="0074308D"/>
    <w:rsid w:val="00743F18"/>
    <w:rsid w:val="00745A0E"/>
    <w:rsid w:val="00750110"/>
    <w:rsid w:val="00750A12"/>
    <w:rsid w:val="0075299C"/>
    <w:rsid w:val="007632EC"/>
    <w:rsid w:val="00781226"/>
    <w:rsid w:val="007812F6"/>
    <w:rsid w:val="00781916"/>
    <w:rsid w:val="00781943"/>
    <w:rsid w:val="007912B4"/>
    <w:rsid w:val="007B08EB"/>
    <w:rsid w:val="007B2350"/>
    <w:rsid w:val="007B757F"/>
    <w:rsid w:val="007C2F5D"/>
    <w:rsid w:val="007C31BE"/>
    <w:rsid w:val="007C4181"/>
    <w:rsid w:val="007D0303"/>
    <w:rsid w:val="007D3D74"/>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42C28"/>
    <w:rsid w:val="00844EE0"/>
    <w:rsid w:val="00852D2A"/>
    <w:rsid w:val="00854E02"/>
    <w:rsid w:val="0085748E"/>
    <w:rsid w:val="00860CF4"/>
    <w:rsid w:val="0086367C"/>
    <w:rsid w:val="00864276"/>
    <w:rsid w:val="00865AE5"/>
    <w:rsid w:val="00866FCA"/>
    <w:rsid w:val="0087480A"/>
    <w:rsid w:val="008843EE"/>
    <w:rsid w:val="00890FDE"/>
    <w:rsid w:val="00895B13"/>
    <w:rsid w:val="008A027B"/>
    <w:rsid w:val="008A18B3"/>
    <w:rsid w:val="008B1109"/>
    <w:rsid w:val="008B27C6"/>
    <w:rsid w:val="008B2907"/>
    <w:rsid w:val="008B6E60"/>
    <w:rsid w:val="008C6750"/>
    <w:rsid w:val="008D717F"/>
    <w:rsid w:val="008E14D1"/>
    <w:rsid w:val="008E351E"/>
    <w:rsid w:val="008E791A"/>
    <w:rsid w:val="009049C6"/>
    <w:rsid w:val="00920663"/>
    <w:rsid w:val="0092176F"/>
    <w:rsid w:val="0092183B"/>
    <w:rsid w:val="00925ED6"/>
    <w:rsid w:val="00926940"/>
    <w:rsid w:val="0093737C"/>
    <w:rsid w:val="00944750"/>
    <w:rsid w:val="00945A0A"/>
    <w:rsid w:val="00955E30"/>
    <w:rsid w:val="0096528B"/>
    <w:rsid w:val="009770D1"/>
    <w:rsid w:val="00996C3C"/>
    <w:rsid w:val="0099796F"/>
    <w:rsid w:val="009A4128"/>
    <w:rsid w:val="009A7C67"/>
    <w:rsid w:val="009A7D3D"/>
    <w:rsid w:val="009B0C98"/>
    <w:rsid w:val="009B27B1"/>
    <w:rsid w:val="009B39AF"/>
    <w:rsid w:val="009B7824"/>
    <w:rsid w:val="009C26A3"/>
    <w:rsid w:val="009C6CC2"/>
    <w:rsid w:val="009C759A"/>
    <w:rsid w:val="009D4DB6"/>
    <w:rsid w:val="009D6855"/>
    <w:rsid w:val="009E3631"/>
    <w:rsid w:val="009E38C6"/>
    <w:rsid w:val="009E39B2"/>
    <w:rsid w:val="009F5BAD"/>
    <w:rsid w:val="009F6B1A"/>
    <w:rsid w:val="009F72E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72948"/>
    <w:rsid w:val="00A81237"/>
    <w:rsid w:val="00A81D0E"/>
    <w:rsid w:val="00A82B69"/>
    <w:rsid w:val="00A862E5"/>
    <w:rsid w:val="00A94F14"/>
    <w:rsid w:val="00A95A04"/>
    <w:rsid w:val="00AA5255"/>
    <w:rsid w:val="00AA6028"/>
    <w:rsid w:val="00AB1AD6"/>
    <w:rsid w:val="00AB5B62"/>
    <w:rsid w:val="00AC19A0"/>
    <w:rsid w:val="00AD3260"/>
    <w:rsid w:val="00AD69EC"/>
    <w:rsid w:val="00AE4323"/>
    <w:rsid w:val="00AE75C3"/>
    <w:rsid w:val="00AF2A2A"/>
    <w:rsid w:val="00AF5EA0"/>
    <w:rsid w:val="00B007B0"/>
    <w:rsid w:val="00B052A5"/>
    <w:rsid w:val="00B05838"/>
    <w:rsid w:val="00B17235"/>
    <w:rsid w:val="00B33260"/>
    <w:rsid w:val="00B34F12"/>
    <w:rsid w:val="00B35FD0"/>
    <w:rsid w:val="00B46C8B"/>
    <w:rsid w:val="00B50F1F"/>
    <w:rsid w:val="00B52FB4"/>
    <w:rsid w:val="00B556A3"/>
    <w:rsid w:val="00B560A4"/>
    <w:rsid w:val="00B61098"/>
    <w:rsid w:val="00B63239"/>
    <w:rsid w:val="00B706F2"/>
    <w:rsid w:val="00B75C6F"/>
    <w:rsid w:val="00B76762"/>
    <w:rsid w:val="00B77A2A"/>
    <w:rsid w:val="00B77DAC"/>
    <w:rsid w:val="00B92414"/>
    <w:rsid w:val="00B97390"/>
    <w:rsid w:val="00B97EA5"/>
    <w:rsid w:val="00BA10BB"/>
    <w:rsid w:val="00BA1590"/>
    <w:rsid w:val="00BA725D"/>
    <w:rsid w:val="00BB16D3"/>
    <w:rsid w:val="00BB17BF"/>
    <w:rsid w:val="00BB2960"/>
    <w:rsid w:val="00BB693A"/>
    <w:rsid w:val="00BC65C1"/>
    <w:rsid w:val="00BD0EB2"/>
    <w:rsid w:val="00BE3DE2"/>
    <w:rsid w:val="00BE7279"/>
    <w:rsid w:val="00BE7FB8"/>
    <w:rsid w:val="00BF3E3C"/>
    <w:rsid w:val="00BF4C6B"/>
    <w:rsid w:val="00C128EF"/>
    <w:rsid w:val="00C13E31"/>
    <w:rsid w:val="00C317FF"/>
    <w:rsid w:val="00C37C82"/>
    <w:rsid w:val="00C4342E"/>
    <w:rsid w:val="00C43DAD"/>
    <w:rsid w:val="00C450CD"/>
    <w:rsid w:val="00C5241C"/>
    <w:rsid w:val="00C57135"/>
    <w:rsid w:val="00C62152"/>
    <w:rsid w:val="00C62821"/>
    <w:rsid w:val="00C640C8"/>
    <w:rsid w:val="00C64500"/>
    <w:rsid w:val="00C8060C"/>
    <w:rsid w:val="00C82721"/>
    <w:rsid w:val="00C8436F"/>
    <w:rsid w:val="00C855F8"/>
    <w:rsid w:val="00C92539"/>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0D9D"/>
    <w:rsid w:val="00D46337"/>
    <w:rsid w:val="00D50063"/>
    <w:rsid w:val="00D572F7"/>
    <w:rsid w:val="00D603D6"/>
    <w:rsid w:val="00D63C2E"/>
    <w:rsid w:val="00D66D80"/>
    <w:rsid w:val="00D772AA"/>
    <w:rsid w:val="00D86722"/>
    <w:rsid w:val="00D9775D"/>
    <w:rsid w:val="00DA22CA"/>
    <w:rsid w:val="00DA35C9"/>
    <w:rsid w:val="00DA4518"/>
    <w:rsid w:val="00DA4653"/>
    <w:rsid w:val="00DA5A02"/>
    <w:rsid w:val="00DA7A66"/>
    <w:rsid w:val="00DB6817"/>
    <w:rsid w:val="00DC0525"/>
    <w:rsid w:val="00DC13F1"/>
    <w:rsid w:val="00DC1B5E"/>
    <w:rsid w:val="00DC2E92"/>
    <w:rsid w:val="00DC78CC"/>
    <w:rsid w:val="00DD5535"/>
    <w:rsid w:val="00DE042F"/>
    <w:rsid w:val="00DE1016"/>
    <w:rsid w:val="00DE1C35"/>
    <w:rsid w:val="00DE2B2F"/>
    <w:rsid w:val="00DE3C5C"/>
    <w:rsid w:val="00DF1E82"/>
    <w:rsid w:val="00DF29EB"/>
    <w:rsid w:val="00DF6958"/>
    <w:rsid w:val="00DF6F84"/>
    <w:rsid w:val="00E01831"/>
    <w:rsid w:val="00E03390"/>
    <w:rsid w:val="00E04DEE"/>
    <w:rsid w:val="00E11E23"/>
    <w:rsid w:val="00E17214"/>
    <w:rsid w:val="00E201AF"/>
    <w:rsid w:val="00E22537"/>
    <w:rsid w:val="00E26B09"/>
    <w:rsid w:val="00E27045"/>
    <w:rsid w:val="00E35FD9"/>
    <w:rsid w:val="00E40438"/>
    <w:rsid w:val="00E44043"/>
    <w:rsid w:val="00E4492D"/>
    <w:rsid w:val="00E45B8F"/>
    <w:rsid w:val="00E56E7A"/>
    <w:rsid w:val="00E62566"/>
    <w:rsid w:val="00E6317B"/>
    <w:rsid w:val="00E71BC6"/>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7820"/>
    <w:rsid w:val="00F30FCA"/>
    <w:rsid w:val="00F33792"/>
    <w:rsid w:val="00F35D23"/>
    <w:rsid w:val="00F416C8"/>
    <w:rsid w:val="00F46125"/>
    <w:rsid w:val="00F46797"/>
    <w:rsid w:val="00F8083E"/>
    <w:rsid w:val="00F8138A"/>
    <w:rsid w:val="00F90C04"/>
    <w:rsid w:val="00F96156"/>
    <w:rsid w:val="00FA54D1"/>
    <w:rsid w:val="00FA598E"/>
    <w:rsid w:val="00FA5D39"/>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02FD6"/>
  <w15:docId w15:val="{7D7BAC93-75E8-BC4D-BC9E-593B1DD7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A72948"/>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Style5">
    <w:name w:val="Style 5"/>
    <w:rsid w:val="002267D0"/>
    <w:pPr>
      <w:widowControl w:val="0"/>
      <w:autoSpaceDE w:val="0"/>
      <w:autoSpaceDN w:val="0"/>
      <w:spacing w:line="307" w:lineRule="auto"/>
    </w:pPr>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7157">
      <w:bodyDiv w:val="1"/>
      <w:marLeft w:val="0"/>
      <w:marRight w:val="0"/>
      <w:marTop w:val="0"/>
      <w:marBottom w:val="0"/>
      <w:divBdr>
        <w:top w:val="none" w:sz="0" w:space="0" w:color="auto"/>
        <w:left w:val="none" w:sz="0" w:space="0" w:color="auto"/>
        <w:bottom w:val="none" w:sz="0" w:space="0" w:color="auto"/>
        <w:right w:val="none" w:sz="0" w:space="0" w:color="auto"/>
      </w:divBdr>
    </w:div>
    <w:div w:id="19998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A1165507</value>
    </field>
    <field name="Objective-Title">
      <value order="0">Stage 2 Outdoor Education LAP-02</value>
    </field>
    <field name="Objective-Description">
      <value order="0"/>
    </field>
    <field name="Objective-CreationStamp">
      <value order="0">2023-02-15T00:52:49Z</value>
    </field>
    <field name="Objective-IsApproved">
      <value order="0">false</value>
    </field>
    <field name="Objective-IsPublished">
      <value order="0">true</value>
    </field>
    <field name="Objective-DatePublished">
      <value order="0">2023-02-15T00:59:46Z</value>
    </field>
    <field name="Objective-ModificationStamp">
      <value order="0">2023-02-15T00:59:46Z</value>
    </field>
    <field name="Objective-Owner">
      <value order="0">Karen Collins</value>
    </field>
    <field name="Objective-Path">
      <value order="0">Objective Global Folder:SACE Support Materials:SACE Support Materials Stage 2:Health and Physical Education:Outdoor Education - last year of teaching 2019:Example LAPs - from 2023</value>
    </field>
    <field name="Objective-Parent">
      <value order="0">Example LAPs - from 2023</value>
    </field>
    <field name="Objective-State">
      <value order="0">Published</value>
    </field>
    <field name="Objective-VersionId">
      <value order="0">vA1868449</value>
    </field>
    <field name="Objective-Version">
      <value order="0">1.0</value>
    </field>
    <field name="Objective-VersionNumber">
      <value order="0">2</value>
    </field>
    <field name="Objective-VersionComment">
      <value order="0"/>
    </field>
    <field name="Objective-FileNumber">
      <value order="0">qA6138</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E78B4A8663404B40AE52A69C0DC7E6D5" ma:contentTypeVersion="2" ma:contentTypeDescription="Create a new document." ma:contentTypeScope="" ma:versionID="e19d649249418f7c07c1b3184daf7e56">
  <xsd:schema xmlns:xsd="http://www.w3.org/2001/XMLSchema" xmlns:xs="http://www.w3.org/2001/XMLSchema" xmlns:p="http://schemas.microsoft.com/office/2006/metadata/properties" xmlns:ns2="9d0a77d8-fa47-41ff-9250-94875d752218" targetNamespace="http://schemas.microsoft.com/office/2006/metadata/properties" ma:root="true" ma:fieldsID="5b6c32dd5cd59dbecb4a02d9704119f2" ns2:_="">
    <xsd:import namespace="9d0a77d8-fa47-41ff-9250-94875d7522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77d8-fa47-41ff-9250-94875d75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5D6A5A75-2F3A-4C8D-A819-428ABE85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a77d8-fa47-41ff-9250-94875d752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A4D60-0555-44EE-90E5-245C93094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91463-72AE-254E-8100-C4833049F66E}">
  <ds:schemaRefs>
    <ds:schemaRef ds:uri="http://schemas.openxmlformats.org/officeDocument/2006/bibliography"/>
  </ds:schemaRefs>
</ds:datastoreItem>
</file>

<file path=customXml/itemProps5.xml><?xml version="1.0" encoding="utf-8"?>
<ds:datastoreItem xmlns:ds="http://schemas.openxmlformats.org/officeDocument/2006/customXml" ds:itemID="{5F43F09D-5B3D-47F5-9CA0-A6FD6FB7C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Collins</dc:creator>
  <cp:keywords/>
  <dc:description/>
  <cp:lastModifiedBy> Comment</cp:lastModifiedBy>
  <cp:revision>2</cp:revision>
  <cp:lastPrinted>2018-01-24T05:55:00Z</cp:lastPrinted>
  <dcterms:created xsi:type="dcterms:W3CDTF">2023-02-15T01:03:00Z</dcterms:created>
  <dcterms:modified xsi:type="dcterms:W3CDTF">2023-02-15T01:03:00Z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A1165507</vt:lpwstr>
  </property>
  <property fmtid="{D5CDD505-2E9C-101B-9397-08002B2CF9AE}" pid="4" name="Objective-Title">
    <vt:lpwstr>Stage 2 Outdoor Education LAP-02</vt:lpwstr>
  </property>
  <property fmtid="{D5CDD505-2E9C-101B-9397-08002B2CF9AE}" pid="5" name="Objective-Comment">
    <vt:lpwstr/>
  </property>
  <property fmtid="{D5CDD505-2E9C-101B-9397-08002B2CF9AE}" pid="6" name="Objective-CreationStamp">
    <vt:filetime>2023-02-15T00:52:49Z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2023-02-15T00:59:46Z</vt:filetime>
  </property>
  <property fmtid="{D5CDD505-2E9C-101B-9397-08002B2CF9AE}" pid="10" name="Objective-ModificationStamp">
    <vt:filetime>2023-02-15T00:59:46Z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Education:Outdoor Education - last year of teaching 2019:Example LAPs - from 2023</vt:lpwstr>
  </property>
  <property fmtid="{D5CDD505-2E9C-101B-9397-08002B2CF9AE}" pid="13" name="Objective-Parent">
    <vt:lpwstr>Example LAPs - from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qA6138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vA1868449</vt:lpwstr>
  </property>
  <property fmtid="{D5CDD505-2E9C-101B-9397-08002B2CF9AE}" pid="23" name="ContentTypeId">
    <vt:lpwstr>0x010100E78B4A8663404B40AE52A69C0DC7E6D5</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2023-02-15T01:03:21Z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3e65dbcd-decd-423e-8495-8aafa984d8cf</vt:lpwstr>
  </property>
  <property fmtid="{D5CDD505-2E9C-101B-9397-08002B2CF9AE}" pid="31" name="MSIP_Label_77274858-3b1d-4431-8679-d878f40e28fd_ContentBits">
    <vt:lpwstr>1</vt:lpwstr>
  </property>
</Properties>
</file>