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E3353" w:rsidRDefault="007608B1" w:rsidP="00111A42">
      <w:pPr>
        <w:pStyle w:val="Subtitle"/>
        <w:spacing w:before="240"/>
      </w:pPr>
      <w:r w:rsidRPr="006E3353">
        <w:t xml:space="preserve">Stage </w:t>
      </w:r>
      <w:r w:rsidR="00A94E5A" w:rsidRPr="006E3353">
        <w:t>1</w:t>
      </w:r>
      <w:r w:rsidR="00291A9F">
        <w:t xml:space="preserve"> Outdoor Education </w:t>
      </w:r>
      <w:r w:rsidR="006A1A81">
        <w:t>(from 2020)</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E3353" w:rsidRPr="00F66744" w:rsidTr="006E3353">
        <w:trPr>
          <w:trHeight w:val="380"/>
        </w:trPr>
        <w:tc>
          <w:tcPr>
            <w:tcW w:w="614" w:type="dxa"/>
            <w:shd w:val="clear" w:color="auto" w:fill="auto"/>
            <w:vAlign w:val="center"/>
          </w:tcPr>
          <w:p w:rsidR="006E3353" w:rsidRPr="00A44DC9" w:rsidRDefault="006E3353" w:rsidP="006E3353">
            <w:pPr>
              <w:pStyle w:val="LAPTableText"/>
            </w:pPr>
          </w:p>
        </w:tc>
        <w:tc>
          <w:tcPr>
            <w:tcW w:w="614" w:type="dxa"/>
            <w:shd w:val="clear" w:color="auto" w:fill="auto"/>
            <w:vAlign w:val="center"/>
          </w:tcPr>
          <w:p w:rsidR="006E3353" w:rsidRPr="00A44DC9" w:rsidRDefault="006E3353" w:rsidP="006E3353">
            <w:pPr>
              <w:pStyle w:val="LAPTableText"/>
            </w:pPr>
          </w:p>
        </w:tc>
        <w:tc>
          <w:tcPr>
            <w:tcW w:w="615"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1276"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709" w:type="dxa"/>
            <w:shd w:val="clear" w:color="auto" w:fill="auto"/>
            <w:vAlign w:val="center"/>
          </w:tcPr>
          <w:p w:rsidR="006E3353" w:rsidRPr="00E74697" w:rsidRDefault="006E3353" w:rsidP="006E3353">
            <w:pPr>
              <w:pStyle w:val="LAPTableText"/>
              <w:jc w:val="center"/>
              <w:rPr>
                <w:rFonts w:ascii="Roboto" w:hAnsi="Roboto"/>
                <w:b/>
                <w:color w:val="FF0000"/>
                <w:sz w:val="20"/>
              </w:rPr>
            </w:pPr>
            <w:r>
              <w:rPr>
                <w:rFonts w:ascii="Roboto" w:hAnsi="Roboto"/>
                <w:b/>
                <w:sz w:val="20"/>
              </w:rPr>
              <w:t>1</w:t>
            </w:r>
          </w:p>
        </w:tc>
        <w:tc>
          <w:tcPr>
            <w:tcW w:w="661" w:type="dxa"/>
            <w:shd w:val="clear" w:color="auto" w:fill="auto"/>
            <w:vAlign w:val="bottom"/>
          </w:tcPr>
          <w:p w:rsidR="006E3353" w:rsidRPr="00C54D72" w:rsidRDefault="00B639FB" w:rsidP="006E3353">
            <w:pPr>
              <w:pStyle w:val="LAPTableText"/>
              <w:jc w:val="center"/>
              <w:rPr>
                <w:rFonts w:ascii="Roboto" w:hAnsi="Roboto"/>
                <w:b/>
                <w:sz w:val="20"/>
              </w:rPr>
            </w:pPr>
            <w:r>
              <w:rPr>
                <w:rFonts w:ascii="Roboto" w:hAnsi="Roboto"/>
                <w:b/>
                <w:sz w:val="20"/>
              </w:rPr>
              <w:t>O</w:t>
            </w:r>
          </w:p>
        </w:tc>
        <w:tc>
          <w:tcPr>
            <w:tcW w:w="662" w:type="dxa"/>
            <w:shd w:val="clear" w:color="auto" w:fill="auto"/>
            <w:vAlign w:val="bottom"/>
          </w:tcPr>
          <w:p w:rsidR="006E3353" w:rsidRPr="00C54D72" w:rsidRDefault="00B639FB" w:rsidP="006E3353">
            <w:pPr>
              <w:pStyle w:val="LAPTableText"/>
              <w:jc w:val="center"/>
              <w:rPr>
                <w:rFonts w:ascii="Roboto" w:hAnsi="Roboto"/>
                <w:b/>
                <w:sz w:val="20"/>
              </w:rPr>
            </w:pPr>
            <w:r>
              <w:rPr>
                <w:rFonts w:ascii="Roboto" w:hAnsi="Roboto"/>
                <w:b/>
                <w:sz w:val="20"/>
              </w:rPr>
              <w:t>U</w:t>
            </w:r>
          </w:p>
        </w:tc>
        <w:tc>
          <w:tcPr>
            <w:tcW w:w="662" w:type="dxa"/>
            <w:shd w:val="clear" w:color="auto" w:fill="auto"/>
            <w:vAlign w:val="bottom"/>
          </w:tcPr>
          <w:p w:rsidR="006E3353" w:rsidRPr="00C54D72" w:rsidRDefault="00B639FB" w:rsidP="006E3353">
            <w:pPr>
              <w:pStyle w:val="LAPTableText"/>
              <w:jc w:val="center"/>
              <w:rPr>
                <w:rFonts w:ascii="Roboto" w:hAnsi="Roboto"/>
                <w:b/>
                <w:sz w:val="20"/>
              </w:rPr>
            </w:pPr>
            <w:r>
              <w:rPr>
                <w:rFonts w:ascii="Roboto" w:hAnsi="Roboto"/>
                <w:b/>
                <w:sz w:val="20"/>
              </w:rPr>
              <w:t>T</w:t>
            </w:r>
          </w:p>
        </w:tc>
        <w:tc>
          <w:tcPr>
            <w:tcW w:w="1275" w:type="dxa"/>
            <w:shd w:val="clear" w:color="auto" w:fill="auto"/>
            <w:vAlign w:val="center"/>
          </w:tcPr>
          <w:p w:rsidR="006E3353" w:rsidRPr="00E74697" w:rsidRDefault="006E3353" w:rsidP="006E3353">
            <w:pPr>
              <w:pStyle w:val="LAPTableText"/>
              <w:jc w:val="center"/>
              <w:rPr>
                <w:rFonts w:ascii="Roboto" w:hAnsi="Roboto"/>
                <w:b/>
                <w:color w:val="FF0000"/>
                <w:sz w:val="20"/>
              </w:rPr>
            </w:pPr>
            <w:r w:rsidRPr="002B3373">
              <w:rPr>
                <w:rFonts w:ascii="Roboto" w:hAnsi="Roboto"/>
                <w:b/>
                <w:sz w:val="20"/>
              </w:rPr>
              <w:t>XX</w:t>
            </w:r>
          </w:p>
        </w:tc>
        <w:tc>
          <w:tcPr>
            <w:tcW w:w="426" w:type="dxa"/>
            <w:vMerge/>
            <w:tcBorders>
              <w:bottom w:val="nil"/>
            </w:tcBorders>
            <w:shd w:val="clear" w:color="auto" w:fill="auto"/>
            <w:vAlign w:val="center"/>
          </w:tcPr>
          <w:p w:rsidR="006E3353" w:rsidRPr="00A44DC9" w:rsidRDefault="006E3353" w:rsidP="006E3353">
            <w:pPr>
              <w:pStyle w:val="LAPTableText"/>
            </w:pPr>
          </w:p>
        </w:tc>
        <w:tc>
          <w:tcPr>
            <w:tcW w:w="1134" w:type="dxa"/>
            <w:shd w:val="clear" w:color="auto" w:fill="auto"/>
            <w:vAlign w:val="center"/>
          </w:tcPr>
          <w:p w:rsidR="006E3353" w:rsidRPr="00A44DC9" w:rsidRDefault="006E3353" w:rsidP="006E3353">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6A1A81">
        <w:t>Outdoor Education</w:t>
      </w:r>
    </w:p>
    <w:p w:rsidR="004C0E19" w:rsidRPr="00C54D72" w:rsidRDefault="00153C12" w:rsidP="004C0E19">
      <w:pPr>
        <w:spacing w:after="320"/>
        <w:rPr>
          <w:lang w:val="en-US"/>
        </w:rPr>
      </w:pPr>
      <w:r w:rsidRPr="00C54D72">
        <w:rPr>
          <w:lang w:val="en-US"/>
        </w:rPr>
        <w:t xml:space="preserve">The table below provides details of the planned tasks and shows where students </w:t>
      </w:r>
      <w:proofErr w:type="gramStart"/>
      <w:r w:rsidRPr="00C54D72">
        <w:rPr>
          <w:lang w:val="en-US"/>
        </w:rPr>
        <w:t>have the opportunity to</w:t>
      </w:r>
      <w:proofErr w:type="gramEnd"/>
      <w:r w:rsidRPr="00C54D72">
        <w:rPr>
          <w:lang w:val="en-US"/>
        </w:rPr>
        <w:t xml:space="preserve"> provide evidence for each of the specific features of all of the assessment design criteria.</w:t>
      </w:r>
    </w:p>
    <w:p w:rsidR="00AD3260" w:rsidRPr="00C54D72" w:rsidRDefault="00AD3260" w:rsidP="00AD3260">
      <w:pPr>
        <w:spacing w:before="240"/>
        <w:rPr>
          <w:lang w:val="en-US"/>
        </w:rPr>
      </w:pPr>
      <w:r w:rsidRPr="00C54D72">
        <w:rPr>
          <w:rFonts w:ascii="Roboto Medium" w:hAnsi="Roboto Medium"/>
        </w:rPr>
        <w:t>Assessment Type 1:</w:t>
      </w:r>
      <w:r w:rsidRPr="00C54D72">
        <w:rPr>
          <w:i/>
        </w:rPr>
        <w:t xml:space="preserve"> </w:t>
      </w:r>
      <w:r w:rsidR="0003080B" w:rsidRPr="00C54D72">
        <w:rPr>
          <w:i/>
        </w:rPr>
        <w:t xml:space="preserve"> </w:t>
      </w:r>
      <w:r w:rsidR="00307393">
        <w:rPr>
          <w:rFonts w:ascii="Roboto Medium" w:hAnsi="Roboto Medium"/>
        </w:rPr>
        <w:t>About Natural Environments</w:t>
      </w:r>
      <w:r w:rsidR="00A722AB" w:rsidRPr="00C54D72">
        <w:t xml:space="preserve"> </w:t>
      </w:r>
      <w:r w:rsidR="0003080B" w:rsidRPr="00C54D72">
        <w:t xml:space="preserve">– weighting </w:t>
      </w:r>
      <w:r w:rsidR="00B639FB">
        <w:t>40</w:t>
      </w:r>
      <w:r w:rsidR="0003080B" w:rsidRPr="00C54D72">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C54D72" w:rsidRPr="00C54D72" w:rsidTr="00D37660">
        <w:trPr>
          <w:trHeight w:val="397"/>
          <w:tblHeader/>
        </w:trPr>
        <w:tc>
          <w:tcPr>
            <w:tcW w:w="4939" w:type="dxa"/>
            <w:vMerge w:val="restart"/>
            <w:shd w:val="clear" w:color="auto" w:fill="D9D9D9" w:themeFill="background1" w:themeFillShade="D9"/>
            <w:vAlign w:val="center"/>
          </w:tcPr>
          <w:p w:rsidR="00D37660" w:rsidRPr="00C54D72" w:rsidRDefault="00D37660" w:rsidP="00E302E2">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D37660" w:rsidRPr="00C54D72" w:rsidRDefault="00D37660" w:rsidP="00E302E2">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D37660" w:rsidRPr="00C54D72" w:rsidRDefault="00D37660" w:rsidP="00E302E2">
            <w:pPr>
              <w:pStyle w:val="SOTableHeadings"/>
            </w:pPr>
            <w:r w:rsidRPr="00C54D72">
              <w:t xml:space="preserve">Assessment conditions </w:t>
            </w:r>
          </w:p>
          <w:p w:rsidR="00D37660" w:rsidRPr="00C54D72" w:rsidRDefault="00D37660" w:rsidP="00E302E2">
            <w:pPr>
              <w:pStyle w:val="SOTableText"/>
            </w:pPr>
            <w:r w:rsidRPr="00C54D72">
              <w:rPr>
                <w:sz w:val="16"/>
              </w:rPr>
              <w:t>(e.g. task type, word length, time allocated, supervision)</w:t>
            </w:r>
          </w:p>
        </w:tc>
      </w:tr>
      <w:tr w:rsidR="00C54D72" w:rsidRPr="00C54D72" w:rsidTr="00D76CE9">
        <w:trPr>
          <w:trHeight w:val="50"/>
          <w:tblHeader/>
        </w:trPr>
        <w:tc>
          <w:tcPr>
            <w:tcW w:w="4939" w:type="dxa"/>
            <w:vMerge/>
            <w:shd w:val="clear" w:color="auto" w:fill="D9D9D9" w:themeFill="background1" w:themeFillShade="D9"/>
            <w:vAlign w:val="center"/>
          </w:tcPr>
          <w:p w:rsidR="00C54D72" w:rsidRPr="00C54D72" w:rsidRDefault="00C54D72" w:rsidP="00C54D72">
            <w:pPr>
              <w:pStyle w:val="SOTableText"/>
              <w:rPr>
                <w:i/>
              </w:rPr>
            </w:pPr>
          </w:p>
        </w:tc>
        <w:tc>
          <w:tcPr>
            <w:tcW w:w="650" w:type="dxa"/>
            <w:shd w:val="clear" w:color="auto" w:fill="D9D9D9" w:themeFill="background1" w:themeFillShade="D9"/>
          </w:tcPr>
          <w:p w:rsidR="00C54D72" w:rsidRPr="00D82EF7" w:rsidRDefault="00307393" w:rsidP="00307393">
            <w:pPr>
              <w:pStyle w:val="SOTableHeadings"/>
              <w:tabs>
                <w:tab w:val="center" w:pos="240"/>
              </w:tabs>
            </w:pPr>
            <w:r>
              <w:tab/>
              <w:t>P</w:t>
            </w:r>
          </w:p>
        </w:tc>
        <w:tc>
          <w:tcPr>
            <w:tcW w:w="651" w:type="dxa"/>
            <w:shd w:val="clear" w:color="auto" w:fill="D9D9D9" w:themeFill="background1" w:themeFillShade="D9"/>
          </w:tcPr>
          <w:p w:rsidR="00C54D72" w:rsidRPr="00D82EF7" w:rsidRDefault="00307393" w:rsidP="00C54D72">
            <w:pPr>
              <w:pStyle w:val="SOTableHeadings"/>
              <w:jc w:val="center"/>
            </w:pPr>
            <w:r>
              <w:t>ER</w:t>
            </w:r>
          </w:p>
        </w:tc>
        <w:tc>
          <w:tcPr>
            <w:tcW w:w="593" w:type="dxa"/>
            <w:shd w:val="clear" w:color="auto" w:fill="D9D9D9" w:themeFill="background1" w:themeFillShade="D9"/>
          </w:tcPr>
          <w:p w:rsidR="00C54D72" w:rsidRDefault="00307393" w:rsidP="00C54D72">
            <w:pPr>
              <w:pStyle w:val="SOTableHeadings"/>
              <w:jc w:val="center"/>
            </w:pPr>
            <w:r>
              <w:t>EUA</w:t>
            </w:r>
          </w:p>
        </w:tc>
        <w:tc>
          <w:tcPr>
            <w:tcW w:w="3402" w:type="dxa"/>
            <w:vMerge/>
            <w:shd w:val="clear" w:color="auto" w:fill="auto"/>
            <w:vAlign w:val="center"/>
          </w:tcPr>
          <w:p w:rsidR="00C54D72" w:rsidRPr="00C54D72" w:rsidRDefault="00C54D72" w:rsidP="00C54D72">
            <w:pPr>
              <w:pStyle w:val="SOTableText"/>
            </w:pPr>
          </w:p>
        </w:tc>
      </w:tr>
      <w:tr w:rsidR="00B639FB" w:rsidRPr="00C54D72" w:rsidTr="00B639FB">
        <w:trPr>
          <w:trHeight w:val="1882"/>
        </w:trPr>
        <w:tc>
          <w:tcPr>
            <w:tcW w:w="4939" w:type="dxa"/>
            <w:shd w:val="clear" w:color="auto" w:fill="auto"/>
            <w:vAlign w:val="center"/>
          </w:tcPr>
          <w:p w:rsidR="00B639FB" w:rsidRPr="009F241E" w:rsidRDefault="00B639FB" w:rsidP="00B639FB">
            <w:pPr>
              <w:spacing w:after="0"/>
              <w:ind w:left="318" w:right="102"/>
            </w:pPr>
            <w:r w:rsidRPr="009F241E">
              <w:t>Cliff care – human impact on our climbing sites.  </w:t>
            </w:r>
          </w:p>
          <w:p w:rsidR="00B639FB" w:rsidRPr="009F241E" w:rsidRDefault="00B639FB" w:rsidP="00B639FB">
            <w:pPr>
              <w:spacing w:after="0"/>
              <w:ind w:left="318" w:right="102"/>
            </w:pPr>
            <w:r w:rsidRPr="009F241E">
              <w:rPr>
                <w:b/>
                <w:bCs/>
              </w:rPr>
              <w:t>Understanding and developing sustainable practices </w:t>
            </w:r>
            <w:r w:rsidRPr="009F241E">
              <w:t> </w:t>
            </w:r>
          </w:p>
          <w:p w:rsidR="00B639FB" w:rsidRPr="009F241E" w:rsidRDefault="00B639FB" w:rsidP="00B639FB">
            <w:pPr>
              <w:spacing w:after="0"/>
              <w:ind w:left="318" w:right="102"/>
            </w:pPr>
            <w:r w:rsidRPr="009F241E">
              <w:rPr>
                <w:b/>
                <w:bCs/>
              </w:rPr>
              <w:t>Sustainable environmental practises presented as a resource for educating others.</w:t>
            </w:r>
          </w:p>
          <w:p w:rsidR="00B639FB" w:rsidRDefault="00B639FB" w:rsidP="00B639FB">
            <w:pPr>
              <w:spacing w:after="0"/>
              <w:ind w:left="318" w:right="102"/>
            </w:pPr>
          </w:p>
          <w:p w:rsidR="00B639FB" w:rsidRDefault="00B639FB" w:rsidP="00B639FB">
            <w:pPr>
              <w:spacing w:after="0"/>
              <w:ind w:right="102"/>
            </w:pPr>
          </w:p>
        </w:tc>
        <w:tc>
          <w:tcPr>
            <w:tcW w:w="650" w:type="dxa"/>
            <w:vAlign w:val="center"/>
          </w:tcPr>
          <w:p w:rsidR="00B639FB" w:rsidRPr="003824AD" w:rsidRDefault="00B639FB" w:rsidP="00B639FB">
            <w:pPr>
              <w:spacing w:after="0"/>
              <w:ind w:left="318" w:right="102"/>
            </w:pPr>
          </w:p>
        </w:tc>
        <w:tc>
          <w:tcPr>
            <w:tcW w:w="651" w:type="dxa"/>
            <w:shd w:val="clear" w:color="auto" w:fill="auto"/>
            <w:vAlign w:val="center"/>
          </w:tcPr>
          <w:p w:rsidR="00B639FB" w:rsidRPr="003824AD" w:rsidRDefault="00B639FB" w:rsidP="00B639FB">
            <w:pPr>
              <w:pStyle w:val="SOTableText"/>
              <w:rPr>
                <w:lang w:val="en-AU"/>
              </w:rPr>
            </w:pPr>
          </w:p>
        </w:tc>
        <w:tc>
          <w:tcPr>
            <w:tcW w:w="593" w:type="dxa"/>
            <w:shd w:val="clear" w:color="auto" w:fill="auto"/>
          </w:tcPr>
          <w:p w:rsidR="00B639FB" w:rsidRDefault="00B639FB" w:rsidP="00B639FB">
            <w:pPr>
              <w:pStyle w:val="SOTableText"/>
              <w:rPr>
                <w:lang w:val="en-AU"/>
              </w:rPr>
            </w:pPr>
          </w:p>
          <w:p w:rsidR="00B639FB" w:rsidRPr="003824AD" w:rsidRDefault="00B639FB" w:rsidP="00B639FB">
            <w:pPr>
              <w:pStyle w:val="SOTableText"/>
              <w:rPr>
                <w:lang w:val="en-AU"/>
              </w:rPr>
            </w:pPr>
            <w:r>
              <w:rPr>
                <w:lang w:val="en-AU"/>
              </w:rPr>
              <w:t>1, 2</w:t>
            </w:r>
          </w:p>
        </w:tc>
        <w:tc>
          <w:tcPr>
            <w:tcW w:w="3402" w:type="dxa"/>
            <w:shd w:val="clear" w:color="auto" w:fill="auto"/>
            <w:vAlign w:val="center"/>
          </w:tcPr>
          <w:p w:rsidR="00B639FB" w:rsidRDefault="00B639FB" w:rsidP="00B639FB">
            <w:pPr>
              <w:pStyle w:val="SOTableText"/>
              <w:rPr>
                <w:lang w:val="en-AU"/>
              </w:rPr>
            </w:pPr>
          </w:p>
          <w:p w:rsidR="00B639FB" w:rsidRDefault="00B639FB" w:rsidP="00B639FB">
            <w:pPr>
              <w:pStyle w:val="SOTableText"/>
              <w:rPr>
                <w:lang w:val="en-AU"/>
              </w:rPr>
            </w:pPr>
            <w:r>
              <w:rPr>
                <w:lang w:val="en-AU"/>
              </w:rPr>
              <w:t>20 %</w:t>
            </w:r>
          </w:p>
          <w:p w:rsidR="00B639FB" w:rsidRPr="003824AD" w:rsidRDefault="00B639FB" w:rsidP="00B639FB">
            <w:pPr>
              <w:pStyle w:val="SOTableText"/>
              <w:rPr>
                <w:lang w:val="en-AU"/>
              </w:rPr>
            </w:pPr>
            <w:r w:rsidRPr="003824AD">
              <w:rPr>
                <w:lang w:val="en-AU"/>
              </w:rPr>
              <w:t>Multimodal options  </w:t>
            </w:r>
          </w:p>
          <w:p w:rsidR="00B639FB" w:rsidRPr="003824AD" w:rsidRDefault="00B639FB" w:rsidP="00B639FB">
            <w:pPr>
              <w:pStyle w:val="SOTableText"/>
              <w:rPr>
                <w:lang w:val="en-AU"/>
              </w:rPr>
            </w:pPr>
            <w:r w:rsidRPr="003824AD">
              <w:rPr>
                <w:lang w:val="en-AU"/>
              </w:rPr>
              <w:t>Brochure/poster/recording </w:t>
            </w:r>
          </w:p>
          <w:p w:rsidR="00B639FB" w:rsidRDefault="00B639FB" w:rsidP="00B639FB">
            <w:pPr>
              <w:pStyle w:val="SOTableText"/>
              <w:rPr>
                <w:lang w:val="en-AU"/>
              </w:rPr>
            </w:pPr>
            <w:r w:rsidRPr="003824AD">
              <w:rPr>
                <w:lang w:val="en-AU"/>
              </w:rPr>
              <w:t>(800 words/~4min)</w:t>
            </w:r>
          </w:p>
          <w:p w:rsidR="00B639FB" w:rsidRPr="003824AD" w:rsidRDefault="00B639FB" w:rsidP="00B639FB">
            <w:pPr>
              <w:pStyle w:val="SOTableText"/>
              <w:rPr>
                <w:lang w:val="en-AU"/>
              </w:rPr>
            </w:pPr>
            <w:r w:rsidRPr="003824AD">
              <w:rPr>
                <w:lang w:val="en-AU"/>
              </w:rPr>
              <w:t xml:space="preserve"> 1 week of class time plus 2 day visit to </w:t>
            </w:r>
            <w:r>
              <w:rPr>
                <w:lang w:val="en-AU"/>
              </w:rPr>
              <w:t>climbing</w:t>
            </w:r>
            <w:r w:rsidRPr="003824AD">
              <w:rPr>
                <w:lang w:val="en-AU"/>
              </w:rPr>
              <w:t xml:space="preserve"> area</w:t>
            </w:r>
            <w:r>
              <w:rPr>
                <w:lang w:val="en-AU"/>
              </w:rPr>
              <w:t>s</w:t>
            </w:r>
            <w:r w:rsidRPr="003824AD">
              <w:rPr>
                <w:lang w:val="en-AU"/>
              </w:rPr>
              <w:t>  </w:t>
            </w:r>
          </w:p>
        </w:tc>
      </w:tr>
      <w:tr w:rsidR="00B639FB" w:rsidRPr="00C54D72" w:rsidTr="00646EEB">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639FB" w:rsidRPr="009F241E" w:rsidRDefault="00B639FB" w:rsidP="00B639FB">
            <w:pPr>
              <w:spacing w:after="0"/>
              <w:ind w:left="318" w:right="102"/>
            </w:pPr>
            <w:r w:rsidRPr="003824AD">
              <w:t> </w:t>
            </w:r>
            <w:r w:rsidRPr="009F241E">
              <w:t>The River Murray – water is our blood line – achieving a sustainable future </w:t>
            </w:r>
          </w:p>
          <w:p w:rsidR="00B639FB" w:rsidRPr="009F241E" w:rsidRDefault="00B639FB" w:rsidP="00B639FB">
            <w:pPr>
              <w:spacing w:after="0"/>
              <w:ind w:left="318" w:right="102"/>
            </w:pPr>
            <w:r w:rsidRPr="009F241E">
              <w:rPr>
                <w:b/>
                <w:bCs/>
              </w:rPr>
              <w:t>Investigation of environmental issues effecting the River Murray – issues, causes and solutions for a sustainable future.</w:t>
            </w:r>
            <w:r w:rsidRPr="009F241E">
              <w:t> </w:t>
            </w:r>
          </w:p>
          <w:p w:rsidR="00B639FB" w:rsidRPr="003824AD" w:rsidRDefault="00B639FB" w:rsidP="00B639FB">
            <w:pPr>
              <w:spacing w:after="0"/>
              <w:ind w:left="318" w:right="102"/>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B639FB" w:rsidRPr="003824AD" w:rsidRDefault="00B639FB" w:rsidP="00B639FB">
            <w:pPr>
              <w:spacing w:after="0"/>
              <w:ind w:left="318" w:right="102"/>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639FB" w:rsidRPr="003824AD" w:rsidRDefault="00B639FB" w:rsidP="00B639FB">
            <w:pPr>
              <w:spacing w:after="0"/>
              <w:ind w:left="318" w:right="102"/>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639FB" w:rsidRDefault="00B639FB" w:rsidP="00B639FB">
            <w:pPr>
              <w:pStyle w:val="SOTableText"/>
              <w:rPr>
                <w:lang w:val="en-AU"/>
              </w:rPr>
            </w:pPr>
          </w:p>
          <w:p w:rsidR="00B639FB" w:rsidRPr="003824AD" w:rsidRDefault="00B639FB" w:rsidP="00B639FB">
            <w:pPr>
              <w:pStyle w:val="SOTableText"/>
            </w:pPr>
            <w:r w:rsidRPr="007F48D8">
              <w:rPr>
                <w:lang w:val="en-AU"/>
              </w:rPr>
              <w:t>1, 2</w:t>
            </w: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639FB" w:rsidRDefault="00B639FB" w:rsidP="00B639FB">
            <w:pPr>
              <w:pStyle w:val="SOTableText"/>
              <w:rPr>
                <w:lang w:val="en-AU"/>
              </w:rPr>
            </w:pPr>
          </w:p>
          <w:p w:rsidR="00B639FB" w:rsidRDefault="00B639FB" w:rsidP="00B639FB">
            <w:pPr>
              <w:pStyle w:val="SOTableText"/>
              <w:rPr>
                <w:lang w:val="en-AU"/>
              </w:rPr>
            </w:pPr>
            <w:r>
              <w:rPr>
                <w:lang w:val="en-AU"/>
              </w:rPr>
              <w:t>20%</w:t>
            </w:r>
          </w:p>
          <w:p w:rsidR="00B639FB" w:rsidRDefault="00B639FB" w:rsidP="00B639FB">
            <w:pPr>
              <w:pStyle w:val="SOTableText"/>
              <w:rPr>
                <w:lang w:val="en-AU"/>
              </w:rPr>
            </w:pPr>
            <w:r w:rsidRPr="003824AD">
              <w:rPr>
                <w:lang w:val="en-AU"/>
              </w:rPr>
              <w:t>Multimodal options (800 words/~4min)</w:t>
            </w:r>
          </w:p>
          <w:p w:rsidR="00B639FB" w:rsidRPr="003824AD" w:rsidRDefault="00B639FB" w:rsidP="00B639FB">
            <w:pPr>
              <w:pStyle w:val="SOTableText"/>
            </w:pPr>
            <w:r w:rsidRPr="003824AD">
              <w:rPr>
                <w:lang w:val="en-AU"/>
              </w:rPr>
              <w:t>1 week of class time </w:t>
            </w:r>
            <w:r w:rsidRPr="003824AD">
              <w:t xml:space="preserve"> </w:t>
            </w:r>
          </w:p>
        </w:tc>
      </w:tr>
    </w:tbl>
    <w:p w:rsidR="00AD3260" w:rsidRPr="00C54D72" w:rsidRDefault="00AD3260" w:rsidP="00AD3260">
      <w:pPr>
        <w:pStyle w:val="SOTableText"/>
        <w:spacing w:before="240" w:after="120"/>
        <w:rPr>
          <w:i/>
          <w:sz w:val="20"/>
        </w:rPr>
      </w:pPr>
      <w:r w:rsidRPr="00C54D72">
        <w:rPr>
          <w:rFonts w:ascii="Roboto Medium" w:hAnsi="Roboto Medium"/>
          <w:sz w:val="20"/>
        </w:rPr>
        <w:t>Assessment Type 2:</w:t>
      </w:r>
      <w:r w:rsidRPr="00C54D72">
        <w:rPr>
          <w:sz w:val="20"/>
        </w:rPr>
        <w:t xml:space="preserve"> </w:t>
      </w:r>
      <w:r w:rsidR="0003080B" w:rsidRPr="00C54D72">
        <w:rPr>
          <w:sz w:val="20"/>
        </w:rPr>
        <w:t xml:space="preserve"> </w:t>
      </w:r>
      <w:r w:rsidR="00307393">
        <w:rPr>
          <w:rFonts w:ascii="Roboto Medium" w:eastAsiaTheme="minorHAnsi" w:hAnsi="Roboto Medium" w:cstheme="minorBidi"/>
          <w:sz w:val="20"/>
          <w:szCs w:val="22"/>
          <w:lang w:val="en-AU"/>
        </w:rPr>
        <w:t>Experiences in Natural Environments</w:t>
      </w:r>
      <w:r w:rsidR="0003080B" w:rsidRPr="00C54D72">
        <w:t xml:space="preserve"> </w:t>
      </w:r>
      <w:r w:rsidR="0003080B" w:rsidRPr="00C54D72">
        <w:rPr>
          <w:rFonts w:eastAsiaTheme="minorHAnsi" w:cstheme="minorBidi"/>
          <w:sz w:val="20"/>
          <w:szCs w:val="22"/>
          <w:lang w:val="en-AU"/>
        </w:rPr>
        <w:t xml:space="preserve">– weighting </w:t>
      </w:r>
      <w:r w:rsidR="00B639FB">
        <w:rPr>
          <w:rFonts w:eastAsiaTheme="minorHAnsi" w:cstheme="minorBidi"/>
          <w:sz w:val="20"/>
          <w:szCs w:val="22"/>
          <w:lang w:val="en-AU"/>
        </w:rPr>
        <w:t>60</w:t>
      </w:r>
      <w:r w:rsidR="0003080B" w:rsidRPr="00C54D72">
        <w:rPr>
          <w:rFonts w:eastAsiaTheme="minorHAnsi" w:cstheme="minorBidi"/>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C54D72" w:rsidRPr="00C54D72" w:rsidTr="00DE4805">
        <w:trPr>
          <w:trHeight w:val="397"/>
          <w:tblHeader/>
        </w:trPr>
        <w:tc>
          <w:tcPr>
            <w:tcW w:w="4939" w:type="dxa"/>
            <w:vMerge w:val="restart"/>
            <w:shd w:val="clear" w:color="auto" w:fill="D9D9D9" w:themeFill="background1" w:themeFillShade="D9"/>
            <w:vAlign w:val="center"/>
          </w:tcPr>
          <w:p w:rsidR="00D37660" w:rsidRPr="00C54D72" w:rsidRDefault="00D37660" w:rsidP="00DE4805">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D37660" w:rsidRPr="00C54D72" w:rsidRDefault="00D37660" w:rsidP="00DE4805">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D37660" w:rsidRPr="00C54D72" w:rsidRDefault="00D37660" w:rsidP="00DE4805">
            <w:pPr>
              <w:pStyle w:val="SOTableHeadings"/>
            </w:pPr>
            <w:r w:rsidRPr="00C54D72">
              <w:t xml:space="preserve">Assessment conditions </w:t>
            </w:r>
          </w:p>
          <w:p w:rsidR="00D37660" w:rsidRPr="00C54D72" w:rsidRDefault="00D37660" w:rsidP="00DE4805">
            <w:pPr>
              <w:pStyle w:val="SOTableText"/>
            </w:pPr>
            <w:r w:rsidRPr="00C54D72">
              <w:rPr>
                <w:sz w:val="16"/>
              </w:rPr>
              <w:t>(e.g. task type, word length, time allocated, supervision)</w:t>
            </w:r>
          </w:p>
        </w:tc>
      </w:tr>
      <w:tr w:rsidR="00C54D72" w:rsidRPr="00C54D72" w:rsidTr="00B030B7">
        <w:trPr>
          <w:trHeight w:val="50"/>
          <w:tblHeader/>
        </w:trPr>
        <w:tc>
          <w:tcPr>
            <w:tcW w:w="4939" w:type="dxa"/>
            <w:vMerge/>
            <w:shd w:val="clear" w:color="auto" w:fill="D9D9D9" w:themeFill="background1" w:themeFillShade="D9"/>
            <w:vAlign w:val="center"/>
          </w:tcPr>
          <w:p w:rsidR="00C54D72" w:rsidRPr="00C54D72" w:rsidRDefault="00C54D72" w:rsidP="00C54D72">
            <w:pPr>
              <w:pStyle w:val="SOTableText"/>
              <w:rPr>
                <w:i/>
              </w:rPr>
            </w:pPr>
          </w:p>
        </w:tc>
        <w:tc>
          <w:tcPr>
            <w:tcW w:w="650" w:type="dxa"/>
            <w:shd w:val="clear" w:color="auto" w:fill="D9D9D9" w:themeFill="background1" w:themeFillShade="D9"/>
          </w:tcPr>
          <w:p w:rsidR="00C54D72" w:rsidRPr="00D82EF7" w:rsidRDefault="00307393" w:rsidP="00C54D72">
            <w:pPr>
              <w:pStyle w:val="SOTableHeadings"/>
              <w:jc w:val="center"/>
            </w:pPr>
            <w:r>
              <w:t>P</w:t>
            </w:r>
          </w:p>
        </w:tc>
        <w:tc>
          <w:tcPr>
            <w:tcW w:w="651" w:type="dxa"/>
            <w:shd w:val="clear" w:color="auto" w:fill="D9D9D9" w:themeFill="background1" w:themeFillShade="D9"/>
          </w:tcPr>
          <w:p w:rsidR="00C54D72" w:rsidRPr="00D82EF7" w:rsidRDefault="00307393" w:rsidP="00C54D72">
            <w:pPr>
              <w:pStyle w:val="SOTableHeadings"/>
              <w:jc w:val="center"/>
            </w:pPr>
            <w:r>
              <w:t>ER</w:t>
            </w:r>
          </w:p>
        </w:tc>
        <w:tc>
          <w:tcPr>
            <w:tcW w:w="593" w:type="dxa"/>
            <w:shd w:val="clear" w:color="auto" w:fill="D9D9D9" w:themeFill="background1" w:themeFillShade="D9"/>
          </w:tcPr>
          <w:p w:rsidR="00C54D72" w:rsidRDefault="00307393" w:rsidP="00C54D72">
            <w:pPr>
              <w:pStyle w:val="SOTableHeadings"/>
              <w:jc w:val="center"/>
            </w:pPr>
            <w:r>
              <w:t>EUA</w:t>
            </w:r>
          </w:p>
        </w:tc>
        <w:tc>
          <w:tcPr>
            <w:tcW w:w="3402" w:type="dxa"/>
            <w:vMerge/>
            <w:shd w:val="clear" w:color="auto" w:fill="auto"/>
            <w:vAlign w:val="center"/>
          </w:tcPr>
          <w:p w:rsidR="00C54D72" w:rsidRPr="00C54D72" w:rsidRDefault="00C54D72" w:rsidP="00C54D72">
            <w:pPr>
              <w:pStyle w:val="SOTableText"/>
            </w:pPr>
          </w:p>
        </w:tc>
      </w:tr>
      <w:tr w:rsidR="00B639FB" w:rsidRPr="00C54D72" w:rsidTr="00B639FB">
        <w:trPr>
          <w:trHeight w:val="1819"/>
        </w:trPr>
        <w:tc>
          <w:tcPr>
            <w:tcW w:w="4939" w:type="dxa"/>
            <w:shd w:val="clear" w:color="auto" w:fill="auto"/>
            <w:vAlign w:val="center"/>
          </w:tcPr>
          <w:p w:rsidR="00B639FB" w:rsidRDefault="00B639FB" w:rsidP="00B639FB">
            <w:pPr>
              <w:spacing w:after="0"/>
              <w:ind w:left="318" w:right="102"/>
            </w:pPr>
          </w:p>
          <w:p w:rsidR="00B639FB" w:rsidRPr="009F241E" w:rsidRDefault="00B639FB" w:rsidP="00B639FB">
            <w:pPr>
              <w:spacing w:after="0"/>
              <w:ind w:left="318" w:right="102"/>
            </w:pPr>
            <w:r w:rsidRPr="009F241E">
              <w:t>Climbing – learning to go high safely  </w:t>
            </w:r>
          </w:p>
          <w:p w:rsidR="00B639FB" w:rsidRDefault="00B639FB" w:rsidP="00B639FB">
            <w:pPr>
              <w:spacing w:after="0"/>
              <w:ind w:left="318" w:right="102"/>
            </w:pPr>
            <w:r w:rsidRPr="009F241E">
              <w:rPr>
                <w:b/>
                <w:bCs/>
              </w:rPr>
              <w:t>Presentation outlining personal planning and learning that provides evidence and details of experiences, personal observations, skill development and achievement with reflection on these.</w:t>
            </w:r>
          </w:p>
          <w:p w:rsidR="00B639FB" w:rsidRPr="002120CF" w:rsidRDefault="00B639FB" w:rsidP="00B639FB">
            <w:pPr>
              <w:spacing w:after="0"/>
              <w:ind w:right="102"/>
            </w:pPr>
          </w:p>
        </w:tc>
        <w:tc>
          <w:tcPr>
            <w:tcW w:w="650" w:type="dxa"/>
          </w:tcPr>
          <w:p w:rsidR="00B639FB" w:rsidRDefault="00B639FB" w:rsidP="00B639FB">
            <w:pPr>
              <w:pStyle w:val="SOTableText"/>
            </w:pPr>
          </w:p>
          <w:p w:rsidR="00B639FB" w:rsidRPr="002120CF" w:rsidRDefault="00B639FB" w:rsidP="00B639FB">
            <w:pPr>
              <w:pStyle w:val="SOTableText"/>
            </w:pPr>
            <w:r>
              <w:t>1</w:t>
            </w:r>
          </w:p>
        </w:tc>
        <w:tc>
          <w:tcPr>
            <w:tcW w:w="651" w:type="dxa"/>
            <w:shd w:val="clear" w:color="auto" w:fill="auto"/>
          </w:tcPr>
          <w:p w:rsidR="00B639FB" w:rsidRDefault="00B639FB" w:rsidP="00B639FB">
            <w:pPr>
              <w:pStyle w:val="SOTableText"/>
              <w:jc w:val="center"/>
            </w:pPr>
          </w:p>
          <w:p w:rsidR="00B639FB" w:rsidRPr="002120CF" w:rsidRDefault="00B639FB" w:rsidP="00B639FB">
            <w:pPr>
              <w:pStyle w:val="SOTableText"/>
              <w:jc w:val="center"/>
            </w:pPr>
            <w:r>
              <w:t>1, 2</w:t>
            </w:r>
          </w:p>
        </w:tc>
        <w:tc>
          <w:tcPr>
            <w:tcW w:w="593" w:type="dxa"/>
            <w:shd w:val="clear" w:color="auto" w:fill="auto"/>
          </w:tcPr>
          <w:p w:rsidR="00B639FB" w:rsidRPr="002120CF" w:rsidRDefault="00B639FB" w:rsidP="00B639FB">
            <w:pPr>
              <w:pStyle w:val="SOTableText"/>
              <w:jc w:val="center"/>
            </w:pPr>
          </w:p>
        </w:tc>
        <w:tc>
          <w:tcPr>
            <w:tcW w:w="3402" w:type="dxa"/>
            <w:shd w:val="clear" w:color="auto" w:fill="auto"/>
          </w:tcPr>
          <w:p w:rsidR="00B639FB" w:rsidRDefault="00B639FB" w:rsidP="00B639FB">
            <w:pPr>
              <w:pStyle w:val="SOTableText"/>
              <w:rPr>
                <w:lang w:val="en-AU"/>
              </w:rPr>
            </w:pPr>
          </w:p>
          <w:p w:rsidR="00B639FB" w:rsidRDefault="00B639FB" w:rsidP="00B639FB">
            <w:pPr>
              <w:pStyle w:val="SOTableText"/>
              <w:rPr>
                <w:lang w:val="en-AU"/>
              </w:rPr>
            </w:pPr>
            <w:r>
              <w:rPr>
                <w:lang w:val="en-AU"/>
              </w:rPr>
              <w:t>20%</w:t>
            </w:r>
          </w:p>
          <w:p w:rsidR="00B639FB" w:rsidRPr="007F48D8" w:rsidRDefault="00B639FB" w:rsidP="00B639FB">
            <w:pPr>
              <w:pStyle w:val="SOTableText"/>
              <w:rPr>
                <w:lang w:val="en-AU"/>
              </w:rPr>
            </w:pPr>
            <w:r w:rsidRPr="007F48D8">
              <w:rPr>
                <w:lang w:val="en-AU"/>
              </w:rPr>
              <w:t>Multimodal options (600 words/~4min) </w:t>
            </w:r>
          </w:p>
          <w:p w:rsidR="00B639FB" w:rsidRPr="00B639FB" w:rsidRDefault="00B639FB" w:rsidP="00B639FB">
            <w:pPr>
              <w:pStyle w:val="SOTableText"/>
              <w:rPr>
                <w:lang w:val="en-AU"/>
              </w:rPr>
            </w:pPr>
            <w:proofErr w:type="gramStart"/>
            <w:r w:rsidRPr="007F48D8">
              <w:rPr>
                <w:lang w:val="en-AU"/>
              </w:rPr>
              <w:t>1 week</w:t>
            </w:r>
            <w:proofErr w:type="gramEnd"/>
            <w:r w:rsidRPr="007F48D8">
              <w:rPr>
                <w:lang w:val="en-AU"/>
              </w:rPr>
              <w:t xml:space="preserve"> class time </w:t>
            </w:r>
            <w:r>
              <w:rPr>
                <w:lang w:val="en-AU"/>
              </w:rPr>
              <w:t>plus</w:t>
            </w:r>
            <w:r w:rsidRPr="007F48D8">
              <w:rPr>
                <w:lang w:val="en-AU"/>
              </w:rPr>
              <w:t xml:space="preserve"> 2 days </w:t>
            </w:r>
            <w:r>
              <w:rPr>
                <w:lang w:val="en-AU"/>
              </w:rPr>
              <w:t xml:space="preserve">climbing practical </w:t>
            </w:r>
          </w:p>
        </w:tc>
      </w:tr>
      <w:tr w:rsidR="00B639FB" w:rsidRPr="00C54D72" w:rsidTr="00B639FB">
        <w:trPr>
          <w:trHeight w:val="2203"/>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639FB" w:rsidRDefault="00B639FB" w:rsidP="00B639FB">
            <w:pPr>
              <w:spacing w:after="0"/>
              <w:ind w:left="318" w:right="102"/>
            </w:pPr>
          </w:p>
          <w:p w:rsidR="00B639FB" w:rsidRPr="009F241E" w:rsidRDefault="00B639FB" w:rsidP="00B639FB">
            <w:pPr>
              <w:spacing w:after="0"/>
              <w:ind w:left="318" w:right="102"/>
            </w:pPr>
            <w:r w:rsidRPr="009F241E">
              <w:t>Canoeing – finding my way the journey and the destination. What I found out about along the way! </w:t>
            </w:r>
          </w:p>
          <w:p w:rsidR="00B639FB" w:rsidRPr="009F241E" w:rsidRDefault="00B639FB" w:rsidP="00B639FB">
            <w:pPr>
              <w:spacing w:after="0"/>
              <w:ind w:left="318" w:right="102"/>
            </w:pPr>
            <w:r w:rsidRPr="009F241E">
              <w:rPr>
                <w:b/>
                <w:bCs/>
              </w:rPr>
              <w:t>Presentation outlining personal planning and learning that provides evidence and details of experiences, personal observations, skill development and achievement with reflection on these.</w:t>
            </w:r>
          </w:p>
          <w:p w:rsidR="00B639FB" w:rsidRPr="002120CF" w:rsidRDefault="00B639FB" w:rsidP="00B639FB">
            <w:pPr>
              <w:spacing w:after="0"/>
              <w:ind w:right="102"/>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639FB" w:rsidRDefault="00B639FB" w:rsidP="00B639FB">
            <w:pPr>
              <w:pStyle w:val="SOTableText"/>
            </w:pPr>
          </w:p>
          <w:p w:rsidR="00B639FB" w:rsidRPr="002120CF" w:rsidRDefault="00B639FB" w:rsidP="00B639FB">
            <w:pPr>
              <w:pStyle w:val="SOTableText"/>
            </w:pPr>
            <w:r>
              <w:t>1</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639FB" w:rsidRDefault="00B639FB" w:rsidP="00B639FB">
            <w:pPr>
              <w:pStyle w:val="SOTableText"/>
              <w:jc w:val="center"/>
            </w:pPr>
          </w:p>
          <w:p w:rsidR="00B639FB" w:rsidRPr="002120CF" w:rsidRDefault="00B639FB" w:rsidP="00B639FB">
            <w:pPr>
              <w:pStyle w:val="SOTableText"/>
              <w:jc w:val="center"/>
            </w:pPr>
            <w:r>
              <w:t>1, 2</w:t>
            </w: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639FB" w:rsidRPr="002120CF" w:rsidRDefault="00B639FB" w:rsidP="00B639FB">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639FB" w:rsidRDefault="00B639FB" w:rsidP="00B639FB">
            <w:pPr>
              <w:pStyle w:val="SOTableText"/>
              <w:rPr>
                <w:lang w:val="en-AU"/>
              </w:rPr>
            </w:pPr>
          </w:p>
          <w:p w:rsidR="00B639FB" w:rsidRDefault="00B639FB" w:rsidP="00B639FB">
            <w:pPr>
              <w:pStyle w:val="SOTableText"/>
              <w:rPr>
                <w:lang w:val="en-AU"/>
              </w:rPr>
            </w:pPr>
            <w:r>
              <w:rPr>
                <w:lang w:val="en-AU"/>
              </w:rPr>
              <w:t>40%</w:t>
            </w:r>
          </w:p>
          <w:p w:rsidR="00B639FB" w:rsidRPr="007F48D8" w:rsidRDefault="00B639FB" w:rsidP="00B639FB">
            <w:pPr>
              <w:pStyle w:val="SOTableText"/>
              <w:rPr>
                <w:lang w:val="en-AU"/>
              </w:rPr>
            </w:pPr>
            <w:r>
              <w:rPr>
                <w:lang w:val="en-AU"/>
              </w:rPr>
              <w:t>M</w:t>
            </w:r>
            <w:r w:rsidRPr="007F48D8">
              <w:rPr>
                <w:lang w:val="en-AU"/>
              </w:rPr>
              <w:t>ultimodal options (1000 words/6min) </w:t>
            </w:r>
          </w:p>
          <w:p w:rsidR="00B639FB" w:rsidRPr="00B639FB" w:rsidRDefault="00B639FB" w:rsidP="00B639FB">
            <w:pPr>
              <w:pStyle w:val="SOTableText"/>
              <w:rPr>
                <w:lang w:val="en-AU"/>
              </w:rPr>
            </w:pPr>
            <w:r w:rsidRPr="007F48D8">
              <w:rPr>
                <w:lang w:val="en-AU"/>
              </w:rPr>
              <w:t xml:space="preserve">2 weeks class time following </w:t>
            </w:r>
            <w:proofErr w:type="gramStart"/>
            <w:r w:rsidRPr="007F48D8">
              <w:rPr>
                <w:lang w:val="en-AU"/>
              </w:rPr>
              <w:t>3 day</w:t>
            </w:r>
            <w:proofErr w:type="gramEnd"/>
            <w:r w:rsidRPr="007F48D8">
              <w:rPr>
                <w:lang w:val="en-AU"/>
              </w:rPr>
              <w:t xml:space="preserve"> </w:t>
            </w:r>
            <w:r>
              <w:rPr>
                <w:lang w:val="en-AU"/>
              </w:rPr>
              <w:t>canoe camp</w:t>
            </w:r>
            <w:r w:rsidRPr="007F48D8">
              <w:rPr>
                <w:lang w:val="en-AU"/>
              </w:rPr>
              <w:t> </w:t>
            </w:r>
          </w:p>
        </w:tc>
      </w:tr>
    </w:tbl>
    <w:p w:rsidR="00A722AB" w:rsidRPr="00C54D72" w:rsidRDefault="00A722AB" w:rsidP="00A722AB">
      <w:pPr>
        <w:pStyle w:val="SOTableText"/>
        <w:spacing w:before="240" w:after="120"/>
        <w:rPr>
          <w:i/>
          <w:sz w:val="20"/>
        </w:rPr>
      </w:pPr>
    </w:p>
    <w:p w:rsidR="00AD3260" w:rsidRPr="00307393" w:rsidRDefault="00307393" w:rsidP="00AD3260">
      <w:pPr>
        <w:spacing w:before="240"/>
        <w:rPr>
          <w:szCs w:val="20"/>
          <w:lang w:val="en-US"/>
        </w:rPr>
      </w:pPr>
      <w:r w:rsidRPr="00307393">
        <w:rPr>
          <w:rFonts w:ascii="Roboto Medium" w:hAnsi="Roboto Medium"/>
          <w:i/>
        </w:rPr>
        <w:t>Three or four</w:t>
      </w:r>
      <w:r w:rsidR="00A94E5A" w:rsidRPr="00307393">
        <w:rPr>
          <w:rFonts w:ascii="Roboto Medium" w:hAnsi="Roboto Medium"/>
          <w:i/>
        </w:rPr>
        <w:t xml:space="preserve"> assessments.</w:t>
      </w:r>
      <w:r w:rsidR="00A94E5A" w:rsidRPr="00307393">
        <w:rPr>
          <w:b/>
          <w:i/>
        </w:rPr>
        <w:t xml:space="preserve"> </w:t>
      </w:r>
      <w:r w:rsidR="002B3373" w:rsidRPr="00307393">
        <w:rPr>
          <w:i/>
        </w:rPr>
        <w:t>Please refer to the</w:t>
      </w:r>
      <w:bookmarkStart w:id="0" w:name="_GoBack"/>
      <w:bookmarkEnd w:id="0"/>
      <w:r w:rsidR="002B3373" w:rsidRPr="00307393">
        <w:rPr>
          <w:i/>
        </w:rPr>
        <w:t xml:space="preserve"> Stage 1 Outdoor Education </w:t>
      </w:r>
      <w:r w:rsidR="00AD3260" w:rsidRPr="00307393">
        <w:rPr>
          <w:i/>
        </w:rPr>
        <w:t>subject outline.</w:t>
      </w:r>
    </w:p>
    <w:sectPr w:rsidR="00AD3260" w:rsidRPr="00307393" w:rsidSect="000253A9">
      <w:headerReference w:type="default" r:id="rId13"/>
      <w:footerReference w:type="default" r:id="rId14"/>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CF5" w:rsidRDefault="00F92CF5" w:rsidP="00483E68">
      <w:r>
        <w:separator/>
      </w:r>
    </w:p>
  </w:endnote>
  <w:endnote w:type="continuationSeparator" w:id="0">
    <w:p w:rsidR="00F92CF5" w:rsidRDefault="00F92CF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5CE88317-617E-427A-BC89-218172EA7627}"/>
    <w:embedBold r:id="rId2" w:fontKey="{9290E5D1-3F06-4970-92F6-E550BCF97FE7}"/>
    <w:embedItalic r:id="rId3" w:fontKey="{E52B92F7-0F30-471C-A0D2-303B49EEA840}"/>
    <w:embedBoldItalic r:id="rId4" w:fontKey="{EEEE5D8A-F4D1-4E3C-9FE4-02517510E16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5" w:fontKey="{2689B847-3512-463C-8F47-B204C531E1C4}"/>
    <w:embedBold r:id="rId6" w:fontKey="{FC93F4AA-E264-4E92-9585-C05250A76004}"/>
    <w:embedItalic r:id="rId7" w:fontKey="{8317EE94-02D3-413D-8FFB-363874B525BF}"/>
    <w:embedBoldItalic r:id="rId8" w:fontKey="{F9215ADD-C518-4670-B71A-EAD4169F1C4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9C322A7-D41F-47DC-9579-2051C78AC502}"/>
  </w:font>
  <w:font w:name="Roboto Medium">
    <w:panose1 w:val="00000000000000000000"/>
    <w:charset w:val="00"/>
    <w:family w:val="auto"/>
    <w:pitch w:val="variable"/>
    <w:sig w:usb0="E00002FF" w:usb1="5000205B" w:usb2="00000020" w:usb3="00000000" w:csb0="0000019F" w:csb1="00000000"/>
    <w:embedRegular r:id="rId10" w:fontKey="{4443D1FE-0971-4890-B351-7B1DF3D24D86}"/>
    <w:embedItalic r:id="rId11" w:fontKey="{B6D844E6-C338-4348-82C7-3F056EBA2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BE" w:rsidRPr="006A1A81" w:rsidRDefault="007608B1" w:rsidP="00111A42">
    <w:pPr>
      <w:pStyle w:val="LAPFooter"/>
    </w:pPr>
    <w:r>
      <w:rPr>
        <w:noProof/>
        <w:lang w:val="en-AU"/>
      </w:rPr>
      <w:drawing>
        <wp:anchor distT="0" distB="0" distL="114300" distR="114300" simplePos="0" relativeHeight="251667456" behindDoc="1" locked="0" layoutInCell="1" allowOverlap="1" wp14:anchorId="580FD77F" wp14:editId="72CB067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1C4E411" wp14:editId="296E475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A1F9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A1F96">
      <w:rPr>
        <w:noProof/>
      </w:rPr>
      <w:t>1</w:t>
    </w:r>
    <w:r w:rsidR="009B7824" w:rsidRPr="00D128A8">
      <w:fldChar w:fldCharType="end"/>
    </w:r>
    <w:r w:rsidR="00693A24">
      <w:br/>
    </w:r>
    <w:r w:rsidRPr="002B3373">
      <w:t xml:space="preserve">Stage </w:t>
    </w:r>
    <w:r w:rsidR="00A94E5A" w:rsidRPr="002B3373">
      <w:t>1</w:t>
    </w:r>
    <w:r w:rsidRPr="002B3373">
      <w:t xml:space="preserve"> </w:t>
    </w:r>
    <w:r w:rsidR="002B3373" w:rsidRPr="002B3373">
      <w:t>Outdoor Education</w:t>
    </w:r>
    <w:r w:rsidR="00A722AB" w:rsidRPr="002B3373">
      <w:t xml:space="preserve"> </w:t>
    </w:r>
    <w:r w:rsidRPr="002B3373">
      <w:t xml:space="preserve">– Pre-approved LAP-01 </w:t>
    </w:r>
    <w:r w:rsidRPr="002B3373">
      <w:br/>
    </w:r>
    <w:r w:rsidRPr="006A1A81">
      <w:t xml:space="preserve">Ref: </w:t>
    </w:r>
    <w:r w:rsidR="00F92CF5">
      <w:fldChar w:fldCharType="begin"/>
    </w:r>
    <w:r w:rsidR="00F92CF5">
      <w:instrText xml:space="preserve"> DOCPROPERTY  Objective-Id  \* MERGEFORMAT </w:instrText>
    </w:r>
    <w:r w:rsidR="00F92CF5">
      <w:fldChar w:fldCharType="separate"/>
    </w:r>
    <w:r w:rsidR="006A1A81">
      <w:t>A797655</w:t>
    </w:r>
    <w:r w:rsidR="00F92CF5">
      <w:fldChar w:fldCharType="end"/>
    </w:r>
    <w:r w:rsidR="002A11AB" w:rsidRPr="006A1A81">
      <w:t xml:space="preserve"> </w:t>
    </w:r>
    <w:r w:rsidRPr="006A1A81">
      <w:t xml:space="preserve">(created </w:t>
    </w:r>
    <w:r w:rsidR="006A1A81">
      <w:t>February 2019</w:t>
    </w:r>
    <w:r w:rsidRPr="006A1A81">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6A1A81"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275E0EA" wp14:editId="2F42776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0739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07393">
      <w:rPr>
        <w:noProof/>
      </w:rPr>
      <w:t>2</w:t>
    </w:r>
    <w:r w:rsidRPr="00D128A8">
      <w:fldChar w:fldCharType="end"/>
    </w:r>
    <w:r>
      <w:br/>
    </w:r>
    <w:r w:rsidR="000253A9" w:rsidRPr="002B3373">
      <w:t xml:space="preserve">Stage </w:t>
    </w:r>
    <w:r w:rsidR="00A94E5A" w:rsidRPr="002B3373">
      <w:t>1</w:t>
    </w:r>
    <w:r w:rsidR="000253A9" w:rsidRPr="002B3373">
      <w:t xml:space="preserve"> </w:t>
    </w:r>
    <w:r w:rsidR="006A1A81" w:rsidRPr="002B3373">
      <w:t>Outdoor Education</w:t>
    </w:r>
    <w:r w:rsidR="00C54D72" w:rsidRPr="002B3373">
      <w:t xml:space="preserve"> </w:t>
    </w:r>
    <w:r w:rsidR="000253A9" w:rsidRPr="002B3373">
      <w:t>– Pre-approved LAP-01</w:t>
    </w:r>
    <w:r w:rsidR="00111A42" w:rsidRPr="002B3373">
      <w:br/>
    </w:r>
    <w:r w:rsidR="000253A9" w:rsidRPr="006A1A81">
      <w:t xml:space="preserve">Ref: </w:t>
    </w:r>
    <w:r w:rsidR="00F92CF5">
      <w:fldChar w:fldCharType="begin"/>
    </w:r>
    <w:r w:rsidR="00F92CF5">
      <w:instrText xml:space="preserve"> DOCPROPERTY  Objective-Id  \* MERGEFORMAT </w:instrText>
    </w:r>
    <w:r w:rsidR="00F92CF5">
      <w:fldChar w:fldCharType="separate"/>
    </w:r>
    <w:r w:rsidR="00395698">
      <w:t>A853267</w:t>
    </w:r>
    <w:r w:rsidR="00F92CF5">
      <w:fldChar w:fldCharType="end"/>
    </w:r>
    <w:r w:rsidR="002A11AB" w:rsidRPr="006A1A81">
      <w:t xml:space="preserve"> </w:t>
    </w:r>
    <w:r w:rsidR="000253A9" w:rsidRPr="006A1A81">
      <w:t xml:space="preserve">(created </w:t>
    </w:r>
    <w:r w:rsidR="006A1A81">
      <w:t>February 2019</w:t>
    </w:r>
    <w:r w:rsidR="000253A9" w:rsidRPr="006A1A81">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CF5" w:rsidRDefault="00F92CF5" w:rsidP="00483E68">
      <w:r>
        <w:separator/>
      </w:r>
    </w:p>
  </w:footnote>
  <w:footnote w:type="continuationSeparator" w:id="0">
    <w:p w:rsidR="00F92CF5" w:rsidRDefault="00F92CF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C3837"/>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0F2E"/>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1A9F"/>
    <w:rsid w:val="00294972"/>
    <w:rsid w:val="002A0847"/>
    <w:rsid w:val="002A11AB"/>
    <w:rsid w:val="002B0D95"/>
    <w:rsid w:val="002B3373"/>
    <w:rsid w:val="002B395F"/>
    <w:rsid w:val="002D0D3E"/>
    <w:rsid w:val="002D525F"/>
    <w:rsid w:val="002D5274"/>
    <w:rsid w:val="002F39F5"/>
    <w:rsid w:val="002F4306"/>
    <w:rsid w:val="002F67A7"/>
    <w:rsid w:val="00301B3C"/>
    <w:rsid w:val="00306E61"/>
    <w:rsid w:val="00307393"/>
    <w:rsid w:val="003148EC"/>
    <w:rsid w:val="00314997"/>
    <w:rsid w:val="00317429"/>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698"/>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1A81"/>
    <w:rsid w:val="006A5D60"/>
    <w:rsid w:val="006A6855"/>
    <w:rsid w:val="006B156E"/>
    <w:rsid w:val="006B3F96"/>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6D46"/>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473BA"/>
    <w:rsid w:val="00A52537"/>
    <w:rsid w:val="00A54E10"/>
    <w:rsid w:val="00A573ED"/>
    <w:rsid w:val="00A6424E"/>
    <w:rsid w:val="00A65B3B"/>
    <w:rsid w:val="00A722AB"/>
    <w:rsid w:val="00A804E2"/>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639FB"/>
    <w:rsid w:val="00B706F2"/>
    <w:rsid w:val="00B75C6F"/>
    <w:rsid w:val="00B76762"/>
    <w:rsid w:val="00B77DAC"/>
    <w:rsid w:val="00B92414"/>
    <w:rsid w:val="00B97390"/>
    <w:rsid w:val="00B97EA5"/>
    <w:rsid w:val="00BA10BB"/>
    <w:rsid w:val="00BA1F96"/>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2987"/>
    <w:rsid w:val="00C450CD"/>
    <w:rsid w:val="00C5241C"/>
    <w:rsid w:val="00C54D72"/>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37660"/>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2CF5"/>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66fb2b041ce24c1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A853267</value>
    </field>
    <field name="Objective-Title">
      <value order="0">Stage 1 Outdoor Education pre-approved LAP-2</value>
    </field>
    <field name="Objective-Description">
      <value order="0"/>
    </field>
    <field name="Objective-CreationStamp">
      <value order="0">2019-09-25T06:15:06Z</value>
    </field>
    <field name="Objective-IsApproved">
      <value order="0">false</value>
    </field>
    <field name="Objective-IsPublished">
      <value order="0">true</value>
    </field>
    <field name="Objective-DatePublished">
      <value order="0">2019-12-18T01:41:41Z</value>
    </field>
    <field name="Objective-ModificationStamp">
      <value order="0">2019-12-18T01:41:42Z</value>
    </field>
    <field name="Objective-Owner">
      <value order="0">Lisa Wills</value>
    </field>
    <field name="Objective-Path">
      <value order="0">Objective Global Folder:Curriculum:Subject renewal:Health and Physical Education:Outdoor Education 2018-19:Outdoor Education implementation:PLATO Materials:LAPs</value>
    </field>
    <field name="Objective-Parent">
      <value order="0">LAPs</value>
    </field>
    <field name="Objective-State">
      <value order="0">Published</value>
    </field>
    <field name="Objective-VersionId">
      <value order="0">vA1524889</value>
    </field>
    <field name="Objective-Version">
      <value order="0">2.0</value>
    </field>
    <field name="Objective-VersionNumber">
      <value order="0">3</value>
    </field>
    <field name="Objective-VersionComment">
      <value order="0"/>
    </field>
    <field name="Objective-FileNumber">
      <value order="0">qA14048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22CABB7-3FAB-4436-ACAA-D0BBCB99B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2017-10-19T05:27:00Z</cp:lastPrinted>
  <dcterms:created xsi:type="dcterms:W3CDTF">2019-12-18T01:41:00Z</dcterms:created>
  <dcterms:modified xsi:type="dcterms:W3CDTF">2019-12-18T01:41:00Z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A853267</vt:lpwstr>
  </property>
  <property fmtid="{D5CDD505-2E9C-101B-9397-08002B2CF9AE}" pid="4" name="Objective-Title">
    <vt:lpwstr>Stage 1 Outdoor Education pre-approved LAP-2</vt:lpwstr>
  </property>
  <property fmtid="{D5CDD505-2E9C-101B-9397-08002B2CF9AE}" pid="5" name="Objective-Comment">
    <vt:lpwstr/>
  </property>
  <property fmtid="{D5CDD505-2E9C-101B-9397-08002B2CF9AE}" pid="6" name="Objective-CreationStamp">
    <vt:filetime>2019-09-25T06:15:06Z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2019-12-18T01:41:41Z</vt:filetime>
  </property>
  <property fmtid="{D5CDD505-2E9C-101B-9397-08002B2CF9AE}" pid="10" name="Objective-ModificationStamp">
    <vt:filetime>2019-12-18T01:41:42Z</vt:filetime>
  </property>
  <property fmtid="{D5CDD505-2E9C-101B-9397-08002B2CF9AE}" pid="11" name="Objective-Owner">
    <vt:lpwstr>Lisa Wills</vt:lpwstr>
  </property>
  <property fmtid="{D5CDD505-2E9C-101B-9397-08002B2CF9AE}" pid="12" name="Objective-Path">
    <vt:lpwstr>Objective Global Folder:Curriculum:Subject renewal:Health and Physical Education:Outdoor Education 2018-19:Outdoor Education implementation:PLATO Materials:LAPs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qA14048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vA1524889</vt:lpwstr>
  </property>
</Properties>
</file>