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164FD8" w:rsidRDefault="00FF5B14" w:rsidP="00111A42">
      <w:pPr>
        <w:pStyle w:val="Subtitle"/>
        <w:spacing w:before="240"/>
      </w:pPr>
      <w:r w:rsidRPr="00164FD8">
        <w:t xml:space="preserve">Stage 1 </w:t>
      </w:r>
      <w:r w:rsidR="001C5564">
        <w:t>Industry</w:t>
      </w:r>
      <w:r w:rsidR="00F445DD">
        <w:t xml:space="preserve"> and Entrepreneurial Solutions (CAD &amp; CAM)</w:t>
      </w:r>
    </w:p>
    <w:p w:rsidR="00153C12" w:rsidRPr="000B02FA" w:rsidRDefault="00153C12" w:rsidP="009B7824">
      <w:pPr>
        <w:rPr>
          <w:szCs w:val="20"/>
        </w:rPr>
      </w:pPr>
      <w:bookmarkStart w:id="0" w:name="_GoBack"/>
      <w:bookmarkEnd w:id="0"/>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rsidR="00153C12" w:rsidRPr="00164FD8" w:rsidRDefault="00F445DD" w:rsidP="00A44DC9">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rsidR="00153C12" w:rsidRPr="00164FD8" w:rsidRDefault="00F445DD" w:rsidP="00A44DC9">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rsidR="00153C12" w:rsidRPr="00164FD8" w:rsidRDefault="0053019A" w:rsidP="0053019A">
            <w:pPr>
              <w:pStyle w:val="LAPTableText"/>
              <w:rPr>
                <w:rFonts w:ascii="Roboto" w:hAnsi="Roboto"/>
                <w:b/>
                <w:sz w:val="20"/>
              </w:rPr>
            </w:pPr>
            <w:r>
              <w:rPr>
                <w:rFonts w:ascii="Roboto" w:hAnsi="Roboto"/>
                <w:b/>
                <w:sz w:val="20"/>
              </w:rPr>
              <w:t xml:space="preserve">   S</w:t>
            </w:r>
          </w:p>
        </w:tc>
        <w:tc>
          <w:tcPr>
            <w:tcW w:w="1275" w:type="dxa"/>
            <w:shd w:val="clear" w:color="auto" w:fill="auto"/>
            <w:vAlign w:val="center"/>
          </w:tcPr>
          <w:p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9414F8">
        <w:trPr>
          <w:trHeight w:val="48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9414F8">
      <w:pPr>
        <w:pStyle w:val="AddendumendorsmentHeading"/>
        <w:spacing w:before="120"/>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64FD8" w:rsidRDefault="00153C12" w:rsidP="00111A42">
            <w:pPr>
              <w:pStyle w:val="AddendumTableText"/>
              <w:spacing w:after="0"/>
            </w:pPr>
            <w:r w:rsidRPr="00745A0E">
              <w:t>Signature of principal or delegate</w:t>
            </w:r>
          </w:p>
          <w:p w:rsidR="00164FD8" w:rsidRPr="00164FD8" w:rsidRDefault="00164FD8" w:rsidP="00164FD8"/>
          <w:p w:rsidR="00164FD8" w:rsidRPr="00164FD8" w:rsidRDefault="00164FD8" w:rsidP="00164FD8"/>
          <w:p w:rsidR="00164FD8" w:rsidRPr="00164FD8" w:rsidRDefault="00164FD8" w:rsidP="00164FD8"/>
          <w:p w:rsidR="00164FD8" w:rsidRPr="00164FD8" w:rsidRDefault="00164FD8" w:rsidP="00164FD8"/>
          <w:p w:rsidR="00153C12" w:rsidRPr="00164FD8" w:rsidRDefault="00153C12" w:rsidP="00164FD8"/>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rsidR="00483E68" w:rsidRPr="00F445DD" w:rsidRDefault="00F445DD" w:rsidP="00F445DD">
      <w:pPr>
        <w:pStyle w:val="Subtitle"/>
        <w:spacing w:before="240"/>
      </w:pPr>
      <w:r w:rsidRPr="00164FD8">
        <w:lastRenderedPageBreak/>
        <w:t xml:space="preserve">Stage 1 </w:t>
      </w:r>
      <w:r w:rsidR="001C5564">
        <w:t>Industry</w:t>
      </w:r>
      <w:r>
        <w:t xml:space="preserve"> and Entrepreneurial Solutions (CAD &amp; CAM)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164FD8" w:rsidRDefault="00AD3260" w:rsidP="00AD3260">
      <w:pPr>
        <w:spacing w:before="240"/>
        <w:rPr>
          <w:lang w:val="en-US"/>
        </w:rPr>
      </w:pPr>
      <w:r w:rsidRPr="00164FD8">
        <w:rPr>
          <w:rFonts w:ascii="Roboto Medium" w:hAnsi="Roboto Medium"/>
        </w:rPr>
        <w:t>Assessment Type 1:</w:t>
      </w:r>
      <w:r w:rsidRPr="00164FD8">
        <w:rPr>
          <w:i/>
        </w:rPr>
        <w:t xml:space="preserve"> </w:t>
      </w:r>
      <w:r w:rsidR="00164FD8" w:rsidRPr="00164FD8">
        <w:t>Specialised Skills Tasks</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64FD8" w:rsidRPr="00153C12" w:rsidTr="00164FD8">
        <w:trPr>
          <w:trHeight w:val="397"/>
        </w:trPr>
        <w:tc>
          <w:tcPr>
            <w:tcW w:w="4230" w:type="dxa"/>
            <w:vMerge w:val="restart"/>
            <w:shd w:val="clear" w:color="auto" w:fill="D9D9D9" w:themeFill="background1" w:themeFillShade="D9"/>
            <w:vAlign w:val="center"/>
          </w:tcPr>
          <w:p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64FD8" w:rsidRPr="00103D79" w:rsidRDefault="00164FD8" w:rsidP="00DE3C5C">
            <w:pPr>
              <w:pStyle w:val="SOTableHeadings"/>
            </w:pPr>
            <w:r w:rsidRPr="00103D79">
              <w:t xml:space="preserve">Assessment conditions </w:t>
            </w:r>
          </w:p>
          <w:p w:rsidR="00164FD8" w:rsidRPr="00153C12" w:rsidRDefault="00164FD8" w:rsidP="00DE3C5C">
            <w:pPr>
              <w:pStyle w:val="SOTableText"/>
            </w:pPr>
            <w:r w:rsidRPr="00103D79">
              <w:t>(e.g. task type, word length, time allocated, supervision)</w:t>
            </w:r>
          </w:p>
        </w:tc>
      </w:tr>
      <w:tr w:rsidR="00164FD8" w:rsidRPr="00153C12" w:rsidTr="00164FD8">
        <w:trPr>
          <w:trHeight w:val="397"/>
        </w:trPr>
        <w:tc>
          <w:tcPr>
            <w:tcW w:w="4230" w:type="dxa"/>
            <w:vMerge/>
            <w:shd w:val="clear" w:color="auto" w:fill="D9D9D9" w:themeFill="background1" w:themeFillShade="D9"/>
            <w:vAlign w:val="center"/>
          </w:tcPr>
          <w:p w:rsidR="00164FD8" w:rsidRPr="00153C12" w:rsidRDefault="00164FD8" w:rsidP="00164FD8">
            <w:pPr>
              <w:pStyle w:val="SOTableText"/>
              <w:rPr>
                <w:i/>
              </w:rPr>
            </w:pPr>
          </w:p>
        </w:tc>
        <w:tc>
          <w:tcPr>
            <w:tcW w:w="897" w:type="dxa"/>
            <w:shd w:val="clear" w:color="auto" w:fill="D9D9D9" w:themeFill="background1" w:themeFillShade="D9"/>
            <w:vAlign w:val="center"/>
          </w:tcPr>
          <w:p w:rsidR="00164FD8" w:rsidRPr="00164FD8" w:rsidRDefault="00164FD8" w:rsidP="00164FD8">
            <w:pPr>
              <w:pStyle w:val="SOTableHeadings"/>
              <w:jc w:val="center"/>
            </w:pPr>
            <w:r>
              <w:t>I</w:t>
            </w:r>
          </w:p>
        </w:tc>
        <w:tc>
          <w:tcPr>
            <w:tcW w:w="898" w:type="dxa"/>
            <w:shd w:val="clear" w:color="auto" w:fill="D9D9D9" w:themeFill="background1" w:themeFillShade="D9"/>
            <w:vAlign w:val="center"/>
          </w:tcPr>
          <w:p w:rsidR="00164FD8" w:rsidRPr="00164FD8" w:rsidRDefault="00164FD8" w:rsidP="00164FD8">
            <w:pPr>
              <w:pStyle w:val="SOTableHeadings"/>
              <w:jc w:val="center"/>
            </w:pPr>
            <w:r>
              <w:t>D</w:t>
            </w:r>
          </w:p>
        </w:tc>
        <w:tc>
          <w:tcPr>
            <w:tcW w:w="898" w:type="dxa"/>
            <w:shd w:val="clear" w:color="auto" w:fill="D9D9D9" w:themeFill="background1" w:themeFillShade="D9"/>
            <w:vAlign w:val="center"/>
          </w:tcPr>
          <w:p w:rsidR="00164FD8" w:rsidRPr="00164FD8" w:rsidRDefault="00164FD8" w:rsidP="00164FD8">
            <w:pPr>
              <w:pStyle w:val="SOTableHeadings"/>
              <w:jc w:val="center"/>
            </w:pPr>
            <w:r>
              <w:t>P</w:t>
            </w:r>
          </w:p>
        </w:tc>
        <w:tc>
          <w:tcPr>
            <w:tcW w:w="992" w:type="dxa"/>
            <w:shd w:val="clear" w:color="auto" w:fill="D9D9D9" w:themeFill="background1" w:themeFillShade="D9"/>
            <w:vAlign w:val="center"/>
          </w:tcPr>
          <w:p w:rsidR="00164FD8" w:rsidRPr="00164FD8" w:rsidRDefault="00164FD8" w:rsidP="00164FD8">
            <w:pPr>
              <w:pStyle w:val="SOTableHeadings"/>
              <w:jc w:val="center"/>
            </w:pPr>
            <w:r>
              <w:t>E</w:t>
            </w:r>
          </w:p>
        </w:tc>
        <w:tc>
          <w:tcPr>
            <w:tcW w:w="2694" w:type="dxa"/>
            <w:vMerge/>
            <w:shd w:val="clear" w:color="auto" w:fill="auto"/>
            <w:vAlign w:val="center"/>
          </w:tcPr>
          <w:p w:rsidR="00164FD8" w:rsidRPr="00153C12" w:rsidRDefault="00164FD8" w:rsidP="00164FD8">
            <w:pPr>
              <w:pStyle w:val="SOTableText"/>
            </w:pPr>
          </w:p>
        </w:tc>
      </w:tr>
      <w:tr w:rsidR="00F445DD" w:rsidRPr="00153C12" w:rsidTr="00115B41">
        <w:trPr>
          <w:trHeight w:val="1010"/>
        </w:trPr>
        <w:tc>
          <w:tcPr>
            <w:tcW w:w="4230" w:type="dxa"/>
            <w:shd w:val="clear" w:color="auto" w:fill="auto"/>
          </w:tcPr>
          <w:p w:rsidR="00F445DD" w:rsidRPr="00536512" w:rsidRDefault="00F445DD" w:rsidP="00F445DD">
            <w:pPr>
              <w:pStyle w:val="SOTableText"/>
              <w:rPr>
                <w:b/>
                <w:bCs/>
              </w:rPr>
            </w:pPr>
            <w:r w:rsidRPr="00536512">
              <w:rPr>
                <w:b/>
                <w:bCs/>
              </w:rPr>
              <w:t>Skills and Application Task 1:</w:t>
            </w:r>
          </w:p>
          <w:p w:rsidR="00F445DD" w:rsidRPr="00536512" w:rsidRDefault="00F445DD" w:rsidP="00F445DD">
            <w:pPr>
              <w:pStyle w:val="SOTableText"/>
              <w:rPr>
                <w:b/>
                <w:bCs/>
              </w:rPr>
            </w:pPr>
            <w:r w:rsidRPr="00536512">
              <w:rPr>
                <w:b/>
                <w:bCs/>
              </w:rPr>
              <w:t>Computer Aided Design</w:t>
            </w:r>
          </w:p>
          <w:p w:rsidR="00F445DD" w:rsidRDefault="00F445DD" w:rsidP="00F445DD">
            <w:pPr>
              <w:pStyle w:val="SOTableText"/>
            </w:pPr>
            <w:r>
              <w:t>Students demonstrate a range of skills in using a computer aided design (Autodesk Inventor) software package (e.g. create 2D and 3D objects, assemble 3D objects, create annotated drawings, apply material features) through the creation of an IKEA Toy Car and its components.</w:t>
            </w:r>
          </w:p>
          <w:p w:rsidR="00F445DD" w:rsidRDefault="00F445DD" w:rsidP="00F445DD">
            <w:pPr>
              <w:pStyle w:val="SOTableText"/>
            </w:pPr>
          </w:p>
          <w:p w:rsidR="00F445DD" w:rsidRDefault="00F445DD" w:rsidP="00F445DD">
            <w:pPr>
              <w:pStyle w:val="SOTableText"/>
            </w:pPr>
            <w:r>
              <w:t>Students will ‘build’ a chosen combination of toy car components (.</w:t>
            </w:r>
            <w:proofErr w:type="spellStart"/>
            <w:r>
              <w:t>ipt</w:t>
            </w:r>
            <w:proofErr w:type="spellEnd"/>
            <w:r>
              <w:t>) using CAD software that will then be assembled together (.</w:t>
            </w:r>
            <w:proofErr w:type="spellStart"/>
            <w:r>
              <w:t>iam</w:t>
            </w:r>
            <w:proofErr w:type="spellEnd"/>
            <w:r>
              <w:t xml:space="preserve">). Students will use measuring tools, e.g. Vernier Calipers to measure the physical toy components, record these dimensions and then recreate the components using CAD software. </w:t>
            </w:r>
          </w:p>
          <w:p w:rsidR="00F445DD" w:rsidRPr="00153C12" w:rsidRDefault="00F445DD" w:rsidP="00F445DD">
            <w:pPr>
              <w:pStyle w:val="SOTableText"/>
            </w:pPr>
          </w:p>
        </w:tc>
        <w:tc>
          <w:tcPr>
            <w:tcW w:w="897" w:type="dxa"/>
            <w:shd w:val="clear" w:color="auto" w:fill="auto"/>
            <w:vAlign w:val="center"/>
          </w:tcPr>
          <w:p w:rsidR="00F445DD" w:rsidRPr="00164FD8" w:rsidRDefault="00F445DD" w:rsidP="00F445DD">
            <w:pPr>
              <w:pStyle w:val="SOTableText"/>
              <w:jc w:val="center"/>
            </w:pPr>
          </w:p>
        </w:tc>
        <w:tc>
          <w:tcPr>
            <w:tcW w:w="898" w:type="dxa"/>
            <w:shd w:val="clear" w:color="auto" w:fill="auto"/>
            <w:vAlign w:val="center"/>
          </w:tcPr>
          <w:p w:rsidR="00F445DD" w:rsidRPr="00164FD8" w:rsidRDefault="00F445DD" w:rsidP="00F445DD">
            <w:pPr>
              <w:pStyle w:val="SOTableText"/>
              <w:jc w:val="center"/>
            </w:pPr>
          </w:p>
        </w:tc>
        <w:tc>
          <w:tcPr>
            <w:tcW w:w="898" w:type="dxa"/>
            <w:shd w:val="clear" w:color="auto" w:fill="auto"/>
            <w:vAlign w:val="center"/>
          </w:tcPr>
          <w:p w:rsidR="00F445DD" w:rsidRPr="00164FD8" w:rsidRDefault="00F445DD" w:rsidP="00F445DD">
            <w:pPr>
              <w:pStyle w:val="SOTableText"/>
              <w:jc w:val="center"/>
            </w:pPr>
            <w:r>
              <w:t>1,2</w:t>
            </w:r>
          </w:p>
        </w:tc>
        <w:tc>
          <w:tcPr>
            <w:tcW w:w="992" w:type="dxa"/>
            <w:vAlign w:val="center"/>
          </w:tcPr>
          <w:p w:rsidR="00F445DD" w:rsidRPr="00164FD8" w:rsidRDefault="00F445DD" w:rsidP="00F445DD">
            <w:pPr>
              <w:pStyle w:val="SOTableText"/>
              <w:jc w:val="center"/>
            </w:pPr>
            <w:r>
              <w:t>1</w:t>
            </w:r>
          </w:p>
        </w:tc>
        <w:tc>
          <w:tcPr>
            <w:tcW w:w="2694" w:type="dxa"/>
            <w:shd w:val="clear" w:color="auto" w:fill="auto"/>
            <w:vAlign w:val="center"/>
          </w:tcPr>
          <w:p w:rsidR="00F445DD" w:rsidRPr="00164FD8" w:rsidRDefault="00F445DD" w:rsidP="00F445DD">
            <w:pPr>
              <w:pStyle w:val="SOTableText"/>
            </w:pPr>
            <w:r>
              <w:t>This task should be presented in multimodal form to a maximum of three minutes</w:t>
            </w:r>
          </w:p>
        </w:tc>
      </w:tr>
      <w:tr w:rsidR="00F445DD" w:rsidRPr="00153C12" w:rsidTr="00115B41">
        <w:trPr>
          <w:trHeight w:val="978"/>
        </w:trPr>
        <w:tc>
          <w:tcPr>
            <w:tcW w:w="4230" w:type="dxa"/>
            <w:shd w:val="clear" w:color="auto" w:fill="auto"/>
          </w:tcPr>
          <w:p w:rsidR="00F445DD" w:rsidRPr="00536512" w:rsidRDefault="00F445DD" w:rsidP="00F445DD">
            <w:pPr>
              <w:pStyle w:val="SOTableText"/>
              <w:rPr>
                <w:b/>
                <w:bCs/>
              </w:rPr>
            </w:pPr>
            <w:r w:rsidRPr="00536512">
              <w:rPr>
                <w:b/>
                <w:bCs/>
              </w:rPr>
              <w:t>Skills and Application Task 1:</w:t>
            </w:r>
          </w:p>
          <w:p w:rsidR="00F445DD" w:rsidRPr="00536512" w:rsidRDefault="00F445DD" w:rsidP="00F445DD">
            <w:pPr>
              <w:pStyle w:val="SOTableText"/>
              <w:rPr>
                <w:rFonts w:eastAsia="Times New Roman"/>
                <w:b/>
                <w:bCs/>
                <w:iCs/>
                <w:lang w:eastAsia="en-AU"/>
              </w:rPr>
            </w:pPr>
            <w:r w:rsidRPr="00536512">
              <w:rPr>
                <w:rFonts w:eastAsia="Times New Roman"/>
                <w:b/>
                <w:bCs/>
                <w:iCs/>
                <w:lang w:eastAsia="en-AU"/>
              </w:rPr>
              <w:t xml:space="preserve">Computer Aided Manufacture </w:t>
            </w:r>
          </w:p>
          <w:p w:rsidR="00F445DD" w:rsidRDefault="00F445DD" w:rsidP="00F445DD">
            <w:pPr>
              <w:pStyle w:val="SOTableText"/>
            </w:pPr>
            <w:r>
              <w:rPr>
                <w:rFonts w:eastAsia="Times New Roman"/>
                <w:iCs/>
                <w:lang w:eastAsia="en-AU"/>
              </w:rPr>
              <w:t>Using the (Autodesk Inventor) computer aided design stress analysis package, students will apply material finishes and complete s</w:t>
            </w:r>
            <w:r>
              <w:t xml:space="preserve">tress analysis testing (on one component) to assess whether modifications will be required before CAM processing. Students will then investigate a suitable CAM process and produce one (IKEA Car) component. </w:t>
            </w:r>
          </w:p>
          <w:p w:rsidR="00F445DD" w:rsidRDefault="00F445DD" w:rsidP="00F445DD">
            <w:pPr>
              <w:pStyle w:val="SOTableText"/>
            </w:pPr>
          </w:p>
          <w:p w:rsidR="00F445DD" w:rsidRDefault="00F445DD" w:rsidP="00F445DD">
            <w:pPr>
              <w:pStyle w:val="SOTableText"/>
            </w:pPr>
            <w:r>
              <w:t xml:space="preserve">Students will produce annotated drawings demonstrating the modifications made to the component as a result of stress analysis testing. Students will present in multimodal form using appropriate technical language to explain processes, procedures and techniques used and any solutions to problems encountered. </w:t>
            </w:r>
          </w:p>
          <w:p w:rsidR="00F445DD" w:rsidRPr="005B4F68" w:rsidRDefault="00F445DD" w:rsidP="00F445DD">
            <w:pPr>
              <w:pStyle w:val="SOTableText"/>
              <w:rPr>
                <w:rFonts w:eastAsia="Times New Roman"/>
                <w:iCs/>
                <w:color w:val="FF0000"/>
                <w:lang w:eastAsia="en-AU"/>
              </w:rPr>
            </w:pPr>
          </w:p>
        </w:tc>
        <w:tc>
          <w:tcPr>
            <w:tcW w:w="897" w:type="dxa"/>
            <w:shd w:val="clear" w:color="auto" w:fill="auto"/>
            <w:vAlign w:val="center"/>
          </w:tcPr>
          <w:p w:rsidR="00F445DD" w:rsidRPr="00164FD8" w:rsidRDefault="00F445DD" w:rsidP="00F445DD">
            <w:pPr>
              <w:pStyle w:val="SOTableText"/>
              <w:jc w:val="center"/>
            </w:pPr>
          </w:p>
        </w:tc>
        <w:tc>
          <w:tcPr>
            <w:tcW w:w="898" w:type="dxa"/>
            <w:shd w:val="clear" w:color="auto" w:fill="auto"/>
            <w:vAlign w:val="center"/>
          </w:tcPr>
          <w:p w:rsidR="00F445DD" w:rsidRPr="00164FD8" w:rsidRDefault="00F445DD" w:rsidP="00F445DD">
            <w:pPr>
              <w:pStyle w:val="SOTableText"/>
              <w:jc w:val="center"/>
            </w:pPr>
          </w:p>
        </w:tc>
        <w:tc>
          <w:tcPr>
            <w:tcW w:w="898" w:type="dxa"/>
            <w:shd w:val="clear" w:color="auto" w:fill="auto"/>
            <w:vAlign w:val="center"/>
          </w:tcPr>
          <w:p w:rsidR="00F445DD" w:rsidRPr="00164FD8" w:rsidRDefault="00F445DD" w:rsidP="00F445DD">
            <w:pPr>
              <w:pStyle w:val="SOTableText"/>
              <w:jc w:val="center"/>
            </w:pPr>
            <w:r>
              <w:t>1,2</w:t>
            </w:r>
          </w:p>
        </w:tc>
        <w:tc>
          <w:tcPr>
            <w:tcW w:w="992" w:type="dxa"/>
            <w:vAlign w:val="center"/>
          </w:tcPr>
          <w:p w:rsidR="00F445DD" w:rsidRPr="00164FD8" w:rsidRDefault="00F445DD" w:rsidP="00F445DD">
            <w:pPr>
              <w:pStyle w:val="SOTableText"/>
              <w:jc w:val="center"/>
            </w:pPr>
            <w:r>
              <w:t>1</w:t>
            </w:r>
          </w:p>
        </w:tc>
        <w:tc>
          <w:tcPr>
            <w:tcW w:w="2694" w:type="dxa"/>
            <w:shd w:val="clear" w:color="auto" w:fill="auto"/>
            <w:vAlign w:val="center"/>
          </w:tcPr>
          <w:p w:rsidR="00F445DD" w:rsidRPr="00164FD8" w:rsidRDefault="00F445DD" w:rsidP="00F445DD">
            <w:pPr>
              <w:pStyle w:val="SOTableText"/>
            </w:pPr>
            <w:r w:rsidRPr="00536512">
              <w:t>The evidence for the solution realization task should be a maximum of 500 words if written or three minutes of recorded oral communication or the equivalent in multimodal form.</w:t>
            </w:r>
          </w:p>
        </w:tc>
      </w:tr>
    </w:tbl>
    <w:p w:rsidR="00F445DD" w:rsidRDefault="00F445DD" w:rsidP="00AD3260">
      <w:pPr>
        <w:pStyle w:val="SOTableText"/>
        <w:spacing w:before="240" w:after="120"/>
        <w:rPr>
          <w:rFonts w:ascii="Roboto Medium" w:hAnsi="Roboto Medium"/>
          <w:sz w:val="20"/>
        </w:rPr>
      </w:pPr>
    </w:p>
    <w:p w:rsidR="00F445DD" w:rsidRDefault="00F445DD" w:rsidP="00F445DD">
      <w:pPr>
        <w:rPr>
          <w:rFonts w:eastAsia="MS Mincho" w:cs="Arial"/>
          <w:szCs w:val="20"/>
          <w:lang w:val="en-US"/>
        </w:rPr>
      </w:pPr>
      <w:r>
        <w:br w:type="page"/>
      </w:r>
    </w:p>
    <w:p w:rsidR="00AD3260" w:rsidRPr="00C37C82" w:rsidRDefault="00AD3260" w:rsidP="00AD3260">
      <w:pPr>
        <w:pStyle w:val="SOTableText"/>
        <w:spacing w:before="240" w:after="120"/>
        <w:rPr>
          <w:i/>
          <w:sz w:val="20"/>
        </w:rPr>
      </w:pPr>
      <w:r w:rsidRPr="00C37C82">
        <w:rPr>
          <w:rFonts w:ascii="Roboto Medium" w:hAnsi="Roboto Medium"/>
          <w:sz w:val="20"/>
        </w:rPr>
        <w:lastRenderedPageBreak/>
        <w:t>Assessment Type 2:</w:t>
      </w:r>
      <w:r w:rsidRPr="00C37C82">
        <w:rPr>
          <w:sz w:val="20"/>
        </w:rPr>
        <w:t xml:space="preserve"> </w:t>
      </w:r>
      <w:r w:rsidR="00164FD8" w:rsidRPr="00164FD8">
        <w:rPr>
          <w:sz w:val="20"/>
        </w:rPr>
        <w:t>Design Process and Product</w:t>
      </w:r>
      <w:r w:rsidRPr="00164FD8">
        <w:rPr>
          <w:sz w:val="20"/>
        </w:rPr>
        <w:t xml:space="preserve"> </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64FD8" w:rsidRPr="00153C12" w:rsidTr="00EC1E03">
        <w:trPr>
          <w:trHeight w:val="397"/>
          <w:tblHeader/>
        </w:trPr>
        <w:tc>
          <w:tcPr>
            <w:tcW w:w="4230" w:type="dxa"/>
            <w:vMerge w:val="restart"/>
            <w:shd w:val="clear" w:color="auto" w:fill="D9D9D9" w:themeFill="background1" w:themeFillShade="D9"/>
            <w:vAlign w:val="center"/>
          </w:tcPr>
          <w:p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64FD8" w:rsidRPr="00103D79" w:rsidRDefault="00164FD8" w:rsidP="00640294">
            <w:pPr>
              <w:pStyle w:val="SOTableHeadings"/>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64FD8" w:rsidRPr="00103D79" w:rsidRDefault="00164FD8" w:rsidP="00530E10">
            <w:pPr>
              <w:pStyle w:val="SOTableHeadings"/>
            </w:pPr>
            <w:r w:rsidRPr="00103D79">
              <w:t xml:space="preserve">Assessment conditions </w:t>
            </w:r>
          </w:p>
          <w:p w:rsidR="00164FD8" w:rsidRPr="00153C12" w:rsidRDefault="00164FD8" w:rsidP="00530E10">
            <w:pPr>
              <w:pStyle w:val="SOTableText"/>
            </w:pPr>
            <w:r w:rsidRPr="00103D79">
              <w:t>(e.g. task type, word length, time allocated, supervision)</w:t>
            </w:r>
          </w:p>
        </w:tc>
      </w:tr>
      <w:tr w:rsidR="00164FD8" w:rsidRPr="00153C12" w:rsidTr="00EC1E03">
        <w:trPr>
          <w:trHeight w:val="397"/>
          <w:tblHeader/>
        </w:trPr>
        <w:tc>
          <w:tcPr>
            <w:tcW w:w="4230" w:type="dxa"/>
            <w:vMerge/>
            <w:shd w:val="clear" w:color="auto" w:fill="D9D9D9" w:themeFill="background1" w:themeFillShade="D9"/>
            <w:vAlign w:val="center"/>
          </w:tcPr>
          <w:p w:rsidR="00164FD8" w:rsidRPr="00153C12" w:rsidRDefault="00164FD8" w:rsidP="00530E10">
            <w:pPr>
              <w:pStyle w:val="SOTableText"/>
              <w:rPr>
                <w:i/>
              </w:rPr>
            </w:pPr>
          </w:p>
        </w:tc>
        <w:tc>
          <w:tcPr>
            <w:tcW w:w="897" w:type="dxa"/>
            <w:shd w:val="clear" w:color="auto" w:fill="D9D9D9" w:themeFill="background1" w:themeFillShade="D9"/>
            <w:vAlign w:val="center"/>
          </w:tcPr>
          <w:p w:rsidR="00164FD8" w:rsidRPr="00164FD8" w:rsidRDefault="00164FD8" w:rsidP="00640294">
            <w:pPr>
              <w:pStyle w:val="SOTableHeadings"/>
            </w:pPr>
            <w:r>
              <w:t>I</w:t>
            </w:r>
          </w:p>
        </w:tc>
        <w:tc>
          <w:tcPr>
            <w:tcW w:w="898" w:type="dxa"/>
            <w:shd w:val="clear" w:color="auto" w:fill="D9D9D9" w:themeFill="background1" w:themeFillShade="D9"/>
            <w:vAlign w:val="center"/>
          </w:tcPr>
          <w:p w:rsidR="00164FD8" w:rsidRPr="00164FD8" w:rsidRDefault="00164FD8" w:rsidP="00640294">
            <w:pPr>
              <w:pStyle w:val="SOTableHeadings"/>
            </w:pPr>
            <w:r>
              <w:t>D</w:t>
            </w:r>
          </w:p>
        </w:tc>
        <w:tc>
          <w:tcPr>
            <w:tcW w:w="898" w:type="dxa"/>
            <w:shd w:val="clear" w:color="auto" w:fill="D9D9D9" w:themeFill="background1" w:themeFillShade="D9"/>
            <w:vAlign w:val="center"/>
          </w:tcPr>
          <w:p w:rsidR="00164FD8" w:rsidRPr="00164FD8" w:rsidRDefault="00164FD8" w:rsidP="00640294">
            <w:pPr>
              <w:pStyle w:val="SOTableHeadings"/>
            </w:pPr>
            <w:r>
              <w:t>P</w:t>
            </w:r>
          </w:p>
        </w:tc>
        <w:tc>
          <w:tcPr>
            <w:tcW w:w="992" w:type="dxa"/>
            <w:shd w:val="clear" w:color="auto" w:fill="D9D9D9" w:themeFill="background1" w:themeFillShade="D9"/>
            <w:vAlign w:val="center"/>
          </w:tcPr>
          <w:p w:rsidR="00164FD8" w:rsidRPr="00164FD8" w:rsidRDefault="00164FD8" w:rsidP="00640294">
            <w:pPr>
              <w:pStyle w:val="SOTableHeadings"/>
            </w:pPr>
            <w:r>
              <w:t>E</w:t>
            </w:r>
          </w:p>
        </w:tc>
        <w:tc>
          <w:tcPr>
            <w:tcW w:w="2694" w:type="dxa"/>
            <w:vMerge/>
            <w:shd w:val="clear" w:color="auto" w:fill="auto"/>
            <w:vAlign w:val="center"/>
          </w:tcPr>
          <w:p w:rsidR="00164FD8" w:rsidRPr="00153C12" w:rsidRDefault="00164FD8" w:rsidP="00530E10">
            <w:pPr>
              <w:pStyle w:val="SOTableText"/>
            </w:pPr>
          </w:p>
        </w:tc>
      </w:tr>
      <w:tr w:rsidR="00F445DD" w:rsidRPr="00164FD8" w:rsidTr="00530E10">
        <w:trPr>
          <w:trHeight w:val="1010"/>
        </w:trPr>
        <w:tc>
          <w:tcPr>
            <w:tcW w:w="4230" w:type="dxa"/>
            <w:shd w:val="clear" w:color="auto" w:fill="auto"/>
          </w:tcPr>
          <w:p w:rsidR="00F445DD" w:rsidRDefault="00F445DD" w:rsidP="00F445DD">
            <w:pPr>
              <w:pStyle w:val="SOTableText"/>
            </w:pPr>
            <w:r>
              <w:t>Students produce an entrepreneurial product solution to a specific design brief. They produce a product record that has two parts.</w:t>
            </w:r>
          </w:p>
          <w:p w:rsidR="00F445DD" w:rsidRDefault="00F445DD" w:rsidP="00F445DD">
            <w:pPr>
              <w:pStyle w:val="SOTableText"/>
            </w:pPr>
          </w:p>
          <w:p w:rsidR="00F445DD" w:rsidRDefault="00F445DD" w:rsidP="00F445DD">
            <w:pPr>
              <w:pStyle w:val="SOTableText"/>
              <w:rPr>
                <w:b/>
                <w:bCs/>
              </w:rPr>
            </w:pPr>
            <w:r w:rsidRPr="00133C73">
              <w:rPr>
                <w:b/>
                <w:bCs/>
              </w:rPr>
              <w:t>Part 1 – Design Development</w:t>
            </w:r>
          </w:p>
          <w:p w:rsidR="00F445DD" w:rsidRDefault="00F445DD" w:rsidP="00F445DD">
            <w:pPr>
              <w:pStyle w:val="SOTableText"/>
            </w:pPr>
            <w:r>
              <w:t>Students show evidence of key design phases.</w:t>
            </w:r>
          </w:p>
          <w:p w:rsidR="00F445DD" w:rsidRDefault="00F445DD" w:rsidP="00F445DD">
            <w:pPr>
              <w:pStyle w:val="SOTableText"/>
              <w:rPr>
                <w:b/>
                <w:bCs/>
              </w:rPr>
            </w:pPr>
            <w:r w:rsidRPr="00133C73">
              <w:rPr>
                <w:b/>
                <w:bCs/>
              </w:rPr>
              <w:t>Investigation and Analysis</w:t>
            </w:r>
          </w:p>
          <w:p w:rsidR="00F445DD" w:rsidRDefault="00F445DD" w:rsidP="00F445DD">
            <w:pPr>
              <w:pStyle w:val="SOTableText"/>
            </w:pPr>
            <w:r>
              <w:t>Students create a design brief;</w:t>
            </w:r>
          </w:p>
          <w:p w:rsidR="00F445DD" w:rsidRDefault="00F445DD" w:rsidP="00F445DD">
            <w:pPr>
              <w:pStyle w:val="SOTableText"/>
              <w:numPr>
                <w:ilvl w:val="0"/>
                <w:numId w:val="9"/>
              </w:numPr>
            </w:pPr>
            <w:r>
              <w:t>Outlining context, constraints and considerations identifying end-users needs, problems or opportunities.</w:t>
            </w:r>
          </w:p>
          <w:p w:rsidR="00F445DD" w:rsidRDefault="00F445DD" w:rsidP="00F445DD">
            <w:pPr>
              <w:pStyle w:val="SOTableText"/>
              <w:numPr>
                <w:ilvl w:val="0"/>
                <w:numId w:val="9"/>
              </w:numPr>
            </w:pPr>
            <w:r>
              <w:t>Research and analyse factors to inform design brief reviewing existing products, processes or design features including material options and production techniques.</w:t>
            </w:r>
          </w:p>
          <w:p w:rsidR="00F445DD" w:rsidRDefault="00F445DD" w:rsidP="00F445DD">
            <w:pPr>
              <w:pStyle w:val="SOTableText"/>
              <w:numPr>
                <w:ilvl w:val="0"/>
                <w:numId w:val="9"/>
              </w:numPr>
            </w:pPr>
            <w:r>
              <w:t>Research and analyse an ethical, legal, economic or sustainability issue related to their design brief.</w:t>
            </w:r>
          </w:p>
          <w:p w:rsidR="00F445DD" w:rsidRDefault="00F445DD" w:rsidP="00F445DD">
            <w:pPr>
              <w:pStyle w:val="SOTableText"/>
            </w:pPr>
            <w:r>
              <w:t xml:space="preserve"> Students need to identify criteria to evaluate how well the finished product satisfies the design brief.</w:t>
            </w:r>
          </w:p>
          <w:p w:rsidR="00F445DD" w:rsidRDefault="00F445DD" w:rsidP="00F445DD">
            <w:pPr>
              <w:pStyle w:val="SOTableText"/>
            </w:pPr>
          </w:p>
          <w:p w:rsidR="00F445DD" w:rsidRDefault="00F445DD" w:rsidP="00F445DD">
            <w:pPr>
              <w:pStyle w:val="SOTableText"/>
              <w:rPr>
                <w:b/>
                <w:bCs/>
              </w:rPr>
            </w:pPr>
            <w:r w:rsidRPr="003036EB">
              <w:rPr>
                <w:b/>
                <w:bCs/>
              </w:rPr>
              <w:t>Design Development and Planning</w:t>
            </w:r>
          </w:p>
          <w:p w:rsidR="00F445DD" w:rsidRDefault="00F445DD" w:rsidP="00F445DD">
            <w:pPr>
              <w:pStyle w:val="SOTableText"/>
            </w:pPr>
            <w:r>
              <w:t>Students develop at least three design options for the brief and justify the selection. They show a sequence plan or timeline to undertake the product realization to a maximum of one page using a table, Gantt or spreadsheet format. Any product specifications may be included.</w:t>
            </w:r>
          </w:p>
          <w:p w:rsidR="00F445DD" w:rsidRPr="00993CB0" w:rsidRDefault="00F445DD" w:rsidP="00F445DD">
            <w:pPr>
              <w:pStyle w:val="SOTableText"/>
            </w:pPr>
          </w:p>
        </w:tc>
        <w:tc>
          <w:tcPr>
            <w:tcW w:w="897" w:type="dxa"/>
            <w:shd w:val="clear" w:color="auto" w:fill="auto"/>
            <w:vAlign w:val="center"/>
          </w:tcPr>
          <w:p w:rsidR="00F445DD" w:rsidRPr="00164FD8" w:rsidRDefault="00F445DD" w:rsidP="00F445DD">
            <w:pPr>
              <w:pStyle w:val="SOTableText"/>
              <w:jc w:val="center"/>
            </w:pPr>
            <w:r>
              <w:t>1,2</w:t>
            </w:r>
          </w:p>
        </w:tc>
        <w:tc>
          <w:tcPr>
            <w:tcW w:w="898" w:type="dxa"/>
            <w:shd w:val="clear" w:color="auto" w:fill="auto"/>
            <w:vAlign w:val="center"/>
          </w:tcPr>
          <w:p w:rsidR="00F445DD" w:rsidRPr="00164FD8" w:rsidRDefault="00F445DD" w:rsidP="00F445DD">
            <w:pPr>
              <w:pStyle w:val="SOTableText"/>
              <w:jc w:val="center"/>
            </w:pPr>
            <w:r>
              <w:t>1,2</w:t>
            </w:r>
          </w:p>
        </w:tc>
        <w:tc>
          <w:tcPr>
            <w:tcW w:w="898" w:type="dxa"/>
            <w:shd w:val="clear" w:color="auto" w:fill="auto"/>
            <w:vAlign w:val="center"/>
          </w:tcPr>
          <w:p w:rsidR="00F445DD" w:rsidRPr="00164FD8" w:rsidRDefault="00F445DD" w:rsidP="00F445DD">
            <w:pPr>
              <w:pStyle w:val="SOTableText"/>
            </w:pPr>
          </w:p>
        </w:tc>
        <w:tc>
          <w:tcPr>
            <w:tcW w:w="992" w:type="dxa"/>
          </w:tcPr>
          <w:p w:rsidR="00F445DD" w:rsidRPr="00164FD8" w:rsidRDefault="00F445DD" w:rsidP="00F445DD">
            <w:pPr>
              <w:pStyle w:val="SOTableText"/>
            </w:pPr>
          </w:p>
        </w:tc>
        <w:tc>
          <w:tcPr>
            <w:tcW w:w="2694" w:type="dxa"/>
            <w:shd w:val="clear" w:color="auto" w:fill="auto"/>
            <w:vAlign w:val="center"/>
          </w:tcPr>
          <w:p w:rsidR="00F445DD" w:rsidRDefault="00F445DD" w:rsidP="00F445DD">
            <w:pPr>
              <w:pStyle w:val="SOFinalBodyText"/>
            </w:pPr>
            <w:r w:rsidRPr="00005943">
              <w:rPr>
                <w:rFonts w:ascii="Roboto Light" w:eastAsia="MS Mincho" w:hAnsi="Roboto Light" w:cs="Arial"/>
                <w:color w:val="auto"/>
                <w:sz w:val="18"/>
                <w:szCs w:val="20"/>
              </w:rPr>
              <w:t>The evidence for the design development should be a maximum of 1000 words if written or 6 minutes of recorded oral communication, or the equivalent in multimodal form</w:t>
            </w:r>
            <w:r w:rsidRPr="006720EB">
              <w:t xml:space="preserve">. </w:t>
            </w:r>
          </w:p>
          <w:p w:rsidR="00F445DD" w:rsidRPr="00164FD8" w:rsidRDefault="00F445DD" w:rsidP="00F445DD">
            <w:pPr>
              <w:pStyle w:val="SOTableText"/>
            </w:pPr>
          </w:p>
        </w:tc>
      </w:tr>
      <w:tr w:rsidR="00F445DD" w:rsidRPr="00164FD8" w:rsidTr="00530E10">
        <w:trPr>
          <w:trHeight w:val="978"/>
        </w:trPr>
        <w:tc>
          <w:tcPr>
            <w:tcW w:w="4230" w:type="dxa"/>
            <w:shd w:val="clear" w:color="auto" w:fill="auto"/>
          </w:tcPr>
          <w:p w:rsidR="00F445DD" w:rsidRDefault="00F445DD" w:rsidP="00F445DD">
            <w:pPr>
              <w:pStyle w:val="SOTableText"/>
              <w:rPr>
                <w:rFonts w:eastAsia="Times New Roman"/>
                <w:b/>
                <w:bCs/>
                <w:iCs/>
                <w:lang w:eastAsia="en-AU"/>
              </w:rPr>
            </w:pPr>
            <w:r w:rsidRPr="00993CB0">
              <w:rPr>
                <w:rFonts w:eastAsia="Times New Roman"/>
                <w:b/>
                <w:bCs/>
                <w:iCs/>
                <w:lang w:eastAsia="en-AU"/>
              </w:rPr>
              <w:t>Part 2 – Solution Realisation</w:t>
            </w:r>
          </w:p>
          <w:p w:rsidR="00F445DD" w:rsidRDefault="00F445DD" w:rsidP="00F445DD">
            <w:pPr>
              <w:pStyle w:val="SOTableText"/>
              <w:rPr>
                <w:rFonts w:eastAsia="Times New Roman"/>
                <w:iCs/>
                <w:lang w:eastAsia="en-AU"/>
              </w:rPr>
            </w:pPr>
            <w:r>
              <w:rPr>
                <w:rFonts w:eastAsia="Times New Roman"/>
                <w:iCs/>
                <w:lang w:eastAsia="en-AU"/>
              </w:rPr>
              <w:t>Students create and evaluate the solution. The student provides evidence of the solution in the form of images or a video recording and evaluates the completed solution. Students include;</w:t>
            </w:r>
          </w:p>
          <w:p w:rsidR="00F445DD" w:rsidRDefault="00F445DD" w:rsidP="00F445DD">
            <w:pPr>
              <w:pStyle w:val="SOTableText"/>
              <w:numPr>
                <w:ilvl w:val="0"/>
                <w:numId w:val="10"/>
              </w:numPr>
              <w:rPr>
                <w:rFonts w:eastAsia="Times New Roman"/>
                <w:iCs/>
                <w:lang w:eastAsia="en-AU"/>
              </w:rPr>
            </w:pPr>
            <w:r>
              <w:rPr>
                <w:rFonts w:eastAsia="Times New Roman"/>
                <w:iCs/>
                <w:lang w:eastAsia="en-AU"/>
              </w:rPr>
              <w:t>The final CAD drawings</w:t>
            </w:r>
          </w:p>
          <w:p w:rsidR="00F445DD" w:rsidRDefault="00F445DD" w:rsidP="00F445DD">
            <w:pPr>
              <w:pStyle w:val="SOTableText"/>
              <w:numPr>
                <w:ilvl w:val="0"/>
                <w:numId w:val="10"/>
              </w:numPr>
              <w:rPr>
                <w:rFonts w:eastAsia="Times New Roman"/>
                <w:iCs/>
                <w:lang w:eastAsia="en-AU"/>
              </w:rPr>
            </w:pPr>
            <w:r>
              <w:rPr>
                <w:rFonts w:eastAsia="Times New Roman"/>
                <w:iCs/>
                <w:lang w:eastAsia="en-AU"/>
              </w:rPr>
              <w:t>The final CAM files</w:t>
            </w:r>
          </w:p>
          <w:p w:rsidR="00F445DD" w:rsidRDefault="00F445DD" w:rsidP="00F445DD">
            <w:pPr>
              <w:pStyle w:val="SOTableText"/>
              <w:numPr>
                <w:ilvl w:val="0"/>
                <w:numId w:val="10"/>
              </w:numPr>
              <w:rPr>
                <w:rFonts w:eastAsia="Times New Roman"/>
                <w:iCs/>
                <w:lang w:eastAsia="en-AU"/>
              </w:rPr>
            </w:pPr>
            <w:r>
              <w:rPr>
                <w:rFonts w:eastAsia="Times New Roman"/>
                <w:iCs/>
                <w:lang w:eastAsia="en-AU"/>
              </w:rPr>
              <w:t>The final completed product</w:t>
            </w:r>
          </w:p>
          <w:p w:rsidR="00F445DD" w:rsidRDefault="00F445DD" w:rsidP="00F445DD">
            <w:pPr>
              <w:pStyle w:val="SOTableText"/>
              <w:numPr>
                <w:ilvl w:val="0"/>
                <w:numId w:val="10"/>
              </w:numPr>
              <w:rPr>
                <w:rFonts w:eastAsia="Times New Roman"/>
                <w:iCs/>
                <w:lang w:eastAsia="en-AU"/>
              </w:rPr>
            </w:pPr>
            <w:r>
              <w:rPr>
                <w:rFonts w:eastAsia="Times New Roman"/>
                <w:iCs/>
                <w:lang w:eastAsia="en-AU"/>
              </w:rPr>
              <w:t>Analysis of the final product and solution features (evaluate how well the requirements of the design brief have been met including what worked well, what did not go according to plan, and what was learnt.)</w:t>
            </w:r>
          </w:p>
          <w:p w:rsidR="00F445DD" w:rsidRDefault="00F445DD" w:rsidP="00F445DD">
            <w:pPr>
              <w:pStyle w:val="SOTableText"/>
              <w:numPr>
                <w:ilvl w:val="0"/>
                <w:numId w:val="10"/>
              </w:numPr>
              <w:rPr>
                <w:rFonts w:eastAsia="Times New Roman"/>
                <w:iCs/>
                <w:lang w:eastAsia="en-AU"/>
              </w:rPr>
            </w:pPr>
            <w:r>
              <w:rPr>
                <w:rFonts w:eastAsia="Times New Roman"/>
                <w:iCs/>
                <w:lang w:eastAsia="en-AU"/>
              </w:rPr>
              <w:t>Reflection on the effectiveness of the realization process (this can include possible modifications to improve the outcome, and discuss how the solution is to be used)</w:t>
            </w:r>
          </w:p>
          <w:p w:rsidR="00F445DD" w:rsidRPr="00993CB0" w:rsidRDefault="00F445DD" w:rsidP="001C5564">
            <w:pPr>
              <w:pStyle w:val="SOTableText"/>
              <w:ind w:left="720"/>
              <w:rPr>
                <w:rFonts w:eastAsia="Times New Roman"/>
                <w:iCs/>
                <w:lang w:eastAsia="en-AU"/>
              </w:rPr>
            </w:pPr>
          </w:p>
        </w:tc>
        <w:tc>
          <w:tcPr>
            <w:tcW w:w="897" w:type="dxa"/>
            <w:shd w:val="clear" w:color="auto" w:fill="auto"/>
            <w:vAlign w:val="center"/>
          </w:tcPr>
          <w:p w:rsidR="00F445DD" w:rsidRPr="00164FD8" w:rsidRDefault="00F445DD" w:rsidP="00F445DD">
            <w:pPr>
              <w:pStyle w:val="SOTableText"/>
              <w:jc w:val="center"/>
            </w:pPr>
          </w:p>
        </w:tc>
        <w:tc>
          <w:tcPr>
            <w:tcW w:w="898" w:type="dxa"/>
            <w:shd w:val="clear" w:color="auto" w:fill="auto"/>
            <w:vAlign w:val="center"/>
          </w:tcPr>
          <w:p w:rsidR="00F445DD" w:rsidRPr="00164FD8" w:rsidRDefault="00F445DD" w:rsidP="00F445DD">
            <w:pPr>
              <w:pStyle w:val="SOTableText"/>
              <w:jc w:val="center"/>
            </w:pPr>
          </w:p>
        </w:tc>
        <w:tc>
          <w:tcPr>
            <w:tcW w:w="898" w:type="dxa"/>
            <w:shd w:val="clear" w:color="auto" w:fill="auto"/>
            <w:vAlign w:val="center"/>
          </w:tcPr>
          <w:p w:rsidR="00F445DD" w:rsidRDefault="00F445DD" w:rsidP="00F445DD">
            <w:pPr>
              <w:pStyle w:val="SOTableText"/>
              <w:jc w:val="center"/>
            </w:pPr>
          </w:p>
          <w:p w:rsidR="00F445DD" w:rsidRDefault="00F445DD" w:rsidP="00F445DD">
            <w:pPr>
              <w:pStyle w:val="SOTableText"/>
              <w:jc w:val="center"/>
            </w:pPr>
            <w:r>
              <w:t>1,2</w:t>
            </w:r>
          </w:p>
          <w:p w:rsidR="00F445DD" w:rsidRPr="00164FD8" w:rsidRDefault="00F445DD" w:rsidP="00F445DD">
            <w:pPr>
              <w:pStyle w:val="SOTableText"/>
              <w:jc w:val="center"/>
            </w:pPr>
          </w:p>
        </w:tc>
        <w:tc>
          <w:tcPr>
            <w:tcW w:w="992" w:type="dxa"/>
          </w:tcPr>
          <w:p w:rsidR="00F445DD" w:rsidRDefault="00F445DD" w:rsidP="00F445DD">
            <w:pPr>
              <w:pStyle w:val="SOTableText"/>
              <w:jc w:val="center"/>
            </w:pPr>
          </w:p>
          <w:p w:rsidR="00F445DD" w:rsidRDefault="00F445DD" w:rsidP="00F445DD">
            <w:pPr>
              <w:pStyle w:val="SOTableText"/>
              <w:jc w:val="center"/>
            </w:pPr>
          </w:p>
          <w:p w:rsidR="00F445DD" w:rsidRDefault="00F445DD" w:rsidP="00F445DD">
            <w:pPr>
              <w:pStyle w:val="SOTableText"/>
              <w:jc w:val="center"/>
            </w:pPr>
          </w:p>
          <w:p w:rsidR="00F445DD" w:rsidRDefault="00F445DD" w:rsidP="00F445DD">
            <w:pPr>
              <w:pStyle w:val="SOTableText"/>
              <w:jc w:val="center"/>
            </w:pPr>
          </w:p>
          <w:p w:rsidR="00F445DD" w:rsidRDefault="00F445DD" w:rsidP="00F445DD">
            <w:pPr>
              <w:pStyle w:val="SOTableText"/>
              <w:jc w:val="center"/>
            </w:pPr>
          </w:p>
          <w:p w:rsidR="00F445DD" w:rsidRDefault="00F445DD" w:rsidP="00F445DD">
            <w:pPr>
              <w:pStyle w:val="SOTableText"/>
              <w:jc w:val="center"/>
            </w:pPr>
          </w:p>
          <w:p w:rsidR="00F445DD" w:rsidRDefault="00F445DD" w:rsidP="00F445DD">
            <w:pPr>
              <w:pStyle w:val="SOTableText"/>
              <w:jc w:val="center"/>
            </w:pPr>
          </w:p>
          <w:p w:rsidR="00F445DD" w:rsidRDefault="00F445DD" w:rsidP="00F445DD">
            <w:pPr>
              <w:pStyle w:val="SOTableText"/>
              <w:jc w:val="center"/>
            </w:pPr>
            <w:r>
              <w:t>1</w:t>
            </w:r>
          </w:p>
          <w:p w:rsidR="00F445DD" w:rsidRPr="00164FD8" w:rsidRDefault="00F445DD" w:rsidP="00F445DD">
            <w:pPr>
              <w:pStyle w:val="SOTableText"/>
              <w:jc w:val="center"/>
            </w:pPr>
          </w:p>
        </w:tc>
        <w:tc>
          <w:tcPr>
            <w:tcW w:w="2694" w:type="dxa"/>
            <w:shd w:val="clear" w:color="auto" w:fill="auto"/>
            <w:vAlign w:val="center"/>
          </w:tcPr>
          <w:p w:rsidR="00F445DD" w:rsidRPr="004C708D" w:rsidRDefault="00F445DD" w:rsidP="00F445DD">
            <w:pPr>
              <w:pStyle w:val="SOTableText"/>
            </w:pPr>
            <w:r w:rsidRPr="004C708D">
              <w:t>The evidence for the solution realisation task</w:t>
            </w:r>
            <w:r>
              <w:t xml:space="preserve"> </w:t>
            </w:r>
            <w:r w:rsidRPr="004C708D">
              <w:t xml:space="preserve">should be a maximum of 500 words if written or 3 minutes of recorded oral communication, or the equivalent in multimodal form. </w:t>
            </w:r>
          </w:p>
          <w:p w:rsidR="00F445DD" w:rsidRPr="00164FD8" w:rsidRDefault="00F445DD" w:rsidP="00F445DD">
            <w:pPr>
              <w:pStyle w:val="SOTableText"/>
            </w:pPr>
          </w:p>
        </w:tc>
      </w:tr>
    </w:tbl>
    <w:p w:rsidR="00AD3260" w:rsidRPr="00BB163E" w:rsidRDefault="00BB163E" w:rsidP="00AD3260">
      <w:pPr>
        <w:spacing w:before="240"/>
        <w:rPr>
          <w:i/>
        </w:rPr>
      </w:pPr>
      <w:r>
        <w:rPr>
          <w:i/>
        </w:rPr>
        <w:t>Three</w:t>
      </w:r>
      <w:r w:rsidR="00F50770" w:rsidRPr="00164FD8">
        <w:rPr>
          <w:i/>
        </w:rPr>
        <w:t xml:space="preserve"> assessments</w:t>
      </w:r>
      <w:r>
        <w:rPr>
          <w:i/>
        </w:rPr>
        <w:t xml:space="preserve"> for 10 </w:t>
      </w:r>
      <w:r w:rsidR="001C5564">
        <w:rPr>
          <w:i/>
        </w:rPr>
        <w:t>c</w:t>
      </w:r>
      <w:r>
        <w:rPr>
          <w:i/>
        </w:rPr>
        <w:t>redits</w:t>
      </w:r>
      <w:r w:rsidR="00F50770" w:rsidRPr="00164FD8">
        <w:rPr>
          <w:i/>
        </w:rPr>
        <w:t>.</w:t>
      </w:r>
      <w:r>
        <w:rPr>
          <w:i/>
        </w:rPr>
        <w:t xml:space="preserve">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BB163E"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972" w:rsidRDefault="00950972" w:rsidP="00483E68">
      <w:r>
        <w:separator/>
      </w:r>
    </w:p>
  </w:endnote>
  <w:endnote w:type="continuationSeparator" w:id="0">
    <w:p w:rsidR="00950972" w:rsidRDefault="0095097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F733FA2D-A5A1-44A9-84CA-14DF915714FD}"/>
    <w:embedBold r:id="rId2" w:fontKey="{F53513DB-1166-4CA0-9C5E-8328DD7A83E8}"/>
    <w:embedItalic r:id="rId3" w:fontKey="{F9E43D53-F55F-4794-9E08-BDB4CB3FF0D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4" w:fontKey="{B5FFF82B-57D4-41D9-9DB4-EF216FF4FF9A}"/>
    <w:embedBold r:id="rId5" w:fontKey="{49655571-5D41-474F-A4D1-0639D1A6A63E}"/>
    <w:embedItalic r:id="rId6" w:fontKey="{465D84C3-718C-413D-AB43-4ACDE0A9A1A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B41347CF-FCD7-4B40-BFCA-1D2327D38B74}"/>
  </w:font>
  <w:font w:name="Roboto Medium">
    <w:panose1 w:val="00000000000000000000"/>
    <w:charset w:val="00"/>
    <w:family w:val="auto"/>
    <w:pitch w:val="variable"/>
    <w:sig w:usb0="E00002FF" w:usb1="5000205B" w:usb2="00000020" w:usb3="00000000" w:csb0="0000019F" w:csb1="00000000"/>
    <w:embedRegular r:id="rId8" w:fontKey="{81FAA3DB-11D7-4575-8594-3768CC1BAAFC}"/>
  </w:font>
  <w:font w:name="Calibri">
    <w:panose1 w:val="020F0502020204030204"/>
    <w:charset w:val="00"/>
    <w:family w:val="swiss"/>
    <w:pitch w:val="variable"/>
    <w:sig w:usb0="E0002AFF" w:usb1="C000247B" w:usb2="00000009" w:usb3="00000000" w:csb0="000001FF" w:csb1="00000000"/>
    <w:embedRegular r:id="rId9" w:fontKey="{1706AEE4-318C-49AD-B0EB-7461281E43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C51" w:rsidRPr="009414F8" w:rsidRDefault="009414F8" w:rsidP="00F20C51">
    <w:pPr>
      <w:rPr>
        <w:rFonts w:cs="Arial"/>
        <w:b/>
        <w:sz w:val="14"/>
      </w:rPr>
    </w:pPr>
    <w:r>
      <w:rPr>
        <w:noProof/>
        <w:lang w:eastAsia="en-AU"/>
      </w:rPr>
      <w:drawing>
        <wp:anchor distT="0" distB="0" distL="114300" distR="114300" simplePos="0" relativeHeight="251666432" behindDoc="1" locked="0" layoutInCell="1" allowOverlap="1" wp14:anchorId="6A35743C" wp14:editId="1FB90CC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4144" behindDoc="0" locked="0" layoutInCell="1" allowOverlap="1" wp14:anchorId="192CB046" wp14:editId="62732FD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1C1871">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1C1871">
      <w:rPr>
        <w:noProof/>
        <w:sz w:val="14"/>
        <w:szCs w:val="14"/>
      </w:rPr>
      <w:t>3</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164FD8" w:rsidRPr="00164FD8">
      <w:rPr>
        <w:sz w:val="14"/>
        <w:szCs w:val="14"/>
      </w:rPr>
      <w:t>Digital Communication Solutions</w:t>
    </w:r>
    <w:r w:rsidR="00645238" w:rsidRPr="00164FD8">
      <w:rPr>
        <w:sz w:val="14"/>
        <w:szCs w:val="14"/>
      </w:rPr>
      <w:t xml:space="preserve"> – pre-approved LAP-1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9C072D">
      <w:rPr>
        <w:sz w:val="14"/>
      </w:rPr>
      <w:t>A757264</w:t>
    </w:r>
    <w:r w:rsidR="00F20C51" w:rsidRPr="00CA0D38">
      <w:rPr>
        <w:sz w:val="14"/>
      </w:rPr>
      <w:fldChar w:fldCharType="end"/>
    </w:r>
    <w:r w:rsidR="00F20C51" w:rsidRPr="00CA0D38">
      <w:rPr>
        <w:sz w:val="14"/>
      </w:rPr>
      <w:t xml:space="preserve"> (created </w:t>
    </w:r>
    <w:r w:rsidR="00164FD8">
      <w:rPr>
        <w:sz w:val="14"/>
      </w:rPr>
      <w:t>September 2018</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0288" behindDoc="0" locked="0" layoutInCell="1" allowOverlap="1" wp14:anchorId="7CAA31B8" wp14:editId="2842570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1C1871">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1C1871">
      <w:rPr>
        <w:noProof/>
        <w:sz w:val="14"/>
        <w:szCs w:val="14"/>
      </w:rPr>
      <w:t>3</w:t>
    </w:r>
    <w:r w:rsidRPr="00F20C51">
      <w:rPr>
        <w:sz w:val="14"/>
        <w:szCs w:val="14"/>
      </w:rPr>
      <w:fldChar w:fldCharType="end"/>
    </w:r>
    <w:r w:rsidRPr="00F20C51">
      <w:rPr>
        <w:sz w:val="14"/>
        <w:szCs w:val="14"/>
      </w:rPr>
      <w:br/>
    </w:r>
    <w:r w:rsidR="00111A42" w:rsidRPr="00164FD8">
      <w:rPr>
        <w:sz w:val="14"/>
        <w:szCs w:val="14"/>
      </w:rPr>
      <w:t xml:space="preserve">Stage 1 </w:t>
    </w:r>
    <w:r w:rsidR="00164FD8" w:rsidRPr="00164FD8">
      <w:rPr>
        <w:sz w:val="14"/>
        <w:szCs w:val="14"/>
      </w:rPr>
      <w:t>Digital Communication Solutions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1C5564">
      <w:rPr>
        <w:sz w:val="14"/>
        <w:szCs w:val="14"/>
      </w:rPr>
      <w:t>A860669</w:t>
    </w:r>
    <w:r w:rsidR="00F20C51" w:rsidRPr="00F20C51">
      <w:rPr>
        <w:sz w:val="14"/>
        <w:szCs w:val="14"/>
      </w:rPr>
      <w:fldChar w:fldCharType="end"/>
    </w:r>
    <w:r w:rsidR="00F20C51" w:rsidRPr="00F20C51">
      <w:rPr>
        <w:sz w:val="14"/>
        <w:szCs w:val="14"/>
      </w:rPr>
      <w:t xml:space="preserve"> (created </w:t>
    </w:r>
    <w:r w:rsidR="00164FD8">
      <w:rPr>
        <w:sz w:val="14"/>
        <w:szCs w:val="14"/>
      </w:rPr>
      <w:t>September 2018</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972" w:rsidRDefault="00950972" w:rsidP="00483E68">
      <w:r>
        <w:separator/>
      </w:r>
    </w:p>
  </w:footnote>
  <w:footnote w:type="continuationSeparator" w:id="0">
    <w:p w:rsidR="00950972" w:rsidRDefault="00950972"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B11152"/>
    <w:multiLevelType w:val="hybridMultilevel"/>
    <w:tmpl w:val="57A4C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2D1D08"/>
    <w:multiLevelType w:val="hybridMultilevel"/>
    <w:tmpl w:val="EDDA6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BA24408"/>
    <w:multiLevelType w:val="hybridMultilevel"/>
    <w:tmpl w:val="5A5C0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A944C8"/>
    <w:multiLevelType w:val="hybridMultilevel"/>
    <w:tmpl w:val="E88A7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6"/>
  </w:num>
  <w:num w:numId="4">
    <w:abstractNumId w:val="7"/>
  </w:num>
  <w:num w:numId="5">
    <w:abstractNumId w:val="0"/>
  </w:num>
  <w:num w:numId="6">
    <w:abstractNumId w:val="0"/>
  </w:num>
  <w:num w:numId="7">
    <w:abstractNumId w:val="8"/>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5943"/>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15B41"/>
    <w:rsid w:val="00126982"/>
    <w:rsid w:val="00145879"/>
    <w:rsid w:val="00151F7A"/>
    <w:rsid w:val="00153C12"/>
    <w:rsid w:val="00163751"/>
    <w:rsid w:val="00164FD8"/>
    <w:rsid w:val="00165366"/>
    <w:rsid w:val="00172292"/>
    <w:rsid w:val="0017434A"/>
    <w:rsid w:val="00174F7C"/>
    <w:rsid w:val="00180F61"/>
    <w:rsid w:val="00191CA3"/>
    <w:rsid w:val="001936A7"/>
    <w:rsid w:val="00196FAF"/>
    <w:rsid w:val="001A0CB2"/>
    <w:rsid w:val="001B2580"/>
    <w:rsid w:val="001C1871"/>
    <w:rsid w:val="001C5564"/>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433F"/>
    <w:rsid w:val="002D525F"/>
    <w:rsid w:val="002D5274"/>
    <w:rsid w:val="002D6313"/>
    <w:rsid w:val="002F39F5"/>
    <w:rsid w:val="002F4306"/>
    <w:rsid w:val="002F67A7"/>
    <w:rsid w:val="00301B3C"/>
    <w:rsid w:val="00306E61"/>
    <w:rsid w:val="003148EC"/>
    <w:rsid w:val="00314997"/>
    <w:rsid w:val="0032615B"/>
    <w:rsid w:val="0032749B"/>
    <w:rsid w:val="00331F17"/>
    <w:rsid w:val="003342BD"/>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019A"/>
    <w:rsid w:val="00533D87"/>
    <w:rsid w:val="005426A0"/>
    <w:rsid w:val="00552441"/>
    <w:rsid w:val="00553666"/>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0218"/>
    <w:rsid w:val="00611E40"/>
    <w:rsid w:val="00621841"/>
    <w:rsid w:val="006225BE"/>
    <w:rsid w:val="00623960"/>
    <w:rsid w:val="00626837"/>
    <w:rsid w:val="006319F7"/>
    <w:rsid w:val="00640294"/>
    <w:rsid w:val="00645238"/>
    <w:rsid w:val="00651649"/>
    <w:rsid w:val="006542BF"/>
    <w:rsid w:val="00654C77"/>
    <w:rsid w:val="00660189"/>
    <w:rsid w:val="006611CD"/>
    <w:rsid w:val="0066308D"/>
    <w:rsid w:val="00671696"/>
    <w:rsid w:val="00671CB7"/>
    <w:rsid w:val="00676492"/>
    <w:rsid w:val="00676EBD"/>
    <w:rsid w:val="006805E7"/>
    <w:rsid w:val="00683C72"/>
    <w:rsid w:val="00687E49"/>
    <w:rsid w:val="00693A24"/>
    <w:rsid w:val="006A5D60"/>
    <w:rsid w:val="006A6855"/>
    <w:rsid w:val="006B156E"/>
    <w:rsid w:val="006B3F96"/>
    <w:rsid w:val="006C2F41"/>
    <w:rsid w:val="006C3764"/>
    <w:rsid w:val="006C3BD5"/>
    <w:rsid w:val="006C41B6"/>
    <w:rsid w:val="006C7B01"/>
    <w:rsid w:val="006E34E4"/>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2619"/>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2BF8"/>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91598D"/>
    <w:rsid w:val="00920663"/>
    <w:rsid w:val="0092176F"/>
    <w:rsid w:val="0092183B"/>
    <w:rsid w:val="00925ED6"/>
    <w:rsid w:val="00926940"/>
    <w:rsid w:val="0093737C"/>
    <w:rsid w:val="009414F8"/>
    <w:rsid w:val="00944750"/>
    <w:rsid w:val="00950972"/>
    <w:rsid w:val="00955E30"/>
    <w:rsid w:val="0096528B"/>
    <w:rsid w:val="009770D1"/>
    <w:rsid w:val="00986744"/>
    <w:rsid w:val="00996C3C"/>
    <w:rsid w:val="0099796F"/>
    <w:rsid w:val="009A7D3D"/>
    <w:rsid w:val="009B27B1"/>
    <w:rsid w:val="009B7824"/>
    <w:rsid w:val="009C072D"/>
    <w:rsid w:val="009C3B66"/>
    <w:rsid w:val="009C4A03"/>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72863"/>
    <w:rsid w:val="00A81D0E"/>
    <w:rsid w:val="00A82B69"/>
    <w:rsid w:val="00A862E5"/>
    <w:rsid w:val="00A94F14"/>
    <w:rsid w:val="00A95A04"/>
    <w:rsid w:val="00AA1B73"/>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2A2B"/>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0F18"/>
    <w:rsid w:val="00BA10BB"/>
    <w:rsid w:val="00BA725D"/>
    <w:rsid w:val="00BB163E"/>
    <w:rsid w:val="00BB16D3"/>
    <w:rsid w:val="00BB2960"/>
    <w:rsid w:val="00BB693A"/>
    <w:rsid w:val="00BC32B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2D97"/>
    <w:rsid w:val="00C8060C"/>
    <w:rsid w:val="00C8436F"/>
    <w:rsid w:val="00C855F8"/>
    <w:rsid w:val="00C93FC5"/>
    <w:rsid w:val="00C96A2C"/>
    <w:rsid w:val="00CB7370"/>
    <w:rsid w:val="00CC1651"/>
    <w:rsid w:val="00CC5EA2"/>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740"/>
    <w:rsid w:val="00E56E7A"/>
    <w:rsid w:val="00E71CEA"/>
    <w:rsid w:val="00E72709"/>
    <w:rsid w:val="00E74697"/>
    <w:rsid w:val="00E90CA9"/>
    <w:rsid w:val="00EB20A8"/>
    <w:rsid w:val="00EB22D4"/>
    <w:rsid w:val="00EB2B08"/>
    <w:rsid w:val="00EB40A9"/>
    <w:rsid w:val="00EC1E03"/>
    <w:rsid w:val="00EC2A92"/>
    <w:rsid w:val="00EC3BE5"/>
    <w:rsid w:val="00EC544E"/>
    <w:rsid w:val="00EC545D"/>
    <w:rsid w:val="00EE2FF4"/>
    <w:rsid w:val="00EE4484"/>
    <w:rsid w:val="00EE4F23"/>
    <w:rsid w:val="00EF113D"/>
    <w:rsid w:val="00EF3B17"/>
    <w:rsid w:val="00EF5A96"/>
    <w:rsid w:val="00EF61D3"/>
    <w:rsid w:val="00F048B6"/>
    <w:rsid w:val="00F05064"/>
    <w:rsid w:val="00F131EE"/>
    <w:rsid w:val="00F20C51"/>
    <w:rsid w:val="00F2338F"/>
    <w:rsid w:val="00F27820"/>
    <w:rsid w:val="00F30FCA"/>
    <w:rsid w:val="00F33792"/>
    <w:rsid w:val="00F35D23"/>
    <w:rsid w:val="00F416C8"/>
    <w:rsid w:val="00F445DD"/>
    <w:rsid w:val="00F46125"/>
    <w:rsid w:val="00F50770"/>
    <w:rsid w:val="00F6258C"/>
    <w:rsid w:val="00F8083E"/>
    <w:rsid w:val="00F86CFE"/>
    <w:rsid w:val="00F90C04"/>
    <w:rsid w:val="00F96156"/>
    <w:rsid w:val="00FA54D1"/>
    <w:rsid w:val="00FA598E"/>
    <w:rsid w:val="00FB072F"/>
    <w:rsid w:val="00FB10C1"/>
    <w:rsid w:val="00FB263E"/>
    <w:rsid w:val="00FB4107"/>
    <w:rsid w:val="00FB518B"/>
    <w:rsid w:val="00FB6434"/>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DAEBE"/>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qFormat/>
    <w:rsid w:val="00005943"/>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005943"/>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A860669</value>
    </field>
    <field name="Objective-Title">
      <value order="0">Pre-approved Stage 1 Industry and Entrepreneurial Solutions LAP-01</value>
    </field>
    <field name="Objective-Description">
      <value order="0"/>
    </field>
    <field name="Objective-CreationStamp">
      <value order="0">2019-10-22T03:20:29Z</value>
    </field>
    <field name="Objective-IsApproved">
      <value order="0">false</value>
    </field>
    <field name="Objective-IsPublished">
      <value order="0">true</value>
    </field>
    <field name="Objective-DatePublished">
      <value order="0">2019-10-23T23:28:22Z</value>
    </field>
    <field name="Objective-ModificationStamp">
      <value order="0">2019-10-23T23:28:22Z</value>
    </field>
    <field name="Objective-Owner">
      <value order="0">Joy Cresp</value>
    </field>
    <field name="Objective-Path">
      <value order="0">Objective Global Folder:SACE Support Materials:SACE Support Materials Stage 1:Business, Enterprise and Technology:Design, Technology and Engineering (from 2020):pre-approved LAPs (for use from 2020)</value>
    </field>
    <field name="Objective-Parent">
      <value order="0">pre-approved LAPs (for use from 2020)</value>
    </field>
    <field name="Objective-State">
      <value order="0">Published</value>
    </field>
    <field name="Objective-VersionId">
      <value order="0">vA1491790</value>
    </field>
    <field name="Objective-Version">
      <value order="0">1.0</value>
    </field>
    <field name="Objective-VersionNumber">
      <value order="0">2</value>
    </field>
    <field name="Objective-VersionComment">
      <value order="0"/>
    </field>
    <field name="Objective-FileNumber">
      <value order="0">qA17127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C65F226B-9067-454B-B1FE-F6D96AEA4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5</cp:revision>
  <cp:lastPrinted>2018-09-11T05:27:00Z</cp:lastPrinted>
  <dcterms:created xsi:type="dcterms:W3CDTF">2019-10-22T03:20:00Z</dcterms:created>
  <dcterms:modified xsi:type="dcterms:W3CDTF">2019-11-15T01:07:00Z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A860669</vt:lpwstr>
  </property>
  <property fmtid="{D5CDD505-2E9C-101B-9397-08002B2CF9AE}" pid="4" name="Objective-Title">
    <vt:lpwstr>Pre-approved Stage 1 Industry and Entrepreneurial Solutions LAP-01</vt:lpwstr>
  </property>
  <property fmtid="{D5CDD505-2E9C-101B-9397-08002B2CF9AE}" pid="5" name="Objective-Comment">
    <vt:lpwstr/>
  </property>
  <property fmtid="{D5CDD505-2E9C-101B-9397-08002B2CF9AE}" pid="6" name="Objective-CreationStamp">
    <vt:filetime>2019-10-22T03:20:29Z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2019-10-23T23:28:22Z</vt:filetime>
  </property>
  <property fmtid="{D5CDD505-2E9C-101B-9397-08002B2CF9AE}" pid="10" name="Objective-ModificationStamp">
    <vt:filetime>2019-10-23T23:28:22Z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vt:lpwstr>
  </property>
  <property fmtid="{D5CDD505-2E9C-101B-9397-08002B2CF9AE}" pid="13" name="Objective-Parent">
    <vt:lpwstr>pre-approved LAPs (for use from 2020)</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vA1491790</vt:lpwstr>
  </property>
</Properties>
</file>