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19E" w:rsidRDefault="00BA019E" w:rsidP="00BA019E">
      <w:pPr>
        <w:pStyle w:val="BodyText1"/>
      </w:pPr>
      <w:r>
        <w:rPr>
          <w:noProof/>
          <w:lang w:eastAsia="en-AU"/>
        </w:rPr>
        <w:drawing>
          <wp:inline distT="0" distB="0" distL="0" distR="0" wp14:anchorId="28EC8546" wp14:editId="14C1A234">
            <wp:extent cx="2087999" cy="736425"/>
            <wp:effectExtent l="0" t="0" r="7620" b="6985"/>
            <wp:docPr id="2" name="Picture 2" descr="SACE Logo CoBrand Black grayscale"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 (grayscale).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7999" cy="736425"/>
                    </a:xfrm>
                    <a:prstGeom prst="rect">
                      <a:avLst/>
                    </a:prstGeom>
                  </pic:spPr>
                </pic:pic>
              </a:graphicData>
            </a:graphic>
          </wp:inline>
        </w:drawing>
      </w:r>
    </w:p>
    <w:p w:rsidR="00BA019E" w:rsidRPr="0054520B" w:rsidRDefault="00BA019E" w:rsidP="00BA019E"/>
    <w:p w:rsidR="00BA019E" w:rsidRPr="00C01636" w:rsidRDefault="00BA019E" w:rsidP="00BA019E">
      <w:pPr>
        <w:pStyle w:val="FrontPageHeading"/>
      </w:pPr>
      <w:r>
        <w:t>English Studies</w:t>
      </w:r>
    </w:p>
    <w:p w:rsidR="00BA019E" w:rsidRPr="00225FC5" w:rsidRDefault="00BA019E" w:rsidP="00BA019E">
      <w:pPr>
        <w:pStyle w:val="FrontPageSub-heading"/>
      </w:pPr>
      <w:r>
        <w:t>2016 Chief Assessor’s Report</w:t>
      </w:r>
    </w:p>
    <w:p w:rsidR="00BA019E" w:rsidRDefault="00BA019E" w:rsidP="00BA019E">
      <w:pPr>
        <w:pStyle w:val="BodyText1"/>
      </w:pPr>
    </w:p>
    <w:p w:rsidR="00BA019E" w:rsidRDefault="00BA019E" w:rsidP="00BA019E">
      <w:pPr>
        <w:pStyle w:val="BodyText1"/>
        <w:sectPr w:rsidR="00BA019E">
          <w:footerReference w:type="even" r:id="rId9"/>
          <w:footerReference w:type="default" r:id="rId10"/>
          <w:headerReference w:type="first" r:id="rId11"/>
          <w:pgSz w:w="11907" w:h="16840" w:code="9"/>
          <w:pgMar w:top="1440" w:right="1797" w:bottom="1440" w:left="1797" w:header="720" w:footer="720" w:gutter="0"/>
          <w:paperSrc w:first="1" w:other="1"/>
          <w:pgNumType w:start="1"/>
          <w:cols w:space="720"/>
          <w:titlePg/>
        </w:sectPr>
      </w:pPr>
    </w:p>
    <w:p w:rsidR="00BA019E" w:rsidRPr="00A81CA3" w:rsidRDefault="00645B44" w:rsidP="00BA019E">
      <w:pPr>
        <w:pStyle w:val="Heading1"/>
      </w:pPr>
      <w:r>
        <w:lastRenderedPageBreak/>
        <w:t>English Studies</w:t>
      </w:r>
    </w:p>
    <w:p w:rsidR="00BA019E" w:rsidRPr="00A81CA3" w:rsidRDefault="00BA019E" w:rsidP="00BA019E">
      <w:pPr>
        <w:pStyle w:val="Heading1"/>
      </w:pPr>
    </w:p>
    <w:p w:rsidR="00BA019E" w:rsidRDefault="00BA019E" w:rsidP="00BA019E">
      <w:pPr>
        <w:pStyle w:val="Heading1"/>
      </w:pPr>
      <w:r w:rsidRPr="00A81CA3">
        <w:t>201</w:t>
      </w:r>
      <w:r>
        <w:t>6</w:t>
      </w:r>
      <w:r w:rsidRPr="00A81CA3">
        <w:t xml:space="preserve"> Chief Assessor’s Report</w:t>
      </w:r>
    </w:p>
    <w:p w:rsidR="00BA019E" w:rsidRDefault="00BA019E" w:rsidP="00BA019E"/>
    <w:p w:rsidR="00BA019E" w:rsidRPr="002F34A8" w:rsidRDefault="00BA019E" w:rsidP="00BA019E">
      <w:pPr>
        <w:pStyle w:val="Heading2"/>
      </w:pPr>
      <w:r w:rsidRPr="002F34A8">
        <w:t>Overview</w:t>
      </w:r>
    </w:p>
    <w:p w:rsidR="00BA019E" w:rsidRDefault="00BA019E" w:rsidP="00BA019E">
      <w:pPr>
        <w:pStyle w:val="BodyText1"/>
      </w:pPr>
      <w:r w:rsidRPr="000C3880">
        <w:t xml:space="preserve">Chief Assessors’ </w:t>
      </w:r>
      <w:r w:rsidRPr="00012027">
        <w:t>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53258A" w:rsidRPr="00012027" w:rsidRDefault="0053258A" w:rsidP="00BA019E">
      <w:pPr>
        <w:pStyle w:val="BodyText1"/>
      </w:pPr>
      <w:r>
        <w:t>2016 was the last year of teaching English Studies at Stage 2</w:t>
      </w:r>
      <w:r w:rsidR="00645B44">
        <w:t xml:space="preserve">. </w:t>
      </w:r>
      <w:r>
        <w:t>English Literary Studies will be taught for the first time in 2017.</w:t>
      </w:r>
    </w:p>
    <w:p w:rsidR="00BA019E" w:rsidRPr="002F34A8" w:rsidRDefault="00BA019E" w:rsidP="00BA019E">
      <w:pPr>
        <w:pStyle w:val="Heading2"/>
      </w:pPr>
      <w:r w:rsidRPr="002F34A8">
        <w:t>School Assessment</w:t>
      </w:r>
    </w:p>
    <w:p w:rsidR="00BA019E" w:rsidRPr="002D5E79" w:rsidRDefault="00BA019E" w:rsidP="00BA019E">
      <w:pPr>
        <w:pStyle w:val="AssessmentTypeHeading"/>
        <w:rPr>
          <w:color w:val="000000" w:themeColor="text1"/>
        </w:rPr>
      </w:pPr>
      <w:r w:rsidRPr="002D5E79">
        <w:rPr>
          <w:color w:val="000000" w:themeColor="text1"/>
        </w:rPr>
        <w:t xml:space="preserve">Assessment Type </w:t>
      </w:r>
      <w:r w:rsidR="00B9661D" w:rsidRPr="002D5E79">
        <w:rPr>
          <w:color w:val="000000" w:themeColor="text1"/>
        </w:rPr>
        <w:t>1: Shared Studies</w:t>
      </w:r>
    </w:p>
    <w:p w:rsidR="00B9661D" w:rsidRPr="00BD0D24" w:rsidRDefault="00B9661D" w:rsidP="00B9661D">
      <w:pPr>
        <w:pStyle w:val="BodyText1"/>
      </w:pPr>
      <w:r w:rsidRPr="00BD0D24">
        <w:t>In this assessment type, students produce four to six responses showing their insights into at least one critical reading study, one study of paired texts, one study of two single texts, and one study of poets.</w:t>
      </w:r>
    </w:p>
    <w:p w:rsidR="00B9661D" w:rsidRPr="002D5E79" w:rsidRDefault="00BA019E" w:rsidP="00B9661D">
      <w:pPr>
        <w:pStyle w:val="dotpoints"/>
        <w:numPr>
          <w:ilvl w:val="0"/>
          <w:numId w:val="0"/>
        </w:numPr>
        <w:ind w:left="360" w:hanging="360"/>
        <w:rPr>
          <w:rFonts w:ascii="Arial Narrow" w:hAnsi="Arial Narrow"/>
          <w:b/>
          <w:bCs/>
          <w:color w:val="000000" w:themeColor="text1"/>
        </w:rPr>
      </w:pPr>
      <w:r w:rsidRPr="002D5E79">
        <w:rPr>
          <w:rFonts w:ascii="Arial Narrow" w:hAnsi="Arial Narrow"/>
          <w:b/>
          <w:bCs/>
          <w:color w:val="000000" w:themeColor="text1"/>
        </w:rPr>
        <w:t>The more successful responses</w:t>
      </w:r>
    </w:p>
    <w:p w:rsidR="00B9661D" w:rsidRPr="002D5E79" w:rsidRDefault="00E13567" w:rsidP="007E661F">
      <w:pPr>
        <w:pStyle w:val="dotpoints"/>
        <w:tabs>
          <w:tab w:val="num" w:pos="360"/>
        </w:tabs>
        <w:spacing w:before="120" w:after="120"/>
        <w:ind w:left="357" w:hanging="357"/>
        <w:rPr>
          <w:color w:val="000000" w:themeColor="text1"/>
        </w:rPr>
      </w:pPr>
      <w:proofErr w:type="gramStart"/>
      <w:r>
        <w:rPr>
          <w:color w:val="000000" w:themeColor="text1"/>
        </w:rPr>
        <w:t>s</w:t>
      </w:r>
      <w:r w:rsidRPr="002D5E79">
        <w:rPr>
          <w:color w:val="000000" w:themeColor="text1"/>
        </w:rPr>
        <w:t>howed</w:t>
      </w:r>
      <w:proofErr w:type="gramEnd"/>
      <w:r w:rsidRPr="002D5E79">
        <w:rPr>
          <w:color w:val="000000" w:themeColor="text1"/>
        </w:rPr>
        <w:t xml:space="preserve"> </w:t>
      </w:r>
      <w:r w:rsidR="00B9661D" w:rsidRPr="002D5E79">
        <w:rPr>
          <w:color w:val="000000" w:themeColor="text1"/>
        </w:rPr>
        <w:t>a strong analytical approach and established the development of an argument in terms of how authors position readers to develop ideas and viewpoints. Therefore, those students who could expand their analysis beyond how techniques shape an understanding of theme and character to how concepts are developed invariably achieved more highly against the performance standards</w:t>
      </w:r>
    </w:p>
    <w:p w:rsidR="00BA019E" w:rsidRPr="002D5E79" w:rsidRDefault="00E13567" w:rsidP="007E661F">
      <w:pPr>
        <w:pStyle w:val="dotpoints"/>
        <w:tabs>
          <w:tab w:val="num" w:pos="360"/>
        </w:tabs>
        <w:spacing w:before="120" w:after="120"/>
        <w:ind w:left="357" w:hanging="357"/>
        <w:rPr>
          <w:color w:val="000000" w:themeColor="text1"/>
        </w:rPr>
      </w:pPr>
      <w:r>
        <w:rPr>
          <w:color w:val="000000" w:themeColor="text1"/>
        </w:rPr>
        <w:t>d</w:t>
      </w:r>
      <w:r w:rsidRPr="002D5E79">
        <w:rPr>
          <w:color w:val="000000" w:themeColor="text1"/>
        </w:rPr>
        <w:t xml:space="preserve">emonstrated </w:t>
      </w:r>
      <w:r w:rsidR="00B9661D" w:rsidRPr="002D5E79">
        <w:rPr>
          <w:color w:val="000000" w:themeColor="text1"/>
        </w:rPr>
        <w:t>clear evidence in terms of connections between texts, rather</w:t>
      </w:r>
      <w:r w:rsidR="00501D8E" w:rsidRPr="002D5E79">
        <w:rPr>
          <w:color w:val="000000" w:themeColor="text1"/>
        </w:rPr>
        <w:t xml:space="preserve"> than writing </w:t>
      </w:r>
      <w:r w:rsidR="00B9661D" w:rsidRPr="002D5E79">
        <w:rPr>
          <w:color w:val="000000" w:themeColor="text1"/>
        </w:rPr>
        <w:t>paragraphs with ‘blocked’ discussion of texts</w:t>
      </w:r>
    </w:p>
    <w:p w:rsidR="00BA019E" w:rsidRPr="002D5E79" w:rsidRDefault="00E13567" w:rsidP="007E661F">
      <w:pPr>
        <w:pStyle w:val="dotpoints"/>
        <w:tabs>
          <w:tab w:val="num" w:pos="360"/>
        </w:tabs>
        <w:spacing w:before="120" w:after="120"/>
        <w:ind w:left="357" w:hanging="357"/>
        <w:rPr>
          <w:color w:val="000000" w:themeColor="text1"/>
        </w:rPr>
      </w:pPr>
      <w:r>
        <w:rPr>
          <w:color w:val="000000" w:themeColor="text1"/>
        </w:rPr>
        <w:t>s</w:t>
      </w:r>
      <w:r w:rsidRPr="002D5E79">
        <w:rPr>
          <w:color w:val="000000" w:themeColor="text1"/>
        </w:rPr>
        <w:t xml:space="preserve">howed </w:t>
      </w:r>
      <w:r w:rsidR="00B9661D" w:rsidRPr="002D5E79">
        <w:rPr>
          <w:color w:val="000000" w:themeColor="text1"/>
        </w:rPr>
        <w:t>a range of text forms</w:t>
      </w:r>
      <w:r w:rsidR="0040538D">
        <w:rPr>
          <w:color w:val="000000" w:themeColor="text1"/>
        </w:rPr>
        <w:t xml:space="preserve"> </w:t>
      </w:r>
      <w:r w:rsidR="00B9661D" w:rsidRPr="002D5E79">
        <w:rPr>
          <w:color w:val="000000" w:themeColor="text1"/>
        </w:rPr>
        <w:t>—</w:t>
      </w:r>
      <w:r w:rsidR="0040538D">
        <w:rPr>
          <w:color w:val="000000" w:themeColor="text1"/>
        </w:rPr>
        <w:t xml:space="preserve"> </w:t>
      </w:r>
      <w:r w:rsidR="00B9661D" w:rsidRPr="002D5E79">
        <w:rPr>
          <w:color w:val="000000" w:themeColor="text1"/>
        </w:rPr>
        <w:t xml:space="preserve">including essays, considered paragraphs, annotated scenes, </w:t>
      </w:r>
      <w:r w:rsidR="00645B44">
        <w:rPr>
          <w:color w:val="000000" w:themeColor="text1"/>
        </w:rPr>
        <w:t xml:space="preserve">and </w:t>
      </w:r>
      <w:r w:rsidR="00B9661D" w:rsidRPr="002D5E79">
        <w:rPr>
          <w:color w:val="000000" w:themeColor="text1"/>
        </w:rPr>
        <w:t>comparative writing</w:t>
      </w:r>
      <w:r w:rsidR="0040538D">
        <w:rPr>
          <w:color w:val="000000" w:themeColor="text1"/>
        </w:rPr>
        <w:t xml:space="preserve"> </w:t>
      </w:r>
      <w:r w:rsidR="00B9661D" w:rsidRPr="002D5E79">
        <w:rPr>
          <w:color w:val="000000" w:themeColor="text1"/>
        </w:rPr>
        <w:t>—</w:t>
      </w:r>
      <w:r w:rsidR="0040538D">
        <w:rPr>
          <w:color w:val="000000" w:themeColor="text1"/>
        </w:rPr>
        <w:t xml:space="preserve"> </w:t>
      </w:r>
      <w:r w:rsidR="00B9661D" w:rsidRPr="002D5E79">
        <w:rPr>
          <w:color w:val="000000" w:themeColor="text1"/>
        </w:rPr>
        <w:t>which allowed for the development of transferable skills to other assessment types</w:t>
      </w:r>
    </w:p>
    <w:p w:rsidR="00B9661D" w:rsidRPr="002D5E79" w:rsidRDefault="00E13567" w:rsidP="007E661F">
      <w:pPr>
        <w:pStyle w:val="dotpoints"/>
        <w:tabs>
          <w:tab w:val="num" w:pos="360"/>
        </w:tabs>
        <w:spacing w:before="120" w:after="120"/>
        <w:ind w:left="357" w:hanging="357"/>
        <w:rPr>
          <w:color w:val="000000" w:themeColor="text1"/>
        </w:rPr>
      </w:pPr>
      <w:r>
        <w:rPr>
          <w:color w:val="000000" w:themeColor="text1"/>
        </w:rPr>
        <w:t>c</w:t>
      </w:r>
      <w:r w:rsidRPr="002D5E79">
        <w:rPr>
          <w:color w:val="000000" w:themeColor="text1"/>
        </w:rPr>
        <w:t xml:space="preserve">onveyed </w:t>
      </w:r>
      <w:r w:rsidR="00B9661D" w:rsidRPr="002D5E79">
        <w:rPr>
          <w:color w:val="000000" w:themeColor="text1"/>
        </w:rPr>
        <w:t>insight into the range of ways in which authors of different text types use such techniques to influence readers</w:t>
      </w:r>
    </w:p>
    <w:p w:rsidR="00BA019E" w:rsidRPr="002D5E79" w:rsidRDefault="00E13567" w:rsidP="007E661F">
      <w:pPr>
        <w:pStyle w:val="dotpoints"/>
        <w:tabs>
          <w:tab w:val="num" w:pos="360"/>
        </w:tabs>
        <w:spacing w:before="120" w:after="120"/>
        <w:ind w:left="357" w:hanging="357"/>
        <w:rPr>
          <w:color w:val="000000" w:themeColor="text1"/>
        </w:rPr>
      </w:pPr>
      <w:r>
        <w:rPr>
          <w:color w:val="000000" w:themeColor="text1"/>
        </w:rPr>
        <w:t>u</w:t>
      </w:r>
      <w:r w:rsidRPr="002D5E79">
        <w:rPr>
          <w:color w:val="000000" w:themeColor="text1"/>
        </w:rPr>
        <w:t xml:space="preserve">sed </w:t>
      </w:r>
      <w:r w:rsidR="00B9661D" w:rsidRPr="002D5E79">
        <w:rPr>
          <w:color w:val="000000" w:themeColor="text1"/>
        </w:rPr>
        <w:t>evidence appropriately and fluently to support observations</w:t>
      </w:r>
    </w:p>
    <w:p w:rsidR="00B9661D" w:rsidRPr="002D5E79" w:rsidRDefault="00E13567" w:rsidP="007E661F">
      <w:pPr>
        <w:pStyle w:val="dotpoints"/>
        <w:tabs>
          <w:tab w:val="num" w:pos="360"/>
        </w:tabs>
        <w:spacing w:before="120" w:after="120"/>
        <w:ind w:left="357" w:hanging="357"/>
        <w:rPr>
          <w:color w:val="000000" w:themeColor="text1"/>
        </w:rPr>
      </w:pPr>
      <w:proofErr w:type="gramStart"/>
      <w:r>
        <w:rPr>
          <w:color w:val="000000" w:themeColor="text1"/>
        </w:rPr>
        <w:t>u</w:t>
      </w:r>
      <w:r w:rsidRPr="002D5E79">
        <w:rPr>
          <w:color w:val="000000" w:themeColor="text1"/>
        </w:rPr>
        <w:t>nderstood</w:t>
      </w:r>
      <w:proofErr w:type="gramEnd"/>
      <w:r w:rsidRPr="002D5E79">
        <w:rPr>
          <w:color w:val="000000" w:themeColor="text1"/>
        </w:rPr>
        <w:t xml:space="preserve"> </w:t>
      </w:r>
      <w:r w:rsidR="00B9661D" w:rsidRPr="002D5E79">
        <w:rPr>
          <w:color w:val="000000" w:themeColor="text1"/>
        </w:rPr>
        <w:t>the need to keep the study of poets, rather than poems, at the forefront of their analysis.</w:t>
      </w:r>
    </w:p>
    <w:p w:rsidR="00501D8E" w:rsidRPr="002D5E79" w:rsidRDefault="00501D8E" w:rsidP="00501D8E">
      <w:pPr>
        <w:pStyle w:val="dotpoints"/>
        <w:numPr>
          <w:ilvl w:val="0"/>
          <w:numId w:val="0"/>
        </w:numPr>
        <w:ind w:left="360"/>
        <w:rPr>
          <w:color w:val="000000" w:themeColor="text1"/>
        </w:rPr>
      </w:pPr>
    </w:p>
    <w:p w:rsidR="007E661F" w:rsidRDefault="007E661F">
      <w:pPr>
        <w:spacing w:after="160" w:line="259" w:lineRule="auto"/>
        <w:rPr>
          <w:rFonts w:ascii="Arial Narrow" w:hAnsi="Arial Narrow" w:cs="Arial"/>
          <w:b/>
          <w:bCs/>
          <w:color w:val="000000" w:themeColor="text1"/>
          <w:szCs w:val="22"/>
        </w:rPr>
      </w:pPr>
      <w:r>
        <w:rPr>
          <w:rFonts w:ascii="Arial Narrow" w:hAnsi="Arial Narrow"/>
          <w:b/>
          <w:bCs/>
          <w:color w:val="000000" w:themeColor="text1"/>
        </w:rPr>
        <w:br w:type="page"/>
      </w:r>
    </w:p>
    <w:p w:rsidR="00B9661D" w:rsidRPr="002D5E79" w:rsidRDefault="00BA019E" w:rsidP="007E661F">
      <w:pPr>
        <w:pStyle w:val="dotpoints"/>
        <w:numPr>
          <w:ilvl w:val="0"/>
          <w:numId w:val="0"/>
        </w:numPr>
        <w:spacing w:before="120" w:after="120"/>
        <w:ind w:left="357" w:hanging="357"/>
        <w:rPr>
          <w:rFonts w:ascii="Arial Narrow" w:hAnsi="Arial Narrow"/>
          <w:b/>
          <w:bCs/>
          <w:color w:val="000000" w:themeColor="text1"/>
        </w:rPr>
      </w:pPr>
      <w:r w:rsidRPr="002D5E79">
        <w:rPr>
          <w:rFonts w:ascii="Arial Narrow" w:hAnsi="Arial Narrow"/>
          <w:b/>
          <w:bCs/>
          <w:color w:val="000000" w:themeColor="text1"/>
        </w:rPr>
        <w:lastRenderedPageBreak/>
        <w:t>The less successful responses</w:t>
      </w:r>
    </w:p>
    <w:p w:rsidR="00B9661D" w:rsidRPr="002D5E79" w:rsidRDefault="00E13567" w:rsidP="007E661F">
      <w:pPr>
        <w:pStyle w:val="dotpoints"/>
        <w:tabs>
          <w:tab w:val="num" w:pos="360"/>
        </w:tabs>
        <w:spacing w:before="120" w:after="120"/>
        <w:ind w:left="357" w:hanging="357"/>
        <w:rPr>
          <w:color w:val="000000" w:themeColor="text1"/>
        </w:rPr>
      </w:pPr>
      <w:r>
        <w:rPr>
          <w:color w:val="000000" w:themeColor="text1"/>
        </w:rPr>
        <w:t>w</w:t>
      </w:r>
      <w:r w:rsidRPr="002D5E79">
        <w:rPr>
          <w:color w:val="000000" w:themeColor="text1"/>
        </w:rPr>
        <w:t xml:space="preserve">ere </w:t>
      </w:r>
      <w:r w:rsidR="00B9661D" w:rsidRPr="002D5E79">
        <w:rPr>
          <w:color w:val="000000" w:themeColor="text1"/>
        </w:rPr>
        <w:t>formulaic responses that ended up as character analyses or theme discussions that limited students’ ability to discuss their knowledge and understanding of how authors position readers to contend with issues within texts</w:t>
      </w:r>
    </w:p>
    <w:p w:rsidR="00B9661D" w:rsidRPr="002D5E79" w:rsidRDefault="00E13567" w:rsidP="007E661F">
      <w:pPr>
        <w:pStyle w:val="dotpoints"/>
        <w:tabs>
          <w:tab w:val="num" w:pos="360"/>
        </w:tabs>
        <w:spacing w:before="120" w:after="120"/>
        <w:ind w:left="357" w:hanging="357"/>
        <w:rPr>
          <w:color w:val="000000" w:themeColor="text1"/>
        </w:rPr>
      </w:pPr>
      <w:proofErr w:type="gramStart"/>
      <w:r>
        <w:rPr>
          <w:color w:val="000000" w:themeColor="text1"/>
        </w:rPr>
        <w:t>a</w:t>
      </w:r>
      <w:r w:rsidRPr="002D5E79">
        <w:rPr>
          <w:color w:val="000000" w:themeColor="text1"/>
        </w:rPr>
        <w:t>ttempted</w:t>
      </w:r>
      <w:proofErr w:type="gramEnd"/>
      <w:r w:rsidRPr="002D5E79">
        <w:rPr>
          <w:color w:val="000000" w:themeColor="text1"/>
        </w:rPr>
        <w:t xml:space="preserve"> </w:t>
      </w:r>
      <w:r w:rsidR="00B9661D" w:rsidRPr="002D5E79">
        <w:rPr>
          <w:color w:val="000000" w:themeColor="text1"/>
        </w:rPr>
        <w:t>to answer questions that were limiting rather than challenging; for example, writing on a general theme without any requirement to analyse and develop a clear point of view.</w:t>
      </w:r>
    </w:p>
    <w:p w:rsidR="00BA019E" w:rsidRPr="00CD32DE" w:rsidRDefault="00B9661D" w:rsidP="00BA019E">
      <w:pPr>
        <w:pStyle w:val="AssessmentTypeHeading"/>
      </w:pPr>
      <w:r>
        <w:t>Assessment Type 2: Individual Study</w:t>
      </w:r>
    </w:p>
    <w:p w:rsidR="00BA019E" w:rsidRDefault="00BA019E" w:rsidP="007E661F">
      <w:pPr>
        <w:pStyle w:val="dotpoints"/>
        <w:numPr>
          <w:ilvl w:val="0"/>
          <w:numId w:val="0"/>
        </w:numPr>
        <w:spacing w:before="120" w:after="120"/>
        <w:ind w:left="357" w:hanging="357"/>
        <w:rPr>
          <w:rFonts w:ascii="Arial Narrow" w:hAnsi="Arial Narrow"/>
          <w:b/>
          <w:bCs/>
        </w:rPr>
      </w:pPr>
      <w:r w:rsidRPr="00140DD1">
        <w:rPr>
          <w:rFonts w:ascii="Arial Narrow" w:hAnsi="Arial Narrow"/>
          <w:b/>
          <w:bCs/>
        </w:rPr>
        <w:t>The more successful responses</w:t>
      </w:r>
    </w:p>
    <w:p w:rsidR="00BA019E" w:rsidRPr="004728FC" w:rsidRDefault="00E13567" w:rsidP="007E661F">
      <w:pPr>
        <w:pStyle w:val="dotpoints"/>
        <w:tabs>
          <w:tab w:val="num" w:pos="360"/>
        </w:tabs>
        <w:spacing w:before="120" w:after="120"/>
        <w:ind w:left="360"/>
        <w:rPr>
          <w:color w:val="000000" w:themeColor="text1"/>
        </w:rPr>
      </w:pPr>
      <w:r w:rsidRPr="004728FC">
        <w:rPr>
          <w:color w:val="000000" w:themeColor="text1"/>
        </w:rPr>
        <w:t xml:space="preserve">were </w:t>
      </w:r>
      <w:r w:rsidR="00B9661D" w:rsidRPr="004728FC">
        <w:rPr>
          <w:color w:val="000000" w:themeColor="text1"/>
        </w:rPr>
        <w:t xml:space="preserve">often in response to judicious text selection; the more challenging the ideas and the more artful the construction of </w:t>
      </w:r>
      <w:r w:rsidR="00501D8E" w:rsidRPr="004728FC">
        <w:rPr>
          <w:color w:val="000000" w:themeColor="text1"/>
        </w:rPr>
        <w:t xml:space="preserve">the texts, the more students could interrogate </w:t>
      </w:r>
      <w:r w:rsidR="00B9661D" w:rsidRPr="004728FC">
        <w:rPr>
          <w:color w:val="000000" w:themeColor="text1"/>
        </w:rPr>
        <w:t>the decisions and perspectives of authors</w:t>
      </w:r>
    </w:p>
    <w:p w:rsidR="00B9661D" w:rsidRPr="004728FC" w:rsidRDefault="00E13567" w:rsidP="007E661F">
      <w:pPr>
        <w:pStyle w:val="dotpoints"/>
        <w:tabs>
          <w:tab w:val="num" w:pos="360"/>
        </w:tabs>
        <w:spacing w:before="120" w:after="120"/>
        <w:ind w:left="360"/>
        <w:rPr>
          <w:color w:val="000000" w:themeColor="text1"/>
        </w:rPr>
      </w:pPr>
      <w:r w:rsidRPr="004728FC">
        <w:rPr>
          <w:color w:val="000000" w:themeColor="text1"/>
        </w:rPr>
        <w:t xml:space="preserve">used </w:t>
      </w:r>
      <w:r w:rsidR="00B9661D" w:rsidRPr="004728FC">
        <w:rPr>
          <w:color w:val="000000" w:themeColor="text1"/>
        </w:rPr>
        <w:t>the question as a means to ensure that the response was focused on author craft and the analysis of an argument</w:t>
      </w:r>
    </w:p>
    <w:p w:rsidR="00B9661D" w:rsidRPr="004728FC" w:rsidRDefault="00E13567" w:rsidP="007E661F">
      <w:pPr>
        <w:pStyle w:val="dotpoints"/>
        <w:tabs>
          <w:tab w:val="num" w:pos="360"/>
        </w:tabs>
        <w:spacing w:before="120" w:after="120"/>
        <w:ind w:left="360"/>
        <w:rPr>
          <w:color w:val="000000" w:themeColor="text1"/>
        </w:rPr>
      </w:pPr>
      <w:r w:rsidRPr="004728FC">
        <w:rPr>
          <w:color w:val="000000" w:themeColor="text1"/>
        </w:rPr>
        <w:t xml:space="preserve">confidently </w:t>
      </w:r>
      <w:r w:rsidR="00B9661D" w:rsidRPr="004728FC">
        <w:rPr>
          <w:color w:val="000000" w:themeColor="text1"/>
        </w:rPr>
        <w:t>integrated discussion across texts in a sustained way that added to the logical development of the response</w:t>
      </w:r>
    </w:p>
    <w:p w:rsidR="00B9661D" w:rsidRPr="004728FC" w:rsidRDefault="00E13567" w:rsidP="007E661F">
      <w:pPr>
        <w:pStyle w:val="dotpoints"/>
        <w:tabs>
          <w:tab w:val="num" w:pos="360"/>
        </w:tabs>
        <w:spacing w:before="120" w:after="120"/>
        <w:ind w:left="360"/>
        <w:rPr>
          <w:color w:val="000000" w:themeColor="text1"/>
        </w:rPr>
      </w:pPr>
      <w:r w:rsidRPr="004728FC">
        <w:rPr>
          <w:color w:val="000000" w:themeColor="text1"/>
        </w:rPr>
        <w:t xml:space="preserve">often </w:t>
      </w:r>
      <w:r w:rsidR="00B9661D" w:rsidRPr="004728FC">
        <w:rPr>
          <w:color w:val="000000" w:themeColor="text1"/>
        </w:rPr>
        <w:t>challenged the portrayal of ide</w:t>
      </w:r>
      <w:r w:rsidR="00501D8E" w:rsidRPr="004728FC">
        <w:rPr>
          <w:color w:val="000000" w:themeColor="text1"/>
        </w:rPr>
        <w:t>as within texts by questioning</w:t>
      </w:r>
      <w:r w:rsidR="00B9661D" w:rsidRPr="004728FC">
        <w:rPr>
          <w:color w:val="000000" w:themeColor="text1"/>
        </w:rPr>
        <w:t xml:space="preserve"> perceived norms</w:t>
      </w:r>
      <w:r w:rsidR="008D7015" w:rsidRPr="004728FC">
        <w:rPr>
          <w:color w:val="000000" w:themeColor="text1"/>
        </w:rPr>
        <w:t>;</w:t>
      </w:r>
      <w:r w:rsidR="00B9661D" w:rsidRPr="004728FC">
        <w:rPr>
          <w:color w:val="000000" w:themeColor="text1"/>
        </w:rPr>
        <w:t xml:space="preserve"> </w:t>
      </w:r>
      <w:r w:rsidR="00645B44" w:rsidRPr="004728FC">
        <w:rPr>
          <w:color w:val="000000" w:themeColor="text1"/>
        </w:rPr>
        <w:t xml:space="preserve">for example, </w:t>
      </w:r>
      <w:r w:rsidR="008D7015" w:rsidRPr="004728FC">
        <w:rPr>
          <w:color w:val="000000" w:themeColor="text1"/>
        </w:rPr>
        <w:t xml:space="preserve">on </w:t>
      </w:r>
      <w:r w:rsidR="00B9661D" w:rsidRPr="004728FC">
        <w:rPr>
          <w:color w:val="000000" w:themeColor="text1"/>
        </w:rPr>
        <w:t>gender or society</w:t>
      </w:r>
    </w:p>
    <w:p w:rsidR="00B9661D" w:rsidRPr="004728FC" w:rsidRDefault="00E13567" w:rsidP="007E661F">
      <w:pPr>
        <w:pStyle w:val="dotpoints"/>
        <w:tabs>
          <w:tab w:val="num" w:pos="360"/>
        </w:tabs>
        <w:spacing w:before="120" w:after="120"/>
        <w:ind w:left="360"/>
        <w:rPr>
          <w:color w:val="000000" w:themeColor="text1"/>
        </w:rPr>
      </w:pPr>
      <w:r w:rsidRPr="004728FC">
        <w:rPr>
          <w:color w:val="000000" w:themeColor="text1"/>
        </w:rPr>
        <w:t xml:space="preserve">demonstrated </w:t>
      </w:r>
      <w:r w:rsidR="00B9661D" w:rsidRPr="004728FC">
        <w:rPr>
          <w:color w:val="000000" w:themeColor="text1"/>
        </w:rPr>
        <w:t xml:space="preserve">excellent understanding of the </w:t>
      </w:r>
      <w:r w:rsidR="00341799" w:rsidRPr="004728FC">
        <w:rPr>
          <w:color w:val="000000" w:themeColor="text1"/>
        </w:rPr>
        <w:t xml:space="preserve">stylistic features </w:t>
      </w:r>
      <w:r w:rsidR="00B9661D" w:rsidRPr="004728FC">
        <w:rPr>
          <w:color w:val="000000" w:themeColor="text1"/>
        </w:rPr>
        <w:t>of the relevant text type</w:t>
      </w:r>
    </w:p>
    <w:p w:rsidR="00B9661D" w:rsidRPr="004728FC" w:rsidRDefault="00E13567" w:rsidP="007E661F">
      <w:pPr>
        <w:pStyle w:val="dotpoints"/>
        <w:tabs>
          <w:tab w:val="num" w:pos="360"/>
        </w:tabs>
        <w:spacing w:before="120" w:after="120"/>
        <w:ind w:left="360"/>
        <w:rPr>
          <w:color w:val="000000" w:themeColor="text1"/>
        </w:rPr>
      </w:pPr>
      <w:proofErr w:type="gramStart"/>
      <w:r w:rsidRPr="004728FC">
        <w:rPr>
          <w:color w:val="000000" w:themeColor="text1"/>
        </w:rPr>
        <w:t>often</w:t>
      </w:r>
      <w:proofErr w:type="gramEnd"/>
      <w:r w:rsidRPr="004728FC">
        <w:rPr>
          <w:color w:val="000000" w:themeColor="text1"/>
        </w:rPr>
        <w:t xml:space="preserve"> </w:t>
      </w:r>
      <w:r w:rsidR="00B9661D" w:rsidRPr="004728FC">
        <w:rPr>
          <w:color w:val="000000" w:themeColor="text1"/>
        </w:rPr>
        <w:t>used the conclusion to connect the argument to a broader consideration that invited the reflection of the reader.</w:t>
      </w:r>
    </w:p>
    <w:p w:rsidR="00BA019E" w:rsidRDefault="00BA019E" w:rsidP="007E661F">
      <w:pPr>
        <w:pStyle w:val="dotpoints"/>
        <w:numPr>
          <w:ilvl w:val="0"/>
          <w:numId w:val="0"/>
        </w:numPr>
        <w:spacing w:before="240" w:after="120"/>
        <w:ind w:left="357" w:hanging="357"/>
        <w:rPr>
          <w:rFonts w:ascii="Arial Narrow" w:hAnsi="Arial Narrow"/>
          <w:b/>
          <w:bCs/>
        </w:rPr>
      </w:pPr>
      <w:r w:rsidRPr="00140DD1">
        <w:rPr>
          <w:rFonts w:ascii="Arial Narrow" w:hAnsi="Arial Narrow"/>
          <w:b/>
          <w:bCs/>
        </w:rPr>
        <w:t>The less successful responses</w:t>
      </w:r>
    </w:p>
    <w:p w:rsidR="00BA019E" w:rsidRPr="004728FC" w:rsidRDefault="00E13567" w:rsidP="007E661F">
      <w:pPr>
        <w:pStyle w:val="dotpoints"/>
        <w:tabs>
          <w:tab w:val="num" w:pos="360"/>
        </w:tabs>
        <w:spacing w:before="120" w:after="120"/>
        <w:ind w:left="357" w:hanging="357"/>
        <w:rPr>
          <w:color w:val="000000" w:themeColor="text1"/>
        </w:rPr>
      </w:pPr>
      <w:proofErr w:type="gramStart"/>
      <w:r w:rsidRPr="004728FC">
        <w:rPr>
          <w:color w:val="000000" w:themeColor="text1"/>
        </w:rPr>
        <w:t>paired</w:t>
      </w:r>
      <w:proofErr w:type="gramEnd"/>
      <w:r w:rsidRPr="004728FC">
        <w:rPr>
          <w:color w:val="000000" w:themeColor="text1"/>
        </w:rPr>
        <w:t xml:space="preserve"> </w:t>
      </w:r>
      <w:r w:rsidR="00B9661D" w:rsidRPr="004728FC">
        <w:rPr>
          <w:color w:val="000000" w:themeColor="text1"/>
        </w:rPr>
        <w:t>less appropriate texts</w:t>
      </w:r>
      <w:r w:rsidR="009C4461" w:rsidRPr="004728FC">
        <w:rPr>
          <w:color w:val="000000" w:themeColor="text1"/>
        </w:rPr>
        <w:t xml:space="preserve">; </w:t>
      </w:r>
      <w:r w:rsidR="00B9661D" w:rsidRPr="004728FC">
        <w:rPr>
          <w:color w:val="000000" w:themeColor="text1"/>
        </w:rPr>
        <w:t>for example</w:t>
      </w:r>
      <w:r w:rsidR="009C4461" w:rsidRPr="004728FC">
        <w:rPr>
          <w:color w:val="000000" w:themeColor="text1"/>
        </w:rPr>
        <w:t>,</w:t>
      </w:r>
      <w:r w:rsidR="00B9661D" w:rsidRPr="004728FC">
        <w:rPr>
          <w:color w:val="000000" w:themeColor="text1"/>
        </w:rPr>
        <w:t xml:space="preserve"> a film and novel of the same story.</w:t>
      </w:r>
    </w:p>
    <w:p w:rsidR="00BA019E" w:rsidRPr="004728FC" w:rsidRDefault="00E13567" w:rsidP="007E661F">
      <w:pPr>
        <w:pStyle w:val="dotpoints"/>
        <w:tabs>
          <w:tab w:val="num" w:pos="360"/>
        </w:tabs>
        <w:spacing w:before="120" w:after="120"/>
        <w:ind w:left="357" w:hanging="357"/>
        <w:rPr>
          <w:color w:val="000000" w:themeColor="text1"/>
        </w:rPr>
      </w:pPr>
      <w:r w:rsidRPr="004728FC">
        <w:rPr>
          <w:color w:val="000000" w:themeColor="text1"/>
        </w:rPr>
        <w:t xml:space="preserve">focused </w:t>
      </w:r>
      <w:r w:rsidR="00B9661D" w:rsidRPr="004728FC">
        <w:rPr>
          <w:color w:val="000000" w:themeColor="text1"/>
        </w:rPr>
        <w:t>mainly on plot and character at the expense of developing an argument based upon ideas within the text</w:t>
      </w:r>
    </w:p>
    <w:p w:rsidR="00B9661D" w:rsidRPr="004728FC" w:rsidRDefault="00E13567" w:rsidP="007E661F">
      <w:pPr>
        <w:pStyle w:val="dotpoints"/>
        <w:tabs>
          <w:tab w:val="num" w:pos="360"/>
        </w:tabs>
        <w:spacing w:before="120" w:after="120"/>
        <w:ind w:left="357" w:hanging="357"/>
        <w:rPr>
          <w:color w:val="000000" w:themeColor="text1"/>
        </w:rPr>
      </w:pPr>
      <w:proofErr w:type="spellStart"/>
      <w:r w:rsidRPr="004728FC">
        <w:rPr>
          <w:color w:val="000000" w:themeColor="text1"/>
        </w:rPr>
        <w:t>were</w:t>
      </w:r>
      <w:proofErr w:type="spellEnd"/>
      <w:r w:rsidRPr="004728FC">
        <w:rPr>
          <w:color w:val="000000" w:themeColor="text1"/>
        </w:rPr>
        <w:t xml:space="preserve"> </w:t>
      </w:r>
      <w:r w:rsidR="00B9661D" w:rsidRPr="004728FC">
        <w:rPr>
          <w:color w:val="000000" w:themeColor="text1"/>
        </w:rPr>
        <w:t>not integrated in terms of developing a genuine sense of comparison of similarities and differences</w:t>
      </w:r>
    </w:p>
    <w:p w:rsidR="00B9661D" w:rsidRPr="004728FC" w:rsidRDefault="00E13567" w:rsidP="007E661F">
      <w:pPr>
        <w:pStyle w:val="dotpoints"/>
        <w:tabs>
          <w:tab w:val="num" w:pos="360"/>
        </w:tabs>
        <w:spacing w:before="120" w:after="120"/>
        <w:ind w:left="357" w:hanging="357"/>
        <w:rPr>
          <w:color w:val="000000" w:themeColor="text1"/>
        </w:rPr>
      </w:pPr>
      <w:r w:rsidRPr="004728FC">
        <w:rPr>
          <w:color w:val="000000" w:themeColor="text1"/>
        </w:rPr>
        <w:t xml:space="preserve">used </w:t>
      </w:r>
      <w:r w:rsidR="00B9661D" w:rsidRPr="004728FC">
        <w:rPr>
          <w:color w:val="000000" w:themeColor="text1"/>
        </w:rPr>
        <w:t>the conclusion to simply recapitulate the same arguments from previous paragraphs</w:t>
      </w:r>
    </w:p>
    <w:p w:rsidR="00B9661D" w:rsidRPr="004728FC" w:rsidRDefault="00E13567" w:rsidP="007E661F">
      <w:pPr>
        <w:pStyle w:val="dotpoints"/>
        <w:tabs>
          <w:tab w:val="num" w:pos="360"/>
        </w:tabs>
        <w:spacing w:before="120" w:after="120"/>
        <w:ind w:left="357" w:hanging="357"/>
        <w:rPr>
          <w:color w:val="000000" w:themeColor="text1"/>
        </w:rPr>
      </w:pPr>
      <w:proofErr w:type="gramStart"/>
      <w:r w:rsidRPr="004728FC">
        <w:rPr>
          <w:color w:val="000000" w:themeColor="text1"/>
        </w:rPr>
        <w:t>were</w:t>
      </w:r>
      <w:proofErr w:type="gramEnd"/>
      <w:r w:rsidRPr="004728FC">
        <w:rPr>
          <w:color w:val="000000" w:themeColor="text1"/>
        </w:rPr>
        <w:t xml:space="preserve"> </w:t>
      </w:r>
      <w:r w:rsidR="00B9661D" w:rsidRPr="004728FC">
        <w:rPr>
          <w:color w:val="000000" w:themeColor="text1"/>
        </w:rPr>
        <w:t>often not polished in terms of sentence structure, spelling, or punctuation.</w:t>
      </w:r>
    </w:p>
    <w:p w:rsidR="00BA019E" w:rsidRDefault="00BA019E" w:rsidP="00BA019E">
      <w:pPr>
        <w:pStyle w:val="AssessmentTypeHeading"/>
      </w:pPr>
      <w:r w:rsidRPr="00D108CB">
        <w:t xml:space="preserve">Assessment Type </w:t>
      </w:r>
      <w:r w:rsidR="00B9661D">
        <w:t>3</w:t>
      </w:r>
      <w:r w:rsidRPr="00D108CB">
        <w:t>:</w:t>
      </w:r>
      <w:r w:rsidR="00B9661D">
        <w:t xml:space="preserve"> Text Production</w:t>
      </w:r>
    </w:p>
    <w:p w:rsidR="00BA019E" w:rsidRDefault="00BA019E" w:rsidP="00BA019E">
      <w:pPr>
        <w:pStyle w:val="dotpoints"/>
        <w:numPr>
          <w:ilvl w:val="0"/>
          <w:numId w:val="0"/>
        </w:numPr>
        <w:ind w:left="360" w:hanging="360"/>
        <w:rPr>
          <w:b/>
          <w:bCs/>
        </w:rPr>
      </w:pPr>
    </w:p>
    <w:p w:rsidR="00BA019E" w:rsidRDefault="00BA019E" w:rsidP="007E661F">
      <w:pPr>
        <w:pStyle w:val="dotpoints"/>
        <w:numPr>
          <w:ilvl w:val="0"/>
          <w:numId w:val="0"/>
        </w:numPr>
        <w:spacing w:before="120" w:after="120"/>
        <w:ind w:left="357" w:hanging="357"/>
        <w:rPr>
          <w:rFonts w:ascii="Arial Narrow" w:hAnsi="Arial Narrow"/>
          <w:b/>
          <w:bCs/>
        </w:rPr>
      </w:pPr>
      <w:r w:rsidRPr="00CF0A35">
        <w:rPr>
          <w:rFonts w:ascii="Arial Narrow" w:hAnsi="Arial Narrow"/>
          <w:b/>
          <w:bCs/>
        </w:rPr>
        <w:t>The more successful responses</w:t>
      </w:r>
    </w:p>
    <w:p w:rsidR="00BA019E" w:rsidRPr="004728FC" w:rsidRDefault="00E13567" w:rsidP="007E661F">
      <w:pPr>
        <w:pStyle w:val="dotpoints"/>
        <w:tabs>
          <w:tab w:val="num" w:pos="360"/>
        </w:tabs>
        <w:spacing w:before="120" w:after="120"/>
        <w:ind w:left="357" w:hanging="357"/>
        <w:rPr>
          <w:color w:val="000000" w:themeColor="text1"/>
        </w:rPr>
      </w:pPr>
      <w:r w:rsidRPr="004728FC">
        <w:rPr>
          <w:color w:val="000000" w:themeColor="text1"/>
        </w:rPr>
        <w:t xml:space="preserve">demonstrated </w:t>
      </w:r>
      <w:r w:rsidR="000F70A6" w:rsidRPr="004728FC">
        <w:rPr>
          <w:color w:val="000000" w:themeColor="text1"/>
        </w:rPr>
        <w:t>an in</w:t>
      </w:r>
      <w:r w:rsidR="00334D5B" w:rsidRPr="004728FC">
        <w:rPr>
          <w:color w:val="000000" w:themeColor="text1"/>
        </w:rPr>
        <w:t>-</w:t>
      </w:r>
      <w:r w:rsidR="000F70A6" w:rsidRPr="004728FC">
        <w:rPr>
          <w:color w:val="000000" w:themeColor="text1"/>
        </w:rPr>
        <w:t>depth awareness of the stylistic features relevant to the text type</w:t>
      </w:r>
    </w:p>
    <w:p w:rsidR="000F70A6" w:rsidRPr="004728FC" w:rsidRDefault="00E13567" w:rsidP="007E661F">
      <w:pPr>
        <w:pStyle w:val="dotpoints"/>
        <w:tabs>
          <w:tab w:val="num" w:pos="360"/>
        </w:tabs>
        <w:spacing w:before="120" w:after="120"/>
        <w:ind w:left="357" w:hanging="357"/>
        <w:rPr>
          <w:color w:val="000000" w:themeColor="text1"/>
        </w:rPr>
      </w:pPr>
      <w:r w:rsidRPr="004728FC">
        <w:rPr>
          <w:color w:val="000000" w:themeColor="text1"/>
        </w:rPr>
        <w:t xml:space="preserve">often </w:t>
      </w:r>
      <w:r w:rsidR="000F70A6" w:rsidRPr="004728FC">
        <w:rPr>
          <w:color w:val="000000" w:themeColor="text1"/>
        </w:rPr>
        <w:t>used annotations or a writer’s statement for shorter texts, such as poems or media articles</w:t>
      </w:r>
    </w:p>
    <w:p w:rsidR="000F70A6" w:rsidRPr="004728FC" w:rsidRDefault="00E13567" w:rsidP="007E661F">
      <w:pPr>
        <w:pStyle w:val="dotpoints"/>
        <w:tabs>
          <w:tab w:val="num" w:pos="360"/>
        </w:tabs>
        <w:spacing w:before="120" w:after="120"/>
        <w:ind w:left="357" w:hanging="357"/>
        <w:rPr>
          <w:color w:val="000000" w:themeColor="text1"/>
        </w:rPr>
      </w:pPr>
      <w:r w:rsidRPr="004728FC">
        <w:rPr>
          <w:color w:val="000000" w:themeColor="text1"/>
        </w:rPr>
        <w:t xml:space="preserve">showed </w:t>
      </w:r>
      <w:r w:rsidR="000F70A6" w:rsidRPr="004728FC">
        <w:rPr>
          <w:color w:val="000000" w:themeColor="text1"/>
        </w:rPr>
        <w:t>breadth and creativity in the development of different text types</w:t>
      </w:r>
    </w:p>
    <w:p w:rsidR="000F70A6" w:rsidRPr="004728FC" w:rsidRDefault="00E13567" w:rsidP="007E661F">
      <w:pPr>
        <w:pStyle w:val="dotpoints"/>
        <w:tabs>
          <w:tab w:val="num" w:pos="360"/>
        </w:tabs>
        <w:spacing w:before="120" w:after="120"/>
        <w:ind w:left="357" w:hanging="357"/>
        <w:rPr>
          <w:color w:val="000000" w:themeColor="text1"/>
        </w:rPr>
      </w:pPr>
      <w:r w:rsidRPr="004728FC">
        <w:rPr>
          <w:color w:val="000000" w:themeColor="text1"/>
        </w:rPr>
        <w:lastRenderedPageBreak/>
        <w:t xml:space="preserve">conveyed </w:t>
      </w:r>
      <w:r w:rsidR="000F70A6" w:rsidRPr="004728FC">
        <w:rPr>
          <w:color w:val="000000" w:themeColor="text1"/>
        </w:rPr>
        <w:t>skill in creating a persona and in identifying a target audience in oral text productions</w:t>
      </w:r>
    </w:p>
    <w:p w:rsidR="000F70A6" w:rsidRPr="004728FC" w:rsidRDefault="00E13567" w:rsidP="007E661F">
      <w:pPr>
        <w:pStyle w:val="dotpoints"/>
        <w:tabs>
          <w:tab w:val="num" w:pos="360"/>
        </w:tabs>
        <w:spacing w:before="120" w:after="120"/>
        <w:ind w:left="357" w:hanging="357"/>
        <w:rPr>
          <w:color w:val="000000" w:themeColor="text1"/>
        </w:rPr>
      </w:pPr>
      <w:r w:rsidRPr="004728FC">
        <w:rPr>
          <w:color w:val="000000" w:themeColor="text1"/>
        </w:rPr>
        <w:t xml:space="preserve">thought </w:t>
      </w:r>
      <w:r w:rsidR="00354EDA" w:rsidRPr="004728FC">
        <w:rPr>
          <w:color w:val="000000" w:themeColor="text1"/>
        </w:rPr>
        <w:t xml:space="preserve">carefully </w:t>
      </w:r>
      <w:r w:rsidR="000F70A6" w:rsidRPr="004728FC">
        <w:rPr>
          <w:color w:val="000000" w:themeColor="text1"/>
        </w:rPr>
        <w:t>about audience</w:t>
      </w:r>
      <w:r w:rsidR="00501D8E" w:rsidRPr="004728FC">
        <w:rPr>
          <w:color w:val="000000" w:themeColor="text1"/>
        </w:rPr>
        <w:t xml:space="preserve">, form, and context for </w:t>
      </w:r>
      <w:r w:rsidR="000F70A6" w:rsidRPr="004728FC">
        <w:rPr>
          <w:color w:val="000000" w:themeColor="text1"/>
        </w:rPr>
        <w:t>an oral text production on a text from the shared studies</w:t>
      </w:r>
    </w:p>
    <w:p w:rsidR="000F70A6" w:rsidRPr="004728FC" w:rsidRDefault="00E13567" w:rsidP="007E661F">
      <w:pPr>
        <w:pStyle w:val="dotpoints"/>
        <w:tabs>
          <w:tab w:val="num" w:pos="360"/>
        </w:tabs>
        <w:spacing w:before="120" w:after="120"/>
        <w:ind w:left="357" w:hanging="357"/>
        <w:rPr>
          <w:color w:val="000000" w:themeColor="text1"/>
        </w:rPr>
      </w:pPr>
      <w:r w:rsidRPr="004728FC">
        <w:rPr>
          <w:color w:val="000000" w:themeColor="text1"/>
        </w:rPr>
        <w:t xml:space="preserve">observed </w:t>
      </w:r>
      <w:r w:rsidR="000F70A6" w:rsidRPr="004728FC">
        <w:rPr>
          <w:color w:val="000000" w:themeColor="text1"/>
        </w:rPr>
        <w:t>word limits for written text productions and the time limits for oral text productions</w:t>
      </w:r>
    </w:p>
    <w:p w:rsidR="000F70A6" w:rsidRPr="004728FC" w:rsidRDefault="00E13567" w:rsidP="007E661F">
      <w:pPr>
        <w:pStyle w:val="dotpoints"/>
        <w:tabs>
          <w:tab w:val="num" w:pos="360"/>
        </w:tabs>
        <w:spacing w:before="120" w:after="120"/>
        <w:ind w:left="357" w:hanging="357"/>
        <w:rPr>
          <w:color w:val="000000" w:themeColor="text1"/>
        </w:rPr>
      </w:pPr>
      <w:proofErr w:type="gramStart"/>
      <w:r w:rsidRPr="004728FC">
        <w:rPr>
          <w:color w:val="000000" w:themeColor="text1"/>
        </w:rPr>
        <w:t>were</w:t>
      </w:r>
      <w:proofErr w:type="gramEnd"/>
      <w:r w:rsidRPr="004728FC">
        <w:rPr>
          <w:color w:val="000000" w:themeColor="text1"/>
        </w:rPr>
        <w:t xml:space="preserve"> </w:t>
      </w:r>
      <w:r w:rsidR="000F70A6" w:rsidRPr="004728FC">
        <w:rPr>
          <w:color w:val="000000" w:themeColor="text1"/>
        </w:rPr>
        <w:t>well supported by the provision of documentation of evidence. Teacher grades and comments should be supported, where possible, by cue cards, transcripts, photographs, and other relevant artefacts.</w:t>
      </w:r>
    </w:p>
    <w:p w:rsidR="00BA019E" w:rsidRDefault="00BA019E" w:rsidP="007E661F">
      <w:pPr>
        <w:pStyle w:val="dotpoints"/>
        <w:numPr>
          <w:ilvl w:val="0"/>
          <w:numId w:val="0"/>
        </w:numPr>
        <w:tabs>
          <w:tab w:val="left" w:pos="426"/>
        </w:tabs>
        <w:spacing w:before="120" w:after="120"/>
        <w:ind w:left="425" w:hanging="425"/>
        <w:rPr>
          <w:rFonts w:ascii="Arial Narrow" w:hAnsi="Arial Narrow"/>
          <w:b/>
          <w:bCs/>
        </w:rPr>
      </w:pPr>
      <w:r w:rsidRPr="00CF0A35">
        <w:rPr>
          <w:rFonts w:ascii="Arial Narrow" w:hAnsi="Arial Narrow"/>
          <w:b/>
          <w:bCs/>
        </w:rPr>
        <w:t>The less successful responses</w:t>
      </w:r>
    </w:p>
    <w:p w:rsidR="00BA019E" w:rsidRPr="004728FC" w:rsidRDefault="00E13567" w:rsidP="007E661F">
      <w:pPr>
        <w:pStyle w:val="dotpoints"/>
        <w:tabs>
          <w:tab w:val="num" w:pos="360"/>
        </w:tabs>
        <w:spacing w:before="120" w:after="120"/>
        <w:ind w:left="360"/>
        <w:rPr>
          <w:color w:val="000000" w:themeColor="text1"/>
        </w:rPr>
      </w:pPr>
      <w:r w:rsidRPr="004728FC">
        <w:rPr>
          <w:color w:val="000000" w:themeColor="text1"/>
        </w:rPr>
        <w:t xml:space="preserve">were </w:t>
      </w:r>
      <w:r w:rsidR="000F70A6" w:rsidRPr="004728FC">
        <w:rPr>
          <w:color w:val="000000" w:themeColor="text1"/>
        </w:rPr>
        <w:t>often wh</w:t>
      </w:r>
      <w:r w:rsidR="00501D8E" w:rsidRPr="004728FC">
        <w:rPr>
          <w:color w:val="000000" w:themeColor="text1"/>
        </w:rPr>
        <w:t>en students simply read notes about</w:t>
      </w:r>
      <w:r w:rsidR="000F70A6" w:rsidRPr="004728FC">
        <w:rPr>
          <w:color w:val="000000" w:themeColor="text1"/>
        </w:rPr>
        <w:t xml:space="preserve"> a text without due consideration of the ‘production’ elements of a speech or presentation</w:t>
      </w:r>
    </w:p>
    <w:p w:rsidR="00BA019E" w:rsidRPr="004728FC" w:rsidRDefault="00E13567" w:rsidP="007E661F">
      <w:pPr>
        <w:pStyle w:val="dotpoints"/>
        <w:tabs>
          <w:tab w:val="num" w:pos="360"/>
        </w:tabs>
        <w:spacing w:before="120" w:after="120"/>
        <w:ind w:left="360"/>
        <w:rPr>
          <w:color w:val="000000" w:themeColor="text1"/>
        </w:rPr>
      </w:pPr>
      <w:proofErr w:type="gramStart"/>
      <w:r w:rsidRPr="004728FC">
        <w:rPr>
          <w:color w:val="000000" w:themeColor="text1"/>
        </w:rPr>
        <w:t>often</w:t>
      </w:r>
      <w:proofErr w:type="gramEnd"/>
      <w:r w:rsidRPr="004728FC">
        <w:rPr>
          <w:color w:val="000000" w:themeColor="text1"/>
        </w:rPr>
        <w:t xml:space="preserve"> </w:t>
      </w:r>
      <w:r w:rsidR="000F70A6" w:rsidRPr="004728FC">
        <w:rPr>
          <w:color w:val="000000" w:themeColor="text1"/>
        </w:rPr>
        <w:t>repeated text types; for example, two or more persuasive texts, etc</w:t>
      </w:r>
      <w:r w:rsidR="004F0AA2" w:rsidRPr="004728FC">
        <w:rPr>
          <w:color w:val="000000" w:themeColor="text1"/>
        </w:rPr>
        <w:t>.</w:t>
      </w:r>
    </w:p>
    <w:p w:rsidR="000F70A6" w:rsidRPr="004728FC" w:rsidRDefault="00E13567" w:rsidP="007E661F">
      <w:pPr>
        <w:pStyle w:val="dotpoints"/>
        <w:tabs>
          <w:tab w:val="num" w:pos="360"/>
        </w:tabs>
        <w:spacing w:before="120" w:after="120"/>
        <w:ind w:left="360"/>
        <w:rPr>
          <w:color w:val="000000" w:themeColor="text1"/>
        </w:rPr>
      </w:pPr>
      <w:r w:rsidRPr="004728FC">
        <w:rPr>
          <w:color w:val="000000" w:themeColor="text1"/>
        </w:rPr>
        <w:t xml:space="preserve">were </w:t>
      </w:r>
      <w:r w:rsidR="000F70A6" w:rsidRPr="004728FC">
        <w:rPr>
          <w:color w:val="000000" w:themeColor="text1"/>
        </w:rPr>
        <w:t>often recounts where little thought was given to the development of ‘voice’ or the skill of indirect observation</w:t>
      </w:r>
    </w:p>
    <w:p w:rsidR="000F70A6" w:rsidRPr="004728FC" w:rsidRDefault="00E13567" w:rsidP="007E661F">
      <w:pPr>
        <w:pStyle w:val="dotpoints"/>
        <w:tabs>
          <w:tab w:val="num" w:pos="360"/>
        </w:tabs>
        <w:spacing w:before="120" w:after="120"/>
        <w:ind w:left="360"/>
        <w:rPr>
          <w:color w:val="000000" w:themeColor="text1"/>
        </w:rPr>
      </w:pPr>
      <w:proofErr w:type="spellStart"/>
      <w:proofErr w:type="gramStart"/>
      <w:r w:rsidRPr="004728FC">
        <w:rPr>
          <w:color w:val="000000" w:themeColor="text1"/>
        </w:rPr>
        <w:t>were</w:t>
      </w:r>
      <w:proofErr w:type="spellEnd"/>
      <w:proofErr w:type="gramEnd"/>
      <w:r w:rsidRPr="004728FC">
        <w:rPr>
          <w:color w:val="000000" w:themeColor="text1"/>
        </w:rPr>
        <w:t xml:space="preserve"> </w:t>
      </w:r>
      <w:r w:rsidR="000F70A6" w:rsidRPr="004728FC">
        <w:rPr>
          <w:color w:val="000000" w:themeColor="text1"/>
        </w:rPr>
        <w:t>not clear in the specific conventions of the text type they were creating.</w:t>
      </w:r>
    </w:p>
    <w:p w:rsidR="00BA019E" w:rsidRPr="000D387F" w:rsidRDefault="00BA019E" w:rsidP="00BA019E">
      <w:pPr>
        <w:pStyle w:val="Heading2"/>
      </w:pPr>
      <w:r w:rsidRPr="000D387F">
        <w:t>External Assessment</w:t>
      </w:r>
    </w:p>
    <w:p w:rsidR="00BA019E" w:rsidRPr="002D5E79" w:rsidRDefault="00BA019E" w:rsidP="00BA019E">
      <w:pPr>
        <w:pStyle w:val="AssessmentTypeHeading"/>
        <w:rPr>
          <w:color w:val="000000" w:themeColor="text1"/>
        </w:rPr>
      </w:pPr>
      <w:r w:rsidRPr="002D5E79">
        <w:rPr>
          <w:color w:val="000000" w:themeColor="text1"/>
        </w:rPr>
        <w:t>Assessment Type 3: Examination (</w:t>
      </w:r>
      <w:r w:rsidR="002D5E79" w:rsidRPr="002D5E79">
        <w:rPr>
          <w:color w:val="000000" w:themeColor="text1"/>
        </w:rPr>
        <w:t>English Studies</w:t>
      </w:r>
      <w:r w:rsidRPr="002D5E79">
        <w:rPr>
          <w:color w:val="000000" w:themeColor="text1"/>
        </w:rPr>
        <w:t>)</w:t>
      </w:r>
    </w:p>
    <w:p w:rsidR="00BA019E" w:rsidRDefault="002D5E79" w:rsidP="00BA019E">
      <w:pPr>
        <w:pStyle w:val="BodyText1"/>
        <w:rPr>
          <w:color w:val="000000" w:themeColor="text1"/>
        </w:rPr>
      </w:pPr>
      <w:r>
        <w:rPr>
          <w:color w:val="000000" w:themeColor="text1"/>
        </w:rPr>
        <w:t>In this section of the course</w:t>
      </w:r>
      <w:r w:rsidR="008249A1">
        <w:rPr>
          <w:color w:val="000000" w:themeColor="text1"/>
        </w:rPr>
        <w:t>,</w:t>
      </w:r>
      <w:r>
        <w:rPr>
          <w:color w:val="000000" w:themeColor="text1"/>
        </w:rPr>
        <w:t xml:space="preserve"> s</w:t>
      </w:r>
      <w:r w:rsidR="00BA019E" w:rsidRPr="002D5E79">
        <w:rPr>
          <w:color w:val="000000" w:themeColor="text1"/>
        </w:rPr>
        <w:t xml:space="preserve">tudents undertake one </w:t>
      </w:r>
      <w:r>
        <w:rPr>
          <w:color w:val="000000" w:themeColor="text1"/>
        </w:rPr>
        <w:t>3</w:t>
      </w:r>
      <w:r w:rsidR="00BA019E" w:rsidRPr="002D5E79">
        <w:rPr>
          <w:color w:val="000000" w:themeColor="text1"/>
        </w:rPr>
        <w:t>-hour written examination</w:t>
      </w:r>
      <w:r>
        <w:rPr>
          <w:color w:val="000000" w:themeColor="text1"/>
        </w:rPr>
        <w:t xml:space="preserve"> consisting of three sections. Sections A and B examine shared text studies (single text, paired text, or poetry); Section </w:t>
      </w:r>
      <w:r w:rsidR="00ED04CC">
        <w:rPr>
          <w:color w:val="000000" w:themeColor="text1"/>
        </w:rPr>
        <w:t>C</w:t>
      </w:r>
      <w:r>
        <w:rPr>
          <w:color w:val="000000" w:themeColor="text1"/>
        </w:rPr>
        <w:t xml:space="preserve"> </w:t>
      </w:r>
      <w:r w:rsidR="00ED04CC">
        <w:rPr>
          <w:color w:val="000000" w:themeColor="text1"/>
        </w:rPr>
        <w:t>is a critical reading task on an unseen passage</w:t>
      </w:r>
      <w:r w:rsidR="00645B44">
        <w:rPr>
          <w:color w:val="000000" w:themeColor="text1"/>
        </w:rPr>
        <w:t xml:space="preserve">. </w:t>
      </w:r>
    </w:p>
    <w:p w:rsidR="00ED04CC" w:rsidRDefault="00ED04CC" w:rsidP="00BA019E">
      <w:pPr>
        <w:pStyle w:val="BodyText1"/>
        <w:rPr>
          <w:b/>
          <w:color w:val="000000" w:themeColor="text1"/>
        </w:rPr>
      </w:pPr>
      <w:r>
        <w:rPr>
          <w:b/>
          <w:color w:val="000000" w:themeColor="text1"/>
        </w:rPr>
        <w:t xml:space="preserve">Overall </w:t>
      </w:r>
      <w:r w:rsidR="00807F26">
        <w:rPr>
          <w:b/>
          <w:color w:val="000000" w:themeColor="text1"/>
        </w:rPr>
        <w:t>comments</w:t>
      </w:r>
    </w:p>
    <w:p w:rsidR="00ED04CC" w:rsidRDefault="00ED04CC" w:rsidP="00BA019E">
      <w:pPr>
        <w:pStyle w:val="BodyText1"/>
        <w:rPr>
          <w:color w:val="000000" w:themeColor="text1"/>
        </w:rPr>
      </w:pPr>
      <w:r w:rsidRPr="0086619A">
        <w:rPr>
          <w:rFonts w:ascii="Arial Narrow" w:hAnsi="Arial Narrow"/>
          <w:b/>
          <w:bCs/>
          <w:color w:val="000000" w:themeColor="text1"/>
        </w:rPr>
        <w:t>The more successful responses</w:t>
      </w:r>
    </w:p>
    <w:p w:rsidR="00ED04CC" w:rsidRDefault="00E13567" w:rsidP="007E661F">
      <w:pPr>
        <w:pStyle w:val="dotpoints"/>
        <w:tabs>
          <w:tab w:val="num" w:pos="360"/>
        </w:tabs>
        <w:spacing w:before="120" w:after="120"/>
        <w:ind w:left="357" w:hanging="357"/>
        <w:rPr>
          <w:color w:val="000000" w:themeColor="text1"/>
        </w:rPr>
      </w:pPr>
      <w:r>
        <w:rPr>
          <w:color w:val="000000" w:themeColor="text1"/>
        </w:rPr>
        <w:t xml:space="preserve">were </w:t>
      </w:r>
      <w:r w:rsidR="00ED04CC">
        <w:rPr>
          <w:color w:val="000000" w:themeColor="text1"/>
        </w:rPr>
        <w:t>those in which students genuinely contended with the questions provided, addressing the central concepts and the nuances of the words and terms used</w:t>
      </w:r>
    </w:p>
    <w:p w:rsidR="00ED04CC" w:rsidRDefault="00E13567" w:rsidP="007E661F">
      <w:pPr>
        <w:pStyle w:val="dotpoints"/>
        <w:tabs>
          <w:tab w:val="num" w:pos="360"/>
        </w:tabs>
        <w:spacing w:before="120" w:after="120"/>
        <w:ind w:left="357" w:hanging="357"/>
        <w:rPr>
          <w:color w:val="000000" w:themeColor="text1"/>
        </w:rPr>
      </w:pPr>
      <w:proofErr w:type="gramStart"/>
      <w:r>
        <w:rPr>
          <w:color w:val="000000" w:themeColor="text1"/>
        </w:rPr>
        <w:t>were</w:t>
      </w:r>
      <w:proofErr w:type="gramEnd"/>
      <w:r>
        <w:rPr>
          <w:color w:val="000000" w:themeColor="text1"/>
        </w:rPr>
        <w:t xml:space="preserve"> </w:t>
      </w:r>
      <w:r w:rsidR="00ED04CC">
        <w:rPr>
          <w:color w:val="000000" w:themeColor="text1"/>
        </w:rPr>
        <w:t>those in which students planned an argument and constructed a line of reasoning that cohere</w:t>
      </w:r>
      <w:r w:rsidR="0042489C">
        <w:rPr>
          <w:color w:val="000000" w:themeColor="text1"/>
        </w:rPr>
        <w:t>ntly progressed throughout the answer. To achieve this in essay responses</w:t>
      </w:r>
      <w:r w:rsidR="008249A1">
        <w:rPr>
          <w:color w:val="000000" w:themeColor="text1"/>
        </w:rPr>
        <w:t>,</w:t>
      </w:r>
      <w:r w:rsidR="0042489C">
        <w:rPr>
          <w:color w:val="000000" w:themeColor="text1"/>
        </w:rPr>
        <w:t xml:space="preserve"> students developed a precise introduction that outlined the argument</w:t>
      </w:r>
      <w:r w:rsidR="00814396">
        <w:rPr>
          <w:color w:val="000000" w:themeColor="text1"/>
        </w:rPr>
        <w:t xml:space="preserve">. They also </w:t>
      </w:r>
      <w:r w:rsidR="0042489C">
        <w:rPr>
          <w:color w:val="000000" w:themeColor="text1"/>
        </w:rPr>
        <w:t xml:space="preserve">defended the various points of that argument in </w:t>
      </w:r>
      <w:r w:rsidR="008249A1">
        <w:rPr>
          <w:color w:val="000000" w:themeColor="text1"/>
        </w:rPr>
        <w:br/>
      </w:r>
      <w:r w:rsidR="00814396">
        <w:rPr>
          <w:color w:val="000000" w:themeColor="text1"/>
        </w:rPr>
        <w:t>well-</w:t>
      </w:r>
      <w:r w:rsidR="0042489C">
        <w:rPr>
          <w:color w:val="000000" w:themeColor="text1"/>
        </w:rPr>
        <w:t>organised paragraphs that began with succinct topic sentences</w:t>
      </w:r>
      <w:r w:rsidR="008249A1">
        <w:rPr>
          <w:color w:val="000000" w:themeColor="text1"/>
        </w:rPr>
        <w:t xml:space="preserve">. Students </w:t>
      </w:r>
      <w:r w:rsidR="0042489C">
        <w:rPr>
          <w:color w:val="000000" w:themeColor="text1"/>
        </w:rPr>
        <w:t xml:space="preserve">concluded the essay with a paragraph that mindfully drew together the various ideas explored and returned to the central thesis of the essay in a creative and ‘punchy’ manner </w:t>
      </w:r>
    </w:p>
    <w:p w:rsidR="00AF5E51" w:rsidRDefault="00E13567" w:rsidP="007E661F">
      <w:pPr>
        <w:pStyle w:val="dotpoints"/>
        <w:tabs>
          <w:tab w:val="num" w:pos="360"/>
        </w:tabs>
        <w:spacing w:before="120" w:after="120"/>
        <w:ind w:left="357" w:hanging="357"/>
        <w:rPr>
          <w:color w:val="000000" w:themeColor="text1"/>
        </w:rPr>
      </w:pPr>
      <w:r>
        <w:rPr>
          <w:color w:val="000000" w:themeColor="text1"/>
        </w:rPr>
        <w:t xml:space="preserve">involved </w:t>
      </w:r>
      <w:r w:rsidR="00AF5E51">
        <w:rPr>
          <w:color w:val="000000" w:themeColor="text1"/>
        </w:rPr>
        <w:t xml:space="preserve">a careful balancing of the argument when the question addressed more than one element (ugliness and beauty; success and failure; who has power and who does not), or more than one text (poetry and paired texts) </w:t>
      </w:r>
    </w:p>
    <w:p w:rsidR="00AF5E51" w:rsidRDefault="00E13567" w:rsidP="007E661F">
      <w:pPr>
        <w:pStyle w:val="dotpoints"/>
        <w:tabs>
          <w:tab w:val="num" w:pos="360"/>
        </w:tabs>
        <w:spacing w:before="120" w:after="120"/>
        <w:ind w:left="357" w:hanging="357"/>
        <w:rPr>
          <w:color w:val="000000" w:themeColor="text1"/>
        </w:rPr>
      </w:pPr>
      <w:proofErr w:type="gramStart"/>
      <w:r>
        <w:rPr>
          <w:color w:val="000000" w:themeColor="text1"/>
        </w:rPr>
        <w:t>were</w:t>
      </w:r>
      <w:proofErr w:type="gramEnd"/>
      <w:r>
        <w:rPr>
          <w:color w:val="000000" w:themeColor="text1"/>
        </w:rPr>
        <w:t xml:space="preserve"> </w:t>
      </w:r>
      <w:r w:rsidR="00041B58">
        <w:rPr>
          <w:color w:val="000000" w:themeColor="text1"/>
        </w:rPr>
        <w:t xml:space="preserve">those in which students analysed ideas and stylistic features rather than providing labels and examples that </w:t>
      </w:r>
      <w:r w:rsidR="000F630F">
        <w:rPr>
          <w:color w:val="000000" w:themeColor="text1"/>
        </w:rPr>
        <w:t>did not progress beyond</w:t>
      </w:r>
      <w:r w:rsidR="00041B58">
        <w:rPr>
          <w:color w:val="000000" w:themeColor="text1"/>
        </w:rPr>
        <w:t xml:space="preserve"> recount. When students considered the effect of an idea or stylistic feature</w:t>
      </w:r>
      <w:r w:rsidR="0040538D">
        <w:rPr>
          <w:color w:val="000000" w:themeColor="text1"/>
        </w:rPr>
        <w:t xml:space="preserve"> </w:t>
      </w:r>
      <w:r w:rsidR="00814396">
        <w:rPr>
          <w:color w:val="000000" w:themeColor="text1"/>
        </w:rPr>
        <w:t>—</w:t>
      </w:r>
      <w:r w:rsidR="0040538D">
        <w:rPr>
          <w:color w:val="000000" w:themeColor="text1"/>
        </w:rPr>
        <w:t xml:space="preserve"> </w:t>
      </w:r>
      <w:r w:rsidR="00041B58">
        <w:rPr>
          <w:color w:val="000000" w:themeColor="text1"/>
        </w:rPr>
        <w:t>usually in terms of how those elements positioned the reader to respond in a particular way</w:t>
      </w:r>
      <w:r w:rsidR="0040538D">
        <w:rPr>
          <w:color w:val="000000" w:themeColor="text1"/>
        </w:rPr>
        <w:t xml:space="preserve"> </w:t>
      </w:r>
      <w:r w:rsidR="00814396">
        <w:rPr>
          <w:color w:val="000000" w:themeColor="text1"/>
        </w:rPr>
        <w:t>—</w:t>
      </w:r>
      <w:r w:rsidR="0040538D">
        <w:rPr>
          <w:color w:val="000000" w:themeColor="text1"/>
        </w:rPr>
        <w:t xml:space="preserve"> </w:t>
      </w:r>
      <w:r w:rsidR="00041B58">
        <w:rPr>
          <w:color w:val="000000" w:themeColor="text1"/>
        </w:rPr>
        <w:t xml:space="preserve">and </w:t>
      </w:r>
      <w:r w:rsidR="00041B58">
        <w:rPr>
          <w:color w:val="000000" w:themeColor="text1"/>
        </w:rPr>
        <w:lastRenderedPageBreak/>
        <w:t>provided appropriate examples</w:t>
      </w:r>
      <w:r w:rsidR="00F179F4">
        <w:rPr>
          <w:color w:val="000000" w:themeColor="text1"/>
        </w:rPr>
        <w:t>,</w:t>
      </w:r>
      <w:r w:rsidR="00041B58">
        <w:rPr>
          <w:color w:val="000000" w:themeColor="text1"/>
        </w:rPr>
        <w:t xml:space="preserve"> </w:t>
      </w:r>
      <w:r w:rsidR="00F179F4">
        <w:rPr>
          <w:color w:val="000000" w:themeColor="text1"/>
        </w:rPr>
        <w:t xml:space="preserve">their writing more often </w:t>
      </w:r>
      <w:r w:rsidR="00041B58">
        <w:rPr>
          <w:color w:val="000000" w:themeColor="text1"/>
        </w:rPr>
        <w:t>assumed an analytical quality</w:t>
      </w:r>
    </w:p>
    <w:p w:rsidR="00041B58" w:rsidRDefault="00E13567" w:rsidP="007E661F">
      <w:pPr>
        <w:pStyle w:val="dotpoints"/>
        <w:tabs>
          <w:tab w:val="num" w:pos="360"/>
        </w:tabs>
        <w:spacing w:before="120" w:after="120"/>
        <w:ind w:left="360"/>
        <w:rPr>
          <w:color w:val="000000" w:themeColor="text1"/>
        </w:rPr>
      </w:pPr>
      <w:r>
        <w:rPr>
          <w:color w:val="000000" w:themeColor="text1"/>
        </w:rPr>
        <w:t xml:space="preserve">involved </w:t>
      </w:r>
      <w:r w:rsidR="00041B58">
        <w:rPr>
          <w:color w:val="000000" w:themeColor="text1"/>
        </w:rPr>
        <w:t xml:space="preserve">the incorporation of textual evidence </w:t>
      </w:r>
      <w:r w:rsidR="00F179F4">
        <w:rPr>
          <w:color w:val="000000" w:themeColor="text1"/>
        </w:rPr>
        <w:t>in a fluent, em</w:t>
      </w:r>
      <w:r w:rsidR="007C0239">
        <w:rPr>
          <w:color w:val="000000" w:themeColor="text1"/>
        </w:rPr>
        <w:t xml:space="preserve">bedded manner that justified </w:t>
      </w:r>
      <w:r w:rsidR="00F179F4">
        <w:rPr>
          <w:color w:val="000000" w:themeColor="text1"/>
        </w:rPr>
        <w:t>idea</w:t>
      </w:r>
      <w:r w:rsidR="007C0239">
        <w:rPr>
          <w:color w:val="000000" w:themeColor="text1"/>
        </w:rPr>
        <w:t>s</w:t>
      </w:r>
      <w:r w:rsidR="00F179F4">
        <w:rPr>
          <w:color w:val="000000" w:themeColor="text1"/>
        </w:rPr>
        <w:t xml:space="preserve"> that </w:t>
      </w:r>
      <w:r w:rsidR="007C0239">
        <w:rPr>
          <w:color w:val="000000" w:themeColor="text1"/>
        </w:rPr>
        <w:t>were</w:t>
      </w:r>
      <w:r w:rsidR="00F179F4">
        <w:rPr>
          <w:color w:val="000000" w:themeColor="text1"/>
        </w:rPr>
        <w:t xml:space="preserve"> clearly foreground</w:t>
      </w:r>
      <w:r w:rsidR="007C0239">
        <w:rPr>
          <w:color w:val="000000" w:themeColor="text1"/>
        </w:rPr>
        <w:t>ed</w:t>
      </w:r>
      <w:r w:rsidR="0075280E">
        <w:rPr>
          <w:color w:val="000000" w:themeColor="text1"/>
        </w:rPr>
        <w:t xml:space="preserve"> in the line of reasoning</w:t>
      </w:r>
      <w:r w:rsidR="00F179F4">
        <w:rPr>
          <w:color w:val="000000" w:themeColor="text1"/>
        </w:rPr>
        <w:t xml:space="preserve"> </w:t>
      </w:r>
    </w:p>
    <w:p w:rsidR="007C0239" w:rsidRDefault="00E13567" w:rsidP="007E661F">
      <w:pPr>
        <w:pStyle w:val="dotpoints"/>
        <w:tabs>
          <w:tab w:val="num" w:pos="360"/>
        </w:tabs>
        <w:spacing w:before="120" w:after="120"/>
        <w:ind w:left="360"/>
        <w:rPr>
          <w:color w:val="000000" w:themeColor="text1"/>
        </w:rPr>
      </w:pPr>
      <w:proofErr w:type="gramStart"/>
      <w:r>
        <w:rPr>
          <w:color w:val="000000" w:themeColor="text1"/>
        </w:rPr>
        <w:t>involved</w:t>
      </w:r>
      <w:proofErr w:type="gramEnd"/>
      <w:r>
        <w:rPr>
          <w:color w:val="000000" w:themeColor="text1"/>
        </w:rPr>
        <w:t xml:space="preserve"> </w:t>
      </w:r>
      <w:r w:rsidR="009A6199">
        <w:rPr>
          <w:color w:val="000000" w:themeColor="text1"/>
        </w:rPr>
        <w:t>—</w:t>
      </w:r>
      <w:r w:rsidR="0040538D">
        <w:rPr>
          <w:color w:val="000000" w:themeColor="text1"/>
        </w:rPr>
        <w:t xml:space="preserve"> </w:t>
      </w:r>
      <w:r w:rsidR="007C0239">
        <w:rPr>
          <w:color w:val="000000" w:themeColor="text1"/>
        </w:rPr>
        <w:t>in comparative tasks</w:t>
      </w:r>
      <w:r w:rsidR="0040538D">
        <w:rPr>
          <w:color w:val="000000" w:themeColor="text1"/>
        </w:rPr>
        <w:t xml:space="preserve"> </w:t>
      </w:r>
      <w:r w:rsidR="0040538D" w:rsidRPr="004728FC">
        <w:rPr>
          <w:color w:val="000000" w:themeColor="text1"/>
        </w:rPr>
        <w:t>—</w:t>
      </w:r>
      <w:r w:rsidR="0040538D">
        <w:rPr>
          <w:color w:val="000000" w:themeColor="text1"/>
        </w:rPr>
        <w:t xml:space="preserve"> </w:t>
      </w:r>
      <w:r w:rsidR="007C0239">
        <w:rPr>
          <w:color w:val="000000" w:themeColor="text1"/>
        </w:rPr>
        <w:t>an argument that explored the similarities and differences between texts and ensured that comparison was the driving structural feature of the response.</w:t>
      </w:r>
    </w:p>
    <w:p w:rsidR="002E40E1" w:rsidRPr="00495E8A" w:rsidRDefault="002E40E1" w:rsidP="002E40E1">
      <w:pPr>
        <w:pStyle w:val="BodyText1"/>
        <w:rPr>
          <w:color w:val="000000" w:themeColor="text1"/>
        </w:rPr>
      </w:pPr>
      <w:r w:rsidRPr="0086619A">
        <w:rPr>
          <w:rFonts w:ascii="Arial Narrow" w:hAnsi="Arial Narrow"/>
          <w:b/>
          <w:bCs/>
          <w:color w:val="000000" w:themeColor="text1"/>
        </w:rPr>
        <w:t>The less successful responses</w:t>
      </w:r>
    </w:p>
    <w:p w:rsidR="001234BC" w:rsidRDefault="00E13567" w:rsidP="007E661F">
      <w:pPr>
        <w:pStyle w:val="dotpoints"/>
        <w:tabs>
          <w:tab w:val="num" w:pos="360"/>
        </w:tabs>
        <w:spacing w:before="120" w:after="120"/>
        <w:ind w:left="357" w:hanging="357"/>
        <w:rPr>
          <w:color w:val="000000" w:themeColor="text1"/>
        </w:rPr>
      </w:pPr>
      <w:proofErr w:type="gramStart"/>
      <w:r>
        <w:rPr>
          <w:color w:val="000000" w:themeColor="text1"/>
        </w:rPr>
        <w:t>were</w:t>
      </w:r>
      <w:proofErr w:type="gramEnd"/>
      <w:r>
        <w:rPr>
          <w:color w:val="000000" w:themeColor="text1"/>
        </w:rPr>
        <w:t xml:space="preserve"> </w:t>
      </w:r>
      <w:r w:rsidR="0075280E">
        <w:rPr>
          <w:color w:val="000000" w:themeColor="text1"/>
        </w:rPr>
        <w:t xml:space="preserve">ones in which students wrote about texts without adequately addressing the question. </w:t>
      </w:r>
      <w:r w:rsidR="00DB4DCC">
        <w:rPr>
          <w:color w:val="000000" w:themeColor="text1"/>
        </w:rPr>
        <w:t>Often these were responses more suited to questions from previous examinations</w:t>
      </w:r>
      <w:r w:rsidR="001234BC">
        <w:rPr>
          <w:color w:val="000000" w:themeColor="text1"/>
        </w:rPr>
        <w:t xml:space="preserve"> </w:t>
      </w:r>
    </w:p>
    <w:p w:rsidR="00ED04CC" w:rsidRDefault="00E13567" w:rsidP="007E661F">
      <w:pPr>
        <w:pStyle w:val="dotpoints"/>
        <w:tabs>
          <w:tab w:val="num" w:pos="360"/>
        </w:tabs>
        <w:spacing w:before="120" w:after="120"/>
        <w:ind w:left="357" w:hanging="357"/>
        <w:rPr>
          <w:color w:val="000000" w:themeColor="text1"/>
        </w:rPr>
      </w:pPr>
      <w:r>
        <w:rPr>
          <w:color w:val="000000" w:themeColor="text1"/>
        </w:rPr>
        <w:t xml:space="preserve">addressed </w:t>
      </w:r>
      <w:r w:rsidR="001234BC">
        <w:rPr>
          <w:color w:val="000000" w:themeColor="text1"/>
        </w:rPr>
        <w:t>only one aspect of the question when there were actually several components</w:t>
      </w:r>
    </w:p>
    <w:p w:rsidR="00DB4DCC" w:rsidRDefault="00E13567" w:rsidP="007E661F">
      <w:pPr>
        <w:pStyle w:val="dotpoints"/>
        <w:tabs>
          <w:tab w:val="num" w:pos="360"/>
        </w:tabs>
        <w:spacing w:before="120" w:after="120"/>
        <w:ind w:left="357" w:hanging="357"/>
        <w:rPr>
          <w:color w:val="000000" w:themeColor="text1"/>
        </w:rPr>
      </w:pPr>
      <w:r>
        <w:rPr>
          <w:color w:val="000000" w:themeColor="text1"/>
        </w:rPr>
        <w:t xml:space="preserve">presented </w:t>
      </w:r>
      <w:r w:rsidR="001234BC">
        <w:rPr>
          <w:color w:val="000000" w:themeColor="text1"/>
        </w:rPr>
        <w:t>textual information without the construction of a line of reasoning, thus demonstrating knowledge and understanding but not the analysis that emerges from a well-developed argument</w:t>
      </w:r>
    </w:p>
    <w:p w:rsidR="001234BC" w:rsidRDefault="00E13567" w:rsidP="007E661F">
      <w:pPr>
        <w:pStyle w:val="dotpoints"/>
        <w:tabs>
          <w:tab w:val="num" w:pos="360"/>
        </w:tabs>
        <w:spacing w:before="120" w:after="120"/>
        <w:ind w:left="357" w:hanging="357"/>
        <w:rPr>
          <w:color w:val="000000" w:themeColor="text1"/>
        </w:rPr>
      </w:pPr>
      <w:r>
        <w:rPr>
          <w:color w:val="000000" w:themeColor="text1"/>
        </w:rPr>
        <w:t xml:space="preserve">were </w:t>
      </w:r>
      <w:r w:rsidR="001234BC">
        <w:rPr>
          <w:color w:val="000000" w:themeColor="text1"/>
        </w:rPr>
        <w:t>ones in which students presented examples</w:t>
      </w:r>
      <w:r w:rsidR="00FE1BE4">
        <w:rPr>
          <w:color w:val="000000" w:themeColor="text1"/>
        </w:rPr>
        <w:t xml:space="preserve"> or </w:t>
      </w:r>
      <w:r w:rsidR="009A6199">
        <w:rPr>
          <w:color w:val="000000" w:themeColor="text1"/>
        </w:rPr>
        <w:t xml:space="preserve">a </w:t>
      </w:r>
      <w:r w:rsidR="00FE1BE4">
        <w:rPr>
          <w:color w:val="000000" w:themeColor="text1"/>
        </w:rPr>
        <w:t xml:space="preserve">quotation but did not adequately connect these to an idea, thus </w:t>
      </w:r>
      <w:r w:rsidR="00FE1BE4" w:rsidRPr="004728FC">
        <w:rPr>
          <w:color w:val="000000" w:themeColor="text1"/>
        </w:rPr>
        <w:t xml:space="preserve">telling </w:t>
      </w:r>
      <w:r w:rsidR="00FE1BE4">
        <w:rPr>
          <w:color w:val="000000" w:themeColor="text1"/>
        </w:rPr>
        <w:t xml:space="preserve">things about the text rather than using the material to </w:t>
      </w:r>
      <w:r w:rsidR="00FE1BE4" w:rsidRPr="004728FC">
        <w:rPr>
          <w:color w:val="000000" w:themeColor="text1"/>
        </w:rPr>
        <w:t xml:space="preserve">show </w:t>
      </w:r>
      <w:r w:rsidR="00FE1BE4">
        <w:rPr>
          <w:color w:val="000000" w:themeColor="text1"/>
        </w:rPr>
        <w:t>aspects of a concept</w:t>
      </w:r>
    </w:p>
    <w:p w:rsidR="00FE1BE4" w:rsidRPr="002D5E79" w:rsidRDefault="00E13567" w:rsidP="007E661F">
      <w:pPr>
        <w:pStyle w:val="dotpoints"/>
        <w:tabs>
          <w:tab w:val="num" w:pos="360"/>
        </w:tabs>
        <w:spacing w:before="120" w:after="120"/>
        <w:ind w:left="357" w:hanging="357"/>
        <w:rPr>
          <w:color w:val="000000" w:themeColor="text1"/>
        </w:rPr>
      </w:pPr>
      <w:proofErr w:type="gramStart"/>
      <w:r>
        <w:rPr>
          <w:color w:val="000000" w:themeColor="text1"/>
        </w:rPr>
        <w:t>involved</w:t>
      </w:r>
      <w:proofErr w:type="gramEnd"/>
      <w:r>
        <w:rPr>
          <w:color w:val="000000" w:themeColor="text1"/>
        </w:rPr>
        <w:t xml:space="preserve"> </w:t>
      </w:r>
      <w:r w:rsidR="00FE1BE4">
        <w:rPr>
          <w:color w:val="000000" w:themeColor="text1"/>
        </w:rPr>
        <w:t>conclusions that were only a summary of the points that had already been explored in the introduction and the main body of the essay.</w:t>
      </w:r>
    </w:p>
    <w:p w:rsidR="00FE1BE4" w:rsidRDefault="00FE1BE4" w:rsidP="00751B8A">
      <w:pPr>
        <w:pStyle w:val="BodyText1"/>
        <w:jc w:val="center"/>
        <w:rPr>
          <w:b/>
          <w:iCs/>
          <w:color w:val="000000" w:themeColor="text1"/>
          <w:sz w:val="24"/>
          <w:szCs w:val="24"/>
        </w:rPr>
      </w:pPr>
      <w:r w:rsidRPr="00751B8A">
        <w:rPr>
          <w:b/>
          <w:iCs/>
          <w:color w:val="000000" w:themeColor="text1"/>
          <w:sz w:val="24"/>
          <w:szCs w:val="24"/>
        </w:rPr>
        <w:t xml:space="preserve">Section A: </w:t>
      </w:r>
      <w:r w:rsidR="00FF058F">
        <w:rPr>
          <w:b/>
          <w:iCs/>
          <w:color w:val="000000" w:themeColor="text1"/>
          <w:sz w:val="24"/>
          <w:szCs w:val="24"/>
        </w:rPr>
        <w:t>Shared Studies</w:t>
      </w:r>
    </w:p>
    <w:p w:rsidR="00FB0AC4" w:rsidRPr="00EE4489" w:rsidRDefault="00FF058F" w:rsidP="00751B8A">
      <w:pPr>
        <w:pStyle w:val="BodyText1"/>
        <w:jc w:val="center"/>
        <w:rPr>
          <w:b/>
          <w:iCs/>
          <w:color w:val="000000" w:themeColor="text1"/>
          <w:szCs w:val="22"/>
        </w:rPr>
      </w:pPr>
      <w:r w:rsidRPr="00751B8A">
        <w:rPr>
          <w:b/>
          <w:iCs/>
          <w:color w:val="000000" w:themeColor="text1"/>
          <w:szCs w:val="22"/>
        </w:rPr>
        <w:t>Questions on Poetry Texts</w:t>
      </w:r>
    </w:p>
    <w:p w:rsidR="00FE1BE4" w:rsidRPr="0086619A" w:rsidRDefault="00495E8A" w:rsidP="00BA019E">
      <w:pPr>
        <w:pStyle w:val="BodyText1"/>
        <w:rPr>
          <w:b/>
          <w:bCs/>
          <w:iCs/>
          <w:color w:val="000000" w:themeColor="text1"/>
        </w:rPr>
      </w:pPr>
      <w:r w:rsidRPr="0086619A">
        <w:rPr>
          <w:rFonts w:ascii="Arial Narrow" w:hAnsi="Arial Narrow"/>
          <w:b/>
          <w:bCs/>
          <w:iCs/>
          <w:color w:val="000000" w:themeColor="text1"/>
        </w:rPr>
        <w:t>The more successful responses</w:t>
      </w:r>
      <w:r w:rsidRPr="0086619A">
        <w:rPr>
          <w:b/>
          <w:bCs/>
          <w:iCs/>
          <w:color w:val="000000" w:themeColor="text1"/>
        </w:rPr>
        <w:t xml:space="preserve"> </w:t>
      </w:r>
    </w:p>
    <w:p w:rsidR="00495E8A" w:rsidRPr="004728FC" w:rsidRDefault="00590002" w:rsidP="007E661F">
      <w:pPr>
        <w:pStyle w:val="dotpoints"/>
        <w:tabs>
          <w:tab w:val="num" w:pos="360"/>
        </w:tabs>
        <w:spacing w:before="120" w:after="120"/>
        <w:ind w:left="357" w:hanging="357"/>
        <w:rPr>
          <w:color w:val="000000" w:themeColor="text1"/>
        </w:rPr>
      </w:pPr>
      <w:r w:rsidRPr="004728FC">
        <w:rPr>
          <w:color w:val="000000" w:themeColor="text1"/>
        </w:rPr>
        <w:t xml:space="preserve">involved </w:t>
      </w:r>
      <w:r w:rsidR="00495E8A" w:rsidRPr="004728FC">
        <w:rPr>
          <w:color w:val="000000" w:themeColor="text1"/>
        </w:rPr>
        <w:t>a discussion of a range of poets and poems</w:t>
      </w:r>
    </w:p>
    <w:p w:rsidR="00495E8A" w:rsidRPr="004728FC" w:rsidRDefault="00590002" w:rsidP="007E661F">
      <w:pPr>
        <w:pStyle w:val="dotpoints"/>
        <w:tabs>
          <w:tab w:val="num" w:pos="360"/>
        </w:tabs>
        <w:spacing w:before="120" w:after="120"/>
        <w:ind w:left="357" w:hanging="357"/>
        <w:rPr>
          <w:color w:val="000000" w:themeColor="text1"/>
        </w:rPr>
      </w:pPr>
      <w:r w:rsidRPr="004728FC">
        <w:rPr>
          <w:color w:val="000000" w:themeColor="text1"/>
        </w:rPr>
        <w:t xml:space="preserve">were </w:t>
      </w:r>
      <w:r w:rsidR="00495E8A" w:rsidRPr="004728FC">
        <w:rPr>
          <w:color w:val="000000" w:themeColor="text1"/>
        </w:rPr>
        <w:t>ones in which the argument moved fluently between poets in an integrated discussion rather than dealing with poets and poems in a sequential manner</w:t>
      </w:r>
    </w:p>
    <w:p w:rsidR="00495E8A" w:rsidRPr="004728FC" w:rsidRDefault="00590002" w:rsidP="007E661F">
      <w:pPr>
        <w:pStyle w:val="dotpoints"/>
        <w:tabs>
          <w:tab w:val="num" w:pos="360"/>
        </w:tabs>
        <w:spacing w:before="120" w:after="120"/>
        <w:ind w:left="357" w:hanging="357"/>
        <w:rPr>
          <w:color w:val="000000" w:themeColor="text1"/>
        </w:rPr>
      </w:pPr>
      <w:proofErr w:type="gramStart"/>
      <w:r w:rsidRPr="004728FC">
        <w:rPr>
          <w:color w:val="000000" w:themeColor="text1"/>
        </w:rPr>
        <w:t>incorporated</w:t>
      </w:r>
      <w:proofErr w:type="gramEnd"/>
      <w:r w:rsidRPr="004728FC">
        <w:rPr>
          <w:color w:val="000000" w:themeColor="text1"/>
        </w:rPr>
        <w:t xml:space="preserve"> </w:t>
      </w:r>
      <w:r w:rsidR="00495E8A" w:rsidRPr="004728FC">
        <w:rPr>
          <w:color w:val="000000" w:themeColor="text1"/>
        </w:rPr>
        <w:t>a meaningful discussion of the role of stylistic features in emphasising ideas or positioning the reader to respond in a particular way.</w:t>
      </w:r>
    </w:p>
    <w:p w:rsidR="009A449C" w:rsidRDefault="009A449C" w:rsidP="00495E8A">
      <w:pPr>
        <w:pStyle w:val="BodyText1"/>
        <w:spacing w:before="0" w:after="0"/>
        <w:rPr>
          <w:b/>
          <w:bCs/>
          <w:i/>
          <w:iCs/>
          <w:color w:val="000000" w:themeColor="text1"/>
        </w:rPr>
      </w:pPr>
    </w:p>
    <w:p w:rsidR="00BA019E" w:rsidRPr="00751B8A" w:rsidRDefault="00495E8A" w:rsidP="00495E8A">
      <w:pPr>
        <w:pStyle w:val="BodyText1"/>
        <w:spacing w:before="0" w:after="0"/>
        <w:rPr>
          <w:b/>
          <w:bCs/>
          <w:i/>
          <w:iCs/>
          <w:color w:val="000000" w:themeColor="text1"/>
        </w:rPr>
      </w:pPr>
      <w:r w:rsidRPr="00751B8A">
        <w:rPr>
          <w:b/>
          <w:bCs/>
          <w:i/>
          <w:iCs/>
          <w:color w:val="000000" w:themeColor="text1"/>
        </w:rPr>
        <w:t xml:space="preserve">Question </w:t>
      </w:r>
      <w:r w:rsidR="00E52C8F" w:rsidRPr="00751B8A">
        <w:rPr>
          <w:b/>
          <w:bCs/>
          <w:i/>
          <w:iCs/>
          <w:color w:val="000000" w:themeColor="text1"/>
        </w:rPr>
        <w:t>1</w:t>
      </w:r>
    </w:p>
    <w:p w:rsidR="004F339C" w:rsidRPr="000F630F" w:rsidRDefault="00495E8A" w:rsidP="004F339C">
      <w:pPr>
        <w:pStyle w:val="BodyText1"/>
        <w:spacing w:before="0" w:after="0"/>
        <w:rPr>
          <w:i/>
          <w:iCs/>
          <w:color w:val="000000" w:themeColor="text1"/>
        </w:rPr>
      </w:pPr>
      <w:r w:rsidRPr="004F339C">
        <w:rPr>
          <w:i/>
          <w:iCs/>
          <w:color w:val="000000" w:themeColor="text1"/>
        </w:rPr>
        <w:t>Compare the ways in which the poets you studied this year express disappr</w:t>
      </w:r>
      <w:r w:rsidR="000F630F">
        <w:rPr>
          <w:i/>
          <w:iCs/>
          <w:color w:val="000000" w:themeColor="text1"/>
        </w:rPr>
        <w:t>oval about social disadvantage.</w:t>
      </w:r>
    </w:p>
    <w:p w:rsidR="0083492D" w:rsidRDefault="004F339C" w:rsidP="004F339C">
      <w:pPr>
        <w:pStyle w:val="BodyText1"/>
        <w:rPr>
          <w:iCs/>
          <w:color w:val="000000" w:themeColor="text1"/>
          <w:lang w:val="en-US"/>
        </w:rPr>
      </w:pPr>
      <w:r>
        <w:rPr>
          <w:iCs/>
          <w:color w:val="000000" w:themeColor="text1"/>
        </w:rPr>
        <w:t>For this question</w:t>
      </w:r>
      <w:r w:rsidR="00EA62EB">
        <w:rPr>
          <w:iCs/>
          <w:color w:val="000000" w:themeColor="text1"/>
        </w:rPr>
        <w:t>,</w:t>
      </w:r>
      <w:r>
        <w:rPr>
          <w:iCs/>
          <w:color w:val="000000" w:themeColor="text1"/>
        </w:rPr>
        <w:t xml:space="preserve"> markers were instructed to accept a range of definitions of </w:t>
      </w:r>
      <w:r w:rsidRPr="004F339C">
        <w:rPr>
          <w:iCs/>
          <w:color w:val="000000" w:themeColor="text1"/>
          <w:lang w:val="en-US"/>
        </w:rPr>
        <w:t xml:space="preserve">‘social disadvantage’ as long as they </w:t>
      </w:r>
      <w:r>
        <w:rPr>
          <w:iCs/>
          <w:color w:val="000000" w:themeColor="text1"/>
          <w:lang w:val="en-US"/>
        </w:rPr>
        <w:t>were</w:t>
      </w:r>
      <w:r w:rsidRPr="004F339C">
        <w:rPr>
          <w:iCs/>
          <w:color w:val="000000" w:themeColor="text1"/>
          <w:lang w:val="en-US"/>
        </w:rPr>
        <w:t xml:space="preserve"> reasonable and justified. The question assumes that the poets adopt a critical stance about some aspect of society that causes disadvantage to individuals or groups</w:t>
      </w:r>
      <w:r w:rsidR="0083492D">
        <w:rPr>
          <w:iCs/>
          <w:color w:val="000000" w:themeColor="text1"/>
          <w:lang w:val="en-US"/>
        </w:rPr>
        <w:t>. This question</w:t>
      </w:r>
      <w:r w:rsidRPr="004F339C">
        <w:rPr>
          <w:iCs/>
          <w:color w:val="000000" w:themeColor="text1"/>
          <w:lang w:val="en-US"/>
        </w:rPr>
        <w:t xml:space="preserve"> </w:t>
      </w:r>
      <w:r>
        <w:rPr>
          <w:iCs/>
          <w:color w:val="000000" w:themeColor="text1"/>
          <w:lang w:val="en-US"/>
        </w:rPr>
        <w:t>was only answered by a small number of students</w:t>
      </w:r>
      <w:r w:rsidR="00A52519">
        <w:rPr>
          <w:iCs/>
          <w:color w:val="000000" w:themeColor="text1"/>
          <w:lang w:val="en-US"/>
        </w:rPr>
        <w:t xml:space="preserve"> (5</w:t>
      </w:r>
      <w:r w:rsidR="00C32608">
        <w:rPr>
          <w:iCs/>
          <w:color w:val="000000" w:themeColor="text1"/>
          <w:lang w:val="en-US"/>
        </w:rPr>
        <w:t>%)</w:t>
      </w:r>
      <w:r w:rsidR="0083492D">
        <w:rPr>
          <w:iCs/>
          <w:color w:val="000000" w:themeColor="text1"/>
          <w:lang w:val="en-US"/>
        </w:rPr>
        <w:t>.</w:t>
      </w:r>
    </w:p>
    <w:p w:rsidR="007E661F" w:rsidRDefault="007E661F">
      <w:pPr>
        <w:spacing w:after="160" w:line="259" w:lineRule="auto"/>
        <w:rPr>
          <w:rFonts w:ascii="Arial Narrow" w:hAnsi="Arial Narrow"/>
          <w:b/>
          <w:bCs/>
          <w:iCs/>
          <w:color w:val="000000" w:themeColor="text1"/>
          <w:lang w:val="en-US"/>
        </w:rPr>
      </w:pPr>
      <w:r>
        <w:rPr>
          <w:rFonts w:ascii="Arial Narrow" w:hAnsi="Arial Narrow"/>
          <w:b/>
          <w:bCs/>
          <w:iCs/>
          <w:color w:val="000000" w:themeColor="text1"/>
          <w:lang w:val="en-US"/>
        </w:rPr>
        <w:br w:type="page"/>
      </w:r>
    </w:p>
    <w:p w:rsidR="0083492D" w:rsidRDefault="0083492D" w:rsidP="0086619A">
      <w:pPr>
        <w:spacing w:after="160" w:line="259" w:lineRule="auto"/>
        <w:rPr>
          <w:iCs/>
          <w:color w:val="000000" w:themeColor="text1"/>
          <w:lang w:val="en-US"/>
        </w:rPr>
      </w:pPr>
      <w:r w:rsidRPr="0086619A">
        <w:rPr>
          <w:rFonts w:ascii="Arial Narrow" w:hAnsi="Arial Narrow"/>
          <w:b/>
          <w:bCs/>
          <w:iCs/>
          <w:color w:val="000000" w:themeColor="text1"/>
          <w:lang w:val="en-US"/>
        </w:rPr>
        <w:lastRenderedPageBreak/>
        <w:t>The more successful responses</w:t>
      </w:r>
    </w:p>
    <w:p w:rsidR="0083492D" w:rsidRPr="004728FC" w:rsidRDefault="00A62B79" w:rsidP="004728FC">
      <w:pPr>
        <w:pStyle w:val="dotpoints"/>
        <w:tabs>
          <w:tab w:val="num" w:pos="360"/>
        </w:tabs>
        <w:ind w:left="360"/>
        <w:rPr>
          <w:color w:val="000000" w:themeColor="text1"/>
        </w:rPr>
      </w:pPr>
      <w:proofErr w:type="gramStart"/>
      <w:r w:rsidRPr="004728FC">
        <w:rPr>
          <w:color w:val="000000" w:themeColor="text1"/>
        </w:rPr>
        <w:t>were</w:t>
      </w:r>
      <w:proofErr w:type="gramEnd"/>
      <w:r w:rsidRPr="004728FC">
        <w:rPr>
          <w:color w:val="000000" w:themeColor="text1"/>
        </w:rPr>
        <w:t xml:space="preserve"> </w:t>
      </w:r>
      <w:r w:rsidR="0083492D" w:rsidRPr="004728FC">
        <w:rPr>
          <w:color w:val="000000" w:themeColor="text1"/>
        </w:rPr>
        <w:t xml:space="preserve">those in which students </w:t>
      </w:r>
      <w:r w:rsidR="004F339C" w:rsidRPr="004728FC">
        <w:rPr>
          <w:color w:val="000000" w:themeColor="text1"/>
        </w:rPr>
        <w:t>clearly selected a focus</w:t>
      </w:r>
      <w:r w:rsidR="00EA62EB" w:rsidRPr="004728FC">
        <w:rPr>
          <w:color w:val="000000" w:themeColor="text1"/>
        </w:rPr>
        <w:t xml:space="preserve"> </w:t>
      </w:r>
      <w:r w:rsidR="009A6199">
        <w:rPr>
          <w:color w:val="000000" w:themeColor="text1"/>
        </w:rPr>
        <w:t>—</w:t>
      </w:r>
      <w:r w:rsidR="00EA62EB">
        <w:rPr>
          <w:color w:val="000000" w:themeColor="text1"/>
        </w:rPr>
        <w:t xml:space="preserve"> </w:t>
      </w:r>
      <w:r w:rsidR="004F339C" w:rsidRPr="004728FC">
        <w:rPr>
          <w:color w:val="000000" w:themeColor="text1"/>
        </w:rPr>
        <w:t>usually the disadvantage faced by women or by particular cultures</w:t>
      </w:r>
      <w:r w:rsidR="00EA62EB" w:rsidRPr="004728FC">
        <w:rPr>
          <w:color w:val="000000" w:themeColor="text1"/>
        </w:rPr>
        <w:t xml:space="preserve"> </w:t>
      </w:r>
      <w:r w:rsidR="009A6199">
        <w:rPr>
          <w:color w:val="000000" w:themeColor="text1"/>
        </w:rPr>
        <w:t>—</w:t>
      </w:r>
      <w:r w:rsidR="00EA62EB">
        <w:rPr>
          <w:color w:val="000000" w:themeColor="text1"/>
        </w:rPr>
        <w:t xml:space="preserve"> </w:t>
      </w:r>
      <w:r w:rsidR="009A6199">
        <w:rPr>
          <w:color w:val="000000" w:themeColor="text1"/>
        </w:rPr>
        <w:t>a</w:t>
      </w:r>
      <w:r w:rsidR="0083492D" w:rsidRPr="004728FC">
        <w:rPr>
          <w:color w:val="000000" w:themeColor="text1"/>
        </w:rPr>
        <w:t xml:space="preserve">nd therefore </w:t>
      </w:r>
      <w:r w:rsidR="004F339C" w:rsidRPr="004728FC">
        <w:rPr>
          <w:color w:val="000000" w:themeColor="text1"/>
        </w:rPr>
        <w:t xml:space="preserve">succeeded in constructing a sustained line of reasoning. </w:t>
      </w:r>
    </w:p>
    <w:p w:rsidR="0083492D" w:rsidRDefault="0083492D" w:rsidP="0083492D">
      <w:pPr>
        <w:pStyle w:val="BodyText1"/>
        <w:rPr>
          <w:iCs/>
          <w:color w:val="000000" w:themeColor="text1"/>
          <w:lang w:val="en-US"/>
        </w:rPr>
      </w:pPr>
      <w:r w:rsidRPr="0086619A">
        <w:rPr>
          <w:rFonts w:ascii="Arial Narrow" w:hAnsi="Arial Narrow"/>
          <w:b/>
          <w:bCs/>
          <w:iCs/>
          <w:color w:val="000000" w:themeColor="text1"/>
          <w:lang w:val="en-US"/>
        </w:rPr>
        <w:t>The less successful responses</w:t>
      </w:r>
    </w:p>
    <w:p w:rsidR="004F339C" w:rsidRPr="004728FC" w:rsidRDefault="00A62B79" w:rsidP="004728FC">
      <w:pPr>
        <w:pStyle w:val="dotpoints"/>
        <w:tabs>
          <w:tab w:val="num" w:pos="360"/>
        </w:tabs>
        <w:ind w:left="360"/>
        <w:rPr>
          <w:color w:val="000000" w:themeColor="text1"/>
        </w:rPr>
      </w:pPr>
      <w:proofErr w:type="gramStart"/>
      <w:r w:rsidRPr="004728FC">
        <w:rPr>
          <w:color w:val="000000" w:themeColor="text1"/>
        </w:rPr>
        <w:t>were</w:t>
      </w:r>
      <w:proofErr w:type="gramEnd"/>
      <w:r w:rsidRPr="004728FC">
        <w:rPr>
          <w:color w:val="000000" w:themeColor="text1"/>
        </w:rPr>
        <w:t xml:space="preserve"> </w:t>
      </w:r>
      <w:r w:rsidR="0083492D" w:rsidRPr="004728FC">
        <w:rPr>
          <w:color w:val="000000" w:themeColor="text1"/>
        </w:rPr>
        <w:t xml:space="preserve">those in which students </w:t>
      </w:r>
      <w:r w:rsidR="004F339C" w:rsidRPr="004728FC">
        <w:rPr>
          <w:color w:val="000000" w:themeColor="text1"/>
        </w:rPr>
        <w:t>selected a subject not so clearly associated with social disadvantage</w:t>
      </w:r>
      <w:r w:rsidR="0040538D" w:rsidRPr="004728FC">
        <w:rPr>
          <w:color w:val="000000" w:themeColor="text1"/>
        </w:rPr>
        <w:t xml:space="preserve"> </w:t>
      </w:r>
      <w:r w:rsidR="009A6199">
        <w:rPr>
          <w:color w:val="000000" w:themeColor="text1"/>
        </w:rPr>
        <w:t>—</w:t>
      </w:r>
      <w:r w:rsidR="0040538D">
        <w:rPr>
          <w:color w:val="000000" w:themeColor="text1"/>
        </w:rPr>
        <w:t xml:space="preserve"> </w:t>
      </w:r>
      <w:r w:rsidR="004F339C" w:rsidRPr="004728FC">
        <w:rPr>
          <w:color w:val="000000" w:themeColor="text1"/>
        </w:rPr>
        <w:t>such as war</w:t>
      </w:r>
      <w:r w:rsidR="0040538D" w:rsidRPr="004728FC">
        <w:rPr>
          <w:color w:val="000000" w:themeColor="text1"/>
        </w:rPr>
        <w:t xml:space="preserve"> </w:t>
      </w:r>
      <w:r w:rsidR="009A6199">
        <w:rPr>
          <w:color w:val="000000" w:themeColor="text1"/>
        </w:rPr>
        <w:t>—</w:t>
      </w:r>
      <w:r w:rsidR="0040538D">
        <w:rPr>
          <w:color w:val="000000" w:themeColor="text1"/>
        </w:rPr>
        <w:t xml:space="preserve"> </w:t>
      </w:r>
      <w:r w:rsidR="0083492D" w:rsidRPr="004728FC">
        <w:rPr>
          <w:color w:val="000000" w:themeColor="text1"/>
        </w:rPr>
        <w:t xml:space="preserve">and </w:t>
      </w:r>
      <w:r w:rsidR="004F339C" w:rsidRPr="004728FC">
        <w:rPr>
          <w:color w:val="000000" w:themeColor="text1"/>
        </w:rPr>
        <w:t xml:space="preserve">were </w:t>
      </w:r>
      <w:r w:rsidR="0083492D" w:rsidRPr="004728FC">
        <w:rPr>
          <w:color w:val="000000" w:themeColor="text1"/>
        </w:rPr>
        <w:t xml:space="preserve">therefore </w:t>
      </w:r>
      <w:r w:rsidR="004F339C" w:rsidRPr="004728FC">
        <w:rPr>
          <w:color w:val="000000" w:themeColor="text1"/>
        </w:rPr>
        <w:t>less successful in constructing an argument that adequately addressed the question.</w:t>
      </w:r>
    </w:p>
    <w:p w:rsidR="009A449C" w:rsidRDefault="009A449C" w:rsidP="0083492D">
      <w:pPr>
        <w:pStyle w:val="BodyText1"/>
        <w:spacing w:before="0" w:after="0"/>
        <w:rPr>
          <w:b/>
          <w:bCs/>
          <w:i/>
          <w:iCs/>
          <w:color w:val="000000" w:themeColor="text1"/>
        </w:rPr>
      </w:pPr>
    </w:p>
    <w:p w:rsidR="0083492D" w:rsidRPr="00751B8A" w:rsidRDefault="0083492D" w:rsidP="0083492D">
      <w:pPr>
        <w:pStyle w:val="BodyText1"/>
        <w:spacing w:before="0" w:after="0"/>
        <w:rPr>
          <w:b/>
          <w:bCs/>
          <w:i/>
          <w:iCs/>
          <w:color w:val="000000" w:themeColor="text1"/>
        </w:rPr>
      </w:pPr>
      <w:r w:rsidRPr="00751B8A">
        <w:rPr>
          <w:b/>
          <w:bCs/>
          <w:i/>
          <w:iCs/>
          <w:color w:val="000000" w:themeColor="text1"/>
        </w:rPr>
        <w:t xml:space="preserve">Question </w:t>
      </w:r>
      <w:r w:rsidR="00FF058F">
        <w:rPr>
          <w:b/>
          <w:bCs/>
          <w:i/>
          <w:iCs/>
          <w:color w:val="000000" w:themeColor="text1"/>
        </w:rPr>
        <w:t>2</w:t>
      </w:r>
    </w:p>
    <w:p w:rsidR="0083492D" w:rsidRDefault="0083492D" w:rsidP="00D97F5D">
      <w:pPr>
        <w:pStyle w:val="BodyText1"/>
        <w:spacing w:before="0" w:after="0"/>
        <w:rPr>
          <w:i/>
          <w:iCs/>
          <w:color w:val="000000" w:themeColor="text1"/>
        </w:rPr>
      </w:pPr>
      <w:r>
        <w:rPr>
          <w:i/>
          <w:iCs/>
          <w:color w:val="000000" w:themeColor="text1"/>
        </w:rPr>
        <w:t>Compare the ways in which the poets you studied this year</w:t>
      </w:r>
      <w:r w:rsidR="00D97F5D">
        <w:rPr>
          <w:i/>
          <w:iCs/>
          <w:color w:val="000000" w:themeColor="text1"/>
        </w:rPr>
        <w:t xml:space="preserve"> use </w:t>
      </w:r>
      <w:r w:rsidR="00D97F5D" w:rsidRPr="00751B8A">
        <w:rPr>
          <w:color w:val="000000" w:themeColor="text1"/>
        </w:rPr>
        <w:t>one or more</w:t>
      </w:r>
      <w:r w:rsidR="00D97F5D">
        <w:rPr>
          <w:i/>
          <w:iCs/>
          <w:color w:val="000000" w:themeColor="text1"/>
        </w:rPr>
        <w:t xml:space="preserve"> of the following to present similar ideas: imagery; voice; repetition; sounds; symbolism; setting.</w:t>
      </w:r>
    </w:p>
    <w:p w:rsidR="00D97F5D" w:rsidRDefault="00D97F5D" w:rsidP="00D97F5D">
      <w:pPr>
        <w:pStyle w:val="BodyText1"/>
        <w:spacing w:before="0" w:after="0"/>
        <w:rPr>
          <w:i/>
          <w:iCs/>
          <w:color w:val="000000" w:themeColor="text1"/>
        </w:rPr>
      </w:pPr>
    </w:p>
    <w:p w:rsidR="00A52519" w:rsidRPr="00A52519" w:rsidRDefault="00A52519" w:rsidP="00D97F5D">
      <w:pPr>
        <w:pStyle w:val="BodyText1"/>
        <w:spacing w:before="0" w:after="0"/>
        <w:rPr>
          <w:iCs/>
          <w:color w:val="000000" w:themeColor="text1"/>
        </w:rPr>
      </w:pPr>
      <w:r>
        <w:rPr>
          <w:iCs/>
          <w:color w:val="000000" w:themeColor="text1"/>
        </w:rPr>
        <w:t>This question was the most popular single text option, with 36% of students choosing to answer it.</w:t>
      </w:r>
    </w:p>
    <w:p w:rsidR="0083492D" w:rsidRDefault="0083492D" w:rsidP="0083492D">
      <w:pPr>
        <w:pStyle w:val="BodyText1"/>
        <w:rPr>
          <w:iCs/>
          <w:color w:val="000000" w:themeColor="text1"/>
          <w:lang w:val="en-US"/>
        </w:rPr>
      </w:pPr>
      <w:r w:rsidRPr="0086619A">
        <w:rPr>
          <w:rFonts w:ascii="Arial Narrow" w:hAnsi="Arial Narrow"/>
          <w:b/>
          <w:bCs/>
          <w:iCs/>
          <w:color w:val="000000" w:themeColor="text1"/>
          <w:lang w:val="en-US"/>
        </w:rPr>
        <w:t>The more successful responses</w:t>
      </w:r>
    </w:p>
    <w:p w:rsidR="0083492D" w:rsidRPr="004728FC" w:rsidRDefault="00A62B79" w:rsidP="004728FC">
      <w:pPr>
        <w:pStyle w:val="dotpoints"/>
        <w:tabs>
          <w:tab w:val="num" w:pos="360"/>
        </w:tabs>
        <w:ind w:left="360"/>
        <w:rPr>
          <w:color w:val="000000" w:themeColor="text1"/>
        </w:rPr>
      </w:pPr>
      <w:proofErr w:type="gramStart"/>
      <w:r w:rsidRPr="004728FC">
        <w:rPr>
          <w:color w:val="000000" w:themeColor="text1"/>
        </w:rPr>
        <w:t>were</w:t>
      </w:r>
      <w:proofErr w:type="gramEnd"/>
      <w:r w:rsidRPr="004728FC">
        <w:rPr>
          <w:color w:val="000000" w:themeColor="text1"/>
        </w:rPr>
        <w:t xml:space="preserve"> </w:t>
      </w:r>
      <w:r w:rsidR="0083492D" w:rsidRPr="004728FC">
        <w:rPr>
          <w:color w:val="000000" w:themeColor="text1"/>
        </w:rPr>
        <w:t xml:space="preserve">those in which students </w:t>
      </w:r>
      <w:r w:rsidR="00D97F5D" w:rsidRPr="004728FC">
        <w:rPr>
          <w:color w:val="000000" w:themeColor="text1"/>
        </w:rPr>
        <w:t>planned responses so that the argument was developed around the similar ideas and therefore connected the use of stylistic features to concepts, rather than discussing poetic techniques in isolation.</w:t>
      </w:r>
      <w:r w:rsidR="00FC044D" w:rsidRPr="004728FC">
        <w:rPr>
          <w:color w:val="000000" w:themeColor="text1"/>
        </w:rPr>
        <w:t xml:space="preserve"> In this case students were able to demonstrate an understanding of the symbiotic relationship between techniques and the expression of ideas.</w:t>
      </w:r>
    </w:p>
    <w:p w:rsidR="0083492D" w:rsidRDefault="0083492D" w:rsidP="0083492D">
      <w:pPr>
        <w:pStyle w:val="BodyText1"/>
        <w:rPr>
          <w:iCs/>
          <w:color w:val="000000" w:themeColor="text1"/>
          <w:lang w:val="en-US"/>
        </w:rPr>
      </w:pPr>
      <w:r w:rsidRPr="0086619A">
        <w:rPr>
          <w:rFonts w:ascii="Arial Narrow" w:hAnsi="Arial Narrow"/>
          <w:b/>
          <w:bCs/>
          <w:iCs/>
          <w:color w:val="000000" w:themeColor="text1"/>
          <w:lang w:val="en-US"/>
        </w:rPr>
        <w:t>The less successful responses</w:t>
      </w:r>
    </w:p>
    <w:p w:rsidR="0083492D" w:rsidRPr="004728FC" w:rsidRDefault="00A62B79" w:rsidP="004728FC">
      <w:pPr>
        <w:pStyle w:val="dotpoints"/>
        <w:tabs>
          <w:tab w:val="num" w:pos="360"/>
        </w:tabs>
        <w:ind w:left="360"/>
        <w:rPr>
          <w:color w:val="000000" w:themeColor="text1"/>
        </w:rPr>
      </w:pPr>
      <w:proofErr w:type="gramStart"/>
      <w:r w:rsidRPr="004728FC">
        <w:rPr>
          <w:color w:val="000000" w:themeColor="text1"/>
        </w:rPr>
        <w:t>involved</w:t>
      </w:r>
      <w:proofErr w:type="gramEnd"/>
      <w:r w:rsidRPr="004728FC">
        <w:rPr>
          <w:color w:val="000000" w:themeColor="text1"/>
        </w:rPr>
        <w:t xml:space="preserve"> </w:t>
      </w:r>
      <w:r w:rsidR="00D97F5D" w:rsidRPr="004728FC">
        <w:rPr>
          <w:color w:val="000000" w:themeColor="text1"/>
        </w:rPr>
        <w:t>lists of poetic techniques</w:t>
      </w:r>
      <w:r w:rsidR="00FC044D" w:rsidRPr="004728FC">
        <w:rPr>
          <w:color w:val="000000" w:themeColor="text1"/>
        </w:rPr>
        <w:t>, leading to fragmented paragraphs that lacked a cohesive focus.</w:t>
      </w:r>
    </w:p>
    <w:p w:rsidR="004F339C" w:rsidRPr="004F339C" w:rsidRDefault="004F339C" w:rsidP="004F339C">
      <w:pPr>
        <w:pStyle w:val="BodyText1"/>
        <w:spacing w:before="0" w:after="0"/>
        <w:rPr>
          <w:iCs/>
          <w:color w:val="000000" w:themeColor="text1"/>
        </w:rPr>
      </w:pPr>
    </w:p>
    <w:p w:rsidR="00FC044D" w:rsidRPr="00751B8A" w:rsidRDefault="00FC044D" w:rsidP="00FC044D">
      <w:pPr>
        <w:pStyle w:val="BodyText1"/>
        <w:spacing w:before="0" w:after="0"/>
        <w:rPr>
          <w:b/>
          <w:bCs/>
          <w:i/>
          <w:iCs/>
          <w:color w:val="000000" w:themeColor="text1"/>
        </w:rPr>
      </w:pPr>
      <w:r w:rsidRPr="00751B8A">
        <w:rPr>
          <w:b/>
          <w:bCs/>
          <w:i/>
          <w:iCs/>
          <w:color w:val="000000" w:themeColor="text1"/>
        </w:rPr>
        <w:t xml:space="preserve">Question </w:t>
      </w:r>
      <w:r w:rsidR="00FF058F" w:rsidRPr="00751B8A">
        <w:rPr>
          <w:b/>
          <w:bCs/>
          <w:i/>
          <w:iCs/>
          <w:color w:val="000000" w:themeColor="text1"/>
        </w:rPr>
        <w:t>3</w:t>
      </w:r>
    </w:p>
    <w:p w:rsidR="00FC044D" w:rsidRPr="004F339C" w:rsidRDefault="00FC044D" w:rsidP="00FC044D">
      <w:pPr>
        <w:pStyle w:val="BodyText1"/>
        <w:spacing w:before="0" w:after="0"/>
        <w:rPr>
          <w:i/>
          <w:iCs/>
          <w:color w:val="000000" w:themeColor="text1"/>
        </w:rPr>
      </w:pPr>
      <w:r>
        <w:rPr>
          <w:i/>
          <w:iCs/>
          <w:color w:val="000000" w:themeColor="text1"/>
        </w:rPr>
        <w:t>Compare the ways in which the poets you studied this year present the idea that the world contains both ugliness and beauty.</w:t>
      </w:r>
    </w:p>
    <w:p w:rsidR="00FC044D" w:rsidRPr="00FC044D" w:rsidRDefault="00FC044D" w:rsidP="00FC044D">
      <w:pPr>
        <w:pStyle w:val="BodyText1"/>
        <w:rPr>
          <w:iCs/>
          <w:color w:val="000000" w:themeColor="text1"/>
          <w:lang w:val="en-US"/>
        </w:rPr>
      </w:pPr>
      <w:r>
        <w:rPr>
          <w:iCs/>
          <w:color w:val="000000" w:themeColor="text1"/>
        </w:rPr>
        <w:t>For this question</w:t>
      </w:r>
      <w:r w:rsidR="001E050D">
        <w:rPr>
          <w:iCs/>
          <w:color w:val="000000" w:themeColor="text1"/>
        </w:rPr>
        <w:t xml:space="preserve"> </w:t>
      </w:r>
      <w:r w:rsidR="001E050D">
        <w:rPr>
          <w:rFonts w:cs="Arial"/>
          <w:iCs/>
          <w:color w:val="000000" w:themeColor="text1"/>
        </w:rPr>
        <w:t>—</w:t>
      </w:r>
      <w:r w:rsidR="001E050D">
        <w:rPr>
          <w:iCs/>
          <w:color w:val="000000" w:themeColor="text1"/>
        </w:rPr>
        <w:t xml:space="preserve"> answered by 26% of students </w:t>
      </w:r>
      <w:r w:rsidR="001E050D">
        <w:rPr>
          <w:rFonts w:cs="Arial"/>
          <w:iCs/>
          <w:color w:val="000000" w:themeColor="text1"/>
        </w:rPr>
        <w:t xml:space="preserve">— </w:t>
      </w:r>
      <w:r>
        <w:rPr>
          <w:iCs/>
          <w:color w:val="000000" w:themeColor="text1"/>
        </w:rPr>
        <w:t xml:space="preserve">markers were instructed to accept that </w:t>
      </w:r>
      <w:r>
        <w:rPr>
          <w:iCs/>
          <w:color w:val="000000" w:themeColor="text1"/>
          <w:lang w:val="en-US"/>
        </w:rPr>
        <w:t>t</w:t>
      </w:r>
      <w:r w:rsidRPr="00FC044D">
        <w:rPr>
          <w:iCs/>
          <w:color w:val="000000" w:themeColor="text1"/>
          <w:lang w:val="en-US"/>
        </w:rPr>
        <w:t xml:space="preserve">he definition of ‘ugliness’ and ‘beauty’ may be broad and </w:t>
      </w:r>
      <w:r>
        <w:rPr>
          <w:iCs/>
          <w:color w:val="000000" w:themeColor="text1"/>
          <w:lang w:val="en-US"/>
        </w:rPr>
        <w:t>to therefore</w:t>
      </w:r>
      <w:r w:rsidRPr="00FC044D">
        <w:rPr>
          <w:iCs/>
          <w:color w:val="000000" w:themeColor="text1"/>
          <w:lang w:val="en-US"/>
        </w:rPr>
        <w:t xml:space="preserve"> accept students’ interpretations of the ideas in the question as long as they </w:t>
      </w:r>
      <w:r w:rsidR="000F630F">
        <w:rPr>
          <w:iCs/>
          <w:color w:val="000000" w:themeColor="text1"/>
          <w:lang w:val="en-US"/>
        </w:rPr>
        <w:t>were</w:t>
      </w:r>
      <w:r w:rsidRPr="00FC044D">
        <w:rPr>
          <w:iCs/>
          <w:color w:val="000000" w:themeColor="text1"/>
          <w:lang w:val="en-US"/>
        </w:rPr>
        <w:t xml:space="preserve"> reasonable and justified. </w:t>
      </w:r>
      <w:r>
        <w:rPr>
          <w:iCs/>
          <w:color w:val="000000" w:themeColor="text1"/>
          <w:lang w:val="en-US"/>
        </w:rPr>
        <w:t>The question assumes that e</w:t>
      </w:r>
      <w:r w:rsidRPr="00FC044D">
        <w:rPr>
          <w:iCs/>
          <w:color w:val="000000" w:themeColor="text1"/>
          <w:lang w:val="en-US"/>
        </w:rPr>
        <w:t xml:space="preserve">ach poet to </w:t>
      </w:r>
      <w:proofErr w:type="gramStart"/>
      <w:r w:rsidRPr="00FC044D">
        <w:rPr>
          <w:iCs/>
          <w:color w:val="000000" w:themeColor="text1"/>
          <w:lang w:val="en-US"/>
        </w:rPr>
        <w:t>which</w:t>
      </w:r>
      <w:proofErr w:type="gramEnd"/>
      <w:r w:rsidRPr="00FC044D">
        <w:rPr>
          <w:iCs/>
          <w:color w:val="000000" w:themeColor="text1"/>
          <w:lang w:val="en-US"/>
        </w:rPr>
        <w:t xml:space="preserve"> students refer must address aspects of both ‘ugliness and beauty’, but not necessarily in each poem discussed. The balance of the ideas (ugliness/beauty) </w:t>
      </w:r>
      <w:r w:rsidR="00F41373">
        <w:rPr>
          <w:iCs/>
          <w:color w:val="000000" w:themeColor="text1"/>
          <w:lang w:val="en-US"/>
        </w:rPr>
        <w:t>was</w:t>
      </w:r>
      <w:r w:rsidRPr="00FC044D">
        <w:rPr>
          <w:iCs/>
          <w:color w:val="000000" w:themeColor="text1"/>
          <w:lang w:val="en-US"/>
        </w:rPr>
        <w:t xml:space="preserve"> determined by the poetry that the student </w:t>
      </w:r>
      <w:r w:rsidR="00F41373">
        <w:rPr>
          <w:iCs/>
          <w:color w:val="000000" w:themeColor="text1"/>
          <w:lang w:val="en-US"/>
        </w:rPr>
        <w:t>chose</w:t>
      </w:r>
      <w:r w:rsidRPr="00FC044D">
        <w:rPr>
          <w:iCs/>
          <w:color w:val="000000" w:themeColor="text1"/>
          <w:lang w:val="en-US"/>
        </w:rPr>
        <w:t xml:space="preserve"> to explore and it </w:t>
      </w:r>
      <w:r w:rsidR="00F41373">
        <w:rPr>
          <w:iCs/>
          <w:color w:val="000000" w:themeColor="text1"/>
          <w:lang w:val="en-US"/>
        </w:rPr>
        <w:t>was</w:t>
      </w:r>
      <w:r w:rsidRPr="00FC044D">
        <w:rPr>
          <w:iCs/>
          <w:color w:val="000000" w:themeColor="text1"/>
          <w:lang w:val="en-US"/>
        </w:rPr>
        <w:t xml:space="preserve"> not necessary that each idea be dealt with in equal proportion.</w:t>
      </w:r>
      <w:r w:rsidR="00A52519">
        <w:rPr>
          <w:iCs/>
          <w:color w:val="000000" w:themeColor="text1"/>
          <w:lang w:val="en-US"/>
        </w:rPr>
        <w:t xml:space="preserve"> </w:t>
      </w:r>
    </w:p>
    <w:p w:rsidR="00FC044D" w:rsidRDefault="00FC044D" w:rsidP="00FC044D">
      <w:pPr>
        <w:pStyle w:val="BodyText1"/>
        <w:rPr>
          <w:iCs/>
          <w:color w:val="000000" w:themeColor="text1"/>
          <w:lang w:val="en-US"/>
        </w:rPr>
      </w:pPr>
      <w:r w:rsidRPr="0086619A">
        <w:rPr>
          <w:rFonts w:ascii="Arial Narrow" w:hAnsi="Arial Narrow"/>
          <w:b/>
          <w:bCs/>
          <w:iCs/>
          <w:color w:val="000000" w:themeColor="text1"/>
          <w:lang w:val="en-US"/>
        </w:rPr>
        <w:t>The more successful responses</w:t>
      </w:r>
      <w:r>
        <w:rPr>
          <w:iCs/>
          <w:color w:val="000000" w:themeColor="text1"/>
          <w:lang w:val="en-US"/>
        </w:rPr>
        <w:t>:</w:t>
      </w:r>
    </w:p>
    <w:p w:rsidR="00F41373" w:rsidRPr="004728FC" w:rsidRDefault="00A62B79" w:rsidP="004728FC">
      <w:pPr>
        <w:pStyle w:val="dotpoints"/>
        <w:tabs>
          <w:tab w:val="num" w:pos="360"/>
        </w:tabs>
        <w:ind w:left="360"/>
        <w:rPr>
          <w:color w:val="000000" w:themeColor="text1"/>
        </w:rPr>
      </w:pPr>
      <w:proofErr w:type="gramStart"/>
      <w:r w:rsidRPr="004728FC">
        <w:rPr>
          <w:color w:val="000000" w:themeColor="text1"/>
        </w:rPr>
        <w:t>were</w:t>
      </w:r>
      <w:proofErr w:type="gramEnd"/>
      <w:r w:rsidRPr="004728FC">
        <w:rPr>
          <w:color w:val="000000" w:themeColor="text1"/>
        </w:rPr>
        <w:t xml:space="preserve"> </w:t>
      </w:r>
      <w:r w:rsidR="00FC044D" w:rsidRPr="004728FC">
        <w:rPr>
          <w:color w:val="000000" w:themeColor="text1"/>
        </w:rPr>
        <w:t xml:space="preserve">those in which students </w:t>
      </w:r>
      <w:r w:rsidR="00F41373" w:rsidRPr="004728FC">
        <w:rPr>
          <w:color w:val="000000" w:themeColor="text1"/>
        </w:rPr>
        <w:t>addressed both aspects of the question and observed the ways in which each poet explores both ugliness and beauty.</w:t>
      </w:r>
    </w:p>
    <w:p w:rsidR="009A449C" w:rsidRDefault="009A449C" w:rsidP="009A449C">
      <w:pPr>
        <w:spacing w:after="160" w:line="259" w:lineRule="auto"/>
        <w:rPr>
          <w:rFonts w:ascii="Arial Narrow" w:hAnsi="Arial Narrow"/>
          <w:b/>
          <w:bCs/>
          <w:iCs/>
          <w:color w:val="000000" w:themeColor="text1"/>
          <w:lang w:val="en-US"/>
        </w:rPr>
      </w:pPr>
    </w:p>
    <w:p w:rsidR="007E661F" w:rsidRDefault="007E661F">
      <w:pPr>
        <w:spacing w:after="160" w:line="259" w:lineRule="auto"/>
        <w:rPr>
          <w:rFonts w:ascii="Arial Narrow" w:hAnsi="Arial Narrow"/>
          <w:b/>
          <w:bCs/>
          <w:iCs/>
          <w:color w:val="000000" w:themeColor="text1"/>
          <w:lang w:val="en-US"/>
        </w:rPr>
      </w:pPr>
      <w:r>
        <w:rPr>
          <w:rFonts w:ascii="Arial Narrow" w:hAnsi="Arial Narrow"/>
          <w:b/>
          <w:bCs/>
          <w:iCs/>
          <w:color w:val="000000" w:themeColor="text1"/>
          <w:lang w:val="en-US"/>
        </w:rPr>
        <w:br w:type="page"/>
      </w:r>
    </w:p>
    <w:p w:rsidR="00FC044D" w:rsidRDefault="00FC044D" w:rsidP="009A449C">
      <w:pPr>
        <w:spacing w:after="160" w:line="259" w:lineRule="auto"/>
        <w:rPr>
          <w:iCs/>
          <w:color w:val="000000" w:themeColor="text1"/>
          <w:lang w:val="en-US"/>
        </w:rPr>
      </w:pPr>
      <w:r w:rsidRPr="0086619A">
        <w:rPr>
          <w:rFonts w:ascii="Arial Narrow" w:hAnsi="Arial Narrow"/>
          <w:b/>
          <w:bCs/>
          <w:iCs/>
          <w:color w:val="000000" w:themeColor="text1"/>
          <w:lang w:val="en-US"/>
        </w:rPr>
        <w:lastRenderedPageBreak/>
        <w:t>The less successful responses</w:t>
      </w:r>
      <w:r>
        <w:rPr>
          <w:iCs/>
          <w:color w:val="000000" w:themeColor="text1"/>
          <w:lang w:val="en-US"/>
        </w:rPr>
        <w:t>:</w:t>
      </w:r>
    </w:p>
    <w:p w:rsidR="00FC044D" w:rsidRPr="004728FC" w:rsidRDefault="00A62B79" w:rsidP="004728FC">
      <w:pPr>
        <w:pStyle w:val="dotpoints"/>
        <w:tabs>
          <w:tab w:val="num" w:pos="360"/>
        </w:tabs>
        <w:ind w:left="360"/>
        <w:rPr>
          <w:color w:val="000000" w:themeColor="text1"/>
        </w:rPr>
      </w:pPr>
      <w:proofErr w:type="gramStart"/>
      <w:r w:rsidRPr="004728FC">
        <w:rPr>
          <w:color w:val="000000" w:themeColor="text1"/>
        </w:rPr>
        <w:t>reduced</w:t>
      </w:r>
      <w:proofErr w:type="gramEnd"/>
      <w:r w:rsidRPr="004728FC">
        <w:rPr>
          <w:color w:val="000000" w:themeColor="text1"/>
        </w:rPr>
        <w:t xml:space="preserve"> </w:t>
      </w:r>
      <w:r w:rsidR="00F41373" w:rsidRPr="004728FC">
        <w:rPr>
          <w:color w:val="000000" w:themeColor="text1"/>
        </w:rPr>
        <w:t>the nuances of ugliness and beauty to a more generic exploration of positives and negatives</w:t>
      </w:r>
      <w:r w:rsidR="00C37B40" w:rsidRPr="004728FC">
        <w:rPr>
          <w:color w:val="000000" w:themeColor="text1"/>
        </w:rPr>
        <w:t>, thus engaging with a dichotomy but not the spirit of the question itself.</w:t>
      </w:r>
    </w:p>
    <w:p w:rsidR="009A449C" w:rsidRDefault="009A449C" w:rsidP="007B7361">
      <w:pPr>
        <w:pStyle w:val="BodyText1"/>
        <w:spacing w:before="0" w:after="0"/>
        <w:rPr>
          <w:color w:val="8496B0" w:themeColor="text2" w:themeTint="99"/>
        </w:rPr>
      </w:pPr>
    </w:p>
    <w:p w:rsidR="00C37B40" w:rsidRPr="00751B8A" w:rsidRDefault="00C37B40" w:rsidP="007B7361">
      <w:pPr>
        <w:pStyle w:val="BodyText1"/>
        <w:spacing w:before="0" w:after="0"/>
        <w:rPr>
          <w:b/>
          <w:bCs/>
          <w:i/>
          <w:iCs/>
          <w:color w:val="000000" w:themeColor="text1"/>
        </w:rPr>
      </w:pPr>
      <w:r w:rsidRPr="00751B8A">
        <w:rPr>
          <w:b/>
          <w:bCs/>
          <w:i/>
          <w:iCs/>
          <w:color w:val="000000" w:themeColor="text1"/>
        </w:rPr>
        <w:t xml:space="preserve">Question </w:t>
      </w:r>
      <w:r w:rsidR="00FF058F">
        <w:rPr>
          <w:b/>
          <w:bCs/>
          <w:i/>
          <w:iCs/>
          <w:color w:val="000000" w:themeColor="text1"/>
        </w:rPr>
        <w:t>4</w:t>
      </w:r>
    </w:p>
    <w:p w:rsidR="00C37B40" w:rsidRPr="004F339C" w:rsidRDefault="00C37B40" w:rsidP="00C37B40">
      <w:pPr>
        <w:pStyle w:val="BodyText1"/>
        <w:spacing w:before="0" w:after="0"/>
        <w:rPr>
          <w:i/>
          <w:iCs/>
          <w:color w:val="000000" w:themeColor="text1"/>
        </w:rPr>
      </w:pPr>
      <w:r>
        <w:rPr>
          <w:i/>
          <w:iCs/>
          <w:color w:val="000000" w:themeColor="text1"/>
        </w:rPr>
        <w:t>Show how comparing the works of the poets you studied this year reveals that the same issue or issues can be explored in different ways.</w:t>
      </w:r>
    </w:p>
    <w:p w:rsidR="00C37B40" w:rsidRPr="00C37B40" w:rsidRDefault="00C37B40" w:rsidP="00C37B40">
      <w:pPr>
        <w:pStyle w:val="BodyText1"/>
        <w:rPr>
          <w:iCs/>
          <w:color w:val="000000" w:themeColor="text1"/>
          <w:lang w:val="en-US"/>
        </w:rPr>
      </w:pPr>
      <w:r>
        <w:rPr>
          <w:iCs/>
          <w:color w:val="000000" w:themeColor="text1"/>
        </w:rPr>
        <w:t xml:space="preserve">In this question students were free to </w:t>
      </w:r>
      <w:r w:rsidRPr="00C37B40">
        <w:rPr>
          <w:iCs/>
          <w:color w:val="000000" w:themeColor="text1"/>
          <w:lang w:val="en-US"/>
        </w:rPr>
        <w:t>explore a single iss</w:t>
      </w:r>
      <w:r>
        <w:rPr>
          <w:iCs/>
          <w:color w:val="000000" w:themeColor="text1"/>
          <w:lang w:val="en-US"/>
        </w:rPr>
        <w:t xml:space="preserve">ue throughout the entire essay </w:t>
      </w:r>
      <w:r w:rsidRPr="00C37B40">
        <w:rPr>
          <w:iCs/>
          <w:color w:val="000000" w:themeColor="text1"/>
          <w:lang w:val="en-US"/>
        </w:rPr>
        <w:t xml:space="preserve">or </w:t>
      </w:r>
      <w:r>
        <w:rPr>
          <w:iCs/>
          <w:color w:val="000000" w:themeColor="text1"/>
          <w:lang w:val="en-US"/>
        </w:rPr>
        <w:t>divide the essay into an exploration of a</w:t>
      </w:r>
      <w:r w:rsidRPr="00C37B40">
        <w:rPr>
          <w:iCs/>
          <w:color w:val="000000" w:themeColor="text1"/>
          <w:lang w:val="en-US"/>
        </w:rPr>
        <w:t xml:space="preserve"> </w:t>
      </w:r>
      <w:r>
        <w:rPr>
          <w:iCs/>
          <w:color w:val="000000" w:themeColor="text1"/>
          <w:lang w:val="en-US"/>
        </w:rPr>
        <w:t xml:space="preserve">series </w:t>
      </w:r>
      <w:r w:rsidRPr="00C37B40">
        <w:rPr>
          <w:iCs/>
          <w:color w:val="000000" w:themeColor="text1"/>
          <w:lang w:val="en-US"/>
        </w:rPr>
        <w:t>of different issues</w:t>
      </w:r>
      <w:r>
        <w:rPr>
          <w:iCs/>
          <w:color w:val="000000" w:themeColor="text1"/>
          <w:lang w:val="en-US"/>
        </w:rPr>
        <w:t xml:space="preserve">, but they were required to explore </w:t>
      </w:r>
      <w:r w:rsidRPr="00C37B40">
        <w:rPr>
          <w:iCs/>
          <w:color w:val="000000" w:themeColor="text1"/>
          <w:lang w:val="en-US"/>
        </w:rPr>
        <w:t xml:space="preserve">the differences in the way poets approach </w:t>
      </w:r>
      <w:r>
        <w:rPr>
          <w:iCs/>
          <w:color w:val="000000" w:themeColor="text1"/>
          <w:lang w:val="en-US"/>
        </w:rPr>
        <w:t>that</w:t>
      </w:r>
      <w:r w:rsidRPr="00C37B40">
        <w:rPr>
          <w:iCs/>
          <w:color w:val="000000" w:themeColor="text1"/>
          <w:lang w:val="en-US"/>
        </w:rPr>
        <w:t xml:space="preserve"> same issue</w:t>
      </w:r>
      <w:r>
        <w:rPr>
          <w:iCs/>
          <w:color w:val="000000" w:themeColor="text1"/>
          <w:lang w:val="en-US"/>
        </w:rPr>
        <w:t xml:space="preserve"> (or issues)</w:t>
      </w:r>
      <w:r w:rsidRPr="00C37B40">
        <w:rPr>
          <w:iCs/>
          <w:color w:val="000000" w:themeColor="text1"/>
          <w:lang w:val="en-US"/>
        </w:rPr>
        <w:t xml:space="preserve">. </w:t>
      </w:r>
      <w:r>
        <w:rPr>
          <w:iCs/>
          <w:color w:val="000000" w:themeColor="text1"/>
          <w:lang w:val="en-US"/>
        </w:rPr>
        <w:t>Those</w:t>
      </w:r>
      <w:r w:rsidRPr="00C37B40">
        <w:rPr>
          <w:iCs/>
          <w:color w:val="000000" w:themeColor="text1"/>
          <w:lang w:val="en-US"/>
        </w:rPr>
        <w:t xml:space="preserve"> differences </w:t>
      </w:r>
      <w:r>
        <w:rPr>
          <w:iCs/>
          <w:color w:val="000000" w:themeColor="text1"/>
          <w:lang w:val="en-US"/>
        </w:rPr>
        <w:t>might have been</w:t>
      </w:r>
      <w:r w:rsidRPr="00C37B40">
        <w:rPr>
          <w:iCs/>
          <w:color w:val="000000" w:themeColor="text1"/>
          <w:lang w:val="en-US"/>
        </w:rPr>
        <w:t xml:space="preserve"> about the perspectives poets adopt, or about the variety in the stylistic features employed.</w:t>
      </w:r>
      <w:r w:rsidR="00A52519">
        <w:rPr>
          <w:iCs/>
          <w:color w:val="000000" w:themeColor="text1"/>
          <w:lang w:val="en-US"/>
        </w:rPr>
        <w:t xml:space="preserve"> </w:t>
      </w:r>
      <w:r w:rsidR="009F669E">
        <w:rPr>
          <w:iCs/>
          <w:color w:val="000000" w:themeColor="text1"/>
          <w:lang w:val="en-US"/>
        </w:rPr>
        <w:t>Thirty per cent</w:t>
      </w:r>
      <w:r w:rsidR="00A52519">
        <w:rPr>
          <w:iCs/>
          <w:color w:val="000000" w:themeColor="text1"/>
          <w:lang w:val="en-US"/>
        </w:rPr>
        <w:t xml:space="preserve"> of students chose to respond to this question.</w:t>
      </w:r>
    </w:p>
    <w:p w:rsidR="00C37B40" w:rsidRDefault="00C37B40" w:rsidP="00C37B40">
      <w:pPr>
        <w:pStyle w:val="BodyText1"/>
        <w:rPr>
          <w:iCs/>
          <w:color w:val="000000" w:themeColor="text1"/>
          <w:lang w:val="en-US"/>
        </w:rPr>
      </w:pPr>
      <w:r w:rsidRPr="0086619A">
        <w:rPr>
          <w:rFonts w:ascii="Arial Narrow" w:hAnsi="Arial Narrow"/>
          <w:b/>
          <w:bCs/>
          <w:iCs/>
          <w:color w:val="000000" w:themeColor="text1"/>
          <w:lang w:val="en-US"/>
        </w:rPr>
        <w:t>The more successful responses</w:t>
      </w:r>
    </w:p>
    <w:p w:rsidR="00C37B40" w:rsidRPr="004728FC" w:rsidRDefault="00A62B79" w:rsidP="004728FC">
      <w:pPr>
        <w:pStyle w:val="dotpoints"/>
        <w:tabs>
          <w:tab w:val="num" w:pos="360"/>
        </w:tabs>
        <w:ind w:left="360"/>
        <w:rPr>
          <w:color w:val="000000" w:themeColor="text1"/>
        </w:rPr>
      </w:pPr>
      <w:proofErr w:type="gramStart"/>
      <w:r w:rsidRPr="004728FC">
        <w:rPr>
          <w:color w:val="000000" w:themeColor="text1"/>
        </w:rPr>
        <w:t>clearly</w:t>
      </w:r>
      <w:proofErr w:type="gramEnd"/>
      <w:r w:rsidRPr="004728FC">
        <w:rPr>
          <w:color w:val="000000" w:themeColor="text1"/>
        </w:rPr>
        <w:t xml:space="preserve"> </w:t>
      </w:r>
      <w:r w:rsidR="007B263F" w:rsidRPr="004728FC">
        <w:rPr>
          <w:color w:val="000000" w:themeColor="text1"/>
        </w:rPr>
        <w:t>established the issue being discussed and constructed a clear line of reasoning that was sustained throughout the essay.</w:t>
      </w:r>
    </w:p>
    <w:p w:rsidR="007E661F" w:rsidRDefault="007E661F" w:rsidP="007B263F">
      <w:pPr>
        <w:pStyle w:val="BodyText1"/>
        <w:spacing w:before="0" w:after="0"/>
        <w:rPr>
          <w:b/>
          <w:bCs/>
          <w:i/>
          <w:iCs/>
          <w:color w:val="000000" w:themeColor="text1"/>
        </w:rPr>
      </w:pPr>
    </w:p>
    <w:p w:rsidR="007B263F" w:rsidRPr="00751B8A" w:rsidRDefault="007B263F" w:rsidP="007B263F">
      <w:pPr>
        <w:pStyle w:val="BodyText1"/>
        <w:spacing w:before="0" w:after="0"/>
        <w:rPr>
          <w:b/>
          <w:bCs/>
          <w:i/>
          <w:iCs/>
          <w:color w:val="000000" w:themeColor="text1"/>
        </w:rPr>
      </w:pPr>
      <w:r w:rsidRPr="00751B8A">
        <w:rPr>
          <w:b/>
          <w:bCs/>
          <w:i/>
          <w:iCs/>
          <w:color w:val="000000" w:themeColor="text1"/>
        </w:rPr>
        <w:t xml:space="preserve">Question </w:t>
      </w:r>
      <w:r w:rsidR="00FF058F" w:rsidRPr="00751B8A">
        <w:rPr>
          <w:b/>
          <w:bCs/>
          <w:i/>
          <w:iCs/>
          <w:color w:val="000000" w:themeColor="text1"/>
        </w:rPr>
        <w:t>5</w:t>
      </w:r>
    </w:p>
    <w:p w:rsidR="007B263F" w:rsidRPr="004F339C" w:rsidRDefault="00984C52" w:rsidP="007B263F">
      <w:pPr>
        <w:pStyle w:val="BodyText1"/>
        <w:spacing w:before="0" w:after="0"/>
        <w:rPr>
          <w:i/>
          <w:iCs/>
          <w:color w:val="000000" w:themeColor="text1"/>
        </w:rPr>
      </w:pPr>
      <w:r>
        <w:rPr>
          <w:i/>
          <w:iCs/>
          <w:color w:val="000000" w:themeColor="text1"/>
        </w:rPr>
        <w:t>Compare the ways in which the poets you studied this year present the idea that human experience involves both success and failure</w:t>
      </w:r>
      <w:r w:rsidR="00604F09">
        <w:rPr>
          <w:i/>
          <w:iCs/>
          <w:color w:val="000000" w:themeColor="text1"/>
        </w:rPr>
        <w:t>.</w:t>
      </w:r>
    </w:p>
    <w:p w:rsidR="00984C52" w:rsidRPr="00984C52" w:rsidRDefault="00984C52" w:rsidP="00984C52">
      <w:pPr>
        <w:pStyle w:val="BodyText1"/>
        <w:rPr>
          <w:iCs/>
          <w:color w:val="000000" w:themeColor="text1"/>
          <w:lang w:val="en-US"/>
        </w:rPr>
      </w:pPr>
      <w:r>
        <w:rPr>
          <w:iCs/>
          <w:color w:val="000000" w:themeColor="text1"/>
        </w:rPr>
        <w:t>There were very few responses to this question</w:t>
      </w:r>
      <w:r w:rsidR="00CA4874">
        <w:rPr>
          <w:iCs/>
          <w:color w:val="000000" w:themeColor="text1"/>
        </w:rPr>
        <w:t xml:space="preserve"> (</w:t>
      </w:r>
      <w:r w:rsidR="00A52519">
        <w:rPr>
          <w:iCs/>
          <w:color w:val="000000" w:themeColor="text1"/>
        </w:rPr>
        <w:t>5%)</w:t>
      </w:r>
      <w:r>
        <w:rPr>
          <w:iCs/>
          <w:color w:val="000000" w:themeColor="text1"/>
        </w:rPr>
        <w:t>. The instructions for this question were that t</w:t>
      </w:r>
      <w:r w:rsidRPr="00984C52">
        <w:rPr>
          <w:iCs/>
          <w:color w:val="000000" w:themeColor="text1"/>
          <w:lang w:val="en-US"/>
        </w:rPr>
        <w:t xml:space="preserve">he definition of ‘success and ‘failure’ may be broad and markers should accept students’ interpretations of the ideas in the question as long as they </w:t>
      </w:r>
      <w:r>
        <w:rPr>
          <w:iCs/>
          <w:color w:val="000000" w:themeColor="text1"/>
          <w:lang w:val="en-US"/>
        </w:rPr>
        <w:t>were</w:t>
      </w:r>
      <w:r w:rsidRPr="00984C52">
        <w:rPr>
          <w:iCs/>
          <w:color w:val="000000" w:themeColor="text1"/>
          <w:lang w:val="en-US"/>
        </w:rPr>
        <w:t xml:space="preserve"> reasonable and justified. Each poet to which students refer</w:t>
      </w:r>
      <w:r>
        <w:rPr>
          <w:iCs/>
          <w:color w:val="000000" w:themeColor="text1"/>
          <w:lang w:val="en-US"/>
        </w:rPr>
        <w:t>red</w:t>
      </w:r>
      <w:r w:rsidRPr="00984C52">
        <w:rPr>
          <w:iCs/>
          <w:color w:val="000000" w:themeColor="text1"/>
          <w:lang w:val="en-US"/>
        </w:rPr>
        <w:t xml:space="preserve"> </w:t>
      </w:r>
      <w:r>
        <w:rPr>
          <w:iCs/>
          <w:color w:val="000000" w:themeColor="text1"/>
          <w:lang w:val="en-US"/>
        </w:rPr>
        <w:t>needed to</w:t>
      </w:r>
      <w:r w:rsidRPr="00984C52">
        <w:rPr>
          <w:iCs/>
          <w:color w:val="000000" w:themeColor="text1"/>
          <w:lang w:val="en-US"/>
        </w:rPr>
        <w:t xml:space="preserve"> address aspects of both ‘success and failure’, but not necessarily in each poem discussed. The balance of the ideas (success/failure) </w:t>
      </w:r>
      <w:r>
        <w:rPr>
          <w:iCs/>
          <w:color w:val="000000" w:themeColor="text1"/>
          <w:lang w:val="en-US"/>
        </w:rPr>
        <w:t>would</w:t>
      </w:r>
      <w:r w:rsidRPr="00984C52">
        <w:rPr>
          <w:iCs/>
          <w:color w:val="000000" w:themeColor="text1"/>
          <w:lang w:val="en-US"/>
        </w:rPr>
        <w:t xml:space="preserve"> be determined by the poetry that students </w:t>
      </w:r>
      <w:r>
        <w:rPr>
          <w:iCs/>
          <w:color w:val="000000" w:themeColor="text1"/>
          <w:lang w:val="en-US"/>
        </w:rPr>
        <w:t>chose</w:t>
      </w:r>
      <w:r w:rsidRPr="00984C52">
        <w:rPr>
          <w:iCs/>
          <w:color w:val="000000" w:themeColor="text1"/>
          <w:lang w:val="en-US"/>
        </w:rPr>
        <w:t xml:space="preserve"> to explore and it </w:t>
      </w:r>
      <w:r>
        <w:rPr>
          <w:iCs/>
          <w:color w:val="000000" w:themeColor="text1"/>
          <w:lang w:val="en-US"/>
        </w:rPr>
        <w:t>was</w:t>
      </w:r>
      <w:r w:rsidRPr="00984C52">
        <w:rPr>
          <w:iCs/>
          <w:color w:val="000000" w:themeColor="text1"/>
          <w:lang w:val="en-US"/>
        </w:rPr>
        <w:t xml:space="preserve"> not necessary that each idea be dealt with in equal proportion.</w:t>
      </w:r>
    </w:p>
    <w:p w:rsidR="003B3FA0" w:rsidRDefault="003B3FA0" w:rsidP="00BA019E">
      <w:pPr>
        <w:pStyle w:val="BodyText1"/>
        <w:rPr>
          <w:color w:val="8496B0" w:themeColor="text2" w:themeTint="99"/>
        </w:rPr>
      </w:pPr>
    </w:p>
    <w:p w:rsidR="0072588A" w:rsidRPr="00751B8A" w:rsidRDefault="003B3FA0" w:rsidP="00751B8A">
      <w:pPr>
        <w:pStyle w:val="BodyText1"/>
        <w:jc w:val="center"/>
        <w:rPr>
          <w:b/>
          <w:iCs/>
          <w:color w:val="000000" w:themeColor="text1"/>
          <w:sz w:val="24"/>
          <w:szCs w:val="24"/>
        </w:rPr>
      </w:pPr>
      <w:r w:rsidRPr="00751B8A">
        <w:rPr>
          <w:b/>
          <w:iCs/>
          <w:color w:val="000000" w:themeColor="text1"/>
          <w:sz w:val="24"/>
          <w:szCs w:val="24"/>
        </w:rPr>
        <w:t xml:space="preserve">Section B: </w:t>
      </w:r>
      <w:r w:rsidR="0072588A" w:rsidRPr="00751B8A">
        <w:rPr>
          <w:b/>
          <w:iCs/>
          <w:color w:val="000000" w:themeColor="text1"/>
          <w:sz w:val="24"/>
          <w:szCs w:val="24"/>
        </w:rPr>
        <w:t>Shared Studies</w:t>
      </w:r>
    </w:p>
    <w:p w:rsidR="003B3FA0" w:rsidRDefault="003B3FA0" w:rsidP="00751B8A">
      <w:pPr>
        <w:pStyle w:val="BodyText1"/>
        <w:jc w:val="center"/>
        <w:rPr>
          <w:b/>
          <w:iCs/>
          <w:color w:val="000000" w:themeColor="text1"/>
        </w:rPr>
      </w:pPr>
      <w:r>
        <w:rPr>
          <w:b/>
          <w:iCs/>
          <w:color w:val="000000" w:themeColor="text1"/>
        </w:rPr>
        <w:t>Part 1</w:t>
      </w:r>
      <w:r w:rsidR="00FC300B">
        <w:rPr>
          <w:b/>
          <w:iCs/>
          <w:color w:val="000000" w:themeColor="text1"/>
        </w:rPr>
        <w:t>:</w:t>
      </w:r>
      <w:r>
        <w:rPr>
          <w:b/>
          <w:iCs/>
          <w:color w:val="000000" w:themeColor="text1"/>
        </w:rPr>
        <w:t xml:space="preserve"> Questions on Single Texts</w:t>
      </w:r>
    </w:p>
    <w:p w:rsidR="00167232" w:rsidRPr="00167232" w:rsidRDefault="00C32608" w:rsidP="003B3FA0">
      <w:pPr>
        <w:pStyle w:val="BodyText1"/>
        <w:spacing w:before="0" w:after="0"/>
        <w:rPr>
          <w:iCs/>
          <w:color w:val="000000" w:themeColor="text1"/>
        </w:rPr>
      </w:pPr>
      <w:r>
        <w:rPr>
          <w:iCs/>
          <w:color w:val="000000" w:themeColor="text1"/>
        </w:rPr>
        <w:t>In this section 64</w:t>
      </w:r>
      <w:r w:rsidR="00167232">
        <w:rPr>
          <w:iCs/>
          <w:color w:val="000000" w:themeColor="text1"/>
        </w:rPr>
        <w:t>% of students cho</w:t>
      </w:r>
      <w:r>
        <w:rPr>
          <w:iCs/>
          <w:color w:val="000000" w:themeColor="text1"/>
        </w:rPr>
        <w:t xml:space="preserve">se to write on a single text </w:t>
      </w:r>
      <w:r w:rsidR="00BF465E">
        <w:rPr>
          <w:iCs/>
          <w:color w:val="000000" w:themeColor="text1"/>
        </w:rPr>
        <w:t xml:space="preserve">and </w:t>
      </w:r>
      <w:r>
        <w:rPr>
          <w:iCs/>
          <w:color w:val="000000" w:themeColor="text1"/>
        </w:rPr>
        <w:t>36</w:t>
      </w:r>
      <w:r w:rsidR="00167232">
        <w:rPr>
          <w:iCs/>
          <w:color w:val="000000" w:themeColor="text1"/>
        </w:rPr>
        <w:t>% of students wrote on paired texts.</w:t>
      </w:r>
      <w:r w:rsidR="00CA4874">
        <w:rPr>
          <w:iCs/>
          <w:color w:val="000000" w:themeColor="text1"/>
        </w:rPr>
        <w:t xml:space="preserve"> Of those tackling the single text section</w:t>
      </w:r>
      <w:r w:rsidR="00BF465E">
        <w:rPr>
          <w:iCs/>
          <w:color w:val="000000" w:themeColor="text1"/>
        </w:rPr>
        <w:t>,</w:t>
      </w:r>
      <w:r w:rsidR="00CA4874">
        <w:rPr>
          <w:iCs/>
          <w:color w:val="000000" w:themeColor="text1"/>
        </w:rPr>
        <w:t xml:space="preserve"> 36% answered </w:t>
      </w:r>
      <w:r w:rsidR="00961627">
        <w:rPr>
          <w:iCs/>
          <w:color w:val="000000" w:themeColor="text1"/>
        </w:rPr>
        <w:t xml:space="preserve">Question </w:t>
      </w:r>
      <w:r w:rsidR="00CA4874">
        <w:rPr>
          <w:iCs/>
          <w:color w:val="000000" w:themeColor="text1"/>
        </w:rPr>
        <w:t>6</w:t>
      </w:r>
      <w:r w:rsidR="00A62B79">
        <w:rPr>
          <w:iCs/>
          <w:color w:val="000000" w:themeColor="text1"/>
        </w:rPr>
        <w:t>,</w:t>
      </w:r>
      <w:r w:rsidR="00CA4874">
        <w:rPr>
          <w:iCs/>
          <w:color w:val="000000" w:themeColor="text1"/>
        </w:rPr>
        <w:t xml:space="preserve"> and 64% answered </w:t>
      </w:r>
      <w:r w:rsidR="00961627">
        <w:rPr>
          <w:iCs/>
          <w:color w:val="000000" w:themeColor="text1"/>
        </w:rPr>
        <w:t xml:space="preserve">Question </w:t>
      </w:r>
      <w:r w:rsidR="00CA4874">
        <w:rPr>
          <w:iCs/>
          <w:color w:val="000000" w:themeColor="text1"/>
        </w:rPr>
        <w:t>7.</w:t>
      </w:r>
    </w:p>
    <w:p w:rsidR="00167232" w:rsidRDefault="00167232" w:rsidP="003B3FA0">
      <w:pPr>
        <w:pStyle w:val="BodyText1"/>
        <w:spacing w:before="0" w:after="0"/>
        <w:rPr>
          <w:i/>
          <w:iCs/>
          <w:color w:val="000000" w:themeColor="text1"/>
        </w:rPr>
      </w:pPr>
    </w:p>
    <w:p w:rsidR="003B3FA0" w:rsidRPr="009A449C" w:rsidRDefault="003B3FA0" w:rsidP="009A449C">
      <w:pPr>
        <w:spacing w:after="160" w:line="259" w:lineRule="auto"/>
        <w:rPr>
          <w:rFonts w:ascii="Arial" w:hAnsi="Arial" w:cs="Arial"/>
          <w:b/>
          <w:bCs/>
          <w:i/>
          <w:iCs/>
          <w:color w:val="000000" w:themeColor="text1"/>
        </w:rPr>
      </w:pPr>
      <w:r w:rsidRPr="009A449C">
        <w:rPr>
          <w:rFonts w:ascii="Arial" w:hAnsi="Arial" w:cs="Arial"/>
          <w:b/>
          <w:bCs/>
          <w:i/>
          <w:iCs/>
          <w:color w:val="000000" w:themeColor="text1"/>
        </w:rPr>
        <w:t xml:space="preserve">Question </w:t>
      </w:r>
      <w:r w:rsidR="00702A1D" w:rsidRPr="009A449C">
        <w:rPr>
          <w:rFonts w:ascii="Arial" w:hAnsi="Arial" w:cs="Arial"/>
          <w:b/>
          <w:bCs/>
          <w:i/>
          <w:iCs/>
          <w:color w:val="000000" w:themeColor="text1"/>
        </w:rPr>
        <w:t>6</w:t>
      </w:r>
    </w:p>
    <w:p w:rsidR="003B3FA0" w:rsidRDefault="003B3FA0" w:rsidP="003B3FA0">
      <w:pPr>
        <w:pStyle w:val="BodyText1"/>
        <w:rPr>
          <w:iCs/>
          <w:color w:val="000000" w:themeColor="text1"/>
          <w:lang w:val="en-US"/>
        </w:rPr>
      </w:pPr>
      <w:r w:rsidRPr="0086619A">
        <w:rPr>
          <w:rFonts w:ascii="Arial Narrow" w:hAnsi="Arial Narrow"/>
          <w:b/>
          <w:bCs/>
          <w:iCs/>
          <w:color w:val="000000" w:themeColor="text1"/>
          <w:lang w:val="en-US"/>
        </w:rPr>
        <w:t>The more successful responses</w:t>
      </w:r>
    </w:p>
    <w:p w:rsidR="002C1F1C" w:rsidRPr="004728FC" w:rsidRDefault="00A62B79" w:rsidP="007E661F">
      <w:pPr>
        <w:pStyle w:val="dotpoints"/>
        <w:tabs>
          <w:tab w:val="num" w:pos="360"/>
        </w:tabs>
        <w:spacing w:before="120" w:after="120"/>
        <w:ind w:left="357" w:hanging="357"/>
        <w:rPr>
          <w:color w:val="000000" w:themeColor="text1"/>
        </w:rPr>
      </w:pPr>
      <w:r w:rsidRPr="004728FC">
        <w:rPr>
          <w:color w:val="000000" w:themeColor="text1"/>
        </w:rPr>
        <w:t xml:space="preserve">were </w:t>
      </w:r>
      <w:r w:rsidR="003B3FA0" w:rsidRPr="004728FC">
        <w:rPr>
          <w:color w:val="000000" w:themeColor="text1"/>
        </w:rPr>
        <w:t xml:space="preserve">those in which students </w:t>
      </w:r>
      <w:r w:rsidR="002C1F1C" w:rsidRPr="004728FC">
        <w:rPr>
          <w:color w:val="000000" w:themeColor="text1"/>
        </w:rPr>
        <w:t>clearly defined the saying and established its relevance to the text about which they were writing</w:t>
      </w:r>
      <w:r w:rsidR="00B73F46" w:rsidRPr="004728FC">
        <w:rPr>
          <w:color w:val="000000" w:themeColor="text1"/>
        </w:rPr>
        <w:t>,</w:t>
      </w:r>
      <w:r w:rsidR="00FE0924" w:rsidRPr="004728FC">
        <w:rPr>
          <w:color w:val="000000" w:themeColor="text1"/>
        </w:rPr>
        <w:t xml:space="preserve"> therefore using it to develop a sustained argument</w:t>
      </w:r>
    </w:p>
    <w:p w:rsidR="00FE0924" w:rsidRPr="004728FC" w:rsidRDefault="009574B2" w:rsidP="007E661F">
      <w:pPr>
        <w:pStyle w:val="dotpoints"/>
        <w:tabs>
          <w:tab w:val="num" w:pos="360"/>
        </w:tabs>
        <w:spacing w:before="120" w:after="120"/>
        <w:ind w:left="357" w:hanging="357"/>
        <w:rPr>
          <w:color w:val="000000" w:themeColor="text1"/>
        </w:rPr>
      </w:pPr>
      <w:proofErr w:type="gramStart"/>
      <w:r w:rsidRPr="004728FC">
        <w:rPr>
          <w:color w:val="000000" w:themeColor="text1"/>
        </w:rPr>
        <w:t>fluently</w:t>
      </w:r>
      <w:proofErr w:type="gramEnd"/>
      <w:r w:rsidRPr="004728FC">
        <w:rPr>
          <w:color w:val="000000" w:themeColor="text1"/>
        </w:rPr>
        <w:t xml:space="preserve"> </w:t>
      </w:r>
      <w:r w:rsidR="00FE0924" w:rsidRPr="004728FC">
        <w:rPr>
          <w:color w:val="000000" w:themeColor="text1"/>
        </w:rPr>
        <w:t>incorporated references to stylistic features in their response. While this was not explicitly required by the question, those who did address authorial choices tended to enhance the sophistication of the response.</w:t>
      </w:r>
    </w:p>
    <w:p w:rsidR="003B3FA0" w:rsidRDefault="003B3FA0" w:rsidP="003B3FA0">
      <w:pPr>
        <w:pStyle w:val="BodyText1"/>
        <w:rPr>
          <w:iCs/>
          <w:color w:val="000000" w:themeColor="text1"/>
          <w:lang w:val="en-US"/>
        </w:rPr>
      </w:pPr>
      <w:r w:rsidRPr="0086619A">
        <w:rPr>
          <w:rFonts w:ascii="Arial Narrow" w:hAnsi="Arial Narrow"/>
          <w:b/>
          <w:bCs/>
          <w:iCs/>
          <w:color w:val="000000" w:themeColor="text1"/>
          <w:lang w:val="en-US"/>
        </w:rPr>
        <w:lastRenderedPageBreak/>
        <w:t>The less successful responses</w:t>
      </w:r>
    </w:p>
    <w:p w:rsidR="003B3FA0" w:rsidRPr="004728FC" w:rsidRDefault="009574B2" w:rsidP="004728FC">
      <w:pPr>
        <w:pStyle w:val="dotpoints"/>
        <w:tabs>
          <w:tab w:val="num" w:pos="360"/>
        </w:tabs>
        <w:ind w:left="360"/>
        <w:rPr>
          <w:color w:val="000000" w:themeColor="text1"/>
        </w:rPr>
      </w:pPr>
      <w:proofErr w:type="gramStart"/>
      <w:r w:rsidRPr="004728FC">
        <w:rPr>
          <w:color w:val="000000" w:themeColor="text1"/>
        </w:rPr>
        <w:t>were</w:t>
      </w:r>
      <w:proofErr w:type="gramEnd"/>
      <w:r w:rsidRPr="004728FC">
        <w:rPr>
          <w:color w:val="000000" w:themeColor="text1"/>
        </w:rPr>
        <w:t xml:space="preserve"> </w:t>
      </w:r>
      <w:r w:rsidR="003B3FA0" w:rsidRPr="004728FC">
        <w:rPr>
          <w:color w:val="000000" w:themeColor="text1"/>
        </w:rPr>
        <w:t xml:space="preserve">those in which students </w:t>
      </w:r>
      <w:r w:rsidR="00FE0924" w:rsidRPr="004728FC">
        <w:rPr>
          <w:color w:val="000000" w:themeColor="text1"/>
        </w:rPr>
        <w:t>presented material better suited to ques</w:t>
      </w:r>
      <w:r w:rsidR="00167232" w:rsidRPr="004728FC">
        <w:rPr>
          <w:color w:val="000000" w:themeColor="text1"/>
        </w:rPr>
        <w:t xml:space="preserve">tions from previous examinations. In these responses students referred to the saying </w:t>
      </w:r>
      <w:r w:rsidR="00BF465E" w:rsidRPr="004728FC">
        <w:rPr>
          <w:color w:val="000000" w:themeColor="text1"/>
        </w:rPr>
        <w:t>—</w:t>
      </w:r>
      <w:r w:rsidR="00167232" w:rsidRPr="004728FC">
        <w:rPr>
          <w:color w:val="000000" w:themeColor="text1"/>
        </w:rPr>
        <w:t xml:space="preserve"> often repeating it verbatim </w:t>
      </w:r>
      <w:r w:rsidR="00BF465E" w:rsidRPr="004728FC">
        <w:rPr>
          <w:color w:val="000000" w:themeColor="text1"/>
        </w:rPr>
        <w:t>—</w:t>
      </w:r>
      <w:r w:rsidR="00167232" w:rsidRPr="004728FC">
        <w:rPr>
          <w:color w:val="000000" w:themeColor="text1"/>
        </w:rPr>
        <w:t xml:space="preserve"> but did not engage with the concepts within it.</w:t>
      </w:r>
    </w:p>
    <w:p w:rsidR="009A449C" w:rsidRDefault="009A449C" w:rsidP="00167232">
      <w:pPr>
        <w:pStyle w:val="BodyText1"/>
        <w:spacing w:before="0" w:after="0"/>
        <w:rPr>
          <w:iCs/>
          <w:color w:val="000000" w:themeColor="text1"/>
          <w:lang w:val="en-US"/>
        </w:rPr>
      </w:pPr>
    </w:p>
    <w:p w:rsidR="00167232" w:rsidRPr="00751B8A" w:rsidRDefault="00167232" w:rsidP="00167232">
      <w:pPr>
        <w:pStyle w:val="BodyText1"/>
        <w:spacing w:before="0" w:after="0"/>
        <w:rPr>
          <w:b/>
          <w:bCs/>
          <w:i/>
          <w:iCs/>
          <w:color w:val="000000" w:themeColor="text1"/>
        </w:rPr>
      </w:pPr>
      <w:r w:rsidRPr="00751B8A">
        <w:rPr>
          <w:b/>
          <w:bCs/>
          <w:i/>
          <w:iCs/>
          <w:color w:val="000000" w:themeColor="text1"/>
        </w:rPr>
        <w:t xml:space="preserve">Question </w:t>
      </w:r>
      <w:r w:rsidR="00702A1D" w:rsidRPr="00751B8A">
        <w:rPr>
          <w:b/>
          <w:bCs/>
          <w:i/>
          <w:iCs/>
          <w:color w:val="000000" w:themeColor="text1"/>
        </w:rPr>
        <w:t>7</w:t>
      </w:r>
    </w:p>
    <w:p w:rsidR="00343FE8" w:rsidRPr="00343FE8" w:rsidRDefault="00343FE8" w:rsidP="00343FE8">
      <w:pPr>
        <w:pStyle w:val="BodyText1"/>
        <w:rPr>
          <w:iCs/>
          <w:color w:val="000000" w:themeColor="text1"/>
          <w:lang w:val="en-US"/>
        </w:rPr>
      </w:pPr>
      <w:r>
        <w:rPr>
          <w:iCs/>
          <w:color w:val="000000" w:themeColor="text1"/>
          <w:lang w:val="en-US"/>
        </w:rPr>
        <w:t>This question required</w:t>
      </w:r>
      <w:r w:rsidRPr="00343FE8">
        <w:rPr>
          <w:iCs/>
          <w:color w:val="000000" w:themeColor="text1"/>
          <w:lang w:val="en-US"/>
        </w:rPr>
        <w:t xml:space="preserve"> an exploration of the connection between stylistic features and the ideas presented in a text according to the type (drama, prose, </w:t>
      </w:r>
      <w:proofErr w:type="gramStart"/>
      <w:r w:rsidRPr="00343FE8">
        <w:rPr>
          <w:iCs/>
          <w:color w:val="000000" w:themeColor="text1"/>
          <w:lang w:val="en-US"/>
        </w:rPr>
        <w:t>film</w:t>
      </w:r>
      <w:proofErr w:type="gramEnd"/>
      <w:r w:rsidRPr="00343FE8">
        <w:rPr>
          <w:iCs/>
          <w:color w:val="000000" w:themeColor="text1"/>
          <w:lang w:val="en-US"/>
        </w:rPr>
        <w:t xml:space="preserve">). Students </w:t>
      </w:r>
      <w:r>
        <w:rPr>
          <w:iCs/>
          <w:color w:val="000000" w:themeColor="text1"/>
          <w:lang w:val="en-US"/>
        </w:rPr>
        <w:t>were able to</w:t>
      </w:r>
      <w:r w:rsidRPr="00343FE8">
        <w:rPr>
          <w:iCs/>
          <w:color w:val="000000" w:themeColor="text1"/>
          <w:lang w:val="en-US"/>
        </w:rPr>
        <w:t xml:space="preserve"> integrate their discussion of the stylistic features they select</w:t>
      </w:r>
      <w:r>
        <w:rPr>
          <w:iCs/>
          <w:color w:val="000000" w:themeColor="text1"/>
          <w:lang w:val="en-US"/>
        </w:rPr>
        <w:t>ed</w:t>
      </w:r>
      <w:r w:rsidRPr="00343FE8">
        <w:rPr>
          <w:iCs/>
          <w:color w:val="000000" w:themeColor="text1"/>
          <w:lang w:val="en-US"/>
        </w:rPr>
        <w:t xml:space="preserve"> to explore, or </w:t>
      </w:r>
      <w:r>
        <w:rPr>
          <w:iCs/>
          <w:color w:val="000000" w:themeColor="text1"/>
          <w:lang w:val="en-US"/>
        </w:rPr>
        <w:t>were able to</w:t>
      </w:r>
      <w:r w:rsidRPr="00343FE8">
        <w:rPr>
          <w:iCs/>
          <w:color w:val="000000" w:themeColor="text1"/>
          <w:lang w:val="en-US"/>
        </w:rPr>
        <w:t xml:space="preserve"> explore them individually </w:t>
      </w:r>
      <w:r w:rsidR="00BF465E">
        <w:rPr>
          <w:rFonts w:cs="Arial"/>
          <w:iCs/>
          <w:color w:val="000000" w:themeColor="text1"/>
          <w:lang w:val="en-US"/>
        </w:rPr>
        <w:t>—</w:t>
      </w:r>
      <w:r w:rsidRPr="00343FE8">
        <w:rPr>
          <w:iCs/>
          <w:color w:val="000000" w:themeColor="text1"/>
          <w:lang w:val="en-US"/>
        </w:rPr>
        <w:t xml:space="preserve"> but </w:t>
      </w:r>
      <w:r>
        <w:rPr>
          <w:iCs/>
          <w:color w:val="000000" w:themeColor="text1"/>
          <w:lang w:val="en-US"/>
        </w:rPr>
        <w:t>it was expected that the</w:t>
      </w:r>
      <w:r w:rsidRPr="00343FE8">
        <w:rPr>
          <w:iCs/>
          <w:color w:val="000000" w:themeColor="text1"/>
          <w:lang w:val="en-US"/>
        </w:rPr>
        <w:t xml:space="preserve"> connection between the stylistic features and ideas </w:t>
      </w:r>
      <w:r>
        <w:rPr>
          <w:iCs/>
          <w:color w:val="000000" w:themeColor="text1"/>
          <w:lang w:val="en-US"/>
        </w:rPr>
        <w:t>would</w:t>
      </w:r>
      <w:r w:rsidRPr="00343FE8">
        <w:rPr>
          <w:iCs/>
          <w:color w:val="000000" w:themeColor="text1"/>
          <w:lang w:val="en-US"/>
        </w:rPr>
        <w:t xml:space="preserve"> be sustained throughout the discussion. The balance of the discussion </w:t>
      </w:r>
      <w:r>
        <w:rPr>
          <w:iCs/>
          <w:color w:val="000000" w:themeColor="text1"/>
          <w:lang w:val="en-US"/>
        </w:rPr>
        <w:t>was to</w:t>
      </w:r>
      <w:r w:rsidRPr="00343FE8">
        <w:rPr>
          <w:iCs/>
          <w:color w:val="000000" w:themeColor="text1"/>
          <w:lang w:val="en-US"/>
        </w:rPr>
        <w:t xml:space="preserve"> be determined by the student and by the line of reasoning developed through the essay. The question is explicit in stating that students </w:t>
      </w:r>
      <w:r>
        <w:rPr>
          <w:iCs/>
          <w:color w:val="000000" w:themeColor="text1"/>
          <w:lang w:val="en-US"/>
        </w:rPr>
        <w:t>were required to</w:t>
      </w:r>
      <w:r w:rsidRPr="00343FE8">
        <w:rPr>
          <w:iCs/>
          <w:color w:val="000000" w:themeColor="text1"/>
          <w:lang w:val="en-US"/>
        </w:rPr>
        <w:t xml:space="preserve"> select </w:t>
      </w:r>
      <w:r w:rsidRPr="00343FE8">
        <w:rPr>
          <w:i/>
          <w:iCs/>
          <w:color w:val="000000" w:themeColor="text1"/>
          <w:lang w:val="en-US"/>
        </w:rPr>
        <w:t xml:space="preserve">two or three </w:t>
      </w:r>
      <w:r w:rsidRPr="00343FE8">
        <w:rPr>
          <w:iCs/>
          <w:color w:val="000000" w:themeColor="text1"/>
          <w:lang w:val="en-US"/>
        </w:rPr>
        <w:t>features. Students may</w:t>
      </w:r>
      <w:r>
        <w:rPr>
          <w:iCs/>
          <w:color w:val="000000" w:themeColor="text1"/>
          <w:lang w:val="en-US"/>
        </w:rPr>
        <w:t xml:space="preserve"> have referred </w:t>
      </w:r>
      <w:r w:rsidRPr="00343FE8">
        <w:rPr>
          <w:iCs/>
          <w:color w:val="000000" w:themeColor="text1"/>
          <w:lang w:val="en-US"/>
        </w:rPr>
        <w:t xml:space="preserve">to additional stylistic features (setting in film, for example) where </w:t>
      </w:r>
      <w:r>
        <w:rPr>
          <w:iCs/>
          <w:color w:val="000000" w:themeColor="text1"/>
          <w:lang w:val="en-US"/>
        </w:rPr>
        <w:t xml:space="preserve">these were </w:t>
      </w:r>
      <w:r w:rsidRPr="00343FE8">
        <w:rPr>
          <w:iCs/>
          <w:color w:val="000000" w:themeColor="text1"/>
          <w:lang w:val="en-US"/>
        </w:rPr>
        <w:t xml:space="preserve">clearly integrated into the discussion of the feature on the list (in the previous </w:t>
      </w:r>
      <w:r>
        <w:rPr>
          <w:iCs/>
          <w:color w:val="000000" w:themeColor="text1"/>
          <w:lang w:val="en-US"/>
        </w:rPr>
        <w:t>instance</w:t>
      </w:r>
      <w:r w:rsidRPr="00343FE8">
        <w:rPr>
          <w:iCs/>
          <w:color w:val="000000" w:themeColor="text1"/>
          <w:lang w:val="en-US"/>
        </w:rPr>
        <w:t>, how setting contributes to the understanding of character in a film</w:t>
      </w:r>
      <w:r>
        <w:rPr>
          <w:iCs/>
          <w:color w:val="000000" w:themeColor="text1"/>
          <w:lang w:val="en-US"/>
        </w:rPr>
        <w:t>, for example</w:t>
      </w:r>
      <w:r w:rsidRPr="00343FE8">
        <w:rPr>
          <w:iCs/>
          <w:color w:val="000000" w:themeColor="text1"/>
          <w:lang w:val="en-US"/>
        </w:rPr>
        <w:t xml:space="preserve">). </w:t>
      </w:r>
    </w:p>
    <w:p w:rsidR="00167232" w:rsidRDefault="00167232" w:rsidP="00167232">
      <w:pPr>
        <w:pStyle w:val="BodyText1"/>
        <w:rPr>
          <w:iCs/>
          <w:color w:val="000000" w:themeColor="text1"/>
          <w:lang w:val="en-US"/>
        </w:rPr>
      </w:pPr>
      <w:r w:rsidRPr="0086619A">
        <w:rPr>
          <w:rFonts w:ascii="Arial Narrow" w:hAnsi="Arial Narrow"/>
          <w:b/>
          <w:bCs/>
          <w:iCs/>
          <w:color w:val="000000" w:themeColor="text1"/>
          <w:lang w:val="en-US"/>
        </w:rPr>
        <w:t>The more successful responses</w:t>
      </w:r>
    </w:p>
    <w:p w:rsidR="00167232" w:rsidRPr="004728FC" w:rsidRDefault="009574B2" w:rsidP="007E661F">
      <w:pPr>
        <w:pStyle w:val="dotpoints"/>
        <w:tabs>
          <w:tab w:val="num" w:pos="360"/>
        </w:tabs>
        <w:spacing w:before="120" w:after="120"/>
        <w:ind w:left="357" w:hanging="357"/>
        <w:rPr>
          <w:color w:val="000000" w:themeColor="text1"/>
        </w:rPr>
      </w:pPr>
      <w:r w:rsidRPr="004728FC">
        <w:rPr>
          <w:color w:val="000000" w:themeColor="text1"/>
        </w:rPr>
        <w:t xml:space="preserve">were </w:t>
      </w:r>
      <w:r w:rsidR="00167232" w:rsidRPr="004728FC">
        <w:rPr>
          <w:color w:val="000000" w:themeColor="text1"/>
        </w:rPr>
        <w:t xml:space="preserve">those in which students </w:t>
      </w:r>
      <w:r w:rsidR="00621B4D" w:rsidRPr="004728FC">
        <w:rPr>
          <w:color w:val="000000" w:themeColor="text1"/>
        </w:rPr>
        <w:t>planned the response so that the stylistic features selected became a conduit through which a cohesive argument about the ideas in the texts was structured</w:t>
      </w:r>
    </w:p>
    <w:p w:rsidR="00621B4D" w:rsidRPr="004728FC" w:rsidRDefault="009574B2" w:rsidP="007E661F">
      <w:pPr>
        <w:pStyle w:val="dotpoints"/>
        <w:tabs>
          <w:tab w:val="num" w:pos="360"/>
        </w:tabs>
        <w:spacing w:before="120" w:after="120"/>
        <w:ind w:left="357" w:hanging="357"/>
        <w:rPr>
          <w:color w:val="000000" w:themeColor="text1"/>
        </w:rPr>
      </w:pPr>
      <w:r w:rsidRPr="004728FC">
        <w:rPr>
          <w:color w:val="000000" w:themeColor="text1"/>
        </w:rPr>
        <w:t xml:space="preserve">involved </w:t>
      </w:r>
      <w:r w:rsidR="00621B4D" w:rsidRPr="004728FC">
        <w:rPr>
          <w:color w:val="000000" w:themeColor="text1"/>
        </w:rPr>
        <w:t xml:space="preserve">the </w:t>
      </w:r>
      <w:r w:rsidR="00331B1F" w:rsidRPr="004728FC">
        <w:rPr>
          <w:color w:val="000000" w:themeColor="text1"/>
        </w:rPr>
        <w:t xml:space="preserve">appropriate use of </w:t>
      </w:r>
      <w:r w:rsidR="00BB1152" w:rsidRPr="004728FC">
        <w:rPr>
          <w:color w:val="000000" w:themeColor="text1"/>
        </w:rPr>
        <w:t xml:space="preserve">stylistic features </w:t>
      </w:r>
      <w:r w:rsidR="00331B1F" w:rsidRPr="004728FC">
        <w:rPr>
          <w:color w:val="000000" w:themeColor="text1"/>
        </w:rPr>
        <w:t>associated with the stylistic features selected, embedded references to the text in the exploration of those features, and an analysis of how that feature is used by the author to influence the reader’s response</w:t>
      </w:r>
    </w:p>
    <w:p w:rsidR="000D69A0" w:rsidRPr="004728FC" w:rsidRDefault="009574B2" w:rsidP="007E661F">
      <w:pPr>
        <w:pStyle w:val="dotpoints"/>
        <w:tabs>
          <w:tab w:val="num" w:pos="360"/>
        </w:tabs>
        <w:spacing w:before="120" w:after="120"/>
        <w:ind w:left="357" w:hanging="357"/>
        <w:rPr>
          <w:color w:val="000000" w:themeColor="text1"/>
        </w:rPr>
      </w:pPr>
      <w:r w:rsidRPr="004728FC">
        <w:rPr>
          <w:color w:val="000000" w:themeColor="text1"/>
        </w:rPr>
        <w:t xml:space="preserve">in </w:t>
      </w:r>
      <w:r w:rsidR="000F630F" w:rsidRPr="004728FC">
        <w:rPr>
          <w:color w:val="000000" w:themeColor="text1"/>
        </w:rPr>
        <w:t>response to film texts</w:t>
      </w:r>
      <w:r w:rsidR="00BF465E" w:rsidRPr="004728FC">
        <w:rPr>
          <w:color w:val="000000" w:themeColor="text1"/>
        </w:rPr>
        <w:t>,</w:t>
      </w:r>
      <w:r w:rsidR="000F630F" w:rsidRPr="004728FC">
        <w:rPr>
          <w:color w:val="000000" w:themeColor="text1"/>
        </w:rPr>
        <w:t xml:space="preserve"> </w:t>
      </w:r>
      <w:r w:rsidR="000D69A0" w:rsidRPr="004728FC">
        <w:rPr>
          <w:color w:val="000000" w:themeColor="text1"/>
        </w:rPr>
        <w:t xml:space="preserve">involved the selection of pertinent moments that were described with vivid detail and with a sophisticated use of film terminology </w:t>
      </w:r>
    </w:p>
    <w:p w:rsidR="000D69A0" w:rsidRPr="004728FC" w:rsidRDefault="009574B2" w:rsidP="007E661F">
      <w:pPr>
        <w:pStyle w:val="dotpoints"/>
        <w:tabs>
          <w:tab w:val="num" w:pos="360"/>
        </w:tabs>
        <w:spacing w:before="120" w:after="120"/>
        <w:ind w:left="357" w:hanging="357"/>
        <w:rPr>
          <w:color w:val="000000" w:themeColor="text1"/>
        </w:rPr>
      </w:pPr>
      <w:proofErr w:type="gramStart"/>
      <w:r w:rsidRPr="004728FC">
        <w:rPr>
          <w:color w:val="000000" w:themeColor="text1"/>
        </w:rPr>
        <w:t>demonstrated</w:t>
      </w:r>
      <w:proofErr w:type="gramEnd"/>
      <w:r w:rsidRPr="004728FC">
        <w:rPr>
          <w:color w:val="000000" w:themeColor="text1"/>
        </w:rPr>
        <w:t xml:space="preserve"> </w:t>
      </w:r>
      <w:r w:rsidR="000D69A0" w:rsidRPr="004728FC">
        <w:rPr>
          <w:color w:val="000000" w:themeColor="text1"/>
        </w:rPr>
        <w:t xml:space="preserve">an understanding of the techniques of </w:t>
      </w:r>
      <w:r w:rsidR="000F630F" w:rsidRPr="004728FC">
        <w:rPr>
          <w:color w:val="000000" w:themeColor="text1"/>
        </w:rPr>
        <w:t>characteris</w:t>
      </w:r>
      <w:r w:rsidR="000D69A0" w:rsidRPr="004728FC">
        <w:rPr>
          <w:color w:val="000000" w:themeColor="text1"/>
        </w:rPr>
        <w:t>ation, considering elements such as minor characters, the use of stereotypes, changes or developments in characterisation, contrast in characterisation, symbols associated with characters, etc.</w:t>
      </w:r>
    </w:p>
    <w:p w:rsidR="001B677B" w:rsidRPr="00621B4D" w:rsidRDefault="00167232" w:rsidP="00621B4D">
      <w:pPr>
        <w:pStyle w:val="BodyText1"/>
        <w:rPr>
          <w:iCs/>
          <w:color w:val="000000" w:themeColor="text1"/>
          <w:lang w:val="en-US"/>
        </w:rPr>
      </w:pPr>
      <w:r w:rsidRPr="0086619A">
        <w:rPr>
          <w:rFonts w:ascii="Arial Narrow" w:hAnsi="Arial Narrow"/>
          <w:b/>
          <w:bCs/>
          <w:iCs/>
          <w:color w:val="000000" w:themeColor="text1"/>
          <w:lang w:val="en-US"/>
        </w:rPr>
        <w:t>The less successful responses</w:t>
      </w:r>
    </w:p>
    <w:p w:rsidR="000D69A0" w:rsidRPr="004728FC" w:rsidRDefault="009574B2" w:rsidP="004728FC">
      <w:pPr>
        <w:pStyle w:val="dotpoints"/>
        <w:tabs>
          <w:tab w:val="num" w:pos="360"/>
        </w:tabs>
        <w:ind w:left="360"/>
        <w:rPr>
          <w:color w:val="000000" w:themeColor="text1"/>
        </w:rPr>
      </w:pPr>
      <w:proofErr w:type="gramStart"/>
      <w:r w:rsidRPr="004728FC">
        <w:rPr>
          <w:color w:val="000000" w:themeColor="text1"/>
        </w:rPr>
        <w:t>restricted</w:t>
      </w:r>
      <w:proofErr w:type="gramEnd"/>
      <w:r w:rsidRPr="004728FC">
        <w:rPr>
          <w:color w:val="000000" w:themeColor="text1"/>
        </w:rPr>
        <w:t xml:space="preserve"> </w:t>
      </w:r>
      <w:r w:rsidR="000D69A0" w:rsidRPr="004728FC">
        <w:rPr>
          <w:color w:val="000000" w:themeColor="text1"/>
        </w:rPr>
        <w:t>the discussion of characterisation to a description of the characters.</w:t>
      </w:r>
    </w:p>
    <w:p w:rsidR="000D69A0" w:rsidRDefault="000D69A0" w:rsidP="00751B8A">
      <w:pPr>
        <w:pStyle w:val="BodyText1"/>
        <w:jc w:val="center"/>
        <w:rPr>
          <w:b/>
          <w:iCs/>
          <w:color w:val="000000" w:themeColor="text1"/>
        </w:rPr>
      </w:pPr>
      <w:r>
        <w:rPr>
          <w:b/>
          <w:iCs/>
          <w:color w:val="000000" w:themeColor="text1"/>
        </w:rPr>
        <w:t>Part 2</w:t>
      </w:r>
      <w:r w:rsidR="009F669E">
        <w:rPr>
          <w:b/>
          <w:iCs/>
          <w:color w:val="000000" w:themeColor="text1"/>
        </w:rPr>
        <w:t>:</w:t>
      </w:r>
      <w:r>
        <w:rPr>
          <w:b/>
          <w:iCs/>
          <w:color w:val="000000" w:themeColor="text1"/>
        </w:rPr>
        <w:t xml:space="preserve"> Questions on Paired Texts</w:t>
      </w:r>
    </w:p>
    <w:p w:rsidR="00836682" w:rsidRPr="00836682" w:rsidRDefault="00836682" w:rsidP="00836682">
      <w:pPr>
        <w:pStyle w:val="BodyText1"/>
        <w:spacing w:before="0" w:after="0"/>
        <w:rPr>
          <w:iCs/>
          <w:color w:val="000000" w:themeColor="text1"/>
        </w:rPr>
      </w:pPr>
      <w:r>
        <w:rPr>
          <w:iCs/>
          <w:color w:val="000000" w:themeColor="text1"/>
        </w:rPr>
        <w:t xml:space="preserve">The most popular questions in this section were </w:t>
      </w:r>
      <w:r w:rsidR="007B7361">
        <w:rPr>
          <w:iCs/>
          <w:color w:val="000000" w:themeColor="text1"/>
        </w:rPr>
        <w:t xml:space="preserve">Questions </w:t>
      </w:r>
      <w:r>
        <w:rPr>
          <w:iCs/>
          <w:color w:val="000000" w:themeColor="text1"/>
        </w:rPr>
        <w:t>8 (</w:t>
      </w:r>
      <w:r w:rsidRPr="004F339C">
        <w:rPr>
          <w:i/>
          <w:iCs/>
          <w:color w:val="000000" w:themeColor="text1"/>
        </w:rPr>
        <w:t xml:space="preserve">Compare the ways in which the </w:t>
      </w:r>
      <w:r>
        <w:rPr>
          <w:i/>
          <w:iCs/>
          <w:color w:val="000000" w:themeColor="text1"/>
        </w:rPr>
        <w:t>authors of two texts explore the issue of who has power and who does not</w:t>
      </w:r>
      <w:r>
        <w:rPr>
          <w:iCs/>
          <w:color w:val="000000" w:themeColor="text1"/>
        </w:rPr>
        <w:t xml:space="preserve">) and </w:t>
      </w:r>
      <w:r w:rsidR="00CA4874">
        <w:rPr>
          <w:iCs/>
          <w:color w:val="000000" w:themeColor="text1"/>
        </w:rPr>
        <w:t>9</w:t>
      </w:r>
      <w:r>
        <w:rPr>
          <w:iCs/>
          <w:color w:val="000000" w:themeColor="text1"/>
        </w:rPr>
        <w:t xml:space="preserve"> (</w:t>
      </w:r>
      <w:r w:rsidR="00CA4874">
        <w:rPr>
          <w:i/>
          <w:iCs/>
          <w:color w:val="000000" w:themeColor="text1"/>
        </w:rPr>
        <w:t>Compare the ways in which the authors of two texts use transformation of one kind or another to present ideas</w:t>
      </w:r>
      <w:r w:rsidR="00CA4874">
        <w:rPr>
          <w:iCs/>
          <w:color w:val="000000" w:themeColor="text1"/>
        </w:rPr>
        <w:t>)</w:t>
      </w:r>
      <w:r>
        <w:rPr>
          <w:iCs/>
          <w:color w:val="000000" w:themeColor="text1"/>
        </w:rPr>
        <w:t xml:space="preserve">, attracting </w:t>
      </w:r>
      <w:r w:rsidR="00CA4874">
        <w:rPr>
          <w:iCs/>
          <w:color w:val="000000" w:themeColor="text1"/>
        </w:rPr>
        <w:t>53</w:t>
      </w:r>
      <w:r>
        <w:rPr>
          <w:iCs/>
          <w:color w:val="000000" w:themeColor="text1"/>
        </w:rPr>
        <w:t xml:space="preserve">% and </w:t>
      </w:r>
      <w:r w:rsidR="00CA4874">
        <w:rPr>
          <w:iCs/>
          <w:color w:val="000000" w:themeColor="text1"/>
        </w:rPr>
        <w:t>20</w:t>
      </w:r>
      <w:r>
        <w:rPr>
          <w:iCs/>
          <w:color w:val="000000" w:themeColor="text1"/>
        </w:rPr>
        <w:t xml:space="preserve">% of </w:t>
      </w:r>
      <w:r w:rsidR="00CA4874">
        <w:rPr>
          <w:iCs/>
          <w:color w:val="000000" w:themeColor="text1"/>
        </w:rPr>
        <w:t xml:space="preserve">paired text </w:t>
      </w:r>
      <w:r>
        <w:rPr>
          <w:iCs/>
          <w:color w:val="000000" w:themeColor="text1"/>
        </w:rPr>
        <w:t>responses, respectively</w:t>
      </w:r>
      <w:r>
        <w:rPr>
          <w:i/>
          <w:iCs/>
          <w:color w:val="000000" w:themeColor="text1"/>
        </w:rPr>
        <w:t xml:space="preserve">. </w:t>
      </w:r>
      <w:r>
        <w:rPr>
          <w:iCs/>
          <w:color w:val="000000" w:themeColor="text1"/>
        </w:rPr>
        <w:t xml:space="preserve">Question </w:t>
      </w:r>
      <w:r w:rsidR="00CA4874">
        <w:rPr>
          <w:iCs/>
          <w:color w:val="000000" w:themeColor="text1"/>
        </w:rPr>
        <w:t>10</w:t>
      </w:r>
      <w:r w:rsidR="00F914A8">
        <w:rPr>
          <w:iCs/>
          <w:color w:val="000000" w:themeColor="text1"/>
        </w:rPr>
        <w:t xml:space="preserve"> (</w:t>
      </w:r>
      <w:r w:rsidR="00CA4874">
        <w:rPr>
          <w:i/>
          <w:iCs/>
          <w:color w:val="000000" w:themeColor="text1"/>
        </w:rPr>
        <w:t>Show how studying one text in relation to another has enabled you to see that the same ideas, experiences, emotions or opinions can be treated in different ways</w:t>
      </w:r>
      <w:r w:rsidR="00CA4874">
        <w:rPr>
          <w:iCs/>
          <w:color w:val="000000" w:themeColor="text1"/>
        </w:rPr>
        <w:t>) attracted 17</w:t>
      </w:r>
      <w:r>
        <w:rPr>
          <w:iCs/>
          <w:color w:val="000000" w:themeColor="text1"/>
        </w:rPr>
        <w:t>% of respondents. Questions 11</w:t>
      </w:r>
      <w:r w:rsidR="00F914A8">
        <w:rPr>
          <w:iCs/>
          <w:color w:val="000000" w:themeColor="text1"/>
        </w:rPr>
        <w:t xml:space="preserve"> (</w:t>
      </w:r>
      <w:r w:rsidR="00F914A8">
        <w:rPr>
          <w:i/>
          <w:iCs/>
          <w:color w:val="000000" w:themeColor="text1"/>
        </w:rPr>
        <w:t>Compare the ways in which the authors of two texts explore the tension between duty and desire</w:t>
      </w:r>
      <w:r w:rsidR="00F914A8">
        <w:rPr>
          <w:iCs/>
          <w:color w:val="000000" w:themeColor="text1"/>
        </w:rPr>
        <w:t>)</w:t>
      </w:r>
      <w:r>
        <w:rPr>
          <w:iCs/>
          <w:color w:val="000000" w:themeColor="text1"/>
        </w:rPr>
        <w:t xml:space="preserve"> and 12 </w:t>
      </w:r>
      <w:r w:rsidR="00F914A8">
        <w:rPr>
          <w:iCs/>
          <w:color w:val="000000" w:themeColor="text1"/>
        </w:rPr>
        <w:t>(</w:t>
      </w:r>
      <w:r w:rsidR="00F914A8">
        <w:rPr>
          <w:i/>
          <w:iCs/>
          <w:color w:val="000000" w:themeColor="text1"/>
        </w:rPr>
        <w:t xml:space="preserve">Compare the ways in which the authors of two texts explore the idea that it is </w:t>
      </w:r>
      <w:r w:rsidR="00F914A8">
        <w:rPr>
          <w:i/>
          <w:iCs/>
          <w:color w:val="000000" w:themeColor="text1"/>
        </w:rPr>
        <w:lastRenderedPageBreak/>
        <w:t>important to preserve culture</w:t>
      </w:r>
      <w:r w:rsidR="00F914A8">
        <w:rPr>
          <w:iCs/>
          <w:color w:val="000000" w:themeColor="text1"/>
        </w:rPr>
        <w:t xml:space="preserve">) </w:t>
      </w:r>
      <w:r>
        <w:rPr>
          <w:iCs/>
          <w:color w:val="000000" w:themeColor="text1"/>
        </w:rPr>
        <w:t>were the least popular</w:t>
      </w:r>
      <w:r w:rsidR="00F914A8">
        <w:rPr>
          <w:iCs/>
          <w:color w:val="000000" w:themeColor="text1"/>
        </w:rPr>
        <w:t>, attracting</w:t>
      </w:r>
      <w:r>
        <w:rPr>
          <w:iCs/>
          <w:color w:val="000000" w:themeColor="text1"/>
        </w:rPr>
        <w:t xml:space="preserve"> only </w:t>
      </w:r>
      <w:r w:rsidR="00CA4874">
        <w:rPr>
          <w:iCs/>
          <w:color w:val="000000" w:themeColor="text1"/>
        </w:rPr>
        <w:t>9</w:t>
      </w:r>
      <w:r w:rsidR="00F914A8">
        <w:rPr>
          <w:iCs/>
          <w:color w:val="000000" w:themeColor="text1"/>
        </w:rPr>
        <w:t xml:space="preserve">% and </w:t>
      </w:r>
      <w:r w:rsidR="00CA4874">
        <w:rPr>
          <w:iCs/>
          <w:color w:val="000000" w:themeColor="text1"/>
        </w:rPr>
        <w:t>1</w:t>
      </w:r>
      <w:r w:rsidR="00F914A8">
        <w:rPr>
          <w:iCs/>
          <w:color w:val="000000" w:themeColor="text1"/>
        </w:rPr>
        <w:t>% of responses, respectively.</w:t>
      </w:r>
      <w:r w:rsidR="00CA4874" w:rsidRPr="00CA4874">
        <w:rPr>
          <w:i/>
          <w:iCs/>
          <w:color w:val="000000" w:themeColor="text1"/>
        </w:rPr>
        <w:t xml:space="preserve"> </w:t>
      </w:r>
    </w:p>
    <w:p w:rsidR="003D7BC1" w:rsidRPr="003D7BC1" w:rsidRDefault="000D69A0" w:rsidP="000D69A0">
      <w:pPr>
        <w:pStyle w:val="BodyText1"/>
        <w:rPr>
          <w:iCs/>
          <w:color w:val="000000" w:themeColor="text1"/>
        </w:rPr>
      </w:pPr>
      <w:r w:rsidRPr="0086619A">
        <w:rPr>
          <w:rFonts w:ascii="Arial Narrow" w:hAnsi="Arial Narrow"/>
          <w:b/>
          <w:bCs/>
          <w:iCs/>
          <w:color w:val="000000" w:themeColor="text1"/>
        </w:rPr>
        <w:t xml:space="preserve">The more </w:t>
      </w:r>
      <w:r w:rsidRPr="0086619A">
        <w:rPr>
          <w:rFonts w:ascii="Arial Narrow" w:hAnsi="Arial Narrow"/>
          <w:b/>
          <w:bCs/>
          <w:iCs/>
          <w:color w:val="000000" w:themeColor="text1"/>
          <w:lang w:val="en-US"/>
        </w:rPr>
        <w:t>successful</w:t>
      </w:r>
      <w:r w:rsidRPr="0086619A">
        <w:rPr>
          <w:rFonts w:ascii="Arial Narrow" w:hAnsi="Arial Narrow"/>
          <w:b/>
          <w:bCs/>
          <w:iCs/>
          <w:color w:val="000000" w:themeColor="text1"/>
        </w:rPr>
        <w:t xml:space="preserve"> responses</w:t>
      </w:r>
    </w:p>
    <w:p w:rsidR="000D69A0" w:rsidRPr="004728FC" w:rsidRDefault="00E821BB" w:rsidP="007E661F">
      <w:pPr>
        <w:pStyle w:val="dotpoints"/>
        <w:tabs>
          <w:tab w:val="num" w:pos="360"/>
        </w:tabs>
        <w:spacing w:before="120" w:after="120"/>
        <w:ind w:left="357" w:hanging="357"/>
        <w:rPr>
          <w:color w:val="000000" w:themeColor="text1"/>
        </w:rPr>
      </w:pPr>
      <w:r w:rsidRPr="004728FC">
        <w:rPr>
          <w:color w:val="000000" w:themeColor="text1"/>
        </w:rPr>
        <w:t xml:space="preserve">involved </w:t>
      </w:r>
      <w:r w:rsidR="000D69A0" w:rsidRPr="004728FC">
        <w:rPr>
          <w:color w:val="000000" w:themeColor="text1"/>
        </w:rPr>
        <w:t xml:space="preserve">a </w:t>
      </w:r>
      <w:r w:rsidR="003D7BC1" w:rsidRPr="004728FC">
        <w:rPr>
          <w:color w:val="000000" w:themeColor="text1"/>
        </w:rPr>
        <w:t>reference to both texts in approximately equal proportions, making comparison the driving structural feature</w:t>
      </w:r>
    </w:p>
    <w:p w:rsidR="009478D5" w:rsidRPr="004728FC" w:rsidRDefault="00E821BB" w:rsidP="007E661F">
      <w:pPr>
        <w:pStyle w:val="dotpoints"/>
        <w:tabs>
          <w:tab w:val="num" w:pos="360"/>
        </w:tabs>
        <w:spacing w:before="120" w:after="120"/>
        <w:ind w:left="357" w:hanging="357"/>
        <w:rPr>
          <w:color w:val="000000" w:themeColor="text1"/>
        </w:rPr>
      </w:pPr>
      <w:r w:rsidRPr="004728FC">
        <w:rPr>
          <w:color w:val="000000" w:themeColor="text1"/>
        </w:rPr>
        <w:t xml:space="preserve">compared </w:t>
      </w:r>
      <w:r w:rsidR="009478D5" w:rsidRPr="004728FC">
        <w:rPr>
          <w:color w:val="000000" w:themeColor="text1"/>
        </w:rPr>
        <w:t>the two texts in an integrated manner, rather than discussing the two texts sequentially with a cursory connective (similarly</w:t>
      </w:r>
      <w:r w:rsidR="00BE0FC5" w:rsidRPr="004728FC">
        <w:rPr>
          <w:color w:val="000000" w:themeColor="text1"/>
        </w:rPr>
        <w:t xml:space="preserve"> or </w:t>
      </w:r>
      <w:r w:rsidR="009478D5" w:rsidRPr="004728FC">
        <w:rPr>
          <w:color w:val="000000" w:themeColor="text1"/>
        </w:rPr>
        <w:t>contrastingly, for example) the only mechanism for pairing</w:t>
      </w:r>
    </w:p>
    <w:p w:rsidR="003D7BC1" w:rsidRPr="004728FC" w:rsidRDefault="00E821BB" w:rsidP="007E661F">
      <w:pPr>
        <w:pStyle w:val="dotpoints"/>
        <w:tabs>
          <w:tab w:val="num" w:pos="360"/>
        </w:tabs>
        <w:spacing w:before="120" w:after="120"/>
        <w:ind w:left="357" w:hanging="357"/>
        <w:rPr>
          <w:color w:val="000000" w:themeColor="text1"/>
        </w:rPr>
      </w:pPr>
      <w:r w:rsidRPr="004728FC">
        <w:rPr>
          <w:color w:val="000000" w:themeColor="text1"/>
        </w:rPr>
        <w:t xml:space="preserve">demonstrated </w:t>
      </w:r>
      <w:r w:rsidR="003D7BC1" w:rsidRPr="004728FC">
        <w:rPr>
          <w:color w:val="000000" w:themeColor="text1"/>
        </w:rPr>
        <w:t>an understanding of the differences in stylistic features when texts of a different type were explored in response to the question</w:t>
      </w:r>
    </w:p>
    <w:p w:rsidR="00F914A8" w:rsidRPr="004728FC" w:rsidRDefault="00E821BB" w:rsidP="007E661F">
      <w:pPr>
        <w:pStyle w:val="dotpoints"/>
        <w:tabs>
          <w:tab w:val="num" w:pos="360"/>
        </w:tabs>
        <w:spacing w:before="120" w:after="120"/>
        <w:ind w:left="357" w:hanging="357"/>
        <w:rPr>
          <w:color w:val="000000" w:themeColor="text1"/>
        </w:rPr>
      </w:pPr>
      <w:r w:rsidRPr="004728FC">
        <w:rPr>
          <w:color w:val="000000" w:themeColor="text1"/>
        </w:rPr>
        <w:t xml:space="preserve">involved </w:t>
      </w:r>
      <w:r w:rsidR="009478D5" w:rsidRPr="004728FC">
        <w:rPr>
          <w:color w:val="000000" w:themeColor="text1"/>
        </w:rPr>
        <w:t>a clear definition of the terms of the question (what constitutes power; the nature of transformation; particular duty/duties and how they conflict with</w:t>
      </w:r>
      <w:r w:rsidR="009478D5">
        <w:rPr>
          <w:iCs/>
          <w:color w:val="000000" w:themeColor="text1"/>
        </w:rPr>
        <w:t xml:space="preserve"> </w:t>
      </w:r>
      <w:r w:rsidR="009478D5" w:rsidRPr="004728FC">
        <w:rPr>
          <w:color w:val="000000" w:themeColor="text1"/>
        </w:rPr>
        <w:t>desire; the specific culture being explored</w:t>
      </w:r>
      <w:r w:rsidR="00671FAD" w:rsidRPr="004728FC">
        <w:rPr>
          <w:color w:val="000000" w:themeColor="text1"/>
        </w:rPr>
        <w:t xml:space="preserve"> and why it must be preserved</w:t>
      </w:r>
      <w:r w:rsidR="009478D5" w:rsidRPr="004728FC">
        <w:rPr>
          <w:color w:val="000000" w:themeColor="text1"/>
        </w:rPr>
        <w:t>)</w:t>
      </w:r>
      <w:r w:rsidR="00671FAD" w:rsidRPr="004728FC">
        <w:rPr>
          <w:color w:val="000000" w:themeColor="text1"/>
        </w:rPr>
        <w:t xml:space="preserve"> and the construction of a line of reasoning around that definition</w:t>
      </w:r>
    </w:p>
    <w:p w:rsidR="00671FAD" w:rsidRPr="004728FC" w:rsidRDefault="00E821BB" w:rsidP="007E661F">
      <w:pPr>
        <w:pStyle w:val="dotpoints"/>
        <w:tabs>
          <w:tab w:val="num" w:pos="360"/>
        </w:tabs>
        <w:spacing w:before="120" w:after="120"/>
        <w:ind w:left="357" w:hanging="357"/>
        <w:rPr>
          <w:color w:val="000000" w:themeColor="text1"/>
        </w:rPr>
      </w:pPr>
      <w:proofErr w:type="gramStart"/>
      <w:r w:rsidRPr="004728FC">
        <w:rPr>
          <w:color w:val="000000" w:themeColor="text1"/>
        </w:rPr>
        <w:t>incorporated</w:t>
      </w:r>
      <w:proofErr w:type="gramEnd"/>
      <w:r w:rsidRPr="004728FC">
        <w:rPr>
          <w:color w:val="000000" w:themeColor="text1"/>
        </w:rPr>
        <w:t xml:space="preserve"> </w:t>
      </w:r>
      <w:r w:rsidR="00671FAD" w:rsidRPr="004728FC">
        <w:rPr>
          <w:color w:val="000000" w:themeColor="text1"/>
        </w:rPr>
        <w:t>appropriate references to stylistic features that were logically relevant to the idea being explored.</w:t>
      </w:r>
    </w:p>
    <w:p w:rsidR="000D69A0" w:rsidRDefault="000D69A0" w:rsidP="000D69A0">
      <w:pPr>
        <w:pStyle w:val="BodyText1"/>
        <w:rPr>
          <w:iCs/>
          <w:color w:val="000000" w:themeColor="text1"/>
          <w:lang w:val="en-US"/>
        </w:rPr>
      </w:pPr>
      <w:r w:rsidRPr="0086619A">
        <w:rPr>
          <w:rFonts w:ascii="Arial Narrow" w:hAnsi="Arial Narrow"/>
          <w:b/>
          <w:bCs/>
          <w:iCs/>
          <w:color w:val="000000" w:themeColor="text1"/>
        </w:rPr>
        <w:t>The less successful responses</w:t>
      </w:r>
    </w:p>
    <w:p w:rsidR="000D69A0" w:rsidRPr="004728FC" w:rsidRDefault="00751C07" w:rsidP="007E661F">
      <w:pPr>
        <w:pStyle w:val="dotpoints"/>
        <w:tabs>
          <w:tab w:val="num" w:pos="360"/>
        </w:tabs>
        <w:spacing w:before="120" w:after="120"/>
        <w:ind w:left="357" w:hanging="357"/>
        <w:rPr>
          <w:color w:val="000000" w:themeColor="text1"/>
        </w:rPr>
      </w:pPr>
      <w:r w:rsidRPr="004728FC">
        <w:rPr>
          <w:color w:val="000000" w:themeColor="text1"/>
        </w:rPr>
        <w:t>tended to deal with only one aspect of power (most commonly those who have power) while ignoring the other (those who do not have power)</w:t>
      </w:r>
      <w:r w:rsidR="00E821BB" w:rsidRPr="004728FC">
        <w:rPr>
          <w:color w:val="000000" w:themeColor="text1"/>
        </w:rPr>
        <w:t xml:space="preserve"> (Question 8)</w:t>
      </w:r>
    </w:p>
    <w:p w:rsidR="00751C07" w:rsidRPr="004728FC" w:rsidRDefault="00751C07" w:rsidP="007E661F">
      <w:pPr>
        <w:pStyle w:val="dotpoints"/>
        <w:tabs>
          <w:tab w:val="num" w:pos="360"/>
        </w:tabs>
        <w:spacing w:before="120" w:after="120"/>
        <w:ind w:left="357" w:hanging="357"/>
        <w:rPr>
          <w:color w:val="000000" w:themeColor="text1"/>
        </w:rPr>
      </w:pPr>
      <w:r w:rsidRPr="004728FC">
        <w:rPr>
          <w:color w:val="000000" w:themeColor="text1"/>
        </w:rPr>
        <w:t>did not clearly define the nature of the transformation being explored or t</w:t>
      </w:r>
      <w:r w:rsidR="00342E71" w:rsidRPr="004728FC">
        <w:rPr>
          <w:color w:val="000000" w:themeColor="text1"/>
        </w:rPr>
        <w:t>he way in which the authors use</w:t>
      </w:r>
      <w:r w:rsidRPr="004728FC">
        <w:rPr>
          <w:color w:val="000000" w:themeColor="text1"/>
        </w:rPr>
        <w:t xml:space="preserve"> </w:t>
      </w:r>
      <w:r w:rsidR="00342E71" w:rsidRPr="004728FC">
        <w:rPr>
          <w:color w:val="000000" w:themeColor="text1"/>
        </w:rPr>
        <w:t>it as a means</w:t>
      </w:r>
      <w:r w:rsidRPr="004728FC">
        <w:rPr>
          <w:color w:val="000000" w:themeColor="text1"/>
        </w:rPr>
        <w:t xml:space="preserve"> to emphasise idea</w:t>
      </w:r>
      <w:r w:rsidR="00342E71" w:rsidRPr="004728FC">
        <w:rPr>
          <w:color w:val="000000" w:themeColor="text1"/>
        </w:rPr>
        <w:t>s</w:t>
      </w:r>
      <w:r w:rsidRPr="004728FC">
        <w:rPr>
          <w:color w:val="000000" w:themeColor="text1"/>
        </w:rPr>
        <w:t xml:space="preserve">, and therefore relied on a </w:t>
      </w:r>
      <w:r w:rsidR="00342E71" w:rsidRPr="004728FC">
        <w:rPr>
          <w:color w:val="000000" w:themeColor="text1"/>
        </w:rPr>
        <w:t>recount</w:t>
      </w:r>
      <w:r w:rsidRPr="004728FC">
        <w:rPr>
          <w:color w:val="000000" w:themeColor="text1"/>
        </w:rPr>
        <w:t xml:space="preserve"> of the plots of the texts as a way to show how ‘things changed’</w:t>
      </w:r>
      <w:r w:rsidR="00DA39E8" w:rsidRPr="004728FC">
        <w:rPr>
          <w:color w:val="000000" w:themeColor="text1"/>
        </w:rPr>
        <w:t xml:space="preserve"> (Question 9)</w:t>
      </w:r>
    </w:p>
    <w:p w:rsidR="00342E71" w:rsidRPr="004728FC" w:rsidRDefault="00342E71" w:rsidP="007E661F">
      <w:pPr>
        <w:pStyle w:val="dotpoints"/>
        <w:tabs>
          <w:tab w:val="num" w:pos="360"/>
        </w:tabs>
        <w:spacing w:before="120" w:after="120"/>
        <w:ind w:left="357" w:hanging="357"/>
        <w:rPr>
          <w:color w:val="000000" w:themeColor="text1"/>
        </w:rPr>
      </w:pPr>
      <w:r w:rsidRPr="004728FC">
        <w:rPr>
          <w:color w:val="000000" w:themeColor="text1"/>
        </w:rPr>
        <w:t xml:space="preserve">described ideas or opinions (the most common words selected from the list, which was drawn directly from the English Studies </w:t>
      </w:r>
      <w:r w:rsidR="00297D50" w:rsidRPr="004728FC">
        <w:rPr>
          <w:color w:val="000000" w:themeColor="text1"/>
        </w:rPr>
        <w:t>subject outline</w:t>
      </w:r>
      <w:r w:rsidRPr="004728FC">
        <w:rPr>
          <w:color w:val="000000" w:themeColor="text1"/>
        </w:rPr>
        <w:t xml:space="preserve">) in both texts </w:t>
      </w:r>
      <w:r w:rsidR="00297D50" w:rsidRPr="004728FC">
        <w:rPr>
          <w:color w:val="000000" w:themeColor="text1"/>
        </w:rPr>
        <w:t>—</w:t>
      </w:r>
      <w:r w:rsidRPr="004728FC">
        <w:rPr>
          <w:color w:val="000000" w:themeColor="text1"/>
        </w:rPr>
        <w:t xml:space="preserve"> usually in a sequential manner </w:t>
      </w:r>
      <w:r w:rsidR="00297D50" w:rsidRPr="004728FC">
        <w:rPr>
          <w:color w:val="000000" w:themeColor="text1"/>
        </w:rPr>
        <w:t>—</w:t>
      </w:r>
      <w:r w:rsidRPr="004728FC">
        <w:rPr>
          <w:color w:val="000000" w:themeColor="text1"/>
        </w:rPr>
        <w:t xml:space="preserve"> rather than exploring the different ways in which two authors represent these</w:t>
      </w:r>
      <w:r w:rsidR="00DA39E8" w:rsidRPr="004728FC">
        <w:rPr>
          <w:color w:val="000000" w:themeColor="text1"/>
        </w:rPr>
        <w:t xml:space="preserve"> (Question 10)</w:t>
      </w:r>
    </w:p>
    <w:p w:rsidR="00342E71" w:rsidRPr="004728FC" w:rsidRDefault="00342E71" w:rsidP="007E661F">
      <w:pPr>
        <w:pStyle w:val="dotpoints"/>
        <w:tabs>
          <w:tab w:val="num" w:pos="360"/>
        </w:tabs>
        <w:spacing w:before="120" w:after="120"/>
        <w:ind w:left="357" w:hanging="357"/>
        <w:rPr>
          <w:color w:val="000000" w:themeColor="text1"/>
        </w:rPr>
      </w:pPr>
      <w:r w:rsidRPr="004728FC">
        <w:rPr>
          <w:color w:val="000000" w:themeColor="text1"/>
        </w:rPr>
        <w:t>described the duty of characters and described the desires of characters but did not analyse the tension between them</w:t>
      </w:r>
      <w:r w:rsidR="00DA39E8" w:rsidRPr="004728FC">
        <w:rPr>
          <w:color w:val="000000" w:themeColor="text1"/>
        </w:rPr>
        <w:t xml:space="preserve"> (Question 11)</w:t>
      </w:r>
    </w:p>
    <w:p w:rsidR="00342E71" w:rsidRPr="004728FC" w:rsidRDefault="00342E71" w:rsidP="007E661F">
      <w:pPr>
        <w:pStyle w:val="dotpoints"/>
        <w:tabs>
          <w:tab w:val="num" w:pos="360"/>
        </w:tabs>
        <w:spacing w:before="120" w:after="120"/>
        <w:ind w:left="357" w:hanging="357"/>
        <w:rPr>
          <w:color w:val="000000" w:themeColor="text1"/>
        </w:rPr>
      </w:pPr>
      <w:proofErr w:type="gramStart"/>
      <w:r w:rsidRPr="004728FC">
        <w:rPr>
          <w:color w:val="000000" w:themeColor="text1"/>
        </w:rPr>
        <w:t>described</w:t>
      </w:r>
      <w:proofErr w:type="gramEnd"/>
      <w:r w:rsidRPr="004728FC">
        <w:rPr>
          <w:color w:val="000000" w:themeColor="text1"/>
        </w:rPr>
        <w:t xml:space="preserve"> the two cultures of the texts they explored, but did not explore the idea of </w:t>
      </w:r>
      <w:r w:rsidR="0089783E" w:rsidRPr="004728FC">
        <w:rPr>
          <w:color w:val="000000" w:themeColor="text1"/>
        </w:rPr>
        <w:t xml:space="preserve">the </w:t>
      </w:r>
      <w:r w:rsidRPr="004728FC">
        <w:rPr>
          <w:color w:val="000000" w:themeColor="text1"/>
        </w:rPr>
        <w:t>preservation of those cultures</w:t>
      </w:r>
      <w:r w:rsidR="00DA39E8" w:rsidRPr="004728FC">
        <w:rPr>
          <w:color w:val="000000" w:themeColor="text1"/>
        </w:rPr>
        <w:t xml:space="preserve"> (Question 12)</w:t>
      </w:r>
      <w:r w:rsidRPr="004728FC">
        <w:rPr>
          <w:color w:val="000000" w:themeColor="text1"/>
        </w:rPr>
        <w:t>.</w:t>
      </w:r>
    </w:p>
    <w:p w:rsidR="000D69A0" w:rsidRDefault="000D69A0" w:rsidP="000D69A0">
      <w:pPr>
        <w:pStyle w:val="BodyText1"/>
        <w:rPr>
          <w:iCs/>
          <w:color w:val="000000" w:themeColor="text1"/>
          <w:lang w:val="en-US"/>
        </w:rPr>
      </w:pPr>
    </w:p>
    <w:p w:rsidR="00D5154E" w:rsidRPr="00751B8A" w:rsidRDefault="00D5154E" w:rsidP="00751B8A">
      <w:pPr>
        <w:pStyle w:val="BodyText1"/>
        <w:jc w:val="center"/>
        <w:rPr>
          <w:b/>
          <w:iCs/>
          <w:color w:val="000000" w:themeColor="text1"/>
          <w:sz w:val="24"/>
          <w:szCs w:val="24"/>
        </w:rPr>
      </w:pPr>
      <w:r w:rsidRPr="00751B8A">
        <w:rPr>
          <w:b/>
          <w:iCs/>
          <w:color w:val="000000" w:themeColor="text1"/>
          <w:sz w:val="24"/>
          <w:szCs w:val="24"/>
        </w:rPr>
        <w:t>Section C: Critical Reading</w:t>
      </w:r>
    </w:p>
    <w:p w:rsidR="006B7184" w:rsidRDefault="006B7184" w:rsidP="00D5154E">
      <w:pPr>
        <w:pStyle w:val="BodyText1"/>
        <w:spacing w:before="0" w:after="0"/>
        <w:rPr>
          <w:iCs/>
          <w:color w:val="000000" w:themeColor="text1"/>
        </w:rPr>
      </w:pPr>
      <w:r>
        <w:rPr>
          <w:iCs/>
          <w:color w:val="000000" w:themeColor="text1"/>
        </w:rPr>
        <w:t xml:space="preserve">The singular narrative </w:t>
      </w:r>
      <w:r w:rsidR="00297D50">
        <w:rPr>
          <w:rFonts w:cs="Arial"/>
          <w:iCs/>
          <w:color w:val="000000" w:themeColor="text1"/>
        </w:rPr>
        <w:t>—</w:t>
      </w:r>
      <w:r>
        <w:rPr>
          <w:iCs/>
          <w:color w:val="000000" w:themeColor="text1"/>
        </w:rPr>
        <w:t xml:space="preserve"> while lengthy </w:t>
      </w:r>
      <w:r w:rsidR="00297D50">
        <w:rPr>
          <w:rFonts w:cs="Arial"/>
          <w:iCs/>
          <w:color w:val="000000" w:themeColor="text1"/>
        </w:rPr>
        <w:t>—</w:t>
      </w:r>
      <w:r>
        <w:rPr>
          <w:iCs/>
          <w:color w:val="000000" w:themeColor="text1"/>
        </w:rPr>
        <w:t xml:space="preserve"> proved accessible for the significant majority of students, and the specific nature of the individual questions enabled students to demonstrate understanding of a range of elements of the piece. </w:t>
      </w:r>
      <w:r w:rsidR="009E7D89">
        <w:rPr>
          <w:iCs/>
          <w:color w:val="000000" w:themeColor="text1"/>
        </w:rPr>
        <w:t>In the latter part of this section</w:t>
      </w:r>
      <w:r w:rsidR="00297D50">
        <w:rPr>
          <w:iCs/>
          <w:color w:val="000000" w:themeColor="text1"/>
        </w:rPr>
        <w:t>,</w:t>
      </w:r>
      <w:r w:rsidR="009E7D89">
        <w:rPr>
          <w:iCs/>
          <w:color w:val="000000" w:themeColor="text1"/>
        </w:rPr>
        <w:t xml:space="preserve"> </w:t>
      </w:r>
      <w:r w:rsidR="000F1EC8">
        <w:rPr>
          <w:iCs/>
          <w:color w:val="000000" w:themeColor="text1"/>
        </w:rPr>
        <w:t>the notes to markers regarding the five questions have been reproduced in order to assist teachers in deconstructing this task with students.</w:t>
      </w:r>
    </w:p>
    <w:p w:rsidR="009E7D89" w:rsidRDefault="009E7D89" w:rsidP="00D5154E">
      <w:pPr>
        <w:pStyle w:val="BodyText1"/>
        <w:spacing w:before="0" w:after="0"/>
        <w:rPr>
          <w:iCs/>
          <w:color w:val="000000" w:themeColor="text1"/>
        </w:rPr>
      </w:pPr>
    </w:p>
    <w:p w:rsidR="009E7D89" w:rsidRDefault="009E7D89" w:rsidP="00D5154E">
      <w:pPr>
        <w:pStyle w:val="BodyText1"/>
        <w:spacing w:before="0" w:after="0"/>
        <w:rPr>
          <w:iCs/>
          <w:color w:val="000000" w:themeColor="text1"/>
        </w:rPr>
      </w:pPr>
      <w:r>
        <w:rPr>
          <w:iCs/>
          <w:color w:val="000000" w:themeColor="text1"/>
        </w:rPr>
        <w:t xml:space="preserve">From 2017 the examination </w:t>
      </w:r>
      <w:r w:rsidR="00DA5A79">
        <w:rPr>
          <w:iCs/>
          <w:color w:val="000000" w:themeColor="text1"/>
        </w:rPr>
        <w:t xml:space="preserve">in the English Literary Studies course </w:t>
      </w:r>
      <w:r>
        <w:rPr>
          <w:iCs/>
          <w:color w:val="000000" w:themeColor="text1"/>
        </w:rPr>
        <w:t>will only involve a critical reading exercise of 90 minutes (with 10 minutes reading time). The observations provided below about successful approaches</w:t>
      </w:r>
      <w:r w:rsidR="00773B08">
        <w:rPr>
          <w:iCs/>
          <w:color w:val="000000" w:themeColor="text1"/>
        </w:rPr>
        <w:t xml:space="preserve"> (and less successful approaches)</w:t>
      </w:r>
      <w:r>
        <w:rPr>
          <w:iCs/>
          <w:color w:val="000000" w:themeColor="text1"/>
        </w:rPr>
        <w:t xml:space="preserve"> to the task will be most relevant to the examination in the new course.</w:t>
      </w:r>
    </w:p>
    <w:p w:rsidR="009E7D89" w:rsidRDefault="009E7D89" w:rsidP="00D5154E">
      <w:pPr>
        <w:pStyle w:val="BodyText1"/>
        <w:spacing w:before="0" w:after="0"/>
        <w:rPr>
          <w:iCs/>
          <w:color w:val="000000" w:themeColor="text1"/>
        </w:rPr>
      </w:pPr>
    </w:p>
    <w:p w:rsidR="00773B08" w:rsidRPr="003D7BC1" w:rsidRDefault="00773B08" w:rsidP="00773B08">
      <w:pPr>
        <w:pStyle w:val="BodyText1"/>
        <w:rPr>
          <w:iCs/>
          <w:color w:val="000000" w:themeColor="text1"/>
        </w:rPr>
      </w:pPr>
      <w:r w:rsidRPr="0086619A">
        <w:rPr>
          <w:rFonts w:ascii="Arial Narrow" w:hAnsi="Arial Narrow"/>
          <w:b/>
          <w:bCs/>
          <w:iCs/>
          <w:color w:val="000000" w:themeColor="text1"/>
        </w:rPr>
        <w:lastRenderedPageBreak/>
        <w:t>The more successful responses</w:t>
      </w:r>
      <w:r w:rsidRPr="00495E8A">
        <w:rPr>
          <w:iCs/>
          <w:color w:val="000000" w:themeColor="text1"/>
        </w:rPr>
        <w:t xml:space="preserve"> </w:t>
      </w:r>
    </w:p>
    <w:p w:rsidR="00F847AD" w:rsidRPr="004728FC" w:rsidRDefault="005C762F" w:rsidP="007E661F">
      <w:pPr>
        <w:pStyle w:val="dotpoints"/>
        <w:tabs>
          <w:tab w:val="num" w:pos="360"/>
        </w:tabs>
        <w:spacing w:before="120" w:after="120"/>
        <w:ind w:left="357" w:hanging="357"/>
        <w:rPr>
          <w:color w:val="000000" w:themeColor="text1"/>
        </w:rPr>
      </w:pPr>
      <w:r w:rsidRPr="004728FC">
        <w:rPr>
          <w:color w:val="000000" w:themeColor="text1"/>
        </w:rPr>
        <w:t xml:space="preserve">demonstrated </w:t>
      </w:r>
      <w:r w:rsidR="00F847AD" w:rsidRPr="004728FC">
        <w:rPr>
          <w:color w:val="000000" w:themeColor="text1"/>
        </w:rPr>
        <w:t>an understanding of the passage as a whole</w:t>
      </w:r>
    </w:p>
    <w:p w:rsidR="00773B08" w:rsidRPr="004728FC" w:rsidRDefault="005C762F" w:rsidP="007E661F">
      <w:pPr>
        <w:pStyle w:val="dotpoints"/>
        <w:tabs>
          <w:tab w:val="num" w:pos="360"/>
        </w:tabs>
        <w:spacing w:before="120" w:after="120"/>
        <w:ind w:left="357" w:hanging="357"/>
        <w:rPr>
          <w:color w:val="000000" w:themeColor="text1"/>
        </w:rPr>
      </w:pPr>
      <w:r w:rsidRPr="004728FC">
        <w:rPr>
          <w:color w:val="000000" w:themeColor="text1"/>
        </w:rPr>
        <w:t xml:space="preserve">demonstrated </w:t>
      </w:r>
      <w:r w:rsidR="00773B08" w:rsidRPr="004728FC">
        <w:rPr>
          <w:color w:val="000000" w:themeColor="text1"/>
        </w:rPr>
        <w:t>an awareness of the structural and stylistic features of a narrative</w:t>
      </w:r>
    </w:p>
    <w:p w:rsidR="00773B08" w:rsidRPr="004728FC" w:rsidRDefault="005C762F" w:rsidP="007E661F">
      <w:pPr>
        <w:pStyle w:val="dotpoints"/>
        <w:tabs>
          <w:tab w:val="num" w:pos="360"/>
        </w:tabs>
        <w:spacing w:before="120" w:after="120"/>
        <w:ind w:left="357" w:hanging="357"/>
        <w:rPr>
          <w:color w:val="000000" w:themeColor="text1"/>
        </w:rPr>
      </w:pPr>
      <w:r w:rsidRPr="004728FC">
        <w:rPr>
          <w:color w:val="000000" w:themeColor="text1"/>
        </w:rPr>
        <w:t xml:space="preserve">involved </w:t>
      </w:r>
      <w:r w:rsidR="00773B08" w:rsidRPr="004728FC">
        <w:rPr>
          <w:color w:val="000000" w:themeColor="text1"/>
        </w:rPr>
        <w:t>the fluent embedding of textual references into the line of reasoning as support for statements</w:t>
      </w:r>
      <w:r w:rsidR="00317BA6" w:rsidRPr="004728FC">
        <w:rPr>
          <w:color w:val="000000" w:themeColor="text1"/>
        </w:rPr>
        <w:t>, referring closely to the text</w:t>
      </w:r>
    </w:p>
    <w:p w:rsidR="00773B08" w:rsidRPr="004728FC" w:rsidRDefault="005C762F" w:rsidP="007E661F">
      <w:pPr>
        <w:pStyle w:val="dotpoints"/>
        <w:tabs>
          <w:tab w:val="num" w:pos="360"/>
        </w:tabs>
        <w:spacing w:before="120" w:after="120"/>
        <w:ind w:left="357" w:hanging="357"/>
        <w:rPr>
          <w:color w:val="000000" w:themeColor="text1"/>
        </w:rPr>
      </w:pPr>
      <w:r w:rsidRPr="004728FC">
        <w:rPr>
          <w:color w:val="000000" w:themeColor="text1"/>
        </w:rPr>
        <w:t xml:space="preserve">directly </w:t>
      </w:r>
      <w:r w:rsidR="00F86978" w:rsidRPr="004728FC">
        <w:rPr>
          <w:color w:val="000000" w:themeColor="text1"/>
        </w:rPr>
        <w:t>addressed the questions with a selection of relevant details and examples used as evidenc</w:t>
      </w:r>
      <w:r w:rsidRPr="004728FC">
        <w:rPr>
          <w:color w:val="000000" w:themeColor="text1"/>
        </w:rPr>
        <w:t>e</w:t>
      </w:r>
    </w:p>
    <w:p w:rsidR="00F86978" w:rsidRPr="004728FC" w:rsidRDefault="005C762F" w:rsidP="007E661F">
      <w:pPr>
        <w:pStyle w:val="dotpoints"/>
        <w:tabs>
          <w:tab w:val="num" w:pos="360"/>
        </w:tabs>
        <w:spacing w:before="120" w:after="120"/>
        <w:ind w:left="357" w:hanging="357"/>
        <w:rPr>
          <w:color w:val="000000" w:themeColor="text1"/>
        </w:rPr>
      </w:pPr>
      <w:r w:rsidRPr="004728FC">
        <w:rPr>
          <w:color w:val="000000" w:themeColor="text1"/>
        </w:rPr>
        <w:t xml:space="preserve">involved </w:t>
      </w:r>
      <w:r w:rsidR="00F86978" w:rsidRPr="004728FC">
        <w:rPr>
          <w:color w:val="000000" w:themeColor="text1"/>
        </w:rPr>
        <w:t xml:space="preserve">the use of appropriate </w:t>
      </w:r>
      <w:r w:rsidR="001B677B" w:rsidRPr="004728FC">
        <w:rPr>
          <w:color w:val="000000" w:themeColor="text1"/>
        </w:rPr>
        <w:t>stylistic features</w:t>
      </w:r>
    </w:p>
    <w:p w:rsidR="00F86978" w:rsidRPr="004728FC" w:rsidRDefault="005C762F" w:rsidP="007E661F">
      <w:pPr>
        <w:pStyle w:val="dotpoints"/>
        <w:tabs>
          <w:tab w:val="num" w:pos="360"/>
        </w:tabs>
        <w:spacing w:before="120" w:after="120"/>
        <w:ind w:left="357" w:hanging="357"/>
        <w:rPr>
          <w:color w:val="000000" w:themeColor="text1"/>
        </w:rPr>
      </w:pPr>
      <w:r w:rsidRPr="004728FC">
        <w:rPr>
          <w:color w:val="000000" w:themeColor="text1"/>
        </w:rPr>
        <w:t xml:space="preserve">noted </w:t>
      </w:r>
      <w:r w:rsidR="00DA5A79" w:rsidRPr="004728FC">
        <w:rPr>
          <w:color w:val="000000" w:themeColor="text1"/>
        </w:rPr>
        <w:t>the weighting in the suggested length of each response, resulting in successful time management</w:t>
      </w:r>
    </w:p>
    <w:p w:rsidR="00DA5A79" w:rsidRPr="004728FC" w:rsidRDefault="005C762F" w:rsidP="007E661F">
      <w:pPr>
        <w:pStyle w:val="dotpoints"/>
        <w:tabs>
          <w:tab w:val="num" w:pos="360"/>
        </w:tabs>
        <w:spacing w:before="120" w:after="120"/>
        <w:ind w:left="357" w:hanging="357"/>
        <w:rPr>
          <w:color w:val="000000" w:themeColor="text1"/>
        </w:rPr>
      </w:pPr>
      <w:r w:rsidRPr="004728FC">
        <w:rPr>
          <w:color w:val="000000" w:themeColor="text1"/>
        </w:rPr>
        <w:t xml:space="preserve">developed </w:t>
      </w:r>
      <w:r w:rsidR="00DA5A79" w:rsidRPr="004728FC">
        <w:rPr>
          <w:color w:val="000000" w:themeColor="text1"/>
        </w:rPr>
        <w:t>an analytical approach in answering the questions, rather than resorting to recount</w:t>
      </w:r>
    </w:p>
    <w:p w:rsidR="00DA5A79" w:rsidRPr="004728FC" w:rsidRDefault="005C762F" w:rsidP="007E661F">
      <w:pPr>
        <w:pStyle w:val="dotpoints"/>
        <w:tabs>
          <w:tab w:val="num" w:pos="360"/>
        </w:tabs>
        <w:spacing w:before="120" w:after="120"/>
        <w:ind w:left="357" w:hanging="357"/>
        <w:rPr>
          <w:color w:val="000000" w:themeColor="text1"/>
        </w:rPr>
      </w:pPr>
      <w:r w:rsidRPr="004728FC">
        <w:rPr>
          <w:color w:val="000000" w:themeColor="text1"/>
        </w:rPr>
        <w:t xml:space="preserve">involved </w:t>
      </w:r>
      <w:r w:rsidR="00317BA6" w:rsidRPr="004728FC">
        <w:rPr>
          <w:color w:val="000000" w:themeColor="text1"/>
        </w:rPr>
        <w:t xml:space="preserve">the mindful selection of material to avoid the repetition of ideas in the various questions </w:t>
      </w:r>
    </w:p>
    <w:p w:rsidR="00773B08" w:rsidRPr="004728FC" w:rsidRDefault="005C762F" w:rsidP="007E661F">
      <w:pPr>
        <w:pStyle w:val="dotpoints"/>
        <w:tabs>
          <w:tab w:val="num" w:pos="360"/>
        </w:tabs>
        <w:spacing w:before="120" w:after="120"/>
        <w:ind w:left="357" w:hanging="357"/>
        <w:rPr>
          <w:color w:val="000000" w:themeColor="text1"/>
        </w:rPr>
      </w:pPr>
      <w:proofErr w:type="gramStart"/>
      <w:r w:rsidRPr="004728FC">
        <w:rPr>
          <w:color w:val="000000" w:themeColor="text1"/>
        </w:rPr>
        <w:t>connected</w:t>
      </w:r>
      <w:proofErr w:type="gramEnd"/>
      <w:r w:rsidRPr="004728FC">
        <w:rPr>
          <w:color w:val="000000" w:themeColor="text1"/>
        </w:rPr>
        <w:t xml:space="preserve"> </w:t>
      </w:r>
      <w:r w:rsidR="00317BA6" w:rsidRPr="004728FC">
        <w:rPr>
          <w:color w:val="000000" w:themeColor="text1"/>
        </w:rPr>
        <w:t>the observation of stylistic features to the effect created, usually in terms of the way in which the audience is positioned to respond to ideas/characters in a particular manner.</w:t>
      </w:r>
    </w:p>
    <w:p w:rsidR="00773B08" w:rsidRDefault="00773B08" w:rsidP="007E661F">
      <w:pPr>
        <w:spacing w:before="360" w:after="160" w:line="259" w:lineRule="auto"/>
        <w:rPr>
          <w:iCs/>
          <w:color w:val="000000" w:themeColor="text1"/>
          <w:lang w:val="en-US"/>
        </w:rPr>
      </w:pPr>
      <w:r w:rsidRPr="0086619A">
        <w:rPr>
          <w:rFonts w:ascii="Arial Narrow" w:hAnsi="Arial Narrow"/>
          <w:b/>
          <w:bCs/>
          <w:iCs/>
          <w:color w:val="000000" w:themeColor="text1"/>
          <w:lang w:val="en-US"/>
        </w:rPr>
        <w:t>Th</w:t>
      </w:r>
      <w:bookmarkStart w:id="0" w:name="_GoBack"/>
      <w:bookmarkEnd w:id="0"/>
      <w:r w:rsidRPr="0086619A">
        <w:rPr>
          <w:rFonts w:ascii="Arial Narrow" w:hAnsi="Arial Narrow"/>
          <w:b/>
          <w:bCs/>
          <w:iCs/>
          <w:color w:val="000000" w:themeColor="text1"/>
          <w:lang w:val="en-US"/>
        </w:rPr>
        <w:t>e less successful responses</w:t>
      </w:r>
    </w:p>
    <w:p w:rsidR="00773B08" w:rsidRPr="004728FC" w:rsidRDefault="0067257E" w:rsidP="007E661F">
      <w:pPr>
        <w:pStyle w:val="dotpoints"/>
        <w:tabs>
          <w:tab w:val="num" w:pos="360"/>
        </w:tabs>
        <w:spacing w:before="120" w:after="120"/>
        <w:ind w:left="357" w:hanging="357"/>
        <w:rPr>
          <w:color w:val="000000" w:themeColor="text1"/>
        </w:rPr>
      </w:pPr>
      <w:r w:rsidRPr="004728FC">
        <w:rPr>
          <w:color w:val="000000" w:themeColor="text1"/>
        </w:rPr>
        <w:t xml:space="preserve">involved </w:t>
      </w:r>
      <w:r w:rsidR="00F847AD" w:rsidRPr="004728FC">
        <w:rPr>
          <w:color w:val="000000" w:themeColor="text1"/>
        </w:rPr>
        <w:t>reference to irrelevant material</w:t>
      </w:r>
      <w:r w:rsidRPr="004728FC">
        <w:rPr>
          <w:color w:val="000000" w:themeColor="text1"/>
        </w:rPr>
        <w:t xml:space="preserve">, </w:t>
      </w:r>
      <w:r w:rsidR="00F847AD" w:rsidRPr="004728FC">
        <w:rPr>
          <w:color w:val="000000" w:themeColor="text1"/>
        </w:rPr>
        <w:t xml:space="preserve">usually </w:t>
      </w:r>
      <w:r w:rsidRPr="004728FC">
        <w:rPr>
          <w:color w:val="000000" w:themeColor="text1"/>
        </w:rPr>
        <w:t xml:space="preserve">in </w:t>
      </w:r>
      <w:r w:rsidR="00F847AD" w:rsidRPr="004728FC">
        <w:rPr>
          <w:color w:val="000000" w:themeColor="text1"/>
        </w:rPr>
        <w:t>the form of recount</w:t>
      </w:r>
    </w:p>
    <w:p w:rsidR="00F847AD" w:rsidRPr="004728FC" w:rsidRDefault="0067257E" w:rsidP="007E661F">
      <w:pPr>
        <w:pStyle w:val="dotpoints"/>
        <w:tabs>
          <w:tab w:val="num" w:pos="360"/>
        </w:tabs>
        <w:spacing w:before="120" w:after="120"/>
        <w:ind w:left="357" w:hanging="357"/>
        <w:rPr>
          <w:color w:val="000000" w:themeColor="text1"/>
        </w:rPr>
      </w:pPr>
      <w:proofErr w:type="gramStart"/>
      <w:r w:rsidRPr="004728FC">
        <w:rPr>
          <w:color w:val="000000" w:themeColor="text1"/>
        </w:rPr>
        <w:t>referred</w:t>
      </w:r>
      <w:proofErr w:type="gramEnd"/>
      <w:r w:rsidRPr="004728FC">
        <w:rPr>
          <w:color w:val="000000" w:themeColor="text1"/>
        </w:rPr>
        <w:t xml:space="preserve"> </w:t>
      </w:r>
      <w:r w:rsidR="00F847AD" w:rsidRPr="004728FC">
        <w:rPr>
          <w:color w:val="000000" w:themeColor="text1"/>
        </w:rPr>
        <w:t xml:space="preserve">to stylistic features that were not used by the author. This may occur when students are working from a list of techniques that are commonly associated with certain text types. While the practice of developing a list of potential stylistic features is appropriate and useful, it must be used in a </w:t>
      </w:r>
      <w:r w:rsidR="00A404B4" w:rsidRPr="004728FC">
        <w:rPr>
          <w:color w:val="000000" w:themeColor="text1"/>
        </w:rPr>
        <w:t>discerning</w:t>
      </w:r>
      <w:r w:rsidR="00F847AD" w:rsidRPr="004728FC">
        <w:rPr>
          <w:color w:val="000000" w:themeColor="text1"/>
        </w:rPr>
        <w:t xml:space="preserve"> manner</w:t>
      </w:r>
      <w:r w:rsidR="00A404B4" w:rsidRPr="004728FC">
        <w:rPr>
          <w:color w:val="000000" w:themeColor="text1"/>
        </w:rPr>
        <w:t>. It is not relevant to point out what is not present in the passage</w:t>
      </w:r>
    </w:p>
    <w:p w:rsidR="00A404B4" w:rsidRPr="004728FC" w:rsidRDefault="0067257E" w:rsidP="007E661F">
      <w:pPr>
        <w:pStyle w:val="dotpoints"/>
        <w:tabs>
          <w:tab w:val="num" w:pos="360"/>
        </w:tabs>
        <w:spacing w:before="120" w:after="120"/>
        <w:ind w:left="357" w:hanging="357"/>
        <w:rPr>
          <w:color w:val="000000" w:themeColor="text1"/>
        </w:rPr>
      </w:pPr>
      <w:proofErr w:type="gramStart"/>
      <w:r w:rsidRPr="004728FC">
        <w:rPr>
          <w:color w:val="000000" w:themeColor="text1"/>
        </w:rPr>
        <w:t>demonstrated</w:t>
      </w:r>
      <w:proofErr w:type="gramEnd"/>
      <w:r w:rsidRPr="004728FC">
        <w:rPr>
          <w:color w:val="000000" w:themeColor="text1"/>
        </w:rPr>
        <w:t xml:space="preserve"> </w:t>
      </w:r>
      <w:r w:rsidR="00A404B4" w:rsidRPr="004728FC">
        <w:rPr>
          <w:color w:val="000000" w:themeColor="text1"/>
        </w:rPr>
        <w:t>a misunderstanding about the text type, treating it is a persuasive piece. These students referred to the use of ‘anecdotal evidence’ and the way in which the ‘article’ is structured</w:t>
      </w:r>
      <w:r w:rsidRPr="004728FC">
        <w:rPr>
          <w:color w:val="000000" w:themeColor="text1"/>
        </w:rPr>
        <w:t>.</w:t>
      </w:r>
    </w:p>
    <w:p w:rsidR="00A404B4" w:rsidRPr="004728FC" w:rsidRDefault="0067257E" w:rsidP="007E661F">
      <w:pPr>
        <w:pStyle w:val="dotpoints"/>
        <w:tabs>
          <w:tab w:val="num" w:pos="360"/>
        </w:tabs>
        <w:spacing w:before="120" w:after="120"/>
        <w:ind w:left="357" w:hanging="357"/>
        <w:rPr>
          <w:color w:val="000000" w:themeColor="text1"/>
        </w:rPr>
      </w:pPr>
      <w:proofErr w:type="gramStart"/>
      <w:r w:rsidRPr="004728FC">
        <w:rPr>
          <w:color w:val="000000" w:themeColor="text1"/>
        </w:rPr>
        <w:t>involved</w:t>
      </w:r>
      <w:proofErr w:type="gramEnd"/>
      <w:r w:rsidRPr="004728FC">
        <w:rPr>
          <w:color w:val="000000" w:themeColor="text1"/>
        </w:rPr>
        <w:t xml:space="preserve"> </w:t>
      </w:r>
      <w:r w:rsidR="00A404B4" w:rsidRPr="004728FC">
        <w:rPr>
          <w:color w:val="000000" w:themeColor="text1"/>
        </w:rPr>
        <w:t xml:space="preserve">a </w:t>
      </w:r>
      <w:r w:rsidR="000914CC" w:rsidRPr="004728FC">
        <w:rPr>
          <w:color w:val="000000" w:themeColor="text1"/>
        </w:rPr>
        <w:t>mismanagement</w:t>
      </w:r>
      <w:r w:rsidR="00A404B4" w:rsidRPr="004728FC">
        <w:rPr>
          <w:color w:val="000000" w:themeColor="text1"/>
        </w:rPr>
        <w:t xml:space="preserve"> of time. Lengthy responses to question (a) </w:t>
      </w:r>
      <w:r w:rsidR="000914CC" w:rsidRPr="004728FC">
        <w:rPr>
          <w:color w:val="000000" w:themeColor="text1"/>
        </w:rPr>
        <w:t xml:space="preserve">meant that some students were forced to resort to dot-point answers in responding to the last few questions. This approach often limits the </w:t>
      </w:r>
      <w:r w:rsidR="00EF1105" w:rsidRPr="004728FC">
        <w:rPr>
          <w:color w:val="000000" w:themeColor="text1"/>
        </w:rPr>
        <w:t>in-depth</w:t>
      </w:r>
      <w:r w:rsidR="000914CC" w:rsidRPr="004728FC">
        <w:rPr>
          <w:color w:val="000000" w:themeColor="text1"/>
        </w:rPr>
        <w:t xml:space="preserve"> analysis that students are able to display</w:t>
      </w:r>
    </w:p>
    <w:p w:rsidR="000914CC" w:rsidRPr="004728FC" w:rsidRDefault="0067257E" w:rsidP="007E661F">
      <w:pPr>
        <w:pStyle w:val="dotpoints"/>
        <w:tabs>
          <w:tab w:val="num" w:pos="360"/>
        </w:tabs>
        <w:spacing w:before="120" w:after="120"/>
        <w:ind w:left="357" w:hanging="357"/>
        <w:rPr>
          <w:color w:val="000000" w:themeColor="text1"/>
        </w:rPr>
      </w:pPr>
      <w:r w:rsidRPr="004728FC">
        <w:rPr>
          <w:color w:val="000000" w:themeColor="text1"/>
        </w:rPr>
        <w:t xml:space="preserve">involved </w:t>
      </w:r>
      <w:r w:rsidR="000914CC" w:rsidRPr="004728FC">
        <w:rPr>
          <w:color w:val="000000" w:themeColor="text1"/>
        </w:rPr>
        <w:t>a detailed summary of events and characters instead of applying the material to explore a particular idea</w:t>
      </w:r>
    </w:p>
    <w:p w:rsidR="000914CC" w:rsidRPr="004728FC" w:rsidRDefault="0067257E" w:rsidP="007E661F">
      <w:pPr>
        <w:pStyle w:val="dotpoints"/>
        <w:tabs>
          <w:tab w:val="num" w:pos="360"/>
        </w:tabs>
        <w:spacing w:before="120" w:after="120"/>
        <w:ind w:left="357" w:hanging="357"/>
        <w:rPr>
          <w:color w:val="000000" w:themeColor="text1"/>
        </w:rPr>
      </w:pPr>
      <w:proofErr w:type="gramStart"/>
      <w:r w:rsidRPr="004728FC">
        <w:rPr>
          <w:color w:val="000000" w:themeColor="text1"/>
        </w:rPr>
        <w:t>developed</w:t>
      </w:r>
      <w:proofErr w:type="gramEnd"/>
      <w:r w:rsidRPr="004728FC">
        <w:rPr>
          <w:color w:val="000000" w:themeColor="text1"/>
        </w:rPr>
        <w:t xml:space="preserve"> </w:t>
      </w:r>
      <w:r w:rsidR="00EF1105" w:rsidRPr="004728FC">
        <w:rPr>
          <w:color w:val="000000" w:themeColor="text1"/>
        </w:rPr>
        <w:t xml:space="preserve">arguments around an implied audience. Arguing, for example, that using the nomenclature ‘the couple’ makes the central characters ‘likeable’ because people view couples as loving and caring of one another, presumes </w:t>
      </w:r>
      <w:r w:rsidR="00D2595B" w:rsidRPr="004728FC">
        <w:rPr>
          <w:color w:val="000000" w:themeColor="text1"/>
        </w:rPr>
        <w:t>a response from a wider audience that cannot be validated by the analysis of the text itself</w:t>
      </w:r>
    </w:p>
    <w:p w:rsidR="00D2595B" w:rsidRPr="004728FC" w:rsidRDefault="0067257E" w:rsidP="007E661F">
      <w:pPr>
        <w:pStyle w:val="dotpoints"/>
        <w:tabs>
          <w:tab w:val="num" w:pos="360"/>
        </w:tabs>
        <w:spacing w:before="120" w:after="120"/>
        <w:ind w:left="357" w:hanging="357"/>
        <w:rPr>
          <w:color w:val="000000" w:themeColor="text1"/>
        </w:rPr>
      </w:pPr>
      <w:proofErr w:type="gramStart"/>
      <w:r w:rsidRPr="004728FC">
        <w:rPr>
          <w:color w:val="000000" w:themeColor="text1"/>
        </w:rPr>
        <w:t>relied</w:t>
      </w:r>
      <w:proofErr w:type="gramEnd"/>
      <w:r w:rsidRPr="004728FC">
        <w:rPr>
          <w:color w:val="000000" w:themeColor="text1"/>
        </w:rPr>
        <w:t xml:space="preserve"> </w:t>
      </w:r>
      <w:r w:rsidR="00D2595B" w:rsidRPr="004728FC">
        <w:rPr>
          <w:color w:val="000000" w:themeColor="text1"/>
        </w:rPr>
        <w:t>too heavily upon quoting the text instead of providing a clear answer to the question, adopting an approach more like ‘cutting and pasting’ than employing textual references to support a point that is clearly foregrounded.</w:t>
      </w:r>
    </w:p>
    <w:p w:rsidR="000F1EC8" w:rsidRPr="00773B08" w:rsidRDefault="000F1EC8" w:rsidP="00D5154E">
      <w:pPr>
        <w:pStyle w:val="BodyText1"/>
        <w:rPr>
          <w:iCs/>
          <w:color w:val="000000" w:themeColor="text1"/>
          <w:lang w:val="en-US"/>
        </w:rPr>
      </w:pPr>
    </w:p>
    <w:p w:rsidR="000F1EC8" w:rsidRDefault="000F1EC8" w:rsidP="00D5154E">
      <w:pPr>
        <w:pStyle w:val="BodyText1"/>
        <w:rPr>
          <w:b/>
          <w:iCs/>
          <w:color w:val="000000" w:themeColor="text1"/>
        </w:rPr>
      </w:pPr>
      <w:proofErr w:type="gramStart"/>
      <w:r>
        <w:rPr>
          <w:b/>
          <w:iCs/>
          <w:color w:val="000000" w:themeColor="text1"/>
        </w:rPr>
        <w:lastRenderedPageBreak/>
        <w:t xml:space="preserve">Notes to markers </w:t>
      </w:r>
      <w:r w:rsidR="00D2595B">
        <w:rPr>
          <w:b/>
          <w:iCs/>
          <w:color w:val="000000" w:themeColor="text1"/>
        </w:rPr>
        <w:t>about the narrative ‘The Allotment’.</w:t>
      </w:r>
      <w:proofErr w:type="gramEnd"/>
    </w:p>
    <w:p w:rsidR="000F1EC8" w:rsidRPr="00D2595B" w:rsidRDefault="000F1EC8" w:rsidP="000F1EC8">
      <w:pPr>
        <w:pStyle w:val="BodyText1"/>
        <w:rPr>
          <w:i/>
          <w:iCs/>
          <w:color w:val="000000" w:themeColor="text1"/>
        </w:rPr>
      </w:pPr>
      <w:r w:rsidRPr="000F1EC8">
        <w:rPr>
          <w:i/>
          <w:iCs/>
          <w:color w:val="000000" w:themeColor="text1"/>
        </w:rPr>
        <w:t>Note: The task is to be marked as a whole. It is not required that students address each of the aspects considered below; equally, they may write about additional aspects. These notes are only intended to be a guide. Similarly</w:t>
      </w:r>
      <w:r w:rsidR="00642B12">
        <w:rPr>
          <w:i/>
          <w:iCs/>
          <w:color w:val="000000" w:themeColor="text1"/>
        </w:rPr>
        <w:t>,</w:t>
      </w:r>
      <w:r w:rsidRPr="000F1EC8">
        <w:rPr>
          <w:i/>
          <w:iCs/>
          <w:color w:val="000000" w:themeColor="text1"/>
        </w:rPr>
        <w:t xml:space="preserve"> the suggestions of length are guidelines only (students may write more or may write less; it is the quality of the answer that is to be assessed).</w:t>
      </w:r>
    </w:p>
    <w:p w:rsidR="00702A1D" w:rsidRPr="00751B8A" w:rsidRDefault="00702A1D" w:rsidP="000F1EC8">
      <w:pPr>
        <w:pStyle w:val="BodyText1"/>
        <w:spacing w:before="0" w:after="0"/>
        <w:rPr>
          <w:i/>
          <w:color w:val="000000" w:themeColor="text1"/>
        </w:rPr>
      </w:pPr>
      <w:r w:rsidRPr="00751B8A">
        <w:rPr>
          <w:b/>
          <w:bCs/>
          <w:i/>
          <w:color w:val="000000" w:themeColor="text1"/>
        </w:rPr>
        <w:t xml:space="preserve">Question 14 </w:t>
      </w:r>
      <w:r w:rsidR="000F1EC8" w:rsidRPr="00751B8A">
        <w:rPr>
          <w:b/>
          <w:bCs/>
          <w:i/>
          <w:color w:val="000000" w:themeColor="text1"/>
        </w:rPr>
        <w:t>(a)</w:t>
      </w:r>
      <w:r w:rsidR="000F1EC8" w:rsidRPr="00751B8A">
        <w:rPr>
          <w:i/>
          <w:color w:val="000000" w:themeColor="text1"/>
        </w:rPr>
        <w:tab/>
      </w:r>
    </w:p>
    <w:p w:rsidR="000F1EC8" w:rsidRPr="00751B8A" w:rsidRDefault="000F1EC8" w:rsidP="000F1EC8">
      <w:pPr>
        <w:pStyle w:val="BodyText1"/>
        <w:spacing w:before="0" w:after="0"/>
        <w:rPr>
          <w:i/>
          <w:color w:val="000000" w:themeColor="text1"/>
          <w:lang w:val="en-US"/>
        </w:rPr>
      </w:pPr>
      <w:r w:rsidRPr="00751B8A">
        <w:rPr>
          <w:i/>
          <w:color w:val="000000" w:themeColor="text1"/>
          <w:lang w:val="en-US"/>
        </w:rPr>
        <w:t xml:space="preserve">For what reasons do the couple choose to take on an allotment? </w:t>
      </w:r>
    </w:p>
    <w:p w:rsidR="00D32FD0" w:rsidRDefault="00D32FD0" w:rsidP="000F1EC8">
      <w:pPr>
        <w:pStyle w:val="BodyText1"/>
        <w:spacing w:before="0" w:after="0"/>
        <w:rPr>
          <w:iCs/>
          <w:color w:val="000000" w:themeColor="text1"/>
          <w:lang w:val="en-US"/>
        </w:rPr>
      </w:pPr>
    </w:p>
    <w:p w:rsidR="000F1EC8" w:rsidRPr="000F1EC8" w:rsidRDefault="000F1EC8" w:rsidP="000F1EC8">
      <w:pPr>
        <w:pStyle w:val="BodyText1"/>
        <w:spacing w:before="0" w:after="0"/>
        <w:rPr>
          <w:iCs/>
          <w:color w:val="000000" w:themeColor="text1"/>
          <w:lang w:val="en-US"/>
        </w:rPr>
      </w:pPr>
      <w:r w:rsidRPr="000F1EC8">
        <w:rPr>
          <w:iCs/>
          <w:color w:val="000000" w:themeColor="text1"/>
          <w:lang w:val="en-US"/>
        </w:rPr>
        <w:t xml:space="preserve">The </w:t>
      </w:r>
      <w:proofErr w:type="gramStart"/>
      <w:r w:rsidRPr="000F1EC8">
        <w:rPr>
          <w:iCs/>
          <w:color w:val="000000" w:themeColor="text1"/>
          <w:lang w:val="en-US"/>
        </w:rPr>
        <w:t>couple choose</w:t>
      </w:r>
      <w:proofErr w:type="gramEnd"/>
      <w:r w:rsidRPr="000F1EC8">
        <w:rPr>
          <w:iCs/>
          <w:color w:val="000000" w:themeColor="text1"/>
          <w:lang w:val="en-US"/>
        </w:rPr>
        <w:t xml:space="preserve"> to take on an allotment for a range of reasons: they wish to stretch the household budget; they are </w:t>
      </w:r>
      <w:r w:rsidR="00642B12">
        <w:rPr>
          <w:iCs/>
          <w:color w:val="000000" w:themeColor="text1"/>
          <w:lang w:val="en-US"/>
        </w:rPr>
        <w:t>‘</w:t>
      </w:r>
      <w:r w:rsidRPr="000F1EC8">
        <w:rPr>
          <w:iCs/>
          <w:color w:val="000000" w:themeColor="text1"/>
          <w:lang w:val="en-US"/>
        </w:rPr>
        <w:t>motivated by fear</w:t>
      </w:r>
      <w:r w:rsidR="00642B12">
        <w:rPr>
          <w:iCs/>
          <w:color w:val="000000" w:themeColor="text1"/>
          <w:lang w:val="en-US"/>
        </w:rPr>
        <w:t>’</w:t>
      </w:r>
      <w:r w:rsidR="00642B12" w:rsidRPr="000F1EC8">
        <w:rPr>
          <w:iCs/>
          <w:color w:val="000000" w:themeColor="text1"/>
          <w:lang w:val="en-US"/>
        </w:rPr>
        <w:t xml:space="preserve"> </w:t>
      </w:r>
      <w:r w:rsidRPr="000F1EC8">
        <w:rPr>
          <w:iCs/>
          <w:color w:val="000000" w:themeColor="text1"/>
          <w:lang w:val="en-US"/>
        </w:rPr>
        <w:t>(and students may explore what this fear might be</w:t>
      </w:r>
      <w:r w:rsidR="00642B12">
        <w:rPr>
          <w:iCs/>
          <w:color w:val="000000" w:themeColor="text1"/>
          <w:lang w:val="en-US"/>
        </w:rPr>
        <w:t xml:space="preserve"> </w:t>
      </w:r>
      <w:r w:rsidRPr="000F1EC8">
        <w:rPr>
          <w:iCs/>
          <w:color w:val="000000" w:themeColor="text1"/>
          <w:lang w:val="en-US"/>
        </w:rPr>
        <w:t>…</w:t>
      </w:r>
      <w:r w:rsidR="00642B12">
        <w:rPr>
          <w:iCs/>
          <w:color w:val="000000" w:themeColor="text1"/>
          <w:lang w:val="en-US"/>
        </w:rPr>
        <w:t xml:space="preserve"> </w:t>
      </w:r>
      <w:r w:rsidRPr="000F1EC8">
        <w:rPr>
          <w:iCs/>
          <w:color w:val="000000" w:themeColor="text1"/>
          <w:lang w:val="en-US"/>
        </w:rPr>
        <w:t xml:space="preserve">loss, loneliness, etc.); they also wish to ‘fill their time’. They view an allotment as a way to be integrated into the community and provide a sense of purpose. </w:t>
      </w:r>
    </w:p>
    <w:p w:rsidR="000F1EC8" w:rsidRPr="000F1EC8" w:rsidRDefault="000F1EC8" w:rsidP="000F1EC8">
      <w:pPr>
        <w:pStyle w:val="BodyText1"/>
        <w:spacing w:before="0" w:after="0"/>
        <w:rPr>
          <w:iCs/>
          <w:color w:val="000000" w:themeColor="text1"/>
          <w:lang w:val="en-US"/>
        </w:rPr>
      </w:pPr>
    </w:p>
    <w:p w:rsidR="00D32FD0" w:rsidRPr="00751B8A" w:rsidRDefault="00D32FD0" w:rsidP="000F1EC8">
      <w:pPr>
        <w:pStyle w:val="BodyText1"/>
        <w:spacing w:before="0" w:after="0"/>
        <w:rPr>
          <w:b/>
          <w:bCs/>
          <w:i/>
          <w:color w:val="000000" w:themeColor="text1"/>
        </w:rPr>
      </w:pPr>
      <w:r w:rsidRPr="00751B8A">
        <w:rPr>
          <w:b/>
          <w:bCs/>
          <w:i/>
          <w:color w:val="000000" w:themeColor="text1"/>
        </w:rPr>
        <w:t xml:space="preserve">Question 14 </w:t>
      </w:r>
      <w:r w:rsidR="000F1EC8" w:rsidRPr="00751B8A">
        <w:rPr>
          <w:b/>
          <w:bCs/>
          <w:i/>
          <w:color w:val="000000" w:themeColor="text1"/>
        </w:rPr>
        <w:t>(b)</w:t>
      </w:r>
      <w:r w:rsidR="000F1EC8" w:rsidRPr="00751B8A">
        <w:rPr>
          <w:b/>
          <w:bCs/>
          <w:i/>
          <w:color w:val="000000" w:themeColor="text1"/>
        </w:rPr>
        <w:tab/>
      </w:r>
    </w:p>
    <w:p w:rsidR="000F1EC8" w:rsidRPr="00751B8A" w:rsidRDefault="000F1EC8" w:rsidP="000F1EC8">
      <w:pPr>
        <w:pStyle w:val="BodyText1"/>
        <w:spacing w:before="0" w:after="0"/>
        <w:rPr>
          <w:i/>
          <w:color w:val="000000" w:themeColor="text1"/>
          <w:lang w:val="en-US"/>
        </w:rPr>
      </w:pPr>
      <w:r w:rsidRPr="00751B8A">
        <w:rPr>
          <w:i/>
          <w:color w:val="000000" w:themeColor="text1"/>
          <w:lang w:val="en-US"/>
        </w:rPr>
        <w:t xml:space="preserve">How does the author </w:t>
      </w:r>
      <w:proofErr w:type="spellStart"/>
      <w:r w:rsidRPr="00751B8A">
        <w:rPr>
          <w:i/>
          <w:color w:val="000000" w:themeColor="text1"/>
          <w:lang w:val="en-US"/>
        </w:rPr>
        <w:t>characterise</w:t>
      </w:r>
      <w:proofErr w:type="spellEnd"/>
      <w:r w:rsidRPr="00751B8A">
        <w:rPr>
          <w:i/>
          <w:color w:val="000000" w:themeColor="text1"/>
          <w:lang w:val="en-US"/>
        </w:rPr>
        <w:t xml:space="preserve"> the old man?</w:t>
      </w:r>
    </w:p>
    <w:p w:rsidR="000F1EC8" w:rsidRPr="000F1EC8" w:rsidRDefault="000F1EC8" w:rsidP="000F1EC8">
      <w:pPr>
        <w:pStyle w:val="BodyText1"/>
        <w:spacing w:before="0" w:after="0"/>
        <w:rPr>
          <w:iCs/>
          <w:color w:val="000000" w:themeColor="text1"/>
          <w:lang w:val="en-US"/>
        </w:rPr>
      </w:pPr>
    </w:p>
    <w:p w:rsidR="000F1EC8" w:rsidRPr="000F1EC8" w:rsidRDefault="000F1EC8" w:rsidP="007E661F">
      <w:pPr>
        <w:pStyle w:val="BodyText1"/>
        <w:spacing w:before="120" w:after="120"/>
        <w:rPr>
          <w:iCs/>
          <w:color w:val="000000" w:themeColor="text1"/>
          <w:lang w:val="en-US"/>
        </w:rPr>
      </w:pPr>
      <w:r w:rsidRPr="000F1EC8">
        <w:rPr>
          <w:iCs/>
          <w:color w:val="000000" w:themeColor="text1"/>
          <w:lang w:val="en-US"/>
        </w:rPr>
        <w:t>Students may refer to a range of the following:</w:t>
      </w:r>
    </w:p>
    <w:p w:rsidR="000F1EC8" w:rsidRPr="004728FC" w:rsidRDefault="000F1EC8" w:rsidP="007E661F">
      <w:pPr>
        <w:pStyle w:val="dotpoints"/>
        <w:tabs>
          <w:tab w:val="num" w:pos="360"/>
        </w:tabs>
        <w:spacing w:before="120" w:after="120"/>
        <w:ind w:left="360"/>
        <w:rPr>
          <w:color w:val="000000" w:themeColor="text1"/>
        </w:rPr>
      </w:pPr>
      <w:r w:rsidRPr="004728FC">
        <w:rPr>
          <w:color w:val="000000" w:themeColor="text1"/>
        </w:rPr>
        <w:t>The old man is of an indeterminate age (but nonetheless labelled ‘old’)</w:t>
      </w:r>
      <w:r w:rsidR="00642B12" w:rsidRPr="004728FC">
        <w:rPr>
          <w:color w:val="000000" w:themeColor="text1"/>
        </w:rPr>
        <w:t>.</w:t>
      </w:r>
    </w:p>
    <w:p w:rsidR="000F1EC8" w:rsidRPr="004728FC" w:rsidRDefault="000F1EC8" w:rsidP="007E661F">
      <w:pPr>
        <w:pStyle w:val="dotpoints"/>
        <w:tabs>
          <w:tab w:val="num" w:pos="360"/>
        </w:tabs>
        <w:spacing w:before="120" w:after="120"/>
        <w:ind w:left="360"/>
        <w:rPr>
          <w:color w:val="000000" w:themeColor="text1"/>
        </w:rPr>
      </w:pPr>
      <w:r w:rsidRPr="004728FC">
        <w:rPr>
          <w:color w:val="000000" w:themeColor="text1"/>
        </w:rPr>
        <w:t xml:space="preserve">He is an enigma, and </w:t>
      </w:r>
      <w:r w:rsidR="00642B12" w:rsidRPr="004728FC">
        <w:rPr>
          <w:color w:val="000000" w:themeColor="text1"/>
        </w:rPr>
        <w:t>‘</w:t>
      </w:r>
      <w:r w:rsidRPr="004728FC">
        <w:rPr>
          <w:color w:val="000000" w:themeColor="text1"/>
        </w:rPr>
        <w:t>not the slightest bit friendly</w:t>
      </w:r>
      <w:r w:rsidR="00642B12" w:rsidRPr="004728FC">
        <w:rPr>
          <w:color w:val="000000" w:themeColor="text1"/>
        </w:rPr>
        <w:t xml:space="preserve">’. </w:t>
      </w:r>
      <w:r w:rsidRPr="004728FC">
        <w:rPr>
          <w:color w:val="000000" w:themeColor="text1"/>
        </w:rPr>
        <w:t xml:space="preserve">Taciturn in manner, he is cryptic </w:t>
      </w:r>
      <w:r w:rsidR="00642B12" w:rsidRPr="004728FC">
        <w:rPr>
          <w:color w:val="000000" w:themeColor="text1"/>
        </w:rPr>
        <w:t>—</w:t>
      </w:r>
      <w:r w:rsidRPr="004728FC">
        <w:rPr>
          <w:color w:val="000000" w:themeColor="text1"/>
        </w:rPr>
        <w:t xml:space="preserve"> making obscure comments about the roses such as ‘too strong’, ‘too soon’. The memorial nature of his allotment also remains enigmatic.</w:t>
      </w:r>
    </w:p>
    <w:p w:rsidR="000F1EC8" w:rsidRPr="004728FC" w:rsidRDefault="000F1EC8" w:rsidP="007E661F">
      <w:pPr>
        <w:pStyle w:val="dotpoints"/>
        <w:tabs>
          <w:tab w:val="num" w:pos="360"/>
        </w:tabs>
        <w:spacing w:before="120" w:after="120"/>
        <w:ind w:left="360"/>
        <w:rPr>
          <w:color w:val="000000" w:themeColor="text1"/>
        </w:rPr>
      </w:pPr>
      <w:r w:rsidRPr="004728FC">
        <w:rPr>
          <w:color w:val="000000" w:themeColor="text1"/>
        </w:rPr>
        <w:t xml:space="preserve">He is culturally different </w:t>
      </w:r>
      <w:r w:rsidR="00642B12" w:rsidRPr="004728FC">
        <w:rPr>
          <w:color w:val="000000" w:themeColor="text1"/>
        </w:rPr>
        <w:t>—</w:t>
      </w:r>
      <w:r w:rsidRPr="004728FC">
        <w:rPr>
          <w:color w:val="000000" w:themeColor="text1"/>
        </w:rPr>
        <w:t xml:space="preserve"> has a </w:t>
      </w:r>
      <w:r w:rsidR="00642B12" w:rsidRPr="004728FC">
        <w:rPr>
          <w:color w:val="000000" w:themeColor="text1"/>
        </w:rPr>
        <w:t>‘</w:t>
      </w:r>
      <w:r w:rsidRPr="004728FC">
        <w:rPr>
          <w:color w:val="000000" w:themeColor="text1"/>
        </w:rPr>
        <w:t>heavy accent from Germany perhaps, or Eastern Europe</w:t>
      </w:r>
      <w:r w:rsidR="00642B12" w:rsidRPr="004728FC">
        <w:rPr>
          <w:color w:val="000000" w:themeColor="text1"/>
        </w:rPr>
        <w:t>’.</w:t>
      </w:r>
    </w:p>
    <w:p w:rsidR="000F1EC8" w:rsidRPr="004728FC" w:rsidRDefault="000F1EC8" w:rsidP="007E661F">
      <w:pPr>
        <w:pStyle w:val="dotpoints"/>
        <w:tabs>
          <w:tab w:val="num" w:pos="360"/>
        </w:tabs>
        <w:spacing w:before="120" w:after="120"/>
        <w:ind w:left="360"/>
        <w:rPr>
          <w:color w:val="000000" w:themeColor="text1"/>
        </w:rPr>
      </w:pPr>
      <w:r w:rsidRPr="004728FC">
        <w:rPr>
          <w:color w:val="000000" w:themeColor="text1"/>
        </w:rPr>
        <w:t xml:space="preserve">The author provides little backstory, presenting the character through the perspective of others. </w:t>
      </w:r>
    </w:p>
    <w:p w:rsidR="000F1EC8" w:rsidRPr="004728FC" w:rsidRDefault="000F1EC8" w:rsidP="007E661F">
      <w:pPr>
        <w:pStyle w:val="dotpoints"/>
        <w:tabs>
          <w:tab w:val="num" w:pos="360"/>
        </w:tabs>
        <w:spacing w:before="120" w:after="120"/>
        <w:ind w:left="360"/>
        <w:rPr>
          <w:color w:val="000000" w:themeColor="text1"/>
        </w:rPr>
      </w:pPr>
      <w:r w:rsidRPr="004728FC">
        <w:rPr>
          <w:color w:val="000000" w:themeColor="text1"/>
        </w:rPr>
        <w:t xml:space="preserve">A sense of sympathy is developed for the character </w:t>
      </w:r>
      <w:r w:rsidR="00642B12" w:rsidRPr="004728FC">
        <w:rPr>
          <w:color w:val="000000" w:themeColor="text1"/>
        </w:rPr>
        <w:t>—</w:t>
      </w:r>
      <w:r w:rsidR="007B7361" w:rsidRPr="004728FC">
        <w:rPr>
          <w:color w:val="000000" w:themeColor="text1"/>
        </w:rPr>
        <w:t xml:space="preserve"> </w:t>
      </w:r>
      <w:r w:rsidRPr="004728FC">
        <w:rPr>
          <w:color w:val="000000" w:themeColor="text1"/>
        </w:rPr>
        <w:t xml:space="preserve">as he stands stoic in the winter ‘willing the roses to spring forth from the ground’, and weeps later with ‘his whole body convulsing in great wracks of </w:t>
      </w:r>
      <w:proofErr w:type="gramStart"/>
      <w:r w:rsidRPr="004728FC">
        <w:rPr>
          <w:color w:val="000000" w:themeColor="text1"/>
        </w:rPr>
        <w:t>distress’</w:t>
      </w:r>
      <w:proofErr w:type="gramEnd"/>
      <w:r w:rsidRPr="004728FC">
        <w:rPr>
          <w:color w:val="000000" w:themeColor="text1"/>
        </w:rPr>
        <w:t>.</w:t>
      </w:r>
    </w:p>
    <w:p w:rsidR="000F1EC8" w:rsidRPr="004728FC" w:rsidRDefault="000F1EC8" w:rsidP="007E661F">
      <w:pPr>
        <w:pStyle w:val="dotpoints"/>
        <w:tabs>
          <w:tab w:val="num" w:pos="360"/>
        </w:tabs>
        <w:spacing w:before="120" w:after="120"/>
        <w:ind w:left="360"/>
        <w:rPr>
          <w:color w:val="000000" w:themeColor="text1"/>
        </w:rPr>
      </w:pPr>
      <w:r w:rsidRPr="004728FC">
        <w:rPr>
          <w:color w:val="000000" w:themeColor="text1"/>
        </w:rPr>
        <w:t xml:space="preserve">Nature </w:t>
      </w:r>
      <w:proofErr w:type="gramStart"/>
      <w:r w:rsidRPr="004728FC">
        <w:rPr>
          <w:color w:val="000000" w:themeColor="text1"/>
        </w:rPr>
        <w:t>imagery  is</w:t>
      </w:r>
      <w:proofErr w:type="gramEnd"/>
      <w:r w:rsidRPr="004728FC">
        <w:rPr>
          <w:color w:val="000000" w:themeColor="text1"/>
        </w:rPr>
        <w:t xml:space="preserve"> used to present the character: ‘gone to bone’ ‘curl up at the edges, like a leaf’</w:t>
      </w:r>
      <w:r w:rsidR="00642B12" w:rsidRPr="004728FC">
        <w:rPr>
          <w:color w:val="000000" w:themeColor="text1"/>
        </w:rPr>
        <w:t>.</w:t>
      </w:r>
    </w:p>
    <w:p w:rsidR="000F1EC8" w:rsidRPr="000F1EC8" w:rsidRDefault="000F1EC8" w:rsidP="000F1EC8">
      <w:pPr>
        <w:pStyle w:val="BodyText1"/>
        <w:spacing w:before="0" w:after="0"/>
        <w:rPr>
          <w:iCs/>
          <w:color w:val="000000" w:themeColor="text1"/>
          <w:lang w:val="en-US"/>
        </w:rPr>
      </w:pPr>
    </w:p>
    <w:p w:rsidR="00D32FD0" w:rsidRPr="00751B8A" w:rsidRDefault="00D32FD0" w:rsidP="000F1EC8">
      <w:pPr>
        <w:pStyle w:val="BodyText1"/>
        <w:spacing w:before="0" w:after="0"/>
        <w:rPr>
          <w:b/>
          <w:bCs/>
          <w:i/>
          <w:color w:val="000000" w:themeColor="text1"/>
        </w:rPr>
      </w:pPr>
      <w:r w:rsidRPr="00751B8A">
        <w:rPr>
          <w:b/>
          <w:bCs/>
          <w:i/>
          <w:color w:val="000000" w:themeColor="text1"/>
        </w:rPr>
        <w:t xml:space="preserve">Question 14 </w:t>
      </w:r>
      <w:r w:rsidR="007E661F">
        <w:rPr>
          <w:b/>
          <w:bCs/>
          <w:i/>
          <w:color w:val="000000" w:themeColor="text1"/>
        </w:rPr>
        <w:t>(c)</w:t>
      </w:r>
    </w:p>
    <w:p w:rsidR="000F1EC8" w:rsidRDefault="000F1EC8" w:rsidP="000F1EC8">
      <w:pPr>
        <w:pStyle w:val="BodyText1"/>
        <w:spacing w:before="0" w:after="0"/>
        <w:rPr>
          <w:i/>
          <w:color w:val="000000" w:themeColor="text1"/>
          <w:lang w:val="en-US"/>
        </w:rPr>
      </w:pPr>
      <w:r w:rsidRPr="00751B8A">
        <w:rPr>
          <w:i/>
          <w:color w:val="000000" w:themeColor="text1"/>
          <w:lang w:val="en-US"/>
        </w:rPr>
        <w:t>What do the couple’s reactions to the old man reveal about them?</w:t>
      </w:r>
    </w:p>
    <w:p w:rsidR="009A449C" w:rsidRPr="00751B8A" w:rsidRDefault="009A449C" w:rsidP="000F1EC8">
      <w:pPr>
        <w:pStyle w:val="BodyText1"/>
        <w:spacing w:before="0" w:after="0"/>
        <w:rPr>
          <w:i/>
          <w:color w:val="000000" w:themeColor="text1"/>
          <w:lang w:val="en-US"/>
        </w:rPr>
      </w:pPr>
    </w:p>
    <w:p w:rsidR="000F1EC8" w:rsidRPr="004728FC" w:rsidRDefault="000F1EC8" w:rsidP="007E661F">
      <w:pPr>
        <w:pStyle w:val="dotpoints"/>
        <w:tabs>
          <w:tab w:val="num" w:pos="360"/>
        </w:tabs>
        <w:spacing w:before="120" w:after="120"/>
        <w:ind w:left="357" w:hanging="357"/>
        <w:rPr>
          <w:color w:val="000000" w:themeColor="text1"/>
        </w:rPr>
      </w:pPr>
      <w:r w:rsidRPr="004728FC">
        <w:rPr>
          <w:color w:val="000000" w:themeColor="text1"/>
        </w:rPr>
        <w:t>Essentially the couple’s reactions reveal a self-centred and condescending attitude toward the old man.</w:t>
      </w:r>
    </w:p>
    <w:p w:rsidR="000F1EC8" w:rsidRPr="004728FC" w:rsidRDefault="000F1EC8" w:rsidP="007E661F">
      <w:pPr>
        <w:pStyle w:val="dotpoints"/>
        <w:tabs>
          <w:tab w:val="num" w:pos="360"/>
        </w:tabs>
        <w:spacing w:before="120" w:after="120"/>
        <w:ind w:left="357" w:hanging="357"/>
        <w:rPr>
          <w:color w:val="000000" w:themeColor="text1"/>
        </w:rPr>
      </w:pPr>
      <w:r w:rsidRPr="004728FC">
        <w:rPr>
          <w:color w:val="000000" w:themeColor="text1"/>
        </w:rPr>
        <w:t>He is presented initially as the ‘most diverting of their new relationships’ as though he is an ‘exotic’ specimen about which to speculate</w:t>
      </w:r>
      <w:r w:rsidR="00645B44" w:rsidRPr="004728FC">
        <w:rPr>
          <w:color w:val="000000" w:themeColor="text1"/>
        </w:rPr>
        <w:t xml:space="preserve">. </w:t>
      </w:r>
    </w:p>
    <w:p w:rsidR="000F1EC8" w:rsidRPr="004728FC" w:rsidRDefault="000F1EC8" w:rsidP="007E661F">
      <w:pPr>
        <w:pStyle w:val="dotpoints"/>
        <w:tabs>
          <w:tab w:val="num" w:pos="360"/>
        </w:tabs>
        <w:spacing w:before="120" w:after="120"/>
        <w:ind w:left="357" w:hanging="357"/>
        <w:rPr>
          <w:color w:val="000000" w:themeColor="text1"/>
        </w:rPr>
      </w:pPr>
      <w:r w:rsidRPr="004728FC">
        <w:rPr>
          <w:color w:val="000000" w:themeColor="text1"/>
        </w:rPr>
        <w:t>They are initially ‘thrilled’ by his ‘enigmatic nature’ as his value to them is in his difference rather than the potential for actual relationship</w:t>
      </w:r>
    </w:p>
    <w:p w:rsidR="000F1EC8" w:rsidRPr="004728FC" w:rsidRDefault="000F1EC8" w:rsidP="007E661F">
      <w:pPr>
        <w:pStyle w:val="dotpoints"/>
        <w:tabs>
          <w:tab w:val="num" w:pos="360"/>
        </w:tabs>
        <w:spacing w:before="120" w:after="120"/>
        <w:ind w:left="357" w:hanging="357"/>
        <w:rPr>
          <w:color w:val="000000" w:themeColor="text1"/>
        </w:rPr>
      </w:pPr>
      <w:r w:rsidRPr="004728FC">
        <w:rPr>
          <w:color w:val="000000" w:themeColor="text1"/>
        </w:rPr>
        <w:t xml:space="preserve">His grief ‘alarm[s] them’ as it demands too much emotion from them and they do not want ‘to dwell’ on this ‘raw and unsettling’ reaction </w:t>
      </w:r>
      <w:r w:rsidR="00642B12" w:rsidRPr="004728FC">
        <w:rPr>
          <w:color w:val="000000" w:themeColor="text1"/>
        </w:rPr>
        <w:t>—</w:t>
      </w:r>
      <w:r w:rsidRPr="004728FC">
        <w:rPr>
          <w:color w:val="000000" w:themeColor="text1"/>
        </w:rPr>
        <w:t xml:space="preserve"> they prefer to remain detached bystanders. This is also evident in the way in which they draw away and move towards others who make no emotional demands beyond welcome and admiration (seen in compliments and the arrival of newcomers).</w:t>
      </w:r>
    </w:p>
    <w:p w:rsidR="000F1EC8" w:rsidRPr="004728FC" w:rsidRDefault="000F1EC8" w:rsidP="007E661F">
      <w:pPr>
        <w:pStyle w:val="dotpoints"/>
        <w:tabs>
          <w:tab w:val="num" w:pos="360"/>
        </w:tabs>
        <w:spacing w:before="120" w:after="120"/>
        <w:ind w:left="360"/>
        <w:rPr>
          <w:color w:val="000000" w:themeColor="text1"/>
        </w:rPr>
      </w:pPr>
      <w:r w:rsidRPr="004728FC">
        <w:rPr>
          <w:color w:val="000000" w:themeColor="text1"/>
        </w:rPr>
        <w:lastRenderedPageBreak/>
        <w:t>‘The indifference was total’ revealing their emotional shallowness.</w:t>
      </w:r>
    </w:p>
    <w:p w:rsidR="000F1EC8" w:rsidRPr="004728FC" w:rsidRDefault="000F1EC8" w:rsidP="007E661F">
      <w:pPr>
        <w:pStyle w:val="dotpoints"/>
        <w:tabs>
          <w:tab w:val="num" w:pos="360"/>
        </w:tabs>
        <w:spacing w:before="120" w:after="120"/>
        <w:ind w:left="360"/>
        <w:rPr>
          <w:color w:val="000000" w:themeColor="text1"/>
        </w:rPr>
      </w:pPr>
      <w:r w:rsidRPr="004728FC">
        <w:rPr>
          <w:color w:val="000000" w:themeColor="text1"/>
        </w:rPr>
        <w:t>Only the old man’s death causes them to focus on hard truths and ideas beyond themselves and prompts a degree of introspection they had not been prepared to acknowledge previously.</w:t>
      </w:r>
    </w:p>
    <w:p w:rsidR="000F1EC8" w:rsidRPr="000F1EC8" w:rsidRDefault="000F1EC8" w:rsidP="000F1EC8">
      <w:pPr>
        <w:pStyle w:val="BodyText1"/>
        <w:spacing w:before="0" w:after="0"/>
        <w:rPr>
          <w:iCs/>
          <w:color w:val="000000" w:themeColor="text1"/>
          <w:lang w:val="en-US"/>
        </w:rPr>
      </w:pPr>
    </w:p>
    <w:p w:rsidR="00D32FD0" w:rsidRPr="00751B8A" w:rsidRDefault="00D32FD0" w:rsidP="000F1EC8">
      <w:pPr>
        <w:pStyle w:val="BodyText1"/>
        <w:spacing w:before="0" w:after="0"/>
        <w:rPr>
          <w:b/>
          <w:bCs/>
          <w:i/>
          <w:color w:val="000000" w:themeColor="text1"/>
        </w:rPr>
      </w:pPr>
      <w:r w:rsidRPr="00751B8A">
        <w:rPr>
          <w:b/>
          <w:bCs/>
          <w:i/>
          <w:color w:val="000000" w:themeColor="text1"/>
        </w:rPr>
        <w:t>Question 14</w:t>
      </w:r>
      <w:r>
        <w:rPr>
          <w:b/>
          <w:bCs/>
          <w:i/>
          <w:color w:val="000000" w:themeColor="text1"/>
        </w:rPr>
        <w:t xml:space="preserve"> </w:t>
      </w:r>
      <w:r w:rsidR="007E661F">
        <w:rPr>
          <w:b/>
          <w:bCs/>
          <w:i/>
          <w:color w:val="000000" w:themeColor="text1"/>
        </w:rPr>
        <w:t>(d)</w:t>
      </w:r>
    </w:p>
    <w:p w:rsidR="000F1EC8" w:rsidRDefault="000F1EC8" w:rsidP="000F1EC8">
      <w:pPr>
        <w:pStyle w:val="BodyText1"/>
        <w:spacing w:before="0" w:after="0"/>
        <w:rPr>
          <w:i/>
          <w:color w:val="000000" w:themeColor="text1"/>
          <w:lang w:val="en-US"/>
        </w:rPr>
      </w:pPr>
      <w:r w:rsidRPr="00751B8A">
        <w:rPr>
          <w:i/>
          <w:color w:val="000000" w:themeColor="text1"/>
          <w:lang w:val="en-US"/>
        </w:rPr>
        <w:t>What effects are created through the names given to the various characters?</w:t>
      </w:r>
    </w:p>
    <w:p w:rsidR="009A449C" w:rsidRPr="00751B8A" w:rsidRDefault="009A449C" w:rsidP="000F1EC8">
      <w:pPr>
        <w:pStyle w:val="BodyText1"/>
        <w:spacing w:before="0" w:after="0"/>
        <w:rPr>
          <w:i/>
          <w:color w:val="000000" w:themeColor="text1"/>
          <w:lang w:val="en-US"/>
        </w:rPr>
      </w:pPr>
    </w:p>
    <w:p w:rsidR="000F1EC8" w:rsidRPr="004728FC" w:rsidRDefault="000F1EC8" w:rsidP="007E661F">
      <w:pPr>
        <w:pStyle w:val="dotpoints"/>
        <w:tabs>
          <w:tab w:val="num" w:pos="360"/>
        </w:tabs>
        <w:spacing w:before="120" w:after="120"/>
        <w:ind w:left="357" w:hanging="357"/>
        <w:rPr>
          <w:color w:val="000000" w:themeColor="text1"/>
        </w:rPr>
      </w:pPr>
      <w:r w:rsidRPr="004728FC">
        <w:rPr>
          <w:color w:val="000000" w:themeColor="text1"/>
        </w:rPr>
        <w:t>As there are no names characters are defined by types or roles and this gives the piece a fable-like quality helping the author to convey messages about society, interaction, and the lack of emotional engagement or real social connection with others etc. The lack of names establishes the mood of the text and adds to the sense of loss that is realised at the end.</w:t>
      </w:r>
    </w:p>
    <w:p w:rsidR="000F1EC8" w:rsidRPr="004728FC" w:rsidRDefault="000F1EC8" w:rsidP="007E661F">
      <w:pPr>
        <w:pStyle w:val="dotpoints"/>
        <w:tabs>
          <w:tab w:val="num" w:pos="360"/>
        </w:tabs>
        <w:spacing w:before="120" w:after="120"/>
        <w:ind w:left="357" w:hanging="357"/>
        <w:rPr>
          <w:color w:val="000000" w:themeColor="text1"/>
        </w:rPr>
      </w:pPr>
      <w:r w:rsidRPr="004728FC">
        <w:rPr>
          <w:color w:val="000000" w:themeColor="text1"/>
        </w:rPr>
        <w:t xml:space="preserve">The lack of ‘personal’ names, instead labels, such as ‘the couple’, ‘the old man’, ‘the beloved son’, ‘neighbour’, ‘newcomer’ and even the whole group dubbed ‘people’ create a false sense of community as they are depersonalized and presented in terms of roles – suggesting the allotment is not a place where people really know each other. </w:t>
      </w:r>
    </w:p>
    <w:p w:rsidR="000F1EC8" w:rsidRPr="004728FC" w:rsidRDefault="000F1EC8" w:rsidP="007E661F">
      <w:pPr>
        <w:pStyle w:val="dotpoints"/>
        <w:tabs>
          <w:tab w:val="num" w:pos="360"/>
        </w:tabs>
        <w:spacing w:before="120" w:after="120"/>
        <w:ind w:left="357" w:hanging="357"/>
        <w:rPr>
          <w:color w:val="000000" w:themeColor="text1"/>
        </w:rPr>
      </w:pPr>
      <w:r w:rsidRPr="004728FC">
        <w:rPr>
          <w:color w:val="000000" w:themeColor="text1"/>
        </w:rPr>
        <w:t>The way the story is written imitates the distance that exists between the characters as both individuals and as members of this disconnected community</w:t>
      </w:r>
      <w:r w:rsidR="00645B44" w:rsidRPr="004728FC">
        <w:rPr>
          <w:color w:val="000000" w:themeColor="text1"/>
        </w:rPr>
        <w:t xml:space="preserve">. </w:t>
      </w:r>
      <w:r w:rsidRPr="004728FC">
        <w:rPr>
          <w:color w:val="000000" w:themeColor="text1"/>
        </w:rPr>
        <w:t>The labelling creates a disconnection between the characters and the reader, particularly the couple.</w:t>
      </w:r>
    </w:p>
    <w:p w:rsidR="000F1EC8" w:rsidRPr="000F1EC8" w:rsidRDefault="000F1EC8" w:rsidP="000F1EC8">
      <w:pPr>
        <w:pStyle w:val="BodyText1"/>
        <w:spacing w:before="0" w:after="0"/>
        <w:rPr>
          <w:iCs/>
          <w:color w:val="000000" w:themeColor="text1"/>
          <w:lang w:val="en-US"/>
        </w:rPr>
      </w:pPr>
    </w:p>
    <w:p w:rsidR="000F1EC8" w:rsidRPr="000F1EC8" w:rsidRDefault="000F1EC8" w:rsidP="000F1EC8">
      <w:pPr>
        <w:pStyle w:val="BodyText1"/>
        <w:spacing w:before="0" w:after="0"/>
        <w:rPr>
          <w:iCs/>
          <w:color w:val="000000" w:themeColor="text1"/>
          <w:lang w:val="en-US"/>
        </w:rPr>
      </w:pPr>
      <w:r w:rsidRPr="000F1EC8">
        <w:rPr>
          <w:iCs/>
          <w:color w:val="000000" w:themeColor="text1"/>
          <w:lang w:val="en-US"/>
        </w:rPr>
        <w:t>Students may explore the concept generically, or select individual names (more than one) and explore those. Either approach is acceptable.</w:t>
      </w:r>
    </w:p>
    <w:p w:rsidR="000F1EC8" w:rsidRPr="000F1EC8" w:rsidRDefault="000F1EC8" w:rsidP="000F1EC8">
      <w:pPr>
        <w:pStyle w:val="BodyText1"/>
        <w:spacing w:before="0" w:after="0"/>
        <w:rPr>
          <w:iCs/>
          <w:color w:val="000000" w:themeColor="text1"/>
          <w:lang w:val="en-US"/>
        </w:rPr>
      </w:pPr>
    </w:p>
    <w:p w:rsidR="00D32FD0" w:rsidRPr="00751B8A" w:rsidRDefault="00D32FD0" w:rsidP="000F1EC8">
      <w:pPr>
        <w:pStyle w:val="BodyText1"/>
        <w:spacing w:before="0" w:after="0"/>
        <w:rPr>
          <w:b/>
          <w:bCs/>
          <w:i/>
          <w:color w:val="000000" w:themeColor="text1"/>
        </w:rPr>
      </w:pPr>
      <w:r w:rsidRPr="00751B8A">
        <w:rPr>
          <w:b/>
          <w:bCs/>
          <w:i/>
          <w:color w:val="000000" w:themeColor="text1"/>
        </w:rPr>
        <w:t xml:space="preserve">Question 14 </w:t>
      </w:r>
      <w:r w:rsidR="007E661F">
        <w:rPr>
          <w:b/>
          <w:bCs/>
          <w:i/>
          <w:color w:val="000000" w:themeColor="text1"/>
        </w:rPr>
        <w:t>(e)</w:t>
      </w:r>
    </w:p>
    <w:p w:rsidR="000F1EC8" w:rsidRDefault="000F1EC8" w:rsidP="000F1EC8">
      <w:pPr>
        <w:pStyle w:val="BodyText1"/>
        <w:spacing w:before="0" w:after="0"/>
        <w:rPr>
          <w:i/>
          <w:color w:val="000000" w:themeColor="text1"/>
          <w:lang w:val="en-US"/>
        </w:rPr>
      </w:pPr>
      <w:r w:rsidRPr="00751B8A">
        <w:rPr>
          <w:i/>
          <w:color w:val="000000" w:themeColor="text1"/>
          <w:lang w:val="en-US"/>
        </w:rPr>
        <w:t>How does the author use the natural world to present ideas?</w:t>
      </w:r>
    </w:p>
    <w:p w:rsidR="009A449C" w:rsidRPr="00751B8A" w:rsidRDefault="009A449C" w:rsidP="000F1EC8">
      <w:pPr>
        <w:pStyle w:val="BodyText1"/>
        <w:spacing w:before="0" w:after="0"/>
        <w:rPr>
          <w:i/>
          <w:color w:val="000000" w:themeColor="text1"/>
          <w:lang w:val="en-US"/>
        </w:rPr>
      </w:pPr>
    </w:p>
    <w:p w:rsidR="000F1EC8" w:rsidRPr="000F1EC8" w:rsidRDefault="000F1EC8" w:rsidP="007E661F">
      <w:pPr>
        <w:pStyle w:val="BodyText1"/>
        <w:spacing w:before="120" w:after="120"/>
        <w:rPr>
          <w:iCs/>
          <w:color w:val="000000" w:themeColor="text1"/>
          <w:lang w:val="en-US"/>
        </w:rPr>
      </w:pPr>
      <w:r w:rsidRPr="000F1EC8">
        <w:rPr>
          <w:iCs/>
          <w:color w:val="000000" w:themeColor="text1"/>
          <w:lang w:val="en-US"/>
        </w:rPr>
        <w:t>The natural world is used in a range of ways to present ideas and students may consider some of the following or others not mentioned:</w:t>
      </w:r>
    </w:p>
    <w:p w:rsidR="000F1EC8" w:rsidRPr="004728FC" w:rsidRDefault="000F1EC8" w:rsidP="007E661F">
      <w:pPr>
        <w:pStyle w:val="dotpoints"/>
        <w:tabs>
          <w:tab w:val="num" w:pos="360"/>
        </w:tabs>
        <w:spacing w:before="120" w:after="120"/>
        <w:ind w:left="360"/>
        <w:rPr>
          <w:color w:val="000000" w:themeColor="text1"/>
        </w:rPr>
      </w:pPr>
      <w:r w:rsidRPr="004728FC">
        <w:rPr>
          <w:color w:val="000000" w:themeColor="text1"/>
        </w:rPr>
        <w:t>Natural imagery is used throughout to reflect the characters (for example the couple as ‘two shriveling peas’ and the old man who ‘began to curl up at the edges, like a leaf’)</w:t>
      </w:r>
      <w:r w:rsidR="00E4439D" w:rsidRPr="004728FC">
        <w:rPr>
          <w:color w:val="000000" w:themeColor="text1"/>
        </w:rPr>
        <w:t>.</w:t>
      </w:r>
      <w:r w:rsidRPr="004728FC">
        <w:rPr>
          <w:color w:val="000000" w:themeColor="text1"/>
        </w:rPr>
        <w:t xml:space="preserve"> </w:t>
      </w:r>
    </w:p>
    <w:p w:rsidR="000F1EC8" w:rsidRPr="004728FC" w:rsidRDefault="000F1EC8" w:rsidP="007E661F">
      <w:pPr>
        <w:pStyle w:val="dotpoints"/>
        <w:tabs>
          <w:tab w:val="num" w:pos="360"/>
        </w:tabs>
        <w:spacing w:before="120" w:after="120"/>
        <w:ind w:left="360"/>
        <w:rPr>
          <w:color w:val="000000" w:themeColor="text1"/>
        </w:rPr>
      </w:pPr>
      <w:r w:rsidRPr="004728FC">
        <w:rPr>
          <w:color w:val="000000" w:themeColor="text1"/>
        </w:rPr>
        <w:t xml:space="preserve">The cycle of the seasons is very important to the structure of the story and conveying ideas. The piece begins in the </w:t>
      </w:r>
      <w:proofErr w:type="gramStart"/>
      <w:r w:rsidRPr="004728FC">
        <w:rPr>
          <w:color w:val="000000" w:themeColor="text1"/>
        </w:rPr>
        <w:t>Autumn</w:t>
      </w:r>
      <w:proofErr w:type="gramEnd"/>
      <w:r w:rsidRPr="004728FC">
        <w:rPr>
          <w:color w:val="000000" w:themeColor="text1"/>
        </w:rPr>
        <w:t xml:space="preserve"> as the couple are try</w:t>
      </w:r>
      <w:r w:rsidR="00E4439D" w:rsidRPr="004728FC">
        <w:rPr>
          <w:color w:val="000000" w:themeColor="text1"/>
        </w:rPr>
        <w:t>ing</w:t>
      </w:r>
      <w:r w:rsidRPr="004728FC">
        <w:rPr>
          <w:color w:val="000000" w:themeColor="text1"/>
        </w:rPr>
        <w:t xml:space="preserve"> to find a sense of purpose after their ‘beloved son had finally left them’. Autumn is the season where they set up their plans for their garden and establish it for the </w:t>
      </w:r>
      <w:proofErr w:type="gramStart"/>
      <w:r w:rsidR="00E507CA" w:rsidRPr="004728FC">
        <w:rPr>
          <w:color w:val="000000" w:themeColor="text1"/>
        </w:rPr>
        <w:t>Winter</w:t>
      </w:r>
      <w:proofErr w:type="gramEnd"/>
      <w:r w:rsidRPr="004728FC">
        <w:rPr>
          <w:color w:val="000000" w:themeColor="text1"/>
        </w:rPr>
        <w:t>. Winter is the season in which they move purposely forward but with little interaction with others in the ‘now deserted allotment’. Spring is where the couple, embracing their new false sense of community, discard the old man and disassociate themselves from him (like his roses which are bright and arresting, his grief is also too confronting)</w:t>
      </w:r>
      <w:r w:rsidR="00645B44" w:rsidRPr="004728FC">
        <w:rPr>
          <w:color w:val="000000" w:themeColor="text1"/>
        </w:rPr>
        <w:t xml:space="preserve">. </w:t>
      </w:r>
      <w:r w:rsidRPr="004728FC">
        <w:rPr>
          <w:color w:val="000000" w:themeColor="text1"/>
        </w:rPr>
        <w:t xml:space="preserve">They move into </w:t>
      </w:r>
      <w:proofErr w:type="gramStart"/>
      <w:r w:rsidRPr="004728FC">
        <w:rPr>
          <w:color w:val="000000" w:themeColor="text1"/>
        </w:rPr>
        <w:t>Summer</w:t>
      </w:r>
      <w:proofErr w:type="gramEnd"/>
      <w:r w:rsidRPr="004728FC">
        <w:rPr>
          <w:color w:val="000000" w:themeColor="text1"/>
        </w:rPr>
        <w:t xml:space="preserve"> where images of natural bounty draw compliments and provide them with a sense of being part of something. Their last </w:t>
      </w:r>
      <w:proofErr w:type="gramStart"/>
      <w:r w:rsidRPr="004728FC">
        <w:rPr>
          <w:color w:val="000000" w:themeColor="text1"/>
        </w:rPr>
        <w:t>Autumn</w:t>
      </w:r>
      <w:proofErr w:type="gramEnd"/>
      <w:r w:rsidRPr="004728FC">
        <w:rPr>
          <w:color w:val="000000" w:themeColor="text1"/>
        </w:rPr>
        <w:t xml:space="preserve"> and Winter moves them further away from the old man and it is not until the following Spring that ‘anyone heard that the old man had died’. This season of new life is disrupted by his death.</w:t>
      </w:r>
    </w:p>
    <w:p w:rsidR="000F1EC8" w:rsidRPr="004728FC" w:rsidRDefault="000F1EC8" w:rsidP="007E661F">
      <w:pPr>
        <w:pStyle w:val="dotpoints"/>
        <w:tabs>
          <w:tab w:val="num" w:pos="360"/>
        </w:tabs>
        <w:spacing w:before="120" w:after="120"/>
        <w:ind w:left="357" w:hanging="357"/>
        <w:rPr>
          <w:color w:val="000000" w:themeColor="text1"/>
        </w:rPr>
      </w:pPr>
      <w:r w:rsidRPr="004728FC">
        <w:rPr>
          <w:color w:val="000000" w:themeColor="text1"/>
        </w:rPr>
        <w:t xml:space="preserve">The roses, with imagistic ‘violent swirls of colour, like silent explosions, like faraway suns’, are an important symbol of the old man himself and of the </w:t>
      </w:r>
      <w:r w:rsidRPr="004728FC">
        <w:rPr>
          <w:color w:val="000000" w:themeColor="text1"/>
        </w:rPr>
        <w:lastRenderedPageBreak/>
        <w:t>relentless cycle of nature that transcends mortality. It reinforces this idea and confronts the couple, the flowers like ‘a memorial garden’ drawing them to consider ‘the nature of the seasons to come, relentless, unforgiving, eternal</w:t>
      </w:r>
      <w:r w:rsidR="00021171" w:rsidRPr="004728FC">
        <w:rPr>
          <w:color w:val="000000" w:themeColor="text1"/>
        </w:rPr>
        <w:t xml:space="preserve"> </w:t>
      </w:r>
      <w:r w:rsidRPr="004728FC">
        <w:rPr>
          <w:color w:val="000000" w:themeColor="text1"/>
        </w:rPr>
        <w:t>…</w:t>
      </w:r>
      <w:proofErr w:type="gramStart"/>
      <w:r w:rsidRPr="004728FC">
        <w:rPr>
          <w:color w:val="000000" w:themeColor="text1"/>
        </w:rPr>
        <w:t>’.</w:t>
      </w:r>
      <w:proofErr w:type="gramEnd"/>
      <w:r w:rsidRPr="004728FC">
        <w:rPr>
          <w:color w:val="000000" w:themeColor="text1"/>
        </w:rPr>
        <w:t xml:space="preserve"> More broadly</w:t>
      </w:r>
      <w:r w:rsidR="00021171" w:rsidRPr="004728FC">
        <w:rPr>
          <w:color w:val="000000" w:themeColor="text1"/>
        </w:rPr>
        <w:t>,</w:t>
      </w:r>
      <w:r w:rsidRPr="004728FC">
        <w:rPr>
          <w:color w:val="000000" w:themeColor="text1"/>
        </w:rPr>
        <w:t xml:space="preserve"> the roses could be argued to symbolise remembrance and loss. They are also a contrast to the fruit and vegetables produced by the other allotment tenants: where the community produces functional crops, the old man develops one that is purely aesthetic and beautiful.</w:t>
      </w:r>
    </w:p>
    <w:p w:rsidR="000F1EC8" w:rsidRPr="004728FC" w:rsidRDefault="000F1EC8" w:rsidP="007E661F">
      <w:pPr>
        <w:pStyle w:val="dotpoints"/>
        <w:tabs>
          <w:tab w:val="num" w:pos="360"/>
        </w:tabs>
        <w:spacing w:before="120" w:after="120"/>
        <w:ind w:left="357" w:hanging="357"/>
        <w:rPr>
          <w:color w:val="000000" w:themeColor="text1"/>
        </w:rPr>
      </w:pPr>
      <w:r w:rsidRPr="004728FC">
        <w:rPr>
          <w:color w:val="000000" w:themeColor="text1"/>
        </w:rPr>
        <w:t xml:space="preserve">The resistance and persistence of the woodpecker draws the couple’s attention </w:t>
      </w:r>
      <w:r w:rsidR="00E4439D" w:rsidRPr="004728FC">
        <w:rPr>
          <w:color w:val="000000" w:themeColor="text1"/>
        </w:rPr>
        <w:t>—</w:t>
      </w:r>
      <w:r w:rsidRPr="004728FC">
        <w:rPr>
          <w:color w:val="000000" w:themeColor="text1"/>
        </w:rPr>
        <w:t xml:space="preserve"> it is ‘colorful and distinctive’; however, it is also connected to the old man’s resilience and determination, ‘standing in the freezing rain</w:t>
      </w:r>
      <w:r w:rsidR="00E4439D" w:rsidRPr="004728FC">
        <w:rPr>
          <w:color w:val="000000" w:themeColor="text1"/>
        </w:rPr>
        <w:t xml:space="preserve"> </w:t>
      </w:r>
      <w:r w:rsidRPr="004728FC">
        <w:rPr>
          <w:color w:val="000000" w:themeColor="text1"/>
        </w:rPr>
        <w:t xml:space="preserve">… willing the roses to spring forth from the ground’. The couple is confronted by this connection and ‘for days the couple didn’t speak of the woodpecker at all.’ </w:t>
      </w:r>
    </w:p>
    <w:p w:rsidR="000F1EC8" w:rsidRPr="004728FC" w:rsidRDefault="007E661F" w:rsidP="007E661F">
      <w:pPr>
        <w:pStyle w:val="dotpoints"/>
        <w:tabs>
          <w:tab w:val="num" w:pos="360"/>
        </w:tabs>
        <w:spacing w:before="120" w:after="120"/>
        <w:ind w:left="357" w:hanging="357"/>
        <w:rPr>
          <w:color w:val="000000" w:themeColor="text1"/>
        </w:rPr>
      </w:pPr>
      <w:r>
        <w:rPr>
          <w:color w:val="000000" w:themeColor="text1"/>
        </w:rPr>
        <w:t>Note</w:t>
      </w:r>
      <w:r w:rsidR="000F1EC8" w:rsidRPr="004728FC">
        <w:rPr>
          <w:color w:val="000000" w:themeColor="text1"/>
        </w:rPr>
        <w:t xml:space="preserve">: some of the stylistic features listed here may be included in the response to other questions and students </w:t>
      </w:r>
      <w:proofErr w:type="gramStart"/>
      <w:r w:rsidR="000F1EC8" w:rsidRPr="004728FC">
        <w:rPr>
          <w:color w:val="000000" w:themeColor="text1"/>
        </w:rPr>
        <w:t>should be recognise</w:t>
      </w:r>
      <w:r w:rsidR="00773B08" w:rsidRPr="004728FC">
        <w:rPr>
          <w:color w:val="000000" w:themeColor="text1"/>
        </w:rPr>
        <w:t>d</w:t>
      </w:r>
      <w:proofErr w:type="gramEnd"/>
      <w:r w:rsidR="000F1EC8" w:rsidRPr="004728FC">
        <w:rPr>
          <w:color w:val="000000" w:themeColor="text1"/>
        </w:rPr>
        <w:t xml:space="preserve"> for their understanding and analysis.</w:t>
      </w:r>
    </w:p>
    <w:p w:rsidR="00BA019E" w:rsidRPr="00E5390C" w:rsidRDefault="00BA019E" w:rsidP="00BA019E">
      <w:pPr>
        <w:pStyle w:val="Heading2"/>
      </w:pPr>
      <w:r w:rsidRPr="00E5390C">
        <w:t>Operational Advice</w:t>
      </w:r>
    </w:p>
    <w:p w:rsidR="00BA019E" w:rsidRDefault="00BA019E" w:rsidP="00BA019E">
      <w:pPr>
        <w:pStyle w:val="BodyText1"/>
      </w:pPr>
      <w:r>
        <w:t>School assessment tasks are set and marked by teachers. Teachers’ assessment decisions are reviewed by moderators. Teacher grades/marks should be evident on all student school assessment work.</w:t>
      </w:r>
    </w:p>
    <w:p w:rsidR="00BA019E" w:rsidRPr="00773B08" w:rsidRDefault="00773B08" w:rsidP="00BA019E">
      <w:pPr>
        <w:rPr>
          <w:rFonts w:ascii="Arial" w:hAnsi="Arial" w:cs="Arial"/>
          <w:color w:val="000000" w:themeColor="text1"/>
          <w:szCs w:val="22"/>
        </w:rPr>
      </w:pPr>
      <w:r>
        <w:rPr>
          <w:rFonts w:ascii="Arial" w:hAnsi="Arial" w:cs="Arial"/>
          <w:color w:val="000000" w:themeColor="text1"/>
          <w:szCs w:val="22"/>
        </w:rPr>
        <w:t>English Studies</w:t>
      </w:r>
    </w:p>
    <w:p w:rsidR="00BA019E" w:rsidRPr="00EF31AB" w:rsidRDefault="00BA019E" w:rsidP="00BA019E">
      <w:pPr>
        <w:pStyle w:val="BodyText1"/>
        <w:spacing w:before="0" w:after="0"/>
      </w:pPr>
      <w:r w:rsidRPr="00EF31AB">
        <w:t>Chief Assessor</w:t>
      </w:r>
    </w:p>
    <w:sectPr w:rsidR="00BA019E" w:rsidRPr="00EF31AB" w:rsidSect="00D5154E">
      <w:footerReference w:type="default" r:id="rId12"/>
      <w:headerReference w:type="first" r:id="rId13"/>
      <w:footerReference w:type="first" r:id="rId14"/>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18" w:rsidRDefault="00303B18">
      <w:r>
        <w:separator/>
      </w:r>
    </w:p>
  </w:endnote>
  <w:endnote w:type="continuationSeparator" w:id="0">
    <w:p w:rsidR="00303B18" w:rsidRDefault="0030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oolBoran">
    <w:panose1 w:val="020B0100010101010101"/>
    <w:charset w:val="00"/>
    <w:family w:val="swiss"/>
    <w:pitch w:val="variable"/>
    <w:sig w:usb0="8000000F" w:usb1="0000204A" w:usb2="0001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4E" w:rsidRDefault="00D5154E">
    <w:pPr>
      <w:framePr w:wrap="around" w:vAnchor="text" w:hAnchor="margin" w:xAlign="center" w:y="1"/>
    </w:pPr>
    <w:r>
      <w:fldChar w:fldCharType="begin"/>
    </w:r>
    <w:r>
      <w:instrText xml:space="preserve">PAGE  </w:instrText>
    </w:r>
    <w:r>
      <w:fldChar w:fldCharType="separate"/>
    </w:r>
    <w:r>
      <w:rPr>
        <w:noProof/>
      </w:rPr>
      <w:t>1</w:t>
    </w:r>
    <w:r>
      <w:fldChar w:fldCharType="end"/>
    </w:r>
  </w:p>
  <w:p w:rsidR="00D5154E" w:rsidRDefault="00D5154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4E" w:rsidRDefault="00D5154E">
    <w:pPr>
      <w:framePr w:wrap="around" w:vAnchor="text" w:hAnchor="margin" w:xAlign="center" w:y="1"/>
    </w:pPr>
    <w:r>
      <w:fldChar w:fldCharType="begin"/>
    </w:r>
    <w:r>
      <w:instrText xml:space="preserve">PAGE  </w:instrText>
    </w:r>
    <w:r>
      <w:fldChar w:fldCharType="separate"/>
    </w:r>
    <w:r>
      <w:rPr>
        <w:noProof/>
      </w:rPr>
      <w:t>1</w:t>
    </w:r>
    <w:r>
      <w:fldChar w:fldCharType="end"/>
    </w:r>
  </w:p>
  <w:p w:rsidR="00D5154E" w:rsidRDefault="00D5154E">
    <w:pP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4E" w:rsidRDefault="00D5154E" w:rsidP="00D5154E">
    <w:pPr>
      <w:pStyle w:val="CAFooter"/>
    </w:pPr>
    <w:r w:rsidRPr="002D5E79">
      <w:rPr>
        <w:color w:val="000000" w:themeColor="text1"/>
      </w:rPr>
      <w:t xml:space="preserve">English Studies </w:t>
    </w:r>
    <w:r>
      <w:t>2016 Chief Assessor’s Report</w:t>
    </w:r>
    <w:r>
      <w:tab/>
    </w:r>
    <w:r w:rsidRPr="005B1FDF">
      <w:t xml:space="preserve">Page </w:t>
    </w:r>
    <w:r w:rsidRPr="005B1FDF">
      <w:fldChar w:fldCharType="begin"/>
    </w:r>
    <w:r w:rsidRPr="005B1FDF">
      <w:instrText xml:space="preserve"> PAGE </w:instrText>
    </w:r>
    <w:r w:rsidRPr="005B1FDF">
      <w:fldChar w:fldCharType="separate"/>
    </w:r>
    <w:r w:rsidR="007E661F">
      <w:rPr>
        <w:noProof/>
      </w:rPr>
      <w:t>2</w:t>
    </w:r>
    <w:r w:rsidRPr="005B1FDF">
      <w:fldChar w:fldCharType="end"/>
    </w:r>
    <w:r w:rsidRPr="005B1FDF">
      <w:t xml:space="preserve"> of </w:t>
    </w:r>
    <w:r w:rsidRPr="005B1FDF">
      <w:fldChar w:fldCharType="begin"/>
    </w:r>
    <w:r w:rsidRPr="005B1FDF">
      <w:instrText xml:space="preserve"> NUMPAGES </w:instrText>
    </w:r>
    <w:r w:rsidRPr="005B1FDF">
      <w:fldChar w:fldCharType="separate"/>
    </w:r>
    <w:r w:rsidR="007E661F">
      <w:rPr>
        <w:noProof/>
      </w:rPr>
      <w:t>13</w:t>
    </w:r>
    <w:r w:rsidRPr="005B1FDF">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4E" w:rsidRDefault="00D5154E">
    <w:pPr>
      <w:framePr w:wrap="around" w:vAnchor="text" w:hAnchor="margin" w:xAlign="center" w:y="1"/>
    </w:pPr>
    <w:r>
      <w:fldChar w:fldCharType="begin"/>
    </w:r>
    <w:r>
      <w:instrText xml:space="preserve">PAGE  </w:instrText>
    </w:r>
    <w:r>
      <w:fldChar w:fldCharType="separate"/>
    </w:r>
    <w:r>
      <w:rPr>
        <w:noProof/>
      </w:rPr>
      <w:t>1</w:t>
    </w:r>
    <w:r>
      <w:fldChar w:fldCharType="end"/>
    </w:r>
  </w:p>
  <w:p w:rsidR="00D5154E" w:rsidRDefault="00D5154E"/>
  <w:p w:rsidR="00D5154E" w:rsidRDefault="00D515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18" w:rsidRDefault="00303B18">
      <w:r>
        <w:separator/>
      </w:r>
    </w:p>
  </w:footnote>
  <w:footnote w:type="continuationSeparator" w:id="0">
    <w:p w:rsidR="00303B18" w:rsidRDefault="00303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4E" w:rsidRDefault="00D5154E">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4E" w:rsidRDefault="00D5154E">
    <w:pPr>
      <w:ind w:right="360"/>
    </w:pPr>
  </w:p>
  <w:p w:rsidR="00D5154E" w:rsidRDefault="00D515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24A84"/>
    <w:multiLevelType w:val="hybridMultilevel"/>
    <w:tmpl w:val="AF888C9C"/>
    <w:lvl w:ilvl="0" w:tplc="BA944308">
      <w:start w:val="1"/>
      <w:numFmt w:val="bullet"/>
      <w:pStyle w:val="dotpoints"/>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UzNjY1NzUyMgYyzZR0lIJTi4sz8/NACoxqAV15WNcsAAAA"/>
  </w:docVars>
  <w:rsids>
    <w:rsidRoot w:val="00BA019E"/>
    <w:rsid w:val="00021171"/>
    <w:rsid w:val="00041B58"/>
    <w:rsid w:val="00042BB6"/>
    <w:rsid w:val="00051560"/>
    <w:rsid w:val="000914CC"/>
    <w:rsid w:val="000D69A0"/>
    <w:rsid w:val="000F1EC8"/>
    <w:rsid w:val="000F630F"/>
    <w:rsid w:val="000F70A6"/>
    <w:rsid w:val="001234BC"/>
    <w:rsid w:val="00167232"/>
    <w:rsid w:val="001B677B"/>
    <w:rsid w:val="001E050D"/>
    <w:rsid w:val="00297D50"/>
    <w:rsid w:val="002C1F1C"/>
    <w:rsid w:val="002D5E79"/>
    <w:rsid w:val="002E40E1"/>
    <w:rsid w:val="00303B18"/>
    <w:rsid w:val="00317BA6"/>
    <w:rsid w:val="00331B1F"/>
    <w:rsid w:val="00334D5B"/>
    <w:rsid w:val="00341799"/>
    <w:rsid w:val="00342E71"/>
    <w:rsid w:val="00343FE8"/>
    <w:rsid w:val="00354EDA"/>
    <w:rsid w:val="00363CF7"/>
    <w:rsid w:val="003B3FA0"/>
    <w:rsid w:val="003D7BC1"/>
    <w:rsid w:val="0040538D"/>
    <w:rsid w:val="00416354"/>
    <w:rsid w:val="0042489C"/>
    <w:rsid w:val="00456589"/>
    <w:rsid w:val="00464E03"/>
    <w:rsid w:val="004728FC"/>
    <w:rsid w:val="00495E8A"/>
    <w:rsid w:val="004F0AA2"/>
    <w:rsid w:val="004F339C"/>
    <w:rsid w:val="00501D8E"/>
    <w:rsid w:val="0053258A"/>
    <w:rsid w:val="00590002"/>
    <w:rsid w:val="005C762F"/>
    <w:rsid w:val="005F3C56"/>
    <w:rsid w:val="00604F09"/>
    <w:rsid w:val="00621B4D"/>
    <w:rsid w:val="00642B12"/>
    <w:rsid w:val="00645B44"/>
    <w:rsid w:val="00671FAD"/>
    <w:rsid w:val="0067257E"/>
    <w:rsid w:val="006B7184"/>
    <w:rsid w:val="00702A1D"/>
    <w:rsid w:val="00721B63"/>
    <w:rsid w:val="0072588A"/>
    <w:rsid w:val="00751B8A"/>
    <w:rsid w:val="00751C07"/>
    <w:rsid w:val="0075280E"/>
    <w:rsid w:val="00773B08"/>
    <w:rsid w:val="007A3402"/>
    <w:rsid w:val="007B263F"/>
    <w:rsid w:val="007B7361"/>
    <w:rsid w:val="007C0239"/>
    <w:rsid w:val="007D7190"/>
    <w:rsid w:val="007E661F"/>
    <w:rsid w:val="00807F26"/>
    <w:rsid w:val="00814396"/>
    <w:rsid w:val="008249A1"/>
    <w:rsid w:val="0083492D"/>
    <w:rsid w:val="00836682"/>
    <w:rsid w:val="0085077D"/>
    <w:rsid w:val="008610FC"/>
    <w:rsid w:val="0086619A"/>
    <w:rsid w:val="0089783E"/>
    <w:rsid w:val="008D7015"/>
    <w:rsid w:val="009403F1"/>
    <w:rsid w:val="009417AA"/>
    <w:rsid w:val="00942E57"/>
    <w:rsid w:val="009478D5"/>
    <w:rsid w:val="009574B2"/>
    <w:rsid w:val="00961627"/>
    <w:rsid w:val="00984C52"/>
    <w:rsid w:val="009A449C"/>
    <w:rsid w:val="009A6199"/>
    <w:rsid w:val="009C4461"/>
    <w:rsid w:val="009E7D89"/>
    <w:rsid w:val="009F669E"/>
    <w:rsid w:val="00A22F35"/>
    <w:rsid w:val="00A404B4"/>
    <w:rsid w:val="00A41180"/>
    <w:rsid w:val="00A412E6"/>
    <w:rsid w:val="00A52519"/>
    <w:rsid w:val="00A62B79"/>
    <w:rsid w:val="00AF5E51"/>
    <w:rsid w:val="00B06391"/>
    <w:rsid w:val="00B629DE"/>
    <w:rsid w:val="00B73F46"/>
    <w:rsid w:val="00B91B47"/>
    <w:rsid w:val="00B9661D"/>
    <w:rsid w:val="00BA019E"/>
    <w:rsid w:val="00BB1152"/>
    <w:rsid w:val="00BC069F"/>
    <w:rsid w:val="00BC55C3"/>
    <w:rsid w:val="00BD5097"/>
    <w:rsid w:val="00BE0FC5"/>
    <w:rsid w:val="00BF465E"/>
    <w:rsid w:val="00C118FF"/>
    <w:rsid w:val="00C32608"/>
    <w:rsid w:val="00C37B40"/>
    <w:rsid w:val="00CA458D"/>
    <w:rsid w:val="00CA4874"/>
    <w:rsid w:val="00CC785C"/>
    <w:rsid w:val="00D01D20"/>
    <w:rsid w:val="00D12E0D"/>
    <w:rsid w:val="00D2595B"/>
    <w:rsid w:val="00D32FD0"/>
    <w:rsid w:val="00D5154E"/>
    <w:rsid w:val="00D726D7"/>
    <w:rsid w:val="00D97F5D"/>
    <w:rsid w:val="00DA39E8"/>
    <w:rsid w:val="00DA5A79"/>
    <w:rsid w:val="00DB4DCC"/>
    <w:rsid w:val="00DD63B4"/>
    <w:rsid w:val="00E07125"/>
    <w:rsid w:val="00E13567"/>
    <w:rsid w:val="00E4439D"/>
    <w:rsid w:val="00E507CA"/>
    <w:rsid w:val="00E52C8F"/>
    <w:rsid w:val="00E821BB"/>
    <w:rsid w:val="00EA24E1"/>
    <w:rsid w:val="00EA62EB"/>
    <w:rsid w:val="00EB7EAC"/>
    <w:rsid w:val="00ED04CC"/>
    <w:rsid w:val="00ED36E9"/>
    <w:rsid w:val="00EE4489"/>
    <w:rsid w:val="00EE70E9"/>
    <w:rsid w:val="00EF1105"/>
    <w:rsid w:val="00F01F78"/>
    <w:rsid w:val="00F179F4"/>
    <w:rsid w:val="00F41373"/>
    <w:rsid w:val="00F44491"/>
    <w:rsid w:val="00F847AD"/>
    <w:rsid w:val="00F86978"/>
    <w:rsid w:val="00F914A8"/>
    <w:rsid w:val="00F91A77"/>
    <w:rsid w:val="00FB0AC4"/>
    <w:rsid w:val="00FC044D"/>
    <w:rsid w:val="00FC300B"/>
    <w:rsid w:val="00FE0924"/>
    <w:rsid w:val="00FE1BE4"/>
    <w:rsid w:val="00FF058F"/>
  </w:rsids>
  <m:mathPr>
    <m:mathFont m:val="Cambria Math"/>
    <m:brkBin m:val="before"/>
    <m:brkBinSub m:val="--"/>
    <m:smallFrac m:val="0"/>
    <m:dispDef/>
    <m:lMargin m:val="0"/>
    <m:rMargin m:val="0"/>
    <m:defJc m:val="centerGroup"/>
    <m:wrapIndent m:val="1440"/>
    <m:intLim m:val="subSup"/>
    <m:naryLim m:val="undOvr"/>
  </m:mathPr>
  <w:themeFontLang w:val="en-AU"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19E"/>
    <w:pPr>
      <w:spacing w:after="0" w:line="240" w:lineRule="auto"/>
    </w:pPr>
    <w:rPr>
      <w:rFonts w:ascii="Times New Roman" w:eastAsia="Times New Roman" w:hAnsi="Times New Roman" w:cs="Times New Roman"/>
      <w:szCs w:val="20"/>
    </w:rPr>
  </w:style>
  <w:style w:type="paragraph" w:styleId="Heading1">
    <w:name w:val="heading 1"/>
    <w:aliases w:val="Heading A"/>
    <w:basedOn w:val="Normal"/>
    <w:next w:val="Normal"/>
    <w:link w:val="Heading1Char"/>
    <w:rsid w:val="00BA019E"/>
    <w:pPr>
      <w:keepNext/>
      <w:jc w:val="center"/>
      <w:outlineLvl w:val="0"/>
    </w:pPr>
    <w:rPr>
      <w:rFonts w:ascii="Arial Bold" w:hAnsi="Arial Bold"/>
      <w:b/>
      <w:kern w:val="28"/>
      <w:sz w:val="32"/>
    </w:rPr>
  </w:style>
  <w:style w:type="paragraph" w:styleId="Heading2">
    <w:name w:val="heading 2"/>
    <w:aliases w:val="Heading B"/>
    <w:basedOn w:val="Normal"/>
    <w:next w:val="Normal"/>
    <w:link w:val="Heading2Char"/>
    <w:autoRedefine/>
    <w:rsid w:val="00BA019E"/>
    <w:pPr>
      <w:keepNext/>
      <w:spacing w:before="480"/>
      <w:outlineLvl w:val="1"/>
    </w:pPr>
    <w:rPr>
      <w:rFonts w:ascii="Arial Bold" w:hAnsi="Arial Bold"/>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BA019E"/>
    <w:rPr>
      <w:rFonts w:ascii="Arial Bold" w:eastAsia="Times New Roman" w:hAnsi="Arial Bold" w:cs="Times New Roman"/>
      <w:b/>
      <w:kern w:val="28"/>
      <w:sz w:val="32"/>
      <w:szCs w:val="20"/>
    </w:rPr>
  </w:style>
  <w:style w:type="character" w:customStyle="1" w:styleId="Heading2Char">
    <w:name w:val="Heading 2 Char"/>
    <w:aliases w:val="Heading B Char"/>
    <w:basedOn w:val="DefaultParagraphFont"/>
    <w:link w:val="Heading2"/>
    <w:rsid w:val="00BA019E"/>
    <w:rPr>
      <w:rFonts w:ascii="Arial Bold" w:eastAsia="Times New Roman" w:hAnsi="Arial Bold" w:cs="Times New Roman"/>
      <w:bCs/>
      <w:sz w:val="28"/>
      <w:szCs w:val="20"/>
    </w:rPr>
  </w:style>
  <w:style w:type="paragraph" w:customStyle="1" w:styleId="BodyText1">
    <w:name w:val="Body Text1"/>
    <w:basedOn w:val="Normal"/>
    <w:rsid w:val="00BA019E"/>
    <w:pPr>
      <w:spacing w:before="240" w:after="240"/>
    </w:pPr>
    <w:rPr>
      <w:rFonts w:ascii="Arial" w:hAnsi="Arial"/>
    </w:rPr>
  </w:style>
  <w:style w:type="paragraph" w:customStyle="1" w:styleId="CAFooter">
    <w:name w:val="CA Footer"/>
    <w:basedOn w:val="Normal"/>
    <w:qFormat/>
    <w:rsid w:val="00BA019E"/>
    <w:pPr>
      <w:tabs>
        <w:tab w:val="right" w:pos="8335"/>
      </w:tabs>
    </w:pPr>
    <w:rPr>
      <w:rFonts w:ascii="Arial" w:hAnsi="Arial" w:cs="Arial"/>
      <w:sz w:val="18"/>
      <w:szCs w:val="18"/>
      <w:lang w:val="en-US"/>
    </w:rPr>
  </w:style>
  <w:style w:type="paragraph" w:customStyle="1" w:styleId="FrontPageHeading">
    <w:name w:val="Front Page Heading"/>
    <w:basedOn w:val="Normal"/>
    <w:qFormat/>
    <w:rsid w:val="00BA019E"/>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BA019E"/>
    <w:pPr>
      <w:spacing w:before="600"/>
      <w:ind w:left="2381"/>
    </w:pPr>
    <w:rPr>
      <w:rFonts w:ascii="Century Gothic" w:eastAsia="SimSun" w:hAnsi="Century Gothic"/>
      <w:spacing w:val="2"/>
      <w:sz w:val="28"/>
    </w:rPr>
  </w:style>
  <w:style w:type="paragraph" w:customStyle="1" w:styleId="AssessmentTypeHeading">
    <w:name w:val="Assessment Type Heading"/>
    <w:basedOn w:val="Normal"/>
    <w:qFormat/>
    <w:rsid w:val="00BA019E"/>
    <w:pPr>
      <w:spacing w:before="360"/>
    </w:pPr>
    <w:rPr>
      <w:rFonts w:ascii="Arial Narrow" w:hAnsi="Arial Narrow" w:cs="Arial"/>
      <w:b/>
      <w:bCs/>
      <w:sz w:val="28"/>
      <w:szCs w:val="28"/>
    </w:rPr>
  </w:style>
  <w:style w:type="paragraph" w:customStyle="1" w:styleId="dotpoints">
    <w:name w:val="dot points"/>
    <w:basedOn w:val="Normal"/>
    <w:qFormat/>
    <w:rsid w:val="00BA019E"/>
    <w:pPr>
      <w:numPr>
        <w:numId w:val="1"/>
      </w:numPr>
    </w:pPr>
    <w:rPr>
      <w:rFonts w:ascii="Arial" w:hAnsi="Arial" w:cs="Arial"/>
      <w:szCs w:val="22"/>
    </w:rPr>
  </w:style>
  <w:style w:type="paragraph" w:styleId="ListParagraph">
    <w:name w:val="List Paragraph"/>
    <w:basedOn w:val="Normal"/>
    <w:uiPriority w:val="34"/>
    <w:qFormat/>
    <w:rsid w:val="00B9661D"/>
    <w:pPr>
      <w:ind w:left="720"/>
      <w:contextualSpacing/>
    </w:pPr>
  </w:style>
  <w:style w:type="paragraph" w:styleId="Header">
    <w:name w:val="header"/>
    <w:basedOn w:val="Normal"/>
    <w:link w:val="HeaderChar"/>
    <w:uiPriority w:val="99"/>
    <w:unhideWhenUsed/>
    <w:rsid w:val="002D5E79"/>
    <w:pPr>
      <w:tabs>
        <w:tab w:val="center" w:pos="4513"/>
        <w:tab w:val="right" w:pos="9026"/>
      </w:tabs>
    </w:pPr>
  </w:style>
  <w:style w:type="character" w:customStyle="1" w:styleId="HeaderChar">
    <w:name w:val="Header Char"/>
    <w:basedOn w:val="DefaultParagraphFont"/>
    <w:link w:val="Header"/>
    <w:uiPriority w:val="99"/>
    <w:rsid w:val="002D5E79"/>
    <w:rPr>
      <w:rFonts w:ascii="Times New Roman" w:eastAsia="Times New Roman" w:hAnsi="Times New Roman" w:cs="Times New Roman"/>
      <w:szCs w:val="20"/>
    </w:rPr>
  </w:style>
  <w:style w:type="paragraph" w:styleId="Footer">
    <w:name w:val="footer"/>
    <w:basedOn w:val="Normal"/>
    <w:link w:val="FooterChar"/>
    <w:uiPriority w:val="99"/>
    <w:unhideWhenUsed/>
    <w:rsid w:val="002D5E79"/>
    <w:pPr>
      <w:tabs>
        <w:tab w:val="center" w:pos="4513"/>
        <w:tab w:val="right" w:pos="9026"/>
      </w:tabs>
    </w:pPr>
  </w:style>
  <w:style w:type="character" w:customStyle="1" w:styleId="FooterChar">
    <w:name w:val="Footer Char"/>
    <w:basedOn w:val="DefaultParagraphFont"/>
    <w:link w:val="Footer"/>
    <w:uiPriority w:val="99"/>
    <w:rsid w:val="002D5E7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3258A"/>
    <w:rPr>
      <w:rFonts w:ascii="Tahoma" w:hAnsi="Tahoma" w:cs="Tahoma"/>
      <w:sz w:val="16"/>
      <w:szCs w:val="16"/>
    </w:rPr>
  </w:style>
  <w:style w:type="character" w:customStyle="1" w:styleId="BalloonTextChar">
    <w:name w:val="Balloon Text Char"/>
    <w:basedOn w:val="DefaultParagraphFont"/>
    <w:link w:val="BalloonText"/>
    <w:uiPriority w:val="99"/>
    <w:semiHidden/>
    <w:rsid w:val="0053258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7EAC"/>
    <w:rPr>
      <w:sz w:val="16"/>
      <w:szCs w:val="16"/>
    </w:rPr>
  </w:style>
  <w:style w:type="paragraph" w:styleId="CommentText">
    <w:name w:val="annotation text"/>
    <w:basedOn w:val="Normal"/>
    <w:link w:val="CommentTextChar"/>
    <w:uiPriority w:val="99"/>
    <w:semiHidden/>
    <w:unhideWhenUsed/>
    <w:rsid w:val="00EB7EAC"/>
    <w:rPr>
      <w:sz w:val="20"/>
    </w:rPr>
  </w:style>
  <w:style w:type="character" w:customStyle="1" w:styleId="CommentTextChar">
    <w:name w:val="Comment Text Char"/>
    <w:basedOn w:val="DefaultParagraphFont"/>
    <w:link w:val="CommentText"/>
    <w:uiPriority w:val="99"/>
    <w:semiHidden/>
    <w:rsid w:val="00EB7E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7EAC"/>
    <w:rPr>
      <w:b/>
      <w:bCs/>
    </w:rPr>
  </w:style>
  <w:style w:type="character" w:customStyle="1" w:styleId="CommentSubjectChar">
    <w:name w:val="Comment Subject Char"/>
    <w:basedOn w:val="CommentTextChar"/>
    <w:link w:val="CommentSubject"/>
    <w:uiPriority w:val="99"/>
    <w:semiHidden/>
    <w:rsid w:val="00EB7EAC"/>
    <w:rPr>
      <w:rFonts w:ascii="Times New Roman" w:eastAsia="Times New Roman" w:hAnsi="Times New Roman" w:cs="Times New Roman"/>
      <w:b/>
      <w:bCs/>
      <w:sz w:val="20"/>
      <w:szCs w:val="20"/>
    </w:rPr>
  </w:style>
  <w:style w:type="paragraph" w:styleId="Revision">
    <w:name w:val="Revision"/>
    <w:hidden/>
    <w:uiPriority w:val="99"/>
    <w:semiHidden/>
    <w:rsid w:val="00EB7EAC"/>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19E"/>
    <w:pPr>
      <w:spacing w:after="0" w:line="240" w:lineRule="auto"/>
    </w:pPr>
    <w:rPr>
      <w:rFonts w:ascii="Times New Roman" w:eastAsia="Times New Roman" w:hAnsi="Times New Roman" w:cs="Times New Roman"/>
      <w:szCs w:val="20"/>
    </w:rPr>
  </w:style>
  <w:style w:type="paragraph" w:styleId="Heading1">
    <w:name w:val="heading 1"/>
    <w:aliases w:val="Heading A"/>
    <w:basedOn w:val="Normal"/>
    <w:next w:val="Normal"/>
    <w:link w:val="Heading1Char"/>
    <w:rsid w:val="00BA019E"/>
    <w:pPr>
      <w:keepNext/>
      <w:jc w:val="center"/>
      <w:outlineLvl w:val="0"/>
    </w:pPr>
    <w:rPr>
      <w:rFonts w:ascii="Arial Bold" w:hAnsi="Arial Bold"/>
      <w:b/>
      <w:kern w:val="28"/>
      <w:sz w:val="32"/>
    </w:rPr>
  </w:style>
  <w:style w:type="paragraph" w:styleId="Heading2">
    <w:name w:val="heading 2"/>
    <w:aliases w:val="Heading B"/>
    <w:basedOn w:val="Normal"/>
    <w:next w:val="Normal"/>
    <w:link w:val="Heading2Char"/>
    <w:autoRedefine/>
    <w:rsid w:val="00BA019E"/>
    <w:pPr>
      <w:keepNext/>
      <w:spacing w:before="480"/>
      <w:outlineLvl w:val="1"/>
    </w:pPr>
    <w:rPr>
      <w:rFonts w:ascii="Arial Bold" w:hAnsi="Arial Bold"/>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BA019E"/>
    <w:rPr>
      <w:rFonts w:ascii="Arial Bold" w:eastAsia="Times New Roman" w:hAnsi="Arial Bold" w:cs="Times New Roman"/>
      <w:b/>
      <w:kern w:val="28"/>
      <w:sz w:val="32"/>
      <w:szCs w:val="20"/>
    </w:rPr>
  </w:style>
  <w:style w:type="character" w:customStyle="1" w:styleId="Heading2Char">
    <w:name w:val="Heading 2 Char"/>
    <w:aliases w:val="Heading B Char"/>
    <w:basedOn w:val="DefaultParagraphFont"/>
    <w:link w:val="Heading2"/>
    <w:rsid w:val="00BA019E"/>
    <w:rPr>
      <w:rFonts w:ascii="Arial Bold" w:eastAsia="Times New Roman" w:hAnsi="Arial Bold" w:cs="Times New Roman"/>
      <w:bCs/>
      <w:sz w:val="28"/>
      <w:szCs w:val="20"/>
    </w:rPr>
  </w:style>
  <w:style w:type="paragraph" w:customStyle="1" w:styleId="BodyText1">
    <w:name w:val="Body Text1"/>
    <w:basedOn w:val="Normal"/>
    <w:rsid w:val="00BA019E"/>
    <w:pPr>
      <w:spacing w:before="240" w:after="240"/>
    </w:pPr>
    <w:rPr>
      <w:rFonts w:ascii="Arial" w:hAnsi="Arial"/>
    </w:rPr>
  </w:style>
  <w:style w:type="paragraph" w:customStyle="1" w:styleId="CAFooter">
    <w:name w:val="CA Footer"/>
    <w:basedOn w:val="Normal"/>
    <w:qFormat/>
    <w:rsid w:val="00BA019E"/>
    <w:pPr>
      <w:tabs>
        <w:tab w:val="right" w:pos="8335"/>
      </w:tabs>
    </w:pPr>
    <w:rPr>
      <w:rFonts w:ascii="Arial" w:hAnsi="Arial" w:cs="Arial"/>
      <w:sz w:val="18"/>
      <w:szCs w:val="18"/>
      <w:lang w:val="en-US"/>
    </w:rPr>
  </w:style>
  <w:style w:type="paragraph" w:customStyle="1" w:styleId="FrontPageHeading">
    <w:name w:val="Front Page Heading"/>
    <w:basedOn w:val="Normal"/>
    <w:qFormat/>
    <w:rsid w:val="00BA019E"/>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BA019E"/>
    <w:pPr>
      <w:spacing w:before="600"/>
      <w:ind w:left="2381"/>
    </w:pPr>
    <w:rPr>
      <w:rFonts w:ascii="Century Gothic" w:eastAsia="SimSun" w:hAnsi="Century Gothic"/>
      <w:spacing w:val="2"/>
      <w:sz w:val="28"/>
    </w:rPr>
  </w:style>
  <w:style w:type="paragraph" w:customStyle="1" w:styleId="AssessmentTypeHeading">
    <w:name w:val="Assessment Type Heading"/>
    <w:basedOn w:val="Normal"/>
    <w:qFormat/>
    <w:rsid w:val="00BA019E"/>
    <w:pPr>
      <w:spacing w:before="360"/>
    </w:pPr>
    <w:rPr>
      <w:rFonts w:ascii="Arial Narrow" w:hAnsi="Arial Narrow" w:cs="Arial"/>
      <w:b/>
      <w:bCs/>
      <w:sz w:val="28"/>
      <w:szCs w:val="28"/>
    </w:rPr>
  </w:style>
  <w:style w:type="paragraph" w:customStyle="1" w:styleId="dotpoints">
    <w:name w:val="dot points"/>
    <w:basedOn w:val="Normal"/>
    <w:qFormat/>
    <w:rsid w:val="00BA019E"/>
    <w:pPr>
      <w:numPr>
        <w:numId w:val="1"/>
      </w:numPr>
    </w:pPr>
    <w:rPr>
      <w:rFonts w:ascii="Arial" w:hAnsi="Arial" w:cs="Arial"/>
      <w:szCs w:val="22"/>
    </w:rPr>
  </w:style>
  <w:style w:type="paragraph" w:styleId="ListParagraph">
    <w:name w:val="List Paragraph"/>
    <w:basedOn w:val="Normal"/>
    <w:uiPriority w:val="34"/>
    <w:qFormat/>
    <w:rsid w:val="00B9661D"/>
    <w:pPr>
      <w:ind w:left="720"/>
      <w:contextualSpacing/>
    </w:pPr>
  </w:style>
  <w:style w:type="paragraph" w:styleId="Header">
    <w:name w:val="header"/>
    <w:basedOn w:val="Normal"/>
    <w:link w:val="HeaderChar"/>
    <w:uiPriority w:val="99"/>
    <w:unhideWhenUsed/>
    <w:rsid w:val="002D5E79"/>
    <w:pPr>
      <w:tabs>
        <w:tab w:val="center" w:pos="4513"/>
        <w:tab w:val="right" w:pos="9026"/>
      </w:tabs>
    </w:pPr>
  </w:style>
  <w:style w:type="character" w:customStyle="1" w:styleId="HeaderChar">
    <w:name w:val="Header Char"/>
    <w:basedOn w:val="DefaultParagraphFont"/>
    <w:link w:val="Header"/>
    <w:uiPriority w:val="99"/>
    <w:rsid w:val="002D5E79"/>
    <w:rPr>
      <w:rFonts w:ascii="Times New Roman" w:eastAsia="Times New Roman" w:hAnsi="Times New Roman" w:cs="Times New Roman"/>
      <w:szCs w:val="20"/>
    </w:rPr>
  </w:style>
  <w:style w:type="paragraph" w:styleId="Footer">
    <w:name w:val="footer"/>
    <w:basedOn w:val="Normal"/>
    <w:link w:val="FooterChar"/>
    <w:uiPriority w:val="99"/>
    <w:unhideWhenUsed/>
    <w:rsid w:val="002D5E79"/>
    <w:pPr>
      <w:tabs>
        <w:tab w:val="center" w:pos="4513"/>
        <w:tab w:val="right" w:pos="9026"/>
      </w:tabs>
    </w:pPr>
  </w:style>
  <w:style w:type="character" w:customStyle="1" w:styleId="FooterChar">
    <w:name w:val="Footer Char"/>
    <w:basedOn w:val="DefaultParagraphFont"/>
    <w:link w:val="Footer"/>
    <w:uiPriority w:val="99"/>
    <w:rsid w:val="002D5E7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3258A"/>
    <w:rPr>
      <w:rFonts w:ascii="Tahoma" w:hAnsi="Tahoma" w:cs="Tahoma"/>
      <w:sz w:val="16"/>
      <w:szCs w:val="16"/>
    </w:rPr>
  </w:style>
  <w:style w:type="character" w:customStyle="1" w:styleId="BalloonTextChar">
    <w:name w:val="Balloon Text Char"/>
    <w:basedOn w:val="DefaultParagraphFont"/>
    <w:link w:val="BalloonText"/>
    <w:uiPriority w:val="99"/>
    <w:semiHidden/>
    <w:rsid w:val="0053258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7EAC"/>
    <w:rPr>
      <w:sz w:val="16"/>
      <w:szCs w:val="16"/>
    </w:rPr>
  </w:style>
  <w:style w:type="paragraph" w:styleId="CommentText">
    <w:name w:val="annotation text"/>
    <w:basedOn w:val="Normal"/>
    <w:link w:val="CommentTextChar"/>
    <w:uiPriority w:val="99"/>
    <w:semiHidden/>
    <w:unhideWhenUsed/>
    <w:rsid w:val="00EB7EAC"/>
    <w:rPr>
      <w:sz w:val="20"/>
    </w:rPr>
  </w:style>
  <w:style w:type="character" w:customStyle="1" w:styleId="CommentTextChar">
    <w:name w:val="Comment Text Char"/>
    <w:basedOn w:val="DefaultParagraphFont"/>
    <w:link w:val="CommentText"/>
    <w:uiPriority w:val="99"/>
    <w:semiHidden/>
    <w:rsid w:val="00EB7E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7EAC"/>
    <w:rPr>
      <w:b/>
      <w:bCs/>
    </w:rPr>
  </w:style>
  <w:style w:type="character" w:customStyle="1" w:styleId="CommentSubjectChar">
    <w:name w:val="Comment Subject Char"/>
    <w:basedOn w:val="CommentTextChar"/>
    <w:link w:val="CommentSubject"/>
    <w:uiPriority w:val="99"/>
    <w:semiHidden/>
    <w:rsid w:val="00EB7EAC"/>
    <w:rPr>
      <w:rFonts w:ascii="Times New Roman" w:eastAsia="Times New Roman" w:hAnsi="Times New Roman" w:cs="Times New Roman"/>
      <w:b/>
      <w:bCs/>
      <w:sz w:val="20"/>
      <w:szCs w:val="20"/>
    </w:rPr>
  </w:style>
  <w:style w:type="paragraph" w:styleId="Revision">
    <w:name w:val="Revision"/>
    <w:hidden/>
    <w:uiPriority w:val="99"/>
    <w:semiHidden/>
    <w:rsid w:val="00EB7EAC"/>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8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3422</TotalTime>
  <Pages>13</Pages>
  <Words>4294</Words>
  <Characters>24477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Westminster School</Company>
  <LinksUpToDate>false</LinksUpToDate>
  <CharactersWithSpaces>28714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Noone</dc:creator>
  <cp:lastModifiedBy> </cp:lastModifiedBy>
  <cp:revision>10</cp:revision>
  <cp:lastPrinted>2017-02-21T05:39:00Z</cp:lastPrinted>
  <dcterms:created xsi:type="dcterms:W3CDTF">2016-12-14T19:17:00Z</dcterms:created>
  <dcterms:modified xsi:type="dcterms:W3CDTF">2017-02-21T22:20:00Z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A598791</vt:lpwstr>
  </property>
  <property fmtid="{D5CDD505-2E9C-101B-9397-08002B2CF9AE}" pid="4" name="Objective-Title">
    <vt:lpwstr>2016 English Studies - Chief Assessor's Report</vt:lpwstr>
  </property>
  <property fmtid="{D5CDD505-2E9C-101B-9397-08002B2CF9AE}" pid="5" name="Objective-Comment">
    <vt:lpwstr/>
  </property>
  <property fmtid="{D5CDD505-2E9C-101B-9397-08002B2CF9AE}" pid="6" name="Objective-CreationStamp">
    <vt:filetime>2016-12-21T22:36:27Z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2017-02-23T05:21:00Z</vt:filetime>
  </property>
  <property fmtid="{D5CDD505-2E9C-101B-9397-08002B2CF9AE}" pid="11" name="Objective-Owner">
    <vt:lpwstr>Robert Chigwidden</vt:lpwstr>
  </property>
  <property fmtid="{D5CDD505-2E9C-101B-9397-08002B2CF9AE}" pid="12" name="Objective-Path">
    <vt:lpwstr>Objective Global Folder:Quality Assurance Cycle:Stage 2 - 4. Improving:Chief Assessors Reports:2016 Chief Assessor Reports:Tracked changes from editors:</vt:lpwstr>
  </property>
  <property fmtid="{D5CDD505-2E9C-101B-9397-08002B2CF9AE}" pid="13" name="Objective-Parent">
    <vt:lpwstr>Tracked changes from editors</vt:lpwstr>
  </property>
  <property fmtid="{D5CDD505-2E9C-101B-9397-08002B2CF9AE}" pid="14" name="Objective-State">
    <vt:lpwstr>Being Edited</vt:lpwstr>
  </property>
  <property fmtid="{D5CDD505-2E9C-101B-9397-08002B2CF9AE}" pid="15" name="Objective-Version">
    <vt:lpwstr>2.16</vt:lpwstr>
  </property>
  <property fmtid="{D5CDD505-2E9C-101B-9397-08002B2CF9AE}" pid="16" name="Objective-VersionNumber">
    <vt:r8>20</vt:r8>
  </property>
  <property fmtid="{D5CDD505-2E9C-101B-9397-08002B2CF9AE}" pid="17" name="Objective-VersionComment">
    <vt:lpwstr/>
  </property>
  <property fmtid="{D5CDD505-2E9C-101B-9397-08002B2CF9AE}" pid="18" name="Objective-FileNumber">
    <vt:lpwstr>qA15366</vt:lpwstr>
  </property>
  <property fmtid="{D5CDD505-2E9C-101B-9397-08002B2CF9AE}" pid="19" name="Objective-Classification">
    <vt:lpwstr>[Inherited - none]</vt:lpwstr>
  </property>
  <property fmtid="{D5CDD505-2E9C-101B-9397-08002B2CF9AE}" pid="20" name="Objective-Caveats">
    <vt:lpwstr/>
  </property>
</Properties>
</file>