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0A3" w:rsidRPr="00EF73DF" w:rsidRDefault="009770A3" w:rsidP="00375B38">
      <w:pPr>
        <w:autoSpaceDE w:val="0"/>
        <w:autoSpaceDN w:val="0"/>
        <w:adjustRightInd w:val="0"/>
        <w:jc w:val="center"/>
        <w:rPr>
          <w:rFonts w:eastAsia="Times New Roman" w:cs="Arial"/>
          <w:b/>
          <w:bCs/>
          <w:color w:val="000000"/>
          <w:sz w:val="32"/>
          <w:szCs w:val="32"/>
          <w:lang w:eastAsia="en-AU"/>
        </w:rPr>
      </w:pPr>
      <w:r w:rsidRPr="00EF73DF">
        <w:rPr>
          <w:rFonts w:eastAsia="Times New Roman" w:cs="Arial"/>
          <w:b/>
          <w:bCs/>
          <w:color w:val="000000"/>
          <w:sz w:val="32"/>
          <w:szCs w:val="32"/>
          <w:lang w:eastAsia="en-AU"/>
        </w:rPr>
        <w:t xml:space="preserve">Stage 2 Physics </w:t>
      </w:r>
    </w:p>
    <w:p w:rsidR="009770A3" w:rsidRPr="00EF73DF" w:rsidRDefault="00375B38" w:rsidP="009770A3">
      <w:pPr>
        <w:autoSpaceDE w:val="0"/>
        <w:autoSpaceDN w:val="0"/>
        <w:adjustRightInd w:val="0"/>
        <w:jc w:val="center"/>
        <w:rPr>
          <w:rFonts w:eastAsia="Times New Roman" w:cs="Arial"/>
          <w:b/>
          <w:bCs/>
          <w:color w:val="000000"/>
          <w:sz w:val="24"/>
          <w:szCs w:val="24"/>
          <w:lang w:eastAsia="en-AU"/>
        </w:rPr>
      </w:pPr>
      <w:r>
        <w:rPr>
          <w:rFonts w:eastAsia="Times New Roman" w:cs="Arial"/>
          <w:b/>
          <w:bCs/>
          <w:color w:val="000000"/>
          <w:sz w:val="24"/>
          <w:szCs w:val="24"/>
          <w:lang w:eastAsia="en-AU"/>
        </w:rPr>
        <w:t>Assessment Type 2: Skills and Applications Task 2</w:t>
      </w:r>
    </w:p>
    <w:p w:rsidR="009770A3" w:rsidRPr="00040D99" w:rsidRDefault="009770A3" w:rsidP="009770A3">
      <w:pPr>
        <w:autoSpaceDE w:val="0"/>
        <w:autoSpaceDN w:val="0"/>
        <w:adjustRightInd w:val="0"/>
        <w:jc w:val="center"/>
        <w:rPr>
          <w:rFonts w:eastAsia="Times New Roman" w:cs="Arial"/>
          <w:color w:val="000000"/>
          <w:sz w:val="20"/>
          <w:szCs w:val="20"/>
          <w:lang w:eastAsia="en-AU"/>
        </w:rPr>
      </w:pPr>
    </w:p>
    <w:p w:rsidR="009770A3" w:rsidRPr="00EF73DF" w:rsidRDefault="009770A3" w:rsidP="009770A3">
      <w:pPr>
        <w:autoSpaceDE w:val="0"/>
        <w:autoSpaceDN w:val="0"/>
        <w:adjustRightInd w:val="0"/>
        <w:jc w:val="right"/>
        <w:rPr>
          <w:rFonts w:eastAsia="Times New Roman" w:cs="Arial"/>
          <w:color w:val="000000"/>
          <w:lang w:eastAsia="en-AU"/>
        </w:rPr>
      </w:pPr>
      <w:r w:rsidRPr="00EF73DF">
        <w:rPr>
          <w:rFonts w:eastAsia="Times New Roman" w:cs="Arial"/>
          <w:b/>
          <w:color w:val="000000"/>
          <w:lang w:eastAsia="en-AU"/>
        </w:rPr>
        <w:t>Name:</w:t>
      </w:r>
      <w:r w:rsidRPr="00EF73DF">
        <w:rPr>
          <w:rFonts w:eastAsia="Times New Roman" w:cs="Arial"/>
          <w:color w:val="000000"/>
          <w:lang w:eastAsia="en-AU"/>
        </w:rPr>
        <w:t>______________________________</w:t>
      </w:r>
    </w:p>
    <w:p w:rsidR="009770A3" w:rsidRPr="00EF73DF" w:rsidRDefault="009770A3" w:rsidP="009770A3">
      <w:pPr>
        <w:spacing w:after="120"/>
        <w:ind w:right="-23"/>
        <w:rPr>
          <w:rFonts w:eastAsia="Calibri" w:cs="Arial"/>
          <w:b/>
          <w:bCs/>
          <w:w w:val="102"/>
        </w:rPr>
      </w:pPr>
      <w:r w:rsidRPr="00EF73DF">
        <w:rPr>
          <w:rFonts w:eastAsia="Calibri" w:cs="Arial"/>
          <w:b/>
          <w:bCs/>
          <w:spacing w:val="2"/>
          <w:w w:val="102"/>
        </w:rPr>
        <w:t>Purpos</w:t>
      </w:r>
      <w:r w:rsidRPr="00EF73DF">
        <w:rPr>
          <w:rFonts w:eastAsia="Calibri" w:cs="Arial"/>
          <w:b/>
          <w:bCs/>
          <w:w w:val="102"/>
        </w:rPr>
        <w:t>e</w:t>
      </w:r>
    </w:p>
    <w:p w:rsidR="009770A3" w:rsidRPr="00EF73DF" w:rsidRDefault="009770A3" w:rsidP="009770A3">
      <w:pPr>
        <w:spacing w:line="251" w:lineRule="auto"/>
        <w:ind w:right="91"/>
        <w:rPr>
          <w:rFonts w:eastAsia="Calibri" w:cs="Arial"/>
          <w:w w:val="102"/>
        </w:rPr>
      </w:pPr>
      <w:r w:rsidRPr="00EF73DF">
        <w:rPr>
          <w:rFonts w:eastAsia="Calibri" w:cs="Arial"/>
          <w:spacing w:val="2"/>
        </w:rPr>
        <w:t>Th</w:t>
      </w:r>
      <w:r w:rsidRPr="00EF73DF">
        <w:rPr>
          <w:rFonts w:eastAsia="Calibri" w:cs="Arial"/>
          <w:spacing w:val="1"/>
        </w:rPr>
        <w:t>i</w:t>
      </w:r>
      <w:r w:rsidRPr="00EF73DF">
        <w:rPr>
          <w:rFonts w:eastAsia="Calibri" w:cs="Arial"/>
        </w:rPr>
        <w:t>s</w:t>
      </w:r>
      <w:r w:rsidRPr="00EF73DF">
        <w:rPr>
          <w:rFonts w:eastAsia="Calibri" w:cs="Arial"/>
          <w:spacing w:val="11"/>
        </w:rPr>
        <w:t xml:space="preserve"> </w:t>
      </w:r>
      <w:r w:rsidRPr="00EF73DF">
        <w:rPr>
          <w:rFonts w:eastAsia="Calibri" w:cs="Arial"/>
          <w:spacing w:val="2"/>
        </w:rPr>
        <w:t>assess</w:t>
      </w:r>
      <w:r w:rsidRPr="00EF73DF">
        <w:rPr>
          <w:rFonts w:eastAsia="Calibri" w:cs="Arial"/>
          <w:spacing w:val="3"/>
        </w:rPr>
        <w:t>m</w:t>
      </w:r>
      <w:r w:rsidRPr="00EF73DF">
        <w:rPr>
          <w:rFonts w:eastAsia="Calibri" w:cs="Arial"/>
          <w:spacing w:val="2"/>
        </w:rPr>
        <w:t>en</w:t>
      </w:r>
      <w:r w:rsidRPr="00EF73DF">
        <w:rPr>
          <w:rFonts w:eastAsia="Calibri" w:cs="Arial"/>
        </w:rPr>
        <w:t>t</w:t>
      </w:r>
      <w:r w:rsidRPr="00EF73DF">
        <w:rPr>
          <w:rFonts w:eastAsia="Calibri" w:cs="Arial"/>
          <w:spacing w:val="23"/>
        </w:rPr>
        <w:t xml:space="preserve"> </w:t>
      </w:r>
      <w:r w:rsidRPr="00EF73DF">
        <w:rPr>
          <w:rFonts w:eastAsia="Calibri" w:cs="Arial"/>
          <w:spacing w:val="2"/>
        </w:rPr>
        <w:t>p</w:t>
      </w:r>
      <w:r w:rsidRPr="00EF73DF">
        <w:rPr>
          <w:rFonts w:eastAsia="Calibri" w:cs="Arial"/>
          <w:spacing w:val="1"/>
        </w:rPr>
        <w:t>r</w:t>
      </w:r>
      <w:r w:rsidRPr="00EF73DF">
        <w:rPr>
          <w:rFonts w:eastAsia="Calibri" w:cs="Arial"/>
          <w:spacing w:val="2"/>
        </w:rPr>
        <w:t>ov</w:t>
      </w:r>
      <w:r w:rsidRPr="00EF73DF">
        <w:rPr>
          <w:rFonts w:eastAsia="Calibri" w:cs="Arial"/>
          <w:spacing w:val="1"/>
        </w:rPr>
        <w:t>i</w:t>
      </w:r>
      <w:r w:rsidRPr="00EF73DF">
        <w:rPr>
          <w:rFonts w:eastAsia="Calibri" w:cs="Arial"/>
          <w:spacing w:val="2"/>
        </w:rPr>
        <w:t>de</w:t>
      </w:r>
      <w:r w:rsidRPr="00EF73DF">
        <w:rPr>
          <w:rFonts w:eastAsia="Calibri" w:cs="Arial"/>
        </w:rPr>
        <w:t>s</w:t>
      </w:r>
      <w:r w:rsidRPr="00EF73DF">
        <w:rPr>
          <w:rFonts w:eastAsia="Calibri" w:cs="Arial"/>
          <w:spacing w:val="18"/>
        </w:rPr>
        <w:t xml:space="preserve"> </w:t>
      </w:r>
      <w:r w:rsidRPr="00EF73DF">
        <w:rPr>
          <w:rFonts w:eastAsia="Calibri" w:cs="Arial"/>
          <w:spacing w:val="2"/>
        </w:rPr>
        <w:t>yo</w:t>
      </w:r>
      <w:r w:rsidRPr="00EF73DF">
        <w:rPr>
          <w:rFonts w:eastAsia="Calibri" w:cs="Arial"/>
        </w:rPr>
        <w:t>u</w:t>
      </w:r>
      <w:r w:rsidRPr="00EF73DF">
        <w:rPr>
          <w:rFonts w:eastAsia="Calibri" w:cs="Arial"/>
          <w:spacing w:val="10"/>
        </w:rPr>
        <w:t xml:space="preserve"> </w:t>
      </w:r>
      <w:r w:rsidRPr="00EF73DF">
        <w:rPr>
          <w:rFonts w:eastAsia="Calibri" w:cs="Arial"/>
          <w:spacing w:val="3"/>
        </w:rPr>
        <w:t>w</w:t>
      </w:r>
      <w:r w:rsidRPr="00EF73DF">
        <w:rPr>
          <w:rFonts w:eastAsia="Calibri" w:cs="Arial"/>
          <w:spacing w:val="1"/>
        </w:rPr>
        <w:t>it</w:t>
      </w:r>
      <w:r w:rsidRPr="00EF73DF">
        <w:rPr>
          <w:rFonts w:eastAsia="Calibri" w:cs="Arial"/>
        </w:rPr>
        <w:t>h</w:t>
      </w:r>
      <w:r w:rsidRPr="00EF73DF">
        <w:rPr>
          <w:rFonts w:eastAsia="Calibri" w:cs="Arial"/>
          <w:spacing w:val="11"/>
        </w:rPr>
        <w:t xml:space="preserve"> </w:t>
      </w:r>
      <w:r w:rsidRPr="00EF73DF">
        <w:rPr>
          <w:rFonts w:eastAsia="Calibri" w:cs="Arial"/>
          <w:spacing w:val="1"/>
        </w:rPr>
        <w:t>t</w:t>
      </w:r>
      <w:r w:rsidRPr="00EF73DF">
        <w:rPr>
          <w:rFonts w:eastAsia="Calibri" w:cs="Arial"/>
          <w:spacing w:val="2"/>
        </w:rPr>
        <w:t>h</w:t>
      </w:r>
      <w:r w:rsidRPr="00EF73DF">
        <w:rPr>
          <w:rFonts w:eastAsia="Calibri" w:cs="Arial"/>
        </w:rPr>
        <w:t>e</w:t>
      </w:r>
      <w:r w:rsidRPr="00EF73DF">
        <w:rPr>
          <w:rFonts w:eastAsia="Calibri" w:cs="Arial"/>
          <w:spacing w:val="9"/>
        </w:rPr>
        <w:t xml:space="preserve"> </w:t>
      </w:r>
      <w:r w:rsidRPr="00EF73DF">
        <w:rPr>
          <w:rFonts w:eastAsia="Calibri" w:cs="Arial"/>
          <w:spacing w:val="2"/>
        </w:rPr>
        <w:t>oppo</w:t>
      </w:r>
      <w:r w:rsidRPr="00EF73DF">
        <w:rPr>
          <w:rFonts w:eastAsia="Calibri" w:cs="Arial"/>
          <w:spacing w:val="1"/>
        </w:rPr>
        <w:t>rt</w:t>
      </w:r>
      <w:r w:rsidRPr="00EF73DF">
        <w:rPr>
          <w:rFonts w:eastAsia="Calibri" w:cs="Arial"/>
          <w:spacing w:val="2"/>
        </w:rPr>
        <w:t>un</w:t>
      </w:r>
      <w:r w:rsidRPr="00EF73DF">
        <w:rPr>
          <w:rFonts w:eastAsia="Calibri" w:cs="Arial"/>
          <w:spacing w:val="1"/>
        </w:rPr>
        <w:t>it</w:t>
      </w:r>
      <w:r w:rsidRPr="00EF73DF">
        <w:rPr>
          <w:rFonts w:eastAsia="Calibri" w:cs="Arial"/>
        </w:rPr>
        <w:t>y</w:t>
      </w:r>
      <w:r w:rsidRPr="00EF73DF">
        <w:rPr>
          <w:rFonts w:eastAsia="Calibri" w:cs="Arial"/>
          <w:spacing w:val="24"/>
        </w:rPr>
        <w:t xml:space="preserve"> </w:t>
      </w:r>
      <w:r w:rsidRPr="00EF73DF">
        <w:rPr>
          <w:rFonts w:eastAsia="Calibri" w:cs="Arial"/>
          <w:spacing w:val="1"/>
        </w:rPr>
        <w:t>t</w:t>
      </w:r>
      <w:r w:rsidRPr="00EF73DF">
        <w:rPr>
          <w:rFonts w:eastAsia="Calibri" w:cs="Arial"/>
        </w:rPr>
        <w:t>o</w:t>
      </w:r>
      <w:r w:rsidRPr="00EF73DF">
        <w:rPr>
          <w:rFonts w:eastAsia="Calibri" w:cs="Arial"/>
          <w:spacing w:val="7"/>
        </w:rPr>
        <w:t xml:space="preserve"> </w:t>
      </w:r>
      <w:r w:rsidRPr="00EF73DF">
        <w:rPr>
          <w:rFonts w:eastAsia="Calibri" w:cs="Arial"/>
          <w:spacing w:val="2"/>
        </w:rPr>
        <w:t>de</w:t>
      </w:r>
      <w:r w:rsidRPr="00EF73DF">
        <w:rPr>
          <w:rFonts w:eastAsia="Calibri" w:cs="Arial"/>
          <w:spacing w:val="3"/>
        </w:rPr>
        <w:t>m</w:t>
      </w:r>
      <w:r w:rsidRPr="00EF73DF">
        <w:rPr>
          <w:rFonts w:eastAsia="Calibri" w:cs="Arial"/>
          <w:spacing w:val="2"/>
        </w:rPr>
        <w:t>ons</w:t>
      </w:r>
      <w:r w:rsidRPr="00EF73DF">
        <w:rPr>
          <w:rFonts w:eastAsia="Calibri" w:cs="Arial"/>
          <w:spacing w:val="1"/>
        </w:rPr>
        <w:t>tr</w:t>
      </w:r>
      <w:r w:rsidRPr="00EF73DF">
        <w:rPr>
          <w:rFonts w:eastAsia="Calibri" w:cs="Arial"/>
          <w:spacing w:val="2"/>
        </w:rPr>
        <w:t>a</w:t>
      </w:r>
      <w:r w:rsidRPr="00EF73DF">
        <w:rPr>
          <w:rFonts w:eastAsia="Calibri" w:cs="Arial"/>
          <w:spacing w:val="1"/>
        </w:rPr>
        <w:t>t</w:t>
      </w:r>
      <w:r w:rsidRPr="00EF73DF">
        <w:rPr>
          <w:rFonts w:eastAsia="Calibri" w:cs="Arial"/>
        </w:rPr>
        <w:t>e</w:t>
      </w:r>
      <w:r w:rsidRPr="00EF73DF">
        <w:rPr>
          <w:rFonts w:eastAsia="Calibri" w:cs="Arial"/>
          <w:spacing w:val="25"/>
        </w:rPr>
        <w:t xml:space="preserve"> </w:t>
      </w:r>
      <w:r w:rsidRPr="00EF73DF">
        <w:rPr>
          <w:rFonts w:eastAsia="Calibri" w:cs="Arial"/>
          <w:spacing w:val="2"/>
        </w:rPr>
        <w:t>you</w:t>
      </w:r>
      <w:r w:rsidRPr="00EF73DF">
        <w:rPr>
          <w:rFonts w:eastAsia="Calibri" w:cs="Arial"/>
        </w:rPr>
        <w:t>r</w:t>
      </w:r>
      <w:r w:rsidRPr="00EF73DF">
        <w:rPr>
          <w:rFonts w:eastAsia="Calibri" w:cs="Arial"/>
          <w:spacing w:val="12"/>
        </w:rPr>
        <w:t xml:space="preserve"> </w:t>
      </w:r>
      <w:r w:rsidRPr="00EF73DF">
        <w:rPr>
          <w:rFonts w:eastAsia="Calibri" w:cs="Arial"/>
          <w:spacing w:val="2"/>
        </w:rPr>
        <w:t>ab</w:t>
      </w:r>
      <w:r w:rsidRPr="00EF73DF">
        <w:rPr>
          <w:rFonts w:eastAsia="Calibri" w:cs="Arial"/>
          <w:spacing w:val="1"/>
        </w:rPr>
        <w:t>ilit</w:t>
      </w:r>
      <w:r w:rsidRPr="00EF73DF">
        <w:rPr>
          <w:rFonts w:eastAsia="Calibri" w:cs="Arial"/>
        </w:rPr>
        <w:t>y</w:t>
      </w:r>
      <w:r w:rsidRPr="00EF73DF">
        <w:rPr>
          <w:rFonts w:eastAsia="Calibri" w:cs="Arial"/>
          <w:spacing w:val="15"/>
        </w:rPr>
        <w:t xml:space="preserve"> to </w:t>
      </w:r>
      <w:r w:rsidRPr="00EF73DF">
        <w:rPr>
          <w:rFonts w:eastAsia="Calibri" w:cs="Arial"/>
          <w:spacing w:val="1"/>
        </w:rPr>
        <w:t>communicate your knowledge and understanding of physics concepts in electromagnetic induction. You will investigate how science informs public debate and demonstrate how scientific conclusions can be limited by the complex nature of the problem, unanticipated variables or insufficient data.</w:t>
      </w:r>
    </w:p>
    <w:p w:rsidR="009770A3" w:rsidRPr="00EF73DF" w:rsidRDefault="009770A3" w:rsidP="009770A3">
      <w:pPr>
        <w:spacing w:line="251" w:lineRule="auto"/>
        <w:ind w:right="91"/>
        <w:rPr>
          <w:rFonts w:eastAsia="Calibri" w:cs="Arial"/>
        </w:rPr>
      </w:pPr>
    </w:p>
    <w:p w:rsidR="009770A3" w:rsidRPr="00EF73DF" w:rsidRDefault="009770A3" w:rsidP="009770A3">
      <w:pPr>
        <w:spacing w:after="120"/>
        <w:ind w:right="-23"/>
        <w:rPr>
          <w:rFonts w:eastAsia="Calibri" w:cs="Arial"/>
          <w:b/>
          <w:bCs/>
          <w:w w:val="102"/>
        </w:rPr>
      </w:pPr>
      <w:r w:rsidRPr="00EF73DF">
        <w:rPr>
          <w:rFonts w:eastAsia="Calibri" w:cs="Arial"/>
          <w:b/>
          <w:bCs/>
          <w:spacing w:val="3"/>
        </w:rPr>
        <w:t>D</w:t>
      </w:r>
      <w:r w:rsidRPr="00EF73DF">
        <w:rPr>
          <w:rFonts w:eastAsia="Calibri" w:cs="Arial"/>
          <w:b/>
          <w:bCs/>
          <w:spacing w:val="2"/>
        </w:rPr>
        <w:t>escr</w:t>
      </w:r>
      <w:r w:rsidRPr="00EF73DF">
        <w:rPr>
          <w:rFonts w:eastAsia="Calibri" w:cs="Arial"/>
          <w:b/>
          <w:bCs/>
          <w:spacing w:val="1"/>
        </w:rPr>
        <w:t>i</w:t>
      </w:r>
      <w:r w:rsidRPr="00EF73DF">
        <w:rPr>
          <w:rFonts w:eastAsia="Calibri" w:cs="Arial"/>
          <w:b/>
          <w:bCs/>
          <w:spacing w:val="2"/>
        </w:rPr>
        <w:t>p</w:t>
      </w:r>
      <w:r w:rsidRPr="00EF73DF">
        <w:rPr>
          <w:rFonts w:eastAsia="Calibri" w:cs="Arial"/>
          <w:b/>
          <w:bCs/>
          <w:spacing w:val="1"/>
        </w:rPr>
        <w:t>ti</w:t>
      </w:r>
      <w:r w:rsidRPr="00EF73DF">
        <w:rPr>
          <w:rFonts w:eastAsia="Calibri" w:cs="Arial"/>
          <w:b/>
          <w:bCs/>
          <w:spacing w:val="2"/>
        </w:rPr>
        <w:t>o</w:t>
      </w:r>
      <w:r w:rsidRPr="00EF73DF">
        <w:rPr>
          <w:rFonts w:eastAsia="Calibri" w:cs="Arial"/>
          <w:b/>
          <w:bCs/>
        </w:rPr>
        <w:t>n</w:t>
      </w:r>
      <w:r w:rsidRPr="00EF73DF">
        <w:rPr>
          <w:rFonts w:eastAsia="Calibri" w:cs="Arial"/>
          <w:b/>
          <w:bCs/>
          <w:spacing w:val="26"/>
        </w:rPr>
        <w:t xml:space="preserve"> </w:t>
      </w:r>
      <w:r w:rsidRPr="00EF73DF">
        <w:rPr>
          <w:rFonts w:eastAsia="Calibri" w:cs="Arial"/>
          <w:b/>
          <w:bCs/>
          <w:spacing w:val="2"/>
        </w:rPr>
        <w:t>o</w:t>
      </w:r>
      <w:r w:rsidRPr="00EF73DF">
        <w:rPr>
          <w:rFonts w:eastAsia="Calibri" w:cs="Arial"/>
          <w:b/>
          <w:bCs/>
        </w:rPr>
        <w:t>f</w:t>
      </w:r>
      <w:r w:rsidRPr="00EF73DF">
        <w:rPr>
          <w:rFonts w:eastAsia="Calibri" w:cs="Arial"/>
          <w:b/>
          <w:bCs/>
          <w:spacing w:val="7"/>
        </w:rPr>
        <w:t xml:space="preserve"> </w:t>
      </w:r>
      <w:r w:rsidRPr="00EF73DF">
        <w:rPr>
          <w:rFonts w:eastAsia="Calibri" w:cs="Arial"/>
          <w:b/>
          <w:bCs/>
          <w:spacing w:val="2"/>
          <w:w w:val="102"/>
        </w:rPr>
        <w:t>assess</w:t>
      </w:r>
      <w:r w:rsidRPr="00EF73DF">
        <w:rPr>
          <w:rFonts w:eastAsia="Calibri" w:cs="Arial"/>
          <w:b/>
          <w:bCs/>
          <w:spacing w:val="3"/>
          <w:w w:val="102"/>
        </w:rPr>
        <w:t>m</w:t>
      </w:r>
      <w:r w:rsidRPr="00EF73DF">
        <w:rPr>
          <w:rFonts w:eastAsia="Calibri" w:cs="Arial"/>
          <w:b/>
          <w:bCs/>
          <w:spacing w:val="2"/>
          <w:w w:val="102"/>
        </w:rPr>
        <w:t>en</w:t>
      </w:r>
      <w:r w:rsidRPr="00EF73DF">
        <w:rPr>
          <w:rFonts w:eastAsia="Calibri" w:cs="Arial"/>
          <w:b/>
          <w:bCs/>
          <w:w w:val="102"/>
        </w:rPr>
        <w:t>t</w:t>
      </w:r>
    </w:p>
    <w:p w:rsidR="009770A3" w:rsidRPr="00EF73DF" w:rsidRDefault="009770A3" w:rsidP="009770A3">
      <w:pPr>
        <w:spacing w:line="259" w:lineRule="auto"/>
        <w:rPr>
          <w:rFonts w:eastAsia="Calibri" w:cs="Arial"/>
        </w:rPr>
      </w:pPr>
      <w:r w:rsidRPr="00EF73DF">
        <w:rPr>
          <w:rFonts w:eastAsia="Calibri" w:cs="Arial"/>
        </w:rPr>
        <w:t xml:space="preserve">You will use physics knowledge and understanding to prepare a feasibility statement for a complex situation involving concepts from subtopics 2.5. You will complete the assignment in a word processing program or electronic slide show and submit your answers electronically at the end of 50 minutes. </w:t>
      </w:r>
    </w:p>
    <w:p w:rsidR="009770A3" w:rsidRPr="00EF73DF" w:rsidRDefault="009770A3" w:rsidP="009770A3">
      <w:pPr>
        <w:spacing w:line="259" w:lineRule="auto"/>
        <w:rPr>
          <w:rFonts w:eastAsia="Calibri" w:cs="Arial"/>
        </w:rPr>
      </w:pPr>
    </w:p>
    <w:p w:rsidR="009770A3" w:rsidRPr="00EF73DF" w:rsidRDefault="009770A3" w:rsidP="009770A3">
      <w:pPr>
        <w:spacing w:line="259" w:lineRule="auto"/>
        <w:rPr>
          <w:rFonts w:eastAsia="Calibri" w:cs="Arial"/>
        </w:rPr>
      </w:pPr>
    </w:p>
    <w:p w:rsidR="009770A3" w:rsidRPr="00EF73DF" w:rsidRDefault="009770A3" w:rsidP="009770A3">
      <w:pPr>
        <w:spacing w:after="120"/>
        <w:ind w:right="-23"/>
        <w:rPr>
          <w:rFonts w:eastAsia="Calibri" w:cs="Arial"/>
        </w:rPr>
      </w:pPr>
      <w:r w:rsidRPr="00EF73DF">
        <w:rPr>
          <w:rFonts w:eastAsia="Calibri" w:cs="Arial"/>
          <w:b/>
          <w:i/>
          <w:spacing w:val="2"/>
        </w:rPr>
        <w:t>Yo</w:t>
      </w:r>
      <w:r w:rsidRPr="00EF73DF">
        <w:rPr>
          <w:rFonts w:eastAsia="Calibri" w:cs="Arial"/>
          <w:b/>
          <w:i/>
        </w:rPr>
        <w:t>u</w:t>
      </w:r>
      <w:r w:rsidRPr="00EF73DF">
        <w:rPr>
          <w:rFonts w:eastAsia="Calibri" w:cs="Arial"/>
          <w:b/>
          <w:i/>
          <w:spacing w:val="11"/>
        </w:rPr>
        <w:t xml:space="preserve"> </w:t>
      </w:r>
      <w:r w:rsidRPr="00EF73DF">
        <w:rPr>
          <w:rFonts w:eastAsia="Calibri" w:cs="Arial"/>
          <w:b/>
          <w:i/>
          <w:spacing w:val="2"/>
        </w:rPr>
        <w:t>nee</w:t>
      </w:r>
      <w:r w:rsidRPr="00EF73DF">
        <w:rPr>
          <w:rFonts w:eastAsia="Calibri" w:cs="Arial"/>
          <w:b/>
          <w:i/>
        </w:rPr>
        <w:t>d</w:t>
      </w:r>
      <w:r w:rsidRPr="00EF73DF">
        <w:rPr>
          <w:rFonts w:eastAsia="Calibri" w:cs="Arial"/>
          <w:b/>
          <w:i/>
          <w:spacing w:val="13"/>
        </w:rPr>
        <w:t xml:space="preserve"> </w:t>
      </w:r>
      <w:r w:rsidRPr="00EF73DF">
        <w:rPr>
          <w:rFonts w:eastAsia="Calibri" w:cs="Arial"/>
          <w:b/>
          <w:i/>
          <w:spacing w:val="1"/>
          <w:w w:val="102"/>
        </w:rPr>
        <w:t>t</w:t>
      </w:r>
      <w:r w:rsidRPr="00EF73DF">
        <w:rPr>
          <w:rFonts w:eastAsia="Calibri" w:cs="Arial"/>
          <w:b/>
          <w:i/>
          <w:spacing w:val="2"/>
          <w:w w:val="102"/>
        </w:rPr>
        <w:t>o</w:t>
      </w:r>
      <w:r w:rsidRPr="00EF73DF">
        <w:rPr>
          <w:rFonts w:eastAsia="Calibri" w:cs="Arial"/>
          <w:w w:val="10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009"/>
      </w:tblGrid>
      <w:tr w:rsidR="009770A3" w:rsidRPr="00EF73DF" w:rsidTr="00E31403">
        <w:tc>
          <w:tcPr>
            <w:tcW w:w="5341" w:type="dxa"/>
          </w:tcPr>
          <w:p w:rsidR="009770A3" w:rsidRPr="00EF73DF" w:rsidRDefault="009770A3" w:rsidP="009770A3">
            <w:pPr>
              <w:pStyle w:val="ListParagraph"/>
              <w:numPr>
                <w:ilvl w:val="0"/>
                <w:numId w:val="1"/>
              </w:numPr>
              <w:spacing w:line="259" w:lineRule="auto"/>
              <w:ind w:left="567"/>
              <w:rPr>
                <w:rFonts w:ascii="Arial" w:eastAsia="Calibri" w:hAnsi="Arial" w:cs="Arial"/>
              </w:rPr>
            </w:pPr>
            <w:r w:rsidRPr="00EF73DF">
              <w:rPr>
                <w:rFonts w:ascii="Arial" w:eastAsia="Calibri" w:hAnsi="Arial" w:cs="Arial"/>
              </w:rPr>
              <w:t>Communicate you knowledge and understanding clearly and concisely</w:t>
            </w:r>
          </w:p>
        </w:tc>
        <w:tc>
          <w:tcPr>
            <w:tcW w:w="5341" w:type="dxa"/>
          </w:tcPr>
          <w:p w:rsidR="009770A3" w:rsidRPr="00E31403" w:rsidRDefault="00E31403" w:rsidP="00E31403">
            <w:pPr>
              <w:pStyle w:val="ListParagraph"/>
              <w:numPr>
                <w:ilvl w:val="0"/>
                <w:numId w:val="1"/>
              </w:numPr>
              <w:spacing w:line="259" w:lineRule="auto"/>
              <w:ind w:left="471"/>
              <w:rPr>
                <w:rFonts w:ascii="Arial" w:eastAsia="Calibri" w:hAnsi="Arial" w:cs="Arial"/>
              </w:rPr>
            </w:pPr>
            <w:r>
              <w:rPr>
                <w:rFonts w:ascii="Arial" w:eastAsia="Calibri" w:hAnsi="Arial" w:cs="Arial"/>
              </w:rPr>
              <w:t xml:space="preserve">Explicitly refer to the key concept </w:t>
            </w:r>
            <w:r w:rsidRPr="00E31403">
              <w:rPr>
                <w:rFonts w:ascii="Arial" w:eastAsia="Calibri" w:hAnsi="Arial" w:cs="Arial"/>
                <w:i/>
              </w:rPr>
              <w:t>Application and Limitation</w:t>
            </w:r>
            <w:r>
              <w:rPr>
                <w:rFonts w:ascii="Arial" w:eastAsia="Calibri" w:hAnsi="Arial" w:cs="Arial"/>
              </w:rPr>
              <w:t xml:space="preserve"> from Science as a Human Endeavour</w:t>
            </w:r>
          </w:p>
        </w:tc>
      </w:tr>
      <w:tr w:rsidR="009770A3" w:rsidRPr="00EF73DF" w:rsidTr="00E31403">
        <w:tc>
          <w:tcPr>
            <w:tcW w:w="5341" w:type="dxa"/>
          </w:tcPr>
          <w:p w:rsidR="009770A3" w:rsidRPr="00EF73DF" w:rsidRDefault="009770A3" w:rsidP="009770A3">
            <w:pPr>
              <w:pStyle w:val="ListParagraph"/>
              <w:numPr>
                <w:ilvl w:val="0"/>
                <w:numId w:val="1"/>
              </w:numPr>
              <w:spacing w:line="259" w:lineRule="auto"/>
              <w:ind w:left="567"/>
              <w:rPr>
                <w:rFonts w:ascii="Arial" w:eastAsia="Calibri" w:hAnsi="Arial" w:cs="Arial"/>
              </w:rPr>
            </w:pPr>
            <w:r w:rsidRPr="00EF73DF">
              <w:rPr>
                <w:rFonts w:ascii="Arial" w:eastAsia="Calibri" w:hAnsi="Arial" w:cs="Arial"/>
              </w:rPr>
              <w:t>Use physics terms correctly</w:t>
            </w:r>
          </w:p>
        </w:tc>
        <w:tc>
          <w:tcPr>
            <w:tcW w:w="5341" w:type="dxa"/>
          </w:tcPr>
          <w:p w:rsidR="009770A3" w:rsidRPr="00EF73DF" w:rsidRDefault="00E31403" w:rsidP="009770A3">
            <w:pPr>
              <w:pStyle w:val="ListParagraph"/>
              <w:numPr>
                <w:ilvl w:val="0"/>
                <w:numId w:val="1"/>
              </w:numPr>
              <w:spacing w:line="259" w:lineRule="auto"/>
              <w:ind w:left="471"/>
              <w:rPr>
                <w:rFonts w:ascii="Arial" w:eastAsia="Calibri" w:hAnsi="Arial" w:cs="Arial"/>
              </w:rPr>
            </w:pPr>
            <w:r w:rsidRPr="00EF73DF">
              <w:rPr>
                <w:rFonts w:ascii="Arial" w:eastAsia="Calibri" w:hAnsi="Arial" w:cs="Arial"/>
              </w:rPr>
              <w:t>Use clearly labelled diagrams that are related to your answer</w:t>
            </w:r>
          </w:p>
        </w:tc>
      </w:tr>
      <w:tr w:rsidR="009770A3" w:rsidRPr="00EF73DF" w:rsidTr="00E31403">
        <w:tc>
          <w:tcPr>
            <w:tcW w:w="5341" w:type="dxa"/>
          </w:tcPr>
          <w:p w:rsidR="009770A3" w:rsidRPr="00EF73DF" w:rsidRDefault="009770A3" w:rsidP="009770A3">
            <w:pPr>
              <w:pStyle w:val="ListParagraph"/>
              <w:numPr>
                <w:ilvl w:val="0"/>
                <w:numId w:val="1"/>
              </w:numPr>
              <w:spacing w:line="259" w:lineRule="auto"/>
              <w:ind w:left="567"/>
              <w:rPr>
                <w:rFonts w:ascii="Arial" w:eastAsia="Calibri" w:hAnsi="Arial" w:cs="Arial"/>
              </w:rPr>
            </w:pPr>
            <w:r w:rsidRPr="00EF73DF">
              <w:rPr>
                <w:rFonts w:ascii="Arial" w:eastAsia="Calibri" w:hAnsi="Arial" w:cs="Arial"/>
              </w:rPr>
              <w:t>Present information in an organised and logical sequence</w:t>
            </w:r>
          </w:p>
        </w:tc>
        <w:tc>
          <w:tcPr>
            <w:tcW w:w="5341" w:type="dxa"/>
          </w:tcPr>
          <w:p w:rsidR="009770A3" w:rsidRPr="00EF73DF" w:rsidRDefault="00E31403" w:rsidP="009770A3">
            <w:pPr>
              <w:pStyle w:val="ListParagraph"/>
              <w:numPr>
                <w:ilvl w:val="0"/>
                <w:numId w:val="1"/>
              </w:numPr>
              <w:spacing w:line="259" w:lineRule="auto"/>
              <w:ind w:left="471"/>
              <w:rPr>
                <w:rFonts w:ascii="Arial" w:eastAsia="Calibri" w:hAnsi="Arial" w:cs="Arial"/>
              </w:rPr>
            </w:pPr>
            <w:r w:rsidRPr="00EF73DF">
              <w:rPr>
                <w:rFonts w:ascii="Arial" w:eastAsia="Calibri" w:hAnsi="Arial" w:cs="Arial"/>
              </w:rPr>
              <w:t>Show all steps and reasoning in your answer</w:t>
            </w:r>
          </w:p>
        </w:tc>
      </w:tr>
      <w:tr w:rsidR="009770A3" w:rsidRPr="00EF73DF" w:rsidTr="00E31403">
        <w:tc>
          <w:tcPr>
            <w:tcW w:w="5341" w:type="dxa"/>
          </w:tcPr>
          <w:p w:rsidR="009770A3" w:rsidRPr="00EF73DF" w:rsidRDefault="009770A3" w:rsidP="009770A3">
            <w:pPr>
              <w:pStyle w:val="ListParagraph"/>
              <w:numPr>
                <w:ilvl w:val="0"/>
                <w:numId w:val="1"/>
              </w:numPr>
              <w:spacing w:line="259" w:lineRule="auto"/>
              <w:ind w:left="567"/>
              <w:rPr>
                <w:rFonts w:ascii="Arial" w:eastAsia="Calibri" w:hAnsi="Arial" w:cs="Arial"/>
              </w:rPr>
            </w:pPr>
            <w:r w:rsidRPr="00EF73DF">
              <w:rPr>
                <w:rFonts w:ascii="Arial" w:eastAsia="Calibri" w:hAnsi="Arial" w:cs="Arial"/>
              </w:rPr>
              <w:t>Include only information that is relevant to the question</w:t>
            </w:r>
          </w:p>
        </w:tc>
        <w:tc>
          <w:tcPr>
            <w:tcW w:w="5341" w:type="dxa"/>
          </w:tcPr>
          <w:p w:rsidR="009770A3" w:rsidRPr="00EF73DF" w:rsidRDefault="00E31403" w:rsidP="00E31403">
            <w:pPr>
              <w:pStyle w:val="ListParagraph"/>
              <w:numPr>
                <w:ilvl w:val="0"/>
                <w:numId w:val="1"/>
              </w:numPr>
              <w:spacing w:line="259" w:lineRule="auto"/>
              <w:ind w:left="471"/>
              <w:rPr>
                <w:rFonts w:eastAsia="Calibri" w:cs="Arial"/>
              </w:rPr>
            </w:pPr>
            <w:r w:rsidRPr="00EF73DF">
              <w:rPr>
                <w:rFonts w:ascii="Arial" w:eastAsia="Calibri" w:hAnsi="Arial" w:cs="Arial"/>
              </w:rPr>
              <w:t>Give answers with appropriate units, directions and significant figures</w:t>
            </w:r>
          </w:p>
        </w:tc>
      </w:tr>
    </w:tbl>
    <w:p w:rsidR="009770A3" w:rsidRPr="00EF73DF" w:rsidRDefault="009770A3" w:rsidP="009770A3">
      <w:pPr>
        <w:spacing w:line="259" w:lineRule="auto"/>
        <w:ind w:right="-20"/>
        <w:rPr>
          <w:rFonts w:eastAsia="Calibri" w:cs="Arial"/>
        </w:rPr>
      </w:pPr>
    </w:p>
    <w:p w:rsidR="009770A3" w:rsidRPr="00EF73DF" w:rsidRDefault="009770A3" w:rsidP="009770A3">
      <w:pPr>
        <w:spacing w:line="252" w:lineRule="auto"/>
        <w:ind w:right="79"/>
        <w:rPr>
          <w:rFonts w:eastAsia="Calibri" w:cs="Arial"/>
          <w:w w:val="102"/>
        </w:rPr>
      </w:pPr>
      <w:r w:rsidRPr="00EF73DF">
        <w:rPr>
          <w:rFonts w:eastAsia="Calibri" w:cs="Arial"/>
          <w:spacing w:val="3"/>
        </w:rPr>
        <w:t>Y</w:t>
      </w:r>
      <w:r w:rsidRPr="00EF73DF">
        <w:rPr>
          <w:rFonts w:eastAsia="Calibri" w:cs="Arial"/>
          <w:spacing w:val="2"/>
        </w:rPr>
        <w:t>o</w:t>
      </w:r>
      <w:r w:rsidRPr="00EF73DF">
        <w:rPr>
          <w:rFonts w:eastAsia="Calibri" w:cs="Arial"/>
        </w:rPr>
        <w:t>u</w:t>
      </w:r>
      <w:r w:rsidRPr="00EF73DF">
        <w:rPr>
          <w:rFonts w:eastAsia="Calibri" w:cs="Arial"/>
          <w:spacing w:val="12"/>
        </w:rPr>
        <w:t xml:space="preserve"> </w:t>
      </w:r>
      <w:r w:rsidRPr="00EF73DF">
        <w:rPr>
          <w:rFonts w:eastAsia="Calibri" w:cs="Arial"/>
          <w:spacing w:val="3"/>
        </w:rPr>
        <w:t>m</w:t>
      </w:r>
      <w:r w:rsidRPr="00EF73DF">
        <w:rPr>
          <w:rFonts w:eastAsia="Calibri" w:cs="Arial"/>
          <w:spacing w:val="2"/>
        </w:rPr>
        <w:t>a</w:t>
      </w:r>
      <w:r w:rsidRPr="00EF73DF">
        <w:rPr>
          <w:rFonts w:eastAsia="Calibri" w:cs="Arial"/>
        </w:rPr>
        <w:t>y</w:t>
      </w:r>
      <w:r w:rsidRPr="00EF73DF">
        <w:rPr>
          <w:rFonts w:eastAsia="Calibri" w:cs="Arial"/>
          <w:spacing w:val="12"/>
        </w:rPr>
        <w:t xml:space="preserve"> </w:t>
      </w:r>
      <w:r w:rsidRPr="00EF73DF">
        <w:rPr>
          <w:rFonts w:eastAsia="Calibri" w:cs="Arial"/>
          <w:spacing w:val="2"/>
        </w:rPr>
        <w:t>us</w:t>
      </w:r>
      <w:r w:rsidRPr="00EF73DF">
        <w:rPr>
          <w:rFonts w:eastAsia="Calibri" w:cs="Arial"/>
        </w:rPr>
        <w:t>e</w:t>
      </w:r>
      <w:r w:rsidRPr="00EF73DF">
        <w:rPr>
          <w:rFonts w:eastAsia="Calibri" w:cs="Arial"/>
          <w:spacing w:val="10"/>
        </w:rPr>
        <w:t xml:space="preserve"> </w:t>
      </w:r>
      <w:r w:rsidRPr="00EF73DF">
        <w:rPr>
          <w:rFonts w:eastAsia="Calibri" w:cs="Arial"/>
          <w:spacing w:val="1"/>
        </w:rPr>
        <w:t>t</w:t>
      </w:r>
      <w:r w:rsidRPr="00EF73DF">
        <w:rPr>
          <w:rFonts w:eastAsia="Calibri" w:cs="Arial"/>
          <w:spacing w:val="2"/>
        </w:rPr>
        <w:t>h</w:t>
      </w:r>
      <w:r w:rsidRPr="00EF73DF">
        <w:rPr>
          <w:rFonts w:eastAsia="Calibri" w:cs="Arial"/>
        </w:rPr>
        <w:t>e</w:t>
      </w:r>
      <w:r w:rsidRPr="00EF73DF">
        <w:rPr>
          <w:rFonts w:eastAsia="Calibri" w:cs="Arial"/>
          <w:spacing w:val="9"/>
        </w:rPr>
        <w:t xml:space="preserve"> </w:t>
      </w:r>
      <w:r w:rsidRPr="00EF73DF">
        <w:rPr>
          <w:rFonts w:eastAsia="Calibri" w:cs="Arial"/>
          <w:spacing w:val="1"/>
        </w:rPr>
        <w:t>f</w:t>
      </w:r>
      <w:r w:rsidRPr="00EF73DF">
        <w:rPr>
          <w:rFonts w:eastAsia="Calibri" w:cs="Arial"/>
          <w:spacing w:val="2"/>
        </w:rPr>
        <w:t>o</w:t>
      </w:r>
      <w:r w:rsidRPr="00EF73DF">
        <w:rPr>
          <w:rFonts w:eastAsia="Calibri" w:cs="Arial"/>
          <w:spacing w:val="1"/>
        </w:rPr>
        <w:t>r</w:t>
      </w:r>
      <w:r w:rsidRPr="00EF73DF">
        <w:rPr>
          <w:rFonts w:eastAsia="Calibri" w:cs="Arial"/>
          <w:spacing w:val="3"/>
        </w:rPr>
        <w:t>m</w:t>
      </w:r>
      <w:r w:rsidRPr="00EF73DF">
        <w:rPr>
          <w:rFonts w:eastAsia="Calibri" w:cs="Arial"/>
          <w:spacing w:val="2"/>
        </w:rPr>
        <w:t>u</w:t>
      </w:r>
      <w:r w:rsidRPr="00EF73DF">
        <w:rPr>
          <w:rFonts w:eastAsia="Calibri" w:cs="Arial"/>
          <w:spacing w:val="1"/>
        </w:rPr>
        <w:t>l</w:t>
      </w:r>
      <w:r w:rsidRPr="00EF73DF">
        <w:rPr>
          <w:rFonts w:eastAsia="Calibri" w:cs="Arial"/>
        </w:rPr>
        <w:t>a</w:t>
      </w:r>
      <w:r w:rsidRPr="00EF73DF">
        <w:rPr>
          <w:rFonts w:eastAsia="Calibri" w:cs="Arial"/>
          <w:spacing w:val="17"/>
        </w:rPr>
        <w:t xml:space="preserve"> </w:t>
      </w:r>
      <w:r w:rsidRPr="00EF73DF">
        <w:rPr>
          <w:rFonts w:eastAsia="Calibri" w:cs="Arial"/>
          <w:spacing w:val="2"/>
        </w:rPr>
        <w:t>shee</w:t>
      </w:r>
      <w:r w:rsidRPr="00EF73DF">
        <w:rPr>
          <w:rFonts w:eastAsia="Calibri" w:cs="Arial"/>
        </w:rPr>
        <w:t>t</w:t>
      </w:r>
      <w:r w:rsidRPr="00EF73DF">
        <w:rPr>
          <w:rFonts w:eastAsia="Calibri" w:cs="Arial"/>
          <w:spacing w:val="12"/>
        </w:rPr>
        <w:t xml:space="preserve"> </w:t>
      </w:r>
      <w:r w:rsidRPr="00EF73DF">
        <w:rPr>
          <w:rFonts w:eastAsia="Calibri" w:cs="Arial"/>
          <w:spacing w:val="2"/>
        </w:rPr>
        <w:t>p</w:t>
      </w:r>
      <w:r w:rsidRPr="00EF73DF">
        <w:rPr>
          <w:rFonts w:eastAsia="Calibri" w:cs="Arial"/>
          <w:spacing w:val="1"/>
        </w:rPr>
        <w:t>r</w:t>
      </w:r>
      <w:r w:rsidRPr="00EF73DF">
        <w:rPr>
          <w:rFonts w:eastAsia="Calibri" w:cs="Arial"/>
          <w:spacing w:val="2"/>
        </w:rPr>
        <w:t>ov</w:t>
      </w:r>
      <w:r w:rsidRPr="00EF73DF">
        <w:rPr>
          <w:rFonts w:eastAsia="Calibri" w:cs="Arial"/>
          <w:spacing w:val="1"/>
        </w:rPr>
        <w:t>i</w:t>
      </w:r>
      <w:r w:rsidRPr="00EF73DF">
        <w:rPr>
          <w:rFonts w:eastAsia="Calibri" w:cs="Arial"/>
          <w:spacing w:val="2"/>
        </w:rPr>
        <w:t>de</w:t>
      </w:r>
      <w:r w:rsidRPr="00EF73DF">
        <w:rPr>
          <w:rFonts w:eastAsia="Calibri" w:cs="Arial"/>
        </w:rPr>
        <w:t>d</w:t>
      </w:r>
      <w:r w:rsidRPr="00EF73DF">
        <w:rPr>
          <w:rFonts w:eastAsia="Calibri" w:cs="Arial"/>
          <w:spacing w:val="20"/>
        </w:rPr>
        <w:t xml:space="preserve"> </w:t>
      </w:r>
      <w:r w:rsidRPr="00EF73DF">
        <w:rPr>
          <w:rFonts w:eastAsia="Calibri" w:cs="Arial"/>
          <w:spacing w:val="1"/>
        </w:rPr>
        <w:t>t</w:t>
      </w:r>
      <w:r w:rsidRPr="00EF73DF">
        <w:rPr>
          <w:rFonts w:eastAsia="Calibri" w:cs="Arial"/>
        </w:rPr>
        <w:t>o</w:t>
      </w:r>
      <w:r w:rsidRPr="00EF73DF">
        <w:rPr>
          <w:rFonts w:eastAsia="Calibri" w:cs="Arial"/>
          <w:spacing w:val="8"/>
        </w:rPr>
        <w:t xml:space="preserve"> </w:t>
      </w:r>
      <w:r w:rsidRPr="00EF73DF">
        <w:rPr>
          <w:rFonts w:eastAsia="Calibri" w:cs="Arial"/>
          <w:spacing w:val="2"/>
        </w:rPr>
        <w:t>se</w:t>
      </w:r>
      <w:r w:rsidRPr="00EF73DF">
        <w:rPr>
          <w:rFonts w:eastAsia="Calibri" w:cs="Arial"/>
          <w:spacing w:val="1"/>
        </w:rPr>
        <w:t>l</w:t>
      </w:r>
      <w:r w:rsidRPr="00EF73DF">
        <w:rPr>
          <w:rFonts w:eastAsia="Calibri" w:cs="Arial"/>
          <w:spacing w:val="2"/>
        </w:rPr>
        <w:t>ec</w:t>
      </w:r>
      <w:r w:rsidRPr="00EF73DF">
        <w:rPr>
          <w:rFonts w:eastAsia="Calibri" w:cs="Arial"/>
        </w:rPr>
        <w:t>t</w:t>
      </w:r>
      <w:r w:rsidRPr="00EF73DF">
        <w:rPr>
          <w:rFonts w:eastAsia="Calibri" w:cs="Arial"/>
          <w:spacing w:val="13"/>
        </w:rPr>
        <w:t xml:space="preserve"> </w:t>
      </w:r>
      <w:r w:rsidRPr="00EF73DF">
        <w:rPr>
          <w:rFonts w:eastAsia="Calibri" w:cs="Arial"/>
          <w:spacing w:val="2"/>
        </w:rPr>
        <w:t>app</w:t>
      </w:r>
      <w:r w:rsidRPr="00EF73DF">
        <w:rPr>
          <w:rFonts w:eastAsia="Calibri" w:cs="Arial"/>
          <w:spacing w:val="1"/>
        </w:rPr>
        <w:t>r</w:t>
      </w:r>
      <w:r w:rsidRPr="00EF73DF">
        <w:rPr>
          <w:rFonts w:eastAsia="Calibri" w:cs="Arial"/>
          <w:spacing w:val="2"/>
        </w:rPr>
        <w:t>op</w:t>
      </w:r>
      <w:r w:rsidRPr="00EF73DF">
        <w:rPr>
          <w:rFonts w:eastAsia="Calibri" w:cs="Arial"/>
          <w:spacing w:val="1"/>
        </w:rPr>
        <w:t>ri</w:t>
      </w:r>
      <w:r w:rsidRPr="00EF73DF">
        <w:rPr>
          <w:rFonts w:eastAsia="Calibri" w:cs="Arial"/>
          <w:spacing w:val="2"/>
        </w:rPr>
        <w:t>a</w:t>
      </w:r>
      <w:r w:rsidRPr="00EF73DF">
        <w:rPr>
          <w:rFonts w:eastAsia="Calibri" w:cs="Arial"/>
          <w:spacing w:val="1"/>
        </w:rPr>
        <w:t>t</w:t>
      </w:r>
      <w:r w:rsidRPr="00EF73DF">
        <w:rPr>
          <w:rFonts w:eastAsia="Calibri" w:cs="Arial"/>
        </w:rPr>
        <w:t>e</w:t>
      </w:r>
      <w:r w:rsidRPr="00EF73DF">
        <w:rPr>
          <w:rFonts w:eastAsia="Calibri" w:cs="Arial"/>
          <w:spacing w:val="23"/>
        </w:rPr>
        <w:t xml:space="preserve"> </w:t>
      </w:r>
      <w:r w:rsidRPr="00EF73DF">
        <w:rPr>
          <w:rFonts w:eastAsia="Calibri" w:cs="Arial"/>
          <w:spacing w:val="1"/>
          <w:w w:val="102"/>
        </w:rPr>
        <w:t>f</w:t>
      </w:r>
      <w:r w:rsidRPr="00EF73DF">
        <w:rPr>
          <w:rFonts w:eastAsia="Calibri" w:cs="Arial"/>
          <w:spacing w:val="2"/>
          <w:w w:val="102"/>
        </w:rPr>
        <w:t>o</w:t>
      </w:r>
      <w:r w:rsidRPr="00EF73DF">
        <w:rPr>
          <w:rFonts w:eastAsia="Calibri" w:cs="Arial"/>
          <w:spacing w:val="1"/>
          <w:w w:val="102"/>
        </w:rPr>
        <w:t>r</w:t>
      </w:r>
      <w:r w:rsidRPr="00EF73DF">
        <w:rPr>
          <w:rFonts w:eastAsia="Calibri" w:cs="Arial"/>
          <w:spacing w:val="3"/>
          <w:w w:val="102"/>
        </w:rPr>
        <w:t>m</w:t>
      </w:r>
      <w:r w:rsidRPr="00EF73DF">
        <w:rPr>
          <w:rFonts w:eastAsia="Calibri" w:cs="Arial"/>
          <w:spacing w:val="2"/>
          <w:w w:val="102"/>
        </w:rPr>
        <w:t>u</w:t>
      </w:r>
      <w:r w:rsidRPr="00EF73DF">
        <w:rPr>
          <w:rFonts w:eastAsia="Calibri" w:cs="Arial"/>
          <w:spacing w:val="1"/>
          <w:w w:val="102"/>
        </w:rPr>
        <w:t>l</w:t>
      </w:r>
      <w:r w:rsidRPr="00EF73DF">
        <w:rPr>
          <w:rFonts w:eastAsia="Calibri" w:cs="Arial"/>
          <w:spacing w:val="2"/>
          <w:w w:val="102"/>
        </w:rPr>
        <w:t>ae</w:t>
      </w:r>
      <w:r w:rsidRPr="00EF73DF">
        <w:rPr>
          <w:rFonts w:eastAsia="Calibri" w:cs="Arial"/>
          <w:w w:val="102"/>
        </w:rPr>
        <w:t xml:space="preserve">. </w:t>
      </w:r>
      <w:r w:rsidRPr="00EF73DF">
        <w:rPr>
          <w:rFonts w:eastAsia="Calibri" w:cs="Arial"/>
          <w:spacing w:val="1"/>
        </w:rPr>
        <w:t>I</w:t>
      </w:r>
      <w:r w:rsidRPr="00EF73DF">
        <w:rPr>
          <w:rFonts w:eastAsia="Calibri" w:cs="Arial"/>
        </w:rPr>
        <w:t>n</w:t>
      </w:r>
      <w:r w:rsidRPr="00EF73DF">
        <w:rPr>
          <w:rFonts w:eastAsia="Calibri" w:cs="Arial"/>
          <w:spacing w:val="7"/>
        </w:rPr>
        <w:t xml:space="preserve"> </w:t>
      </w:r>
      <w:r w:rsidRPr="00EF73DF">
        <w:rPr>
          <w:rFonts w:eastAsia="Calibri" w:cs="Arial"/>
          <w:spacing w:val="1"/>
        </w:rPr>
        <w:t>t</w:t>
      </w:r>
      <w:r w:rsidRPr="00EF73DF">
        <w:rPr>
          <w:rFonts w:eastAsia="Calibri" w:cs="Arial"/>
          <w:spacing w:val="2"/>
        </w:rPr>
        <w:t>h</w:t>
      </w:r>
      <w:r w:rsidRPr="00EF73DF">
        <w:rPr>
          <w:rFonts w:eastAsia="Calibri" w:cs="Arial"/>
          <w:spacing w:val="1"/>
        </w:rPr>
        <w:t>i</w:t>
      </w:r>
      <w:r w:rsidRPr="00EF73DF">
        <w:rPr>
          <w:rFonts w:eastAsia="Calibri" w:cs="Arial"/>
        </w:rPr>
        <w:t>s</w:t>
      </w:r>
      <w:r w:rsidRPr="00EF73DF">
        <w:rPr>
          <w:rFonts w:eastAsia="Calibri" w:cs="Arial"/>
          <w:spacing w:val="10"/>
        </w:rPr>
        <w:t xml:space="preserve"> </w:t>
      </w:r>
      <w:r w:rsidRPr="00EF73DF">
        <w:rPr>
          <w:rFonts w:eastAsia="Calibri" w:cs="Arial"/>
          <w:spacing w:val="2"/>
        </w:rPr>
        <w:t>assess</w:t>
      </w:r>
      <w:r w:rsidRPr="00EF73DF">
        <w:rPr>
          <w:rFonts w:eastAsia="Calibri" w:cs="Arial"/>
          <w:spacing w:val="3"/>
        </w:rPr>
        <w:t>m</w:t>
      </w:r>
      <w:r w:rsidRPr="00EF73DF">
        <w:rPr>
          <w:rFonts w:eastAsia="Calibri" w:cs="Arial"/>
          <w:spacing w:val="2"/>
        </w:rPr>
        <w:t>en</w:t>
      </w:r>
      <w:r w:rsidRPr="00EF73DF">
        <w:rPr>
          <w:rFonts w:eastAsia="Calibri" w:cs="Arial"/>
          <w:spacing w:val="1"/>
        </w:rPr>
        <w:t>t</w:t>
      </w:r>
      <w:r w:rsidRPr="00EF73DF">
        <w:rPr>
          <w:rFonts w:eastAsia="Calibri" w:cs="Arial"/>
        </w:rPr>
        <w:t>,</w:t>
      </w:r>
      <w:r w:rsidRPr="00EF73DF">
        <w:rPr>
          <w:rFonts w:eastAsia="Calibri" w:cs="Arial"/>
          <w:spacing w:val="23"/>
        </w:rPr>
        <w:t xml:space="preserve"> </w:t>
      </w:r>
      <w:r w:rsidRPr="00EF73DF">
        <w:rPr>
          <w:rFonts w:eastAsia="Calibri" w:cs="Arial"/>
          <w:spacing w:val="2"/>
        </w:rPr>
        <w:t>vec</w:t>
      </w:r>
      <w:r w:rsidRPr="00EF73DF">
        <w:rPr>
          <w:rFonts w:eastAsia="Calibri" w:cs="Arial"/>
          <w:spacing w:val="1"/>
        </w:rPr>
        <w:t>t</w:t>
      </w:r>
      <w:r w:rsidRPr="00EF73DF">
        <w:rPr>
          <w:rFonts w:eastAsia="Calibri" w:cs="Arial"/>
          <w:spacing w:val="2"/>
        </w:rPr>
        <w:t>o</w:t>
      </w:r>
      <w:r w:rsidRPr="00EF73DF">
        <w:rPr>
          <w:rFonts w:eastAsia="Calibri" w:cs="Arial"/>
          <w:spacing w:val="1"/>
        </w:rPr>
        <w:t>r</w:t>
      </w:r>
      <w:r w:rsidRPr="00EF73DF">
        <w:rPr>
          <w:rFonts w:eastAsia="Calibri" w:cs="Arial"/>
        </w:rPr>
        <w:t>s</w:t>
      </w:r>
      <w:r w:rsidRPr="00EF73DF">
        <w:rPr>
          <w:rFonts w:eastAsia="Calibri" w:cs="Arial"/>
          <w:spacing w:val="16"/>
        </w:rPr>
        <w:t xml:space="preserve"> </w:t>
      </w:r>
      <w:r w:rsidRPr="00EF73DF">
        <w:rPr>
          <w:rFonts w:eastAsia="Calibri" w:cs="Arial"/>
          <w:spacing w:val="2"/>
        </w:rPr>
        <w:t>a</w:t>
      </w:r>
      <w:r w:rsidRPr="00EF73DF">
        <w:rPr>
          <w:rFonts w:eastAsia="Calibri" w:cs="Arial"/>
          <w:spacing w:val="1"/>
        </w:rPr>
        <w:t>r</w:t>
      </w:r>
      <w:r w:rsidRPr="00EF73DF">
        <w:rPr>
          <w:rFonts w:eastAsia="Calibri" w:cs="Arial"/>
        </w:rPr>
        <w:t>e</w:t>
      </w:r>
      <w:r w:rsidRPr="00EF73DF">
        <w:rPr>
          <w:rFonts w:eastAsia="Calibri" w:cs="Arial"/>
          <w:spacing w:val="9"/>
        </w:rPr>
        <w:t xml:space="preserve"> </w:t>
      </w:r>
      <w:r w:rsidRPr="00EF73DF">
        <w:rPr>
          <w:rFonts w:eastAsia="Calibri" w:cs="Arial"/>
          <w:spacing w:val="2"/>
        </w:rPr>
        <w:t>sho</w:t>
      </w:r>
      <w:r w:rsidRPr="00EF73DF">
        <w:rPr>
          <w:rFonts w:eastAsia="Calibri" w:cs="Arial"/>
          <w:spacing w:val="3"/>
        </w:rPr>
        <w:t>w</w:t>
      </w:r>
      <w:r w:rsidRPr="00EF73DF">
        <w:rPr>
          <w:rFonts w:eastAsia="Calibri" w:cs="Arial"/>
        </w:rPr>
        <w:t>n</w:t>
      </w:r>
      <w:r w:rsidRPr="00EF73DF">
        <w:rPr>
          <w:rFonts w:eastAsia="Calibri" w:cs="Arial"/>
          <w:spacing w:val="16"/>
        </w:rPr>
        <w:t xml:space="preserve"> </w:t>
      </w:r>
      <w:r w:rsidRPr="00EF73DF">
        <w:rPr>
          <w:rFonts w:eastAsia="Calibri" w:cs="Arial"/>
          <w:spacing w:val="3"/>
        </w:rPr>
        <w:t>w</w:t>
      </w:r>
      <w:r w:rsidRPr="00EF73DF">
        <w:rPr>
          <w:rFonts w:eastAsia="Calibri" w:cs="Arial"/>
          <w:spacing w:val="1"/>
        </w:rPr>
        <w:t>it</w:t>
      </w:r>
      <w:r w:rsidRPr="00EF73DF">
        <w:rPr>
          <w:rFonts w:eastAsia="Calibri" w:cs="Arial"/>
        </w:rPr>
        <w:t>h</w:t>
      </w:r>
      <w:r w:rsidRPr="00EF73DF">
        <w:rPr>
          <w:rFonts w:eastAsia="Calibri" w:cs="Arial"/>
          <w:spacing w:val="12"/>
        </w:rPr>
        <w:t xml:space="preserve"> </w:t>
      </w:r>
      <w:r w:rsidRPr="00EF73DF">
        <w:rPr>
          <w:rFonts w:eastAsia="Calibri" w:cs="Arial"/>
          <w:spacing w:val="2"/>
        </w:rPr>
        <w:t>bo</w:t>
      </w:r>
      <w:r w:rsidRPr="00EF73DF">
        <w:rPr>
          <w:rFonts w:eastAsia="Calibri" w:cs="Arial"/>
          <w:spacing w:val="1"/>
        </w:rPr>
        <w:t>l</w:t>
      </w:r>
      <w:r w:rsidRPr="00EF73DF">
        <w:rPr>
          <w:rFonts w:eastAsia="Calibri" w:cs="Arial"/>
        </w:rPr>
        <w:t>d</w:t>
      </w:r>
      <w:r w:rsidRPr="00EF73DF">
        <w:rPr>
          <w:rFonts w:eastAsia="Calibri" w:cs="Arial"/>
          <w:spacing w:val="12"/>
        </w:rPr>
        <w:t xml:space="preserve"> </w:t>
      </w:r>
      <w:r w:rsidRPr="00EF73DF">
        <w:rPr>
          <w:rFonts w:eastAsia="Calibri" w:cs="Arial"/>
          <w:spacing w:val="1"/>
          <w:w w:val="102"/>
        </w:rPr>
        <w:t>t</w:t>
      </w:r>
      <w:r w:rsidRPr="00EF73DF">
        <w:rPr>
          <w:rFonts w:eastAsia="Calibri" w:cs="Arial"/>
          <w:spacing w:val="2"/>
          <w:w w:val="102"/>
        </w:rPr>
        <w:t>ype</w:t>
      </w:r>
      <w:r w:rsidRPr="00EF73DF">
        <w:rPr>
          <w:rFonts w:eastAsia="Calibri" w:cs="Arial"/>
          <w:w w:val="102"/>
        </w:rPr>
        <w:t>.</w:t>
      </w:r>
    </w:p>
    <w:p w:rsidR="009770A3" w:rsidRDefault="009770A3" w:rsidP="009770A3">
      <w:pPr>
        <w:spacing w:after="160" w:line="259" w:lineRule="auto"/>
        <w:ind w:right="-20"/>
        <w:contextualSpacing/>
        <w:rPr>
          <w:rFonts w:eastAsia="Calibri" w:cs="Arial"/>
          <w:spacing w:val="2"/>
        </w:rPr>
      </w:pPr>
    </w:p>
    <w:p w:rsidR="009770A3" w:rsidRPr="00EF73DF" w:rsidRDefault="009770A3" w:rsidP="009770A3">
      <w:pPr>
        <w:spacing w:after="160" w:line="259" w:lineRule="auto"/>
        <w:ind w:right="-20"/>
        <w:contextualSpacing/>
        <w:rPr>
          <w:rFonts w:eastAsia="Calibri" w:cs="Arial"/>
          <w:spacing w:val="2"/>
        </w:rPr>
      </w:pPr>
    </w:p>
    <w:p w:rsidR="009770A3" w:rsidRDefault="009770A3" w:rsidP="009770A3">
      <w:pPr>
        <w:spacing w:after="160" w:line="259" w:lineRule="auto"/>
        <w:ind w:right="-20"/>
        <w:contextualSpacing/>
        <w:rPr>
          <w:rFonts w:eastAsia="Calibri" w:cs="Arial"/>
          <w:spacing w:val="2"/>
          <w:sz w:val="20"/>
          <w:szCs w:val="20"/>
        </w:rPr>
      </w:pPr>
    </w:p>
    <w:p w:rsidR="009770A3" w:rsidRPr="00040D99" w:rsidRDefault="009770A3" w:rsidP="009770A3">
      <w:pPr>
        <w:spacing w:after="160" w:line="259" w:lineRule="auto"/>
        <w:ind w:right="-20"/>
        <w:contextualSpacing/>
        <w:rPr>
          <w:rFonts w:eastAsia="Calibri" w:cs="Arial"/>
          <w:spacing w:val="2"/>
          <w:sz w:val="20"/>
          <w:szCs w:val="20"/>
        </w:rPr>
        <w:sectPr w:rsidR="009770A3" w:rsidRPr="00040D99" w:rsidSect="00BD6835">
          <w:footerReference w:type="default" r:id="rId8"/>
          <w:pgSz w:w="11906" w:h="16838"/>
          <w:pgMar w:top="1134" w:right="1021" w:bottom="1134" w:left="1021" w:header="709" w:footer="402" w:gutter="0"/>
          <w:cols w:space="708"/>
          <w:docGrid w:linePitch="360"/>
        </w:sectPr>
      </w:pPr>
    </w:p>
    <w:p w:rsidR="009770A3" w:rsidRPr="00DE0137" w:rsidRDefault="009770A3" w:rsidP="009770A3">
      <w:pPr>
        <w:spacing w:line="259" w:lineRule="auto"/>
        <w:ind w:right="-20"/>
        <w:rPr>
          <w:rFonts w:eastAsia="Calibri" w:cs="Arial"/>
          <w:sz w:val="24"/>
          <w:szCs w:val="24"/>
        </w:rPr>
      </w:pPr>
      <w:r w:rsidRPr="00DE0137">
        <w:rPr>
          <w:rFonts w:eastAsia="Calibri" w:cs="Arial"/>
          <w:b/>
          <w:bCs/>
          <w:spacing w:val="3"/>
          <w:sz w:val="24"/>
          <w:szCs w:val="24"/>
        </w:rPr>
        <w:lastRenderedPageBreak/>
        <w:t>A</w:t>
      </w:r>
      <w:r w:rsidRPr="00DE0137">
        <w:rPr>
          <w:rFonts w:eastAsia="Calibri" w:cs="Arial"/>
          <w:b/>
          <w:bCs/>
          <w:spacing w:val="2"/>
          <w:sz w:val="24"/>
          <w:szCs w:val="24"/>
        </w:rPr>
        <w:t>ssess</w:t>
      </w:r>
      <w:r w:rsidRPr="00DE0137">
        <w:rPr>
          <w:rFonts w:eastAsia="Calibri" w:cs="Arial"/>
          <w:b/>
          <w:bCs/>
          <w:spacing w:val="3"/>
          <w:sz w:val="24"/>
          <w:szCs w:val="24"/>
        </w:rPr>
        <w:t>m</w:t>
      </w:r>
      <w:r w:rsidRPr="00DE0137">
        <w:rPr>
          <w:rFonts w:eastAsia="Calibri" w:cs="Arial"/>
          <w:b/>
          <w:bCs/>
          <w:spacing w:val="2"/>
          <w:sz w:val="24"/>
          <w:szCs w:val="24"/>
        </w:rPr>
        <w:t>en</w:t>
      </w:r>
      <w:r w:rsidRPr="00DE0137">
        <w:rPr>
          <w:rFonts w:eastAsia="Calibri" w:cs="Arial"/>
          <w:b/>
          <w:bCs/>
          <w:sz w:val="24"/>
          <w:szCs w:val="24"/>
        </w:rPr>
        <w:t>t</w:t>
      </w:r>
      <w:r w:rsidRPr="00DE0137">
        <w:rPr>
          <w:rFonts w:eastAsia="Calibri" w:cs="Arial"/>
          <w:b/>
          <w:bCs/>
          <w:spacing w:val="25"/>
          <w:sz w:val="24"/>
          <w:szCs w:val="24"/>
        </w:rPr>
        <w:t xml:space="preserve"> </w:t>
      </w:r>
      <w:r w:rsidRPr="00DE0137">
        <w:rPr>
          <w:rFonts w:eastAsia="Calibri" w:cs="Arial"/>
          <w:b/>
          <w:bCs/>
          <w:spacing w:val="2"/>
          <w:w w:val="102"/>
          <w:sz w:val="24"/>
          <w:szCs w:val="24"/>
        </w:rPr>
        <w:t>cond</w:t>
      </w:r>
      <w:r w:rsidRPr="00DE0137">
        <w:rPr>
          <w:rFonts w:eastAsia="Calibri" w:cs="Arial"/>
          <w:b/>
          <w:bCs/>
          <w:spacing w:val="1"/>
          <w:w w:val="102"/>
          <w:sz w:val="24"/>
          <w:szCs w:val="24"/>
        </w:rPr>
        <w:t>iti</w:t>
      </w:r>
      <w:r w:rsidRPr="00DE0137">
        <w:rPr>
          <w:rFonts w:eastAsia="Calibri" w:cs="Arial"/>
          <w:b/>
          <w:bCs/>
          <w:spacing w:val="2"/>
          <w:w w:val="102"/>
          <w:sz w:val="24"/>
          <w:szCs w:val="24"/>
        </w:rPr>
        <w:t>on</w:t>
      </w:r>
      <w:r w:rsidRPr="00DE0137">
        <w:rPr>
          <w:rFonts w:eastAsia="Calibri" w:cs="Arial"/>
          <w:b/>
          <w:bCs/>
          <w:w w:val="102"/>
          <w:sz w:val="24"/>
          <w:szCs w:val="24"/>
        </w:rPr>
        <w:t>s</w:t>
      </w:r>
    </w:p>
    <w:p w:rsidR="009770A3" w:rsidRPr="00DE0137" w:rsidRDefault="009770A3" w:rsidP="009770A3">
      <w:pPr>
        <w:spacing w:line="259" w:lineRule="auto"/>
        <w:rPr>
          <w:rFonts w:eastAsia="Calibri" w:cs="Arial"/>
        </w:rPr>
      </w:pPr>
      <w:r w:rsidRPr="00DE0137">
        <w:rPr>
          <w:rFonts w:eastAsia="Calibri" w:cs="Arial"/>
        </w:rPr>
        <w:t>You will have 50 minutes to complete this Skills and Application Task under the supervision of a teacher and 5 minutes to present the information. A</w:t>
      </w:r>
      <w:r w:rsidRPr="00DE0137">
        <w:rPr>
          <w:rFonts w:eastAsia="Calibri" w:cs="Arial"/>
          <w:spacing w:val="8"/>
        </w:rPr>
        <w:t xml:space="preserve"> </w:t>
      </w:r>
      <w:r w:rsidRPr="00DE0137">
        <w:rPr>
          <w:rFonts w:eastAsia="Calibri" w:cs="Arial"/>
          <w:spacing w:val="2"/>
        </w:rPr>
        <w:t>ca</w:t>
      </w:r>
      <w:r w:rsidRPr="00DE0137">
        <w:rPr>
          <w:rFonts w:eastAsia="Calibri" w:cs="Arial"/>
          <w:spacing w:val="1"/>
        </w:rPr>
        <w:t>l</w:t>
      </w:r>
      <w:r w:rsidRPr="00DE0137">
        <w:rPr>
          <w:rFonts w:eastAsia="Calibri" w:cs="Arial"/>
          <w:spacing w:val="2"/>
        </w:rPr>
        <w:t>cu</w:t>
      </w:r>
      <w:r w:rsidRPr="00DE0137">
        <w:rPr>
          <w:rFonts w:eastAsia="Calibri" w:cs="Arial"/>
          <w:spacing w:val="1"/>
        </w:rPr>
        <w:t>l</w:t>
      </w:r>
      <w:r w:rsidRPr="00DE0137">
        <w:rPr>
          <w:rFonts w:eastAsia="Calibri" w:cs="Arial"/>
          <w:spacing w:val="2"/>
        </w:rPr>
        <w:t>a</w:t>
      </w:r>
      <w:r w:rsidRPr="00DE0137">
        <w:rPr>
          <w:rFonts w:eastAsia="Calibri" w:cs="Arial"/>
          <w:spacing w:val="1"/>
        </w:rPr>
        <w:t>t</w:t>
      </w:r>
      <w:r w:rsidRPr="00DE0137">
        <w:rPr>
          <w:rFonts w:eastAsia="Calibri" w:cs="Arial"/>
          <w:spacing w:val="2"/>
        </w:rPr>
        <w:t>o</w:t>
      </w:r>
      <w:r w:rsidRPr="00DE0137">
        <w:rPr>
          <w:rFonts w:eastAsia="Calibri" w:cs="Arial"/>
        </w:rPr>
        <w:t>r</w:t>
      </w:r>
      <w:r w:rsidRPr="00DE0137">
        <w:rPr>
          <w:rFonts w:eastAsia="Calibri" w:cs="Arial"/>
          <w:spacing w:val="21"/>
        </w:rPr>
        <w:t xml:space="preserve"> </w:t>
      </w:r>
      <w:r w:rsidRPr="00DE0137">
        <w:rPr>
          <w:rFonts w:eastAsia="Calibri" w:cs="Arial"/>
          <w:spacing w:val="3"/>
        </w:rPr>
        <w:t>m</w:t>
      </w:r>
      <w:r w:rsidRPr="00DE0137">
        <w:rPr>
          <w:rFonts w:eastAsia="Calibri" w:cs="Arial"/>
          <w:spacing w:val="2"/>
        </w:rPr>
        <w:t>a</w:t>
      </w:r>
      <w:r w:rsidRPr="00DE0137">
        <w:rPr>
          <w:rFonts w:eastAsia="Calibri" w:cs="Arial"/>
        </w:rPr>
        <w:t>y</w:t>
      </w:r>
      <w:r w:rsidRPr="00DE0137">
        <w:rPr>
          <w:rFonts w:eastAsia="Calibri" w:cs="Arial"/>
          <w:spacing w:val="12"/>
        </w:rPr>
        <w:t xml:space="preserve"> </w:t>
      </w:r>
      <w:r w:rsidRPr="00DE0137">
        <w:rPr>
          <w:rFonts w:eastAsia="Calibri" w:cs="Arial"/>
          <w:spacing w:val="2"/>
        </w:rPr>
        <w:t>b</w:t>
      </w:r>
      <w:r w:rsidRPr="00DE0137">
        <w:rPr>
          <w:rFonts w:eastAsia="Calibri" w:cs="Arial"/>
        </w:rPr>
        <w:t>e</w:t>
      </w:r>
      <w:r w:rsidRPr="00DE0137">
        <w:rPr>
          <w:rFonts w:eastAsia="Calibri" w:cs="Arial"/>
          <w:spacing w:val="8"/>
        </w:rPr>
        <w:t xml:space="preserve"> </w:t>
      </w:r>
      <w:r w:rsidRPr="00DE0137">
        <w:rPr>
          <w:rFonts w:eastAsia="Calibri" w:cs="Arial"/>
          <w:spacing w:val="2"/>
          <w:w w:val="102"/>
        </w:rPr>
        <w:t>used</w:t>
      </w:r>
      <w:r w:rsidRPr="00DE0137">
        <w:rPr>
          <w:rFonts w:eastAsia="Calibri" w:cs="Arial"/>
          <w:w w:val="102"/>
        </w:rPr>
        <w:t>.</w:t>
      </w:r>
    </w:p>
    <w:p w:rsidR="009770A3" w:rsidRDefault="009770A3" w:rsidP="009770A3">
      <w:pPr>
        <w:spacing w:after="160" w:line="259" w:lineRule="auto"/>
        <w:ind w:right="-20"/>
        <w:contextualSpacing/>
        <w:rPr>
          <w:rFonts w:eastAsia="Calibri" w:cs="Arial"/>
          <w:spacing w:val="2"/>
        </w:rPr>
      </w:pPr>
    </w:p>
    <w:p w:rsidR="00814B19" w:rsidRPr="00EF73DF" w:rsidRDefault="00814B19" w:rsidP="009770A3">
      <w:pPr>
        <w:spacing w:after="160" w:line="259" w:lineRule="auto"/>
        <w:ind w:right="-20"/>
        <w:contextualSpacing/>
        <w:rPr>
          <w:rFonts w:eastAsia="Calibri" w:cs="Arial"/>
          <w:spacing w:val="2"/>
        </w:rPr>
      </w:pPr>
    </w:p>
    <w:p w:rsidR="009770A3" w:rsidRPr="00814B19" w:rsidRDefault="009770A3" w:rsidP="00814B19">
      <w:pPr>
        <w:rPr>
          <w:rFonts w:ascii="Arial Narrow" w:hAnsi="Arial Narrow"/>
          <w:b/>
          <w:w w:val="102"/>
          <w:sz w:val="32"/>
        </w:rPr>
      </w:pPr>
      <w:r w:rsidRPr="00814B19">
        <w:rPr>
          <w:rFonts w:ascii="Arial Narrow" w:hAnsi="Arial Narrow"/>
          <w:b/>
          <w:sz w:val="32"/>
        </w:rPr>
        <w:t>Performance Standards</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452"/>
        <w:gridCol w:w="595"/>
        <w:gridCol w:w="1757"/>
        <w:gridCol w:w="215"/>
        <w:gridCol w:w="1542"/>
        <w:gridCol w:w="215"/>
        <w:gridCol w:w="1542"/>
        <w:gridCol w:w="215"/>
        <w:gridCol w:w="1542"/>
        <w:gridCol w:w="215"/>
        <w:gridCol w:w="1587"/>
        <w:gridCol w:w="12"/>
      </w:tblGrid>
      <w:tr w:rsidR="009770A3" w:rsidRPr="00040D99" w:rsidTr="009770A3">
        <w:trPr>
          <w:trHeight w:val="65"/>
        </w:trPr>
        <w:tc>
          <w:tcPr>
            <w:tcW w:w="1047" w:type="dxa"/>
            <w:gridSpan w:val="2"/>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9770A3" w:rsidRPr="00040D99" w:rsidRDefault="009770A3" w:rsidP="00020ACD">
            <w:pPr>
              <w:ind w:right="-20"/>
              <w:jc w:val="center"/>
              <w:rPr>
                <w:rFonts w:ascii="Arial Narrow" w:eastAsia="Calibri" w:hAnsi="Arial Narrow" w:cs="Arial"/>
                <w:b/>
                <w:sz w:val="20"/>
                <w:szCs w:val="20"/>
              </w:rPr>
            </w:pPr>
          </w:p>
        </w:tc>
        <w:tc>
          <w:tcPr>
            <w:tcW w:w="1972" w:type="dxa"/>
            <w:gridSpan w:val="2"/>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9770A3" w:rsidRPr="00040D99" w:rsidRDefault="009770A3" w:rsidP="00020ACD">
            <w:pPr>
              <w:jc w:val="center"/>
              <w:rPr>
                <w:rFonts w:eastAsia="Calibri" w:cs="Arial"/>
                <w:b/>
                <w:sz w:val="20"/>
                <w:szCs w:val="20"/>
              </w:rPr>
            </w:pPr>
            <w:r w:rsidRPr="00040D99">
              <w:rPr>
                <w:rFonts w:eastAsia="Calibri" w:cs="Arial"/>
                <w:b/>
                <w:sz w:val="20"/>
                <w:szCs w:val="20"/>
              </w:rPr>
              <w:t>A</w:t>
            </w:r>
          </w:p>
        </w:tc>
        <w:tc>
          <w:tcPr>
            <w:tcW w:w="1757" w:type="dxa"/>
            <w:gridSpan w:val="2"/>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9770A3" w:rsidRPr="00040D99" w:rsidRDefault="009770A3" w:rsidP="00020ACD">
            <w:pPr>
              <w:jc w:val="center"/>
              <w:rPr>
                <w:rFonts w:eastAsia="Calibri" w:cs="Arial"/>
                <w:b/>
                <w:sz w:val="20"/>
                <w:szCs w:val="20"/>
              </w:rPr>
            </w:pPr>
            <w:r w:rsidRPr="00040D99">
              <w:rPr>
                <w:rFonts w:eastAsia="Calibri" w:cs="Arial"/>
                <w:b/>
                <w:sz w:val="20"/>
                <w:szCs w:val="20"/>
              </w:rPr>
              <w:t>B</w:t>
            </w:r>
          </w:p>
        </w:tc>
        <w:tc>
          <w:tcPr>
            <w:tcW w:w="1757" w:type="dxa"/>
            <w:gridSpan w:val="2"/>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9770A3" w:rsidRPr="00040D99" w:rsidRDefault="009770A3" w:rsidP="00020ACD">
            <w:pPr>
              <w:jc w:val="center"/>
              <w:rPr>
                <w:rFonts w:eastAsia="Calibri" w:cs="Arial"/>
                <w:b/>
                <w:sz w:val="20"/>
                <w:szCs w:val="20"/>
              </w:rPr>
            </w:pPr>
            <w:r w:rsidRPr="00040D99">
              <w:rPr>
                <w:rFonts w:eastAsia="Calibri" w:cs="Arial"/>
                <w:b/>
                <w:sz w:val="20"/>
                <w:szCs w:val="20"/>
              </w:rPr>
              <w:t>C</w:t>
            </w:r>
          </w:p>
        </w:tc>
        <w:tc>
          <w:tcPr>
            <w:tcW w:w="1757" w:type="dxa"/>
            <w:gridSpan w:val="2"/>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9770A3" w:rsidRPr="00040D99" w:rsidRDefault="009770A3" w:rsidP="00020ACD">
            <w:pPr>
              <w:jc w:val="center"/>
              <w:rPr>
                <w:rFonts w:eastAsia="Calibri" w:cs="Arial"/>
                <w:b/>
                <w:sz w:val="20"/>
                <w:szCs w:val="20"/>
              </w:rPr>
            </w:pPr>
            <w:r w:rsidRPr="00040D99">
              <w:rPr>
                <w:rFonts w:eastAsia="Calibri" w:cs="Arial"/>
                <w:b/>
                <w:sz w:val="20"/>
                <w:szCs w:val="20"/>
              </w:rPr>
              <w:t>D</w:t>
            </w:r>
          </w:p>
        </w:tc>
        <w:tc>
          <w:tcPr>
            <w:tcW w:w="1599" w:type="dxa"/>
            <w:gridSpan w:val="2"/>
            <w:tcBorders>
              <w:top w:val="single" w:sz="4" w:space="0" w:color="000000"/>
              <w:left w:val="single" w:sz="4" w:space="0" w:color="000000"/>
              <w:bottom w:val="single" w:sz="18" w:space="0" w:color="000000"/>
              <w:right w:val="single" w:sz="4" w:space="0" w:color="000000"/>
            </w:tcBorders>
            <w:shd w:val="clear" w:color="auto" w:fill="000000" w:themeFill="text1"/>
            <w:vAlign w:val="center"/>
          </w:tcPr>
          <w:p w:rsidR="009770A3" w:rsidRPr="00040D99" w:rsidRDefault="009770A3" w:rsidP="00020ACD">
            <w:pPr>
              <w:ind w:left="105" w:right="-20"/>
              <w:jc w:val="center"/>
              <w:rPr>
                <w:rFonts w:eastAsia="Calibri" w:cs="Arial"/>
                <w:b/>
                <w:sz w:val="20"/>
                <w:szCs w:val="20"/>
              </w:rPr>
            </w:pPr>
            <w:r w:rsidRPr="00040D99">
              <w:rPr>
                <w:rFonts w:eastAsia="Calibri" w:cs="Arial"/>
                <w:b/>
                <w:sz w:val="20"/>
                <w:szCs w:val="20"/>
              </w:rPr>
              <w:t>E</w:t>
            </w:r>
          </w:p>
        </w:tc>
      </w:tr>
      <w:tr w:rsidR="009770A3" w:rsidRPr="00040D99" w:rsidTr="009770A3">
        <w:trPr>
          <w:gridAfter w:val="1"/>
          <w:wAfter w:w="12" w:type="dxa"/>
          <w:trHeight w:val="681"/>
        </w:trPr>
        <w:tc>
          <w:tcPr>
            <w:tcW w:w="452" w:type="dxa"/>
            <w:vMerge w:val="restart"/>
            <w:tcBorders>
              <w:top w:val="single" w:sz="18" w:space="0" w:color="000000"/>
              <w:left w:val="single" w:sz="18" w:space="0" w:color="000000"/>
              <w:right w:val="single" w:sz="6" w:space="0" w:color="000000"/>
            </w:tcBorders>
            <w:shd w:val="clear" w:color="auto" w:fill="BFBFBF" w:themeFill="background1" w:themeFillShade="BF"/>
            <w:textDirection w:val="btLr"/>
            <w:vAlign w:val="center"/>
          </w:tcPr>
          <w:p w:rsidR="009770A3" w:rsidRPr="00DE0137" w:rsidRDefault="009770A3" w:rsidP="00020ACD">
            <w:pPr>
              <w:autoSpaceDE w:val="0"/>
              <w:autoSpaceDN w:val="0"/>
              <w:adjustRightInd w:val="0"/>
              <w:ind w:left="113" w:right="113"/>
              <w:jc w:val="center"/>
              <w:rPr>
                <w:rFonts w:eastAsia="Times New Roman" w:cs="Arial"/>
                <w:color w:val="000000"/>
                <w:lang w:eastAsia="en-AU"/>
              </w:rPr>
            </w:pPr>
            <w:r w:rsidRPr="00DE0137">
              <w:rPr>
                <w:rFonts w:eastAsia="Times New Roman" w:cs="Arial"/>
                <w:color w:val="000000"/>
                <w:lang w:eastAsia="en-AU"/>
              </w:rPr>
              <w:t>Knowledge and Application</w:t>
            </w:r>
          </w:p>
        </w:tc>
        <w:tc>
          <w:tcPr>
            <w:tcW w:w="595" w:type="dxa"/>
            <w:tcBorders>
              <w:top w:val="single" w:sz="18" w:space="0" w:color="000000"/>
              <w:left w:val="single" w:sz="6" w:space="0" w:color="000000"/>
              <w:bottom w:val="single" w:sz="4" w:space="0" w:color="auto"/>
              <w:right w:val="single" w:sz="6" w:space="0" w:color="000000"/>
            </w:tcBorders>
            <w:vAlign w:val="center"/>
          </w:tcPr>
          <w:p w:rsidR="009770A3" w:rsidRPr="00DE0137" w:rsidRDefault="009770A3" w:rsidP="00020ACD">
            <w:pPr>
              <w:autoSpaceDE w:val="0"/>
              <w:autoSpaceDN w:val="0"/>
              <w:adjustRightInd w:val="0"/>
              <w:jc w:val="center"/>
              <w:rPr>
                <w:rFonts w:eastAsia="Times New Roman" w:cs="Arial"/>
                <w:color w:val="000000"/>
                <w:sz w:val="20"/>
                <w:szCs w:val="20"/>
                <w:lang w:eastAsia="en-AU"/>
              </w:rPr>
            </w:pPr>
            <w:r w:rsidRPr="00DE0137">
              <w:rPr>
                <w:rFonts w:eastAsia="Times New Roman" w:cs="Arial"/>
                <w:color w:val="000000"/>
                <w:sz w:val="20"/>
                <w:szCs w:val="20"/>
                <w:lang w:eastAsia="en-AU"/>
              </w:rPr>
              <w:t>KA1</w:t>
            </w:r>
          </w:p>
        </w:tc>
        <w:tc>
          <w:tcPr>
            <w:tcW w:w="1757" w:type="dxa"/>
            <w:tcBorders>
              <w:top w:val="single" w:sz="18" w:space="0" w:color="000000"/>
              <w:left w:val="single" w:sz="6" w:space="0" w:color="000000"/>
              <w:bottom w:val="single" w:sz="4" w:space="0" w:color="auto"/>
              <w:right w:val="single" w:sz="6"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Demonstrates a deep and broad knowledge and understanding of a range of physics concepts.</w:t>
            </w:r>
          </w:p>
        </w:tc>
        <w:tc>
          <w:tcPr>
            <w:tcW w:w="1757" w:type="dxa"/>
            <w:gridSpan w:val="2"/>
            <w:tcBorders>
              <w:top w:val="single" w:sz="18" w:space="0" w:color="000000"/>
              <w:left w:val="single" w:sz="6" w:space="0" w:color="000000"/>
              <w:bottom w:val="single" w:sz="4" w:space="0" w:color="auto"/>
              <w:right w:val="single" w:sz="6"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Demonstrates some depth and breadth of knowledge and understanding of a range of physics concepts.</w:t>
            </w:r>
          </w:p>
        </w:tc>
        <w:tc>
          <w:tcPr>
            <w:tcW w:w="1757" w:type="dxa"/>
            <w:gridSpan w:val="2"/>
            <w:tcBorders>
              <w:top w:val="single" w:sz="18" w:space="0" w:color="000000"/>
              <w:left w:val="single" w:sz="6" w:space="0" w:color="000000"/>
              <w:bottom w:val="single" w:sz="4" w:space="0" w:color="auto"/>
              <w:right w:val="single" w:sz="6"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Demonstrates knowledge and understanding of a general range of physics concepts.</w:t>
            </w:r>
          </w:p>
        </w:tc>
        <w:tc>
          <w:tcPr>
            <w:tcW w:w="1757" w:type="dxa"/>
            <w:gridSpan w:val="2"/>
            <w:tcBorders>
              <w:top w:val="single" w:sz="18" w:space="0" w:color="000000"/>
              <w:left w:val="single" w:sz="6" w:space="0" w:color="000000"/>
              <w:bottom w:val="single" w:sz="4" w:space="0" w:color="auto"/>
              <w:right w:val="single" w:sz="6"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Demonstrates some basic knowledge and partial understanding of physics concepts.</w:t>
            </w:r>
          </w:p>
        </w:tc>
        <w:tc>
          <w:tcPr>
            <w:tcW w:w="1802" w:type="dxa"/>
            <w:gridSpan w:val="2"/>
            <w:tcBorders>
              <w:top w:val="single" w:sz="18" w:space="0" w:color="000000"/>
              <w:left w:val="single" w:sz="6" w:space="0" w:color="000000"/>
              <w:bottom w:val="single" w:sz="4" w:space="0" w:color="auto"/>
              <w:right w:val="single" w:sz="18"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Demonstrates limited recognition and awareness of physics concepts.</w:t>
            </w:r>
          </w:p>
        </w:tc>
      </w:tr>
      <w:tr w:rsidR="009770A3" w:rsidRPr="00040D99" w:rsidTr="009770A3">
        <w:trPr>
          <w:gridAfter w:val="1"/>
          <w:wAfter w:w="12" w:type="dxa"/>
          <w:trHeight w:val="1372"/>
        </w:trPr>
        <w:tc>
          <w:tcPr>
            <w:tcW w:w="452" w:type="dxa"/>
            <w:vMerge/>
            <w:tcBorders>
              <w:left w:val="single" w:sz="18" w:space="0" w:color="000000"/>
              <w:right w:val="single" w:sz="6" w:space="0" w:color="000000"/>
            </w:tcBorders>
            <w:shd w:val="clear" w:color="auto" w:fill="BFBFBF" w:themeFill="background1" w:themeFillShade="BF"/>
            <w:vAlign w:val="center"/>
          </w:tcPr>
          <w:p w:rsidR="009770A3" w:rsidRPr="00040D99" w:rsidRDefault="009770A3" w:rsidP="00020ACD">
            <w:pPr>
              <w:autoSpaceDE w:val="0"/>
              <w:autoSpaceDN w:val="0"/>
              <w:adjustRightInd w:val="0"/>
              <w:jc w:val="center"/>
              <w:rPr>
                <w:rFonts w:eastAsia="Times New Roman" w:cs="Arial"/>
                <w:color w:val="000000"/>
                <w:sz w:val="20"/>
                <w:szCs w:val="20"/>
                <w:lang w:eastAsia="en-AU"/>
              </w:rPr>
            </w:pPr>
          </w:p>
        </w:tc>
        <w:tc>
          <w:tcPr>
            <w:tcW w:w="595" w:type="dxa"/>
            <w:tcBorders>
              <w:top w:val="single" w:sz="4" w:space="0" w:color="auto"/>
              <w:left w:val="single" w:sz="6" w:space="0" w:color="000000"/>
              <w:right w:val="single" w:sz="6" w:space="0" w:color="000000"/>
            </w:tcBorders>
            <w:vAlign w:val="center"/>
          </w:tcPr>
          <w:p w:rsidR="009770A3" w:rsidRPr="00DE0137" w:rsidRDefault="009770A3" w:rsidP="00020ACD">
            <w:pPr>
              <w:autoSpaceDE w:val="0"/>
              <w:autoSpaceDN w:val="0"/>
              <w:adjustRightInd w:val="0"/>
              <w:jc w:val="center"/>
              <w:rPr>
                <w:rFonts w:eastAsia="Times New Roman" w:cs="Arial"/>
                <w:color w:val="000000"/>
                <w:sz w:val="20"/>
                <w:szCs w:val="20"/>
                <w:lang w:eastAsia="en-AU"/>
              </w:rPr>
            </w:pPr>
            <w:r w:rsidRPr="00DE0137">
              <w:rPr>
                <w:rFonts w:eastAsia="Times New Roman" w:cs="Arial"/>
                <w:color w:val="000000"/>
                <w:sz w:val="20"/>
                <w:szCs w:val="20"/>
                <w:lang w:eastAsia="en-AU"/>
              </w:rPr>
              <w:t>KA2</w:t>
            </w:r>
          </w:p>
        </w:tc>
        <w:tc>
          <w:tcPr>
            <w:tcW w:w="1757" w:type="dxa"/>
            <w:tcBorders>
              <w:top w:val="single" w:sz="4" w:space="0" w:color="auto"/>
              <w:left w:val="single" w:sz="6" w:space="0" w:color="000000"/>
              <w:right w:val="single" w:sz="6" w:space="0" w:color="000000"/>
            </w:tcBorders>
            <w:vAlign w:val="center"/>
          </w:tcPr>
          <w:p w:rsidR="009770A3" w:rsidRPr="00DE0137" w:rsidRDefault="00E31403" w:rsidP="009770A3">
            <w:pPr>
              <w:spacing w:before="120" w:after="120"/>
              <w:rPr>
                <w:rFonts w:eastAsia="Calibri" w:cs="Arial"/>
                <w:sz w:val="20"/>
                <w:szCs w:val="20"/>
              </w:rPr>
            </w:pPr>
            <w:r>
              <w:rPr>
                <w:rFonts w:eastAsia="Calibri" w:cs="Arial"/>
                <w:sz w:val="20"/>
                <w:szCs w:val="20"/>
              </w:rPr>
              <w:t>A</w:t>
            </w:r>
            <w:r w:rsidR="009770A3" w:rsidRPr="00DE0137">
              <w:rPr>
                <w:rFonts w:eastAsia="Calibri" w:cs="Arial"/>
                <w:sz w:val="20"/>
                <w:szCs w:val="20"/>
              </w:rPr>
              <w:t>pplies physics concepts highly effectively in new and familiar contexts.</w:t>
            </w:r>
          </w:p>
        </w:tc>
        <w:tc>
          <w:tcPr>
            <w:tcW w:w="1757" w:type="dxa"/>
            <w:gridSpan w:val="2"/>
            <w:tcBorders>
              <w:top w:val="single" w:sz="4" w:space="0" w:color="auto"/>
              <w:left w:val="single" w:sz="6" w:space="0" w:color="000000"/>
              <w:right w:val="single" w:sz="6" w:space="0" w:color="000000"/>
            </w:tcBorders>
            <w:vAlign w:val="center"/>
          </w:tcPr>
          <w:p w:rsidR="009770A3" w:rsidRPr="00DE0137" w:rsidRDefault="00E31403" w:rsidP="009770A3">
            <w:pPr>
              <w:spacing w:before="120" w:after="120"/>
              <w:rPr>
                <w:rFonts w:eastAsia="Calibri" w:cs="Arial"/>
                <w:sz w:val="20"/>
                <w:szCs w:val="20"/>
              </w:rPr>
            </w:pPr>
            <w:r>
              <w:rPr>
                <w:rFonts w:eastAsia="Calibri" w:cs="Arial"/>
                <w:sz w:val="20"/>
                <w:szCs w:val="20"/>
              </w:rPr>
              <w:t>A</w:t>
            </w:r>
            <w:r w:rsidR="009770A3" w:rsidRPr="00DE0137">
              <w:rPr>
                <w:rFonts w:eastAsia="Calibri" w:cs="Arial"/>
                <w:sz w:val="20"/>
                <w:szCs w:val="20"/>
              </w:rPr>
              <w:t>pplies physics concepts mostly effectively in new and familiar contexts.</w:t>
            </w:r>
          </w:p>
        </w:tc>
        <w:tc>
          <w:tcPr>
            <w:tcW w:w="1757" w:type="dxa"/>
            <w:gridSpan w:val="2"/>
            <w:tcBorders>
              <w:top w:val="single" w:sz="4" w:space="0" w:color="auto"/>
              <w:left w:val="single" w:sz="6" w:space="0" w:color="000000"/>
              <w:right w:val="single" w:sz="6" w:space="0" w:color="000000"/>
            </w:tcBorders>
            <w:vAlign w:val="center"/>
          </w:tcPr>
          <w:p w:rsidR="009770A3" w:rsidRPr="00DE0137" w:rsidRDefault="00E31403" w:rsidP="009770A3">
            <w:pPr>
              <w:spacing w:before="120" w:after="120"/>
              <w:rPr>
                <w:rFonts w:eastAsia="Calibri" w:cs="Arial"/>
                <w:sz w:val="20"/>
                <w:szCs w:val="20"/>
              </w:rPr>
            </w:pPr>
            <w:r>
              <w:rPr>
                <w:rFonts w:eastAsia="Calibri" w:cs="Arial"/>
                <w:sz w:val="20"/>
                <w:szCs w:val="20"/>
              </w:rPr>
              <w:t>A</w:t>
            </w:r>
            <w:r w:rsidR="009770A3" w:rsidRPr="00DE0137">
              <w:rPr>
                <w:rFonts w:eastAsia="Calibri" w:cs="Arial"/>
                <w:sz w:val="20"/>
                <w:szCs w:val="20"/>
              </w:rPr>
              <w:t>pplies physics concepts generally effectively in new or familiar contexts.</w:t>
            </w:r>
          </w:p>
        </w:tc>
        <w:tc>
          <w:tcPr>
            <w:tcW w:w="1757" w:type="dxa"/>
            <w:gridSpan w:val="2"/>
            <w:tcBorders>
              <w:top w:val="single" w:sz="4" w:space="0" w:color="auto"/>
              <w:left w:val="single" w:sz="6" w:space="0" w:color="000000"/>
              <w:right w:val="single" w:sz="6" w:space="0" w:color="000000"/>
            </w:tcBorders>
            <w:vAlign w:val="center"/>
          </w:tcPr>
          <w:p w:rsidR="009770A3" w:rsidRPr="00DE0137" w:rsidRDefault="00E31403" w:rsidP="009770A3">
            <w:pPr>
              <w:spacing w:before="120" w:after="120"/>
              <w:rPr>
                <w:rFonts w:eastAsia="Calibri" w:cs="Arial"/>
                <w:sz w:val="20"/>
                <w:szCs w:val="20"/>
              </w:rPr>
            </w:pPr>
            <w:r>
              <w:rPr>
                <w:rFonts w:eastAsia="Calibri" w:cs="Arial"/>
                <w:sz w:val="20"/>
                <w:szCs w:val="20"/>
              </w:rPr>
              <w:t>A</w:t>
            </w:r>
            <w:r w:rsidR="009770A3" w:rsidRPr="00DE0137">
              <w:rPr>
                <w:rFonts w:eastAsia="Calibri" w:cs="Arial"/>
                <w:sz w:val="20"/>
                <w:szCs w:val="20"/>
              </w:rPr>
              <w:t>pplies some physics concepts in familiar contexts.</w:t>
            </w:r>
          </w:p>
        </w:tc>
        <w:tc>
          <w:tcPr>
            <w:tcW w:w="1802" w:type="dxa"/>
            <w:gridSpan w:val="2"/>
            <w:tcBorders>
              <w:top w:val="single" w:sz="4" w:space="0" w:color="auto"/>
              <w:left w:val="single" w:sz="6" w:space="0" w:color="000000"/>
              <w:right w:val="single" w:sz="18" w:space="0" w:color="000000"/>
            </w:tcBorders>
            <w:vAlign w:val="center"/>
          </w:tcPr>
          <w:p w:rsidR="009770A3" w:rsidRPr="00DE0137" w:rsidRDefault="00E31403" w:rsidP="009770A3">
            <w:pPr>
              <w:spacing w:before="120" w:after="120"/>
              <w:rPr>
                <w:rFonts w:eastAsia="Calibri" w:cs="Arial"/>
                <w:sz w:val="20"/>
                <w:szCs w:val="20"/>
              </w:rPr>
            </w:pPr>
            <w:r>
              <w:rPr>
                <w:rFonts w:eastAsia="Calibri" w:cs="Arial"/>
                <w:sz w:val="20"/>
                <w:szCs w:val="20"/>
              </w:rPr>
              <w:t xml:space="preserve">Attempts to </w:t>
            </w:r>
            <w:r w:rsidR="009770A3" w:rsidRPr="00DE0137">
              <w:rPr>
                <w:rFonts w:eastAsia="Calibri" w:cs="Arial"/>
                <w:sz w:val="20"/>
                <w:szCs w:val="20"/>
              </w:rPr>
              <w:t>apply physics concepts in familiar contexts.</w:t>
            </w:r>
          </w:p>
        </w:tc>
      </w:tr>
      <w:tr w:rsidR="009770A3" w:rsidRPr="00040D99" w:rsidTr="009770A3">
        <w:trPr>
          <w:gridAfter w:val="1"/>
          <w:wAfter w:w="12" w:type="dxa"/>
          <w:trHeight w:val="1372"/>
        </w:trPr>
        <w:tc>
          <w:tcPr>
            <w:tcW w:w="452" w:type="dxa"/>
            <w:vMerge/>
            <w:tcBorders>
              <w:left w:val="single" w:sz="18" w:space="0" w:color="000000"/>
              <w:right w:val="single" w:sz="6" w:space="0" w:color="000000"/>
            </w:tcBorders>
            <w:shd w:val="clear" w:color="auto" w:fill="BFBFBF" w:themeFill="background1" w:themeFillShade="BF"/>
            <w:vAlign w:val="center"/>
          </w:tcPr>
          <w:p w:rsidR="009770A3" w:rsidRPr="00040D99" w:rsidRDefault="009770A3" w:rsidP="00020ACD">
            <w:pPr>
              <w:autoSpaceDE w:val="0"/>
              <w:autoSpaceDN w:val="0"/>
              <w:adjustRightInd w:val="0"/>
              <w:jc w:val="center"/>
              <w:rPr>
                <w:rFonts w:eastAsia="Times New Roman" w:cs="Arial"/>
                <w:color w:val="000000"/>
                <w:sz w:val="20"/>
                <w:szCs w:val="20"/>
                <w:lang w:eastAsia="en-AU"/>
              </w:rPr>
            </w:pPr>
          </w:p>
        </w:tc>
        <w:tc>
          <w:tcPr>
            <w:tcW w:w="595" w:type="dxa"/>
            <w:tcBorders>
              <w:top w:val="single" w:sz="4" w:space="0" w:color="auto"/>
              <w:left w:val="single" w:sz="6" w:space="0" w:color="000000"/>
              <w:right w:val="single" w:sz="6" w:space="0" w:color="000000"/>
            </w:tcBorders>
            <w:vAlign w:val="center"/>
          </w:tcPr>
          <w:p w:rsidR="009770A3" w:rsidRPr="00DE0137" w:rsidRDefault="009770A3" w:rsidP="00020ACD">
            <w:pPr>
              <w:autoSpaceDE w:val="0"/>
              <w:autoSpaceDN w:val="0"/>
              <w:adjustRightInd w:val="0"/>
              <w:jc w:val="center"/>
              <w:rPr>
                <w:rFonts w:eastAsia="Times New Roman" w:cs="Arial"/>
                <w:color w:val="000000"/>
                <w:sz w:val="20"/>
                <w:szCs w:val="20"/>
                <w:lang w:eastAsia="en-AU"/>
              </w:rPr>
            </w:pPr>
            <w:r w:rsidRPr="00DE0137">
              <w:rPr>
                <w:rFonts w:eastAsia="Times New Roman" w:cs="Arial"/>
                <w:color w:val="000000"/>
                <w:sz w:val="20"/>
                <w:szCs w:val="20"/>
                <w:lang w:eastAsia="en-AU"/>
              </w:rPr>
              <w:t>KA3</w:t>
            </w:r>
          </w:p>
        </w:tc>
        <w:tc>
          <w:tcPr>
            <w:tcW w:w="1757" w:type="dxa"/>
            <w:tcBorders>
              <w:top w:val="single" w:sz="4" w:space="0" w:color="auto"/>
              <w:left w:val="single" w:sz="6" w:space="0" w:color="000000"/>
              <w:right w:val="single" w:sz="6"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Critically explores and understands in depth the interaction between science and society.</w:t>
            </w:r>
          </w:p>
        </w:tc>
        <w:tc>
          <w:tcPr>
            <w:tcW w:w="1757" w:type="dxa"/>
            <w:gridSpan w:val="2"/>
            <w:tcBorders>
              <w:top w:val="single" w:sz="4" w:space="0" w:color="auto"/>
              <w:left w:val="single" w:sz="6" w:space="0" w:color="000000"/>
              <w:right w:val="single" w:sz="6"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Logically explores and understands in some depth the interaction between science and society.</w:t>
            </w:r>
          </w:p>
        </w:tc>
        <w:tc>
          <w:tcPr>
            <w:tcW w:w="1757" w:type="dxa"/>
            <w:gridSpan w:val="2"/>
            <w:tcBorders>
              <w:top w:val="single" w:sz="4" w:space="0" w:color="auto"/>
              <w:left w:val="single" w:sz="6" w:space="0" w:color="000000"/>
              <w:right w:val="single" w:sz="6"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Explores and understands aspects of the interaction between science and society.</w:t>
            </w:r>
          </w:p>
        </w:tc>
        <w:tc>
          <w:tcPr>
            <w:tcW w:w="1757" w:type="dxa"/>
            <w:gridSpan w:val="2"/>
            <w:tcBorders>
              <w:top w:val="single" w:sz="4" w:space="0" w:color="auto"/>
              <w:left w:val="single" w:sz="6" w:space="0" w:color="000000"/>
              <w:right w:val="single" w:sz="6"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Partially explores and recognises aspects of the interaction between science and society.</w:t>
            </w:r>
          </w:p>
        </w:tc>
        <w:tc>
          <w:tcPr>
            <w:tcW w:w="1802" w:type="dxa"/>
            <w:gridSpan w:val="2"/>
            <w:tcBorders>
              <w:top w:val="single" w:sz="4" w:space="0" w:color="auto"/>
              <w:left w:val="single" w:sz="6" w:space="0" w:color="000000"/>
              <w:right w:val="single" w:sz="18"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Attempts to explore and identify an aspect of the interaction between science and society.</w:t>
            </w:r>
          </w:p>
        </w:tc>
      </w:tr>
      <w:tr w:rsidR="009770A3" w:rsidRPr="00040D99" w:rsidTr="009770A3">
        <w:trPr>
          <w:gridAfter w:val="1"/>
          <w:wAfter w:w="12" w:type="dxa"/>
          <w:trHeight w:val="681"/>
        </w:trPr>
        <w:tc>
          <w:tcPr>
            <w:tcW w:w="452" w:type="dxa"/>
            <w:vMerge/>
            <w:tcBorders>
              <w:left w:val="single" w:sz="18" w:space="0" w:color="000000"/>
              <w:bottom w:val="single" w:sz="18" w:space="0" w:color="000000"/>
              <w:right w:val="single" w:sz="6" w:space="0" w:color="000000"/>
            </w:tcBorders>
            <w:shd w:val="clear" w:color="auto" w:fill="BFBFBF" w:themeFill="background1" w:themeFillShade="BF"/>
            <w:vAlign w:val="center"/>
          </w:tcPr>
          <w:p w:rsidR="009770A3" w:rsidRPr="00040D99" w:rsidRDefault="009770A3" w:rsidP="00020ACD">
            <w:pPr>
              <w:autoSpaceDE w:val="0"/>
              <w:autoSpaceDN w:val="0"/>
              <w:adjustRightInd w:val="0"/>
              <w:jc w:val="center"/>
              <w:rPr>
                <w:rFonts w:eastAsia="Times New Roman" w:cs="Arial"/>
                <w:color w:val="000000"/>
                <w:sz w:val="20"/>
                <w:szCs w:val="20"/>
                <w:lang w:eastAsia="en-AU"/>
              </w:rPr>
            </w:pPr>
          </w:p>
        </w:tc>
        <w:tc>
          <w:tcPr>
            <w:tcW w:w="595" w:type="dxa"/>
            <w:tcBorders>
              <w:top w:val="single" w:sz="4" w:space="0" w:color="auto"/>
              <w:left w:val="single" w:sz="6" w:space="0" w:color="000000"/>
              <w:bottom w:val="single" w:sz="18" w:space="0" w:color="000000"/>
              <w:right w:val="single" w:sz="6" w:space="0" w:color="000000"/>
            </w:tcBorders>
            <w:vAlign w:val="center"/>
          </w:tcPr>
          <w:p w:rsidR="009770A3" w:rsidRPr="00DE0137" w:rsidRDefault="009770A3" w:rsidP="00020ACD">
            <w:pPr>
              <w:autoSpaceDE w:val="0"/>
              <w:autoSpaceDN w:val="0"/>
              <w:adjustRightInd w:val="0"/>
              <w:jc w:val="center"/>
              <w:rPr>
                <w:rFonts w:eastAsia="Times New Roman" w:cs="Arial"/>
                <w:color w:val="000000"/>
                <w:sz w:val="20"/>
                <w:szCs w:val="20"/>
                <w:lang w:eastAsia="en-AU"/>
              </w:rPr>
            </w:pPr>
            <w:r w:rsidRPr="00DE0137">
              <w:rPr>
                <w:rFonts w:eastAsia="Times New Roman" w:cs="Arial"/>
                <w:color w:val="000000"/>
                <w:sz w:val="20"/>
                <w:szCs w:val="20"/>
                <w:lang w:eastAsia="en-AU"/>
              </w:rPr>
              <w:t>KA4</w:t>
            </w:r>
          </w:p>
        </w:tc>
        <w:tc>
          <w:tcPr>
            <w:tcW w:w="1757" w:type="dxa"/>
            <w:tcBorders>
              <w:top w:val="single" w:sz="4" w:space="0" w:color="auto"/>
              <w:left w:val="single" w:sz="6" w:space="0" w:color="000000"/>
              <w:bottom w:val="single" w:sz="18" w:space="0" w:color="000000"/>
              <w:right w:val="single" w:sz="6" w:space="0" w:color="000000"/>
            </w:tcBorders>
            <w:vAlign w:val="center"/>
          </w:tcPr>
          <w:p w:rsidR="009770A3" w:rsidRPr="00DE0137" w:rsidRDefault="009770A3" w:rsidP="009770A3">
            <w:pPr>
              <w:autoSpaceDE w:val="0"/>
              <w:autoSpaceDN w:val="0"/>
              <w:adjustRightInd w:val="0"/>
              <w:spacing w:before="120" w:after="120"/>
              <w:rPr>
                <w:rFonts w:eastAsia="Times New Roman" w:cs="Arial"/>
                <w:color w:val="000000"/>
                <w:sz w:val="20"/>
                <w:szCs w:val="20"/>
                <w:lang w:eastAsia="en-AU"/>
              </w:rPr>
            </w:pPr>
            <w:r w:rsidRPr="00DE0137">
              <w:rPr>
                <w:rFonts w:eastAsia="Times New Roman" w:cs="Arial"/>
                <w:color w:val="000000"/>
                <w:sz w:val="20"/>
                <w:szCs w:val="20"/>
                <w:lang w:eastAsia="en-AU"/>
              </w:rPr>
              <w:t>Communicates knowledge and understanding of physics coherently, with highly effective use of appropriate terms, conventions, and representations.</w:t>
            </w:r>
          </w:p>
        </w:tc>
        <w:tc>
          <w:tcPr>
            <w:tcW w:w="1757" w:type="dxa"/>
            <w:gridSpan w:val="2"/>
            <w:tcBorders>
              <w:top w:val="single" w:sz="4" w:space="0" w:color="auto"/>
              <w:left w:val="single" w:sz="6" w:space="0" w:color="000000"/>
              <w:bottom w:val="single" w:sz="18" w:space="0" w:color="000000"/>
              <w:right w:val="single" w:sz="6" w:space="0" w:color="000000"/>
            </w:tcBorders>
            <w:vAlign w:val="center"/>
          </w:tcPr>
          <w:p w:rsidR="009770A3" w:rsidRPr="00DE0137" w:rsidRDefault="009770A3" w:rsidP="009770A3">
            <w:pPr>
              <w:autoSpaceDE w:val="0"/>
              <w:autoSpaceDN w:val="0"/>
              <w:adjustRightInd w:val="0"/>
              <w:spacing w:before="120" w:after="120"/>
              <w:rPr>
                <w:rFonts w:eastAsia="Times New Roman" w:cs="Arial"/>
                <w:color w:val="000000"/>
                <w:sz w:val="20"/>
                <w:szCs w:val="20"/>
                <w:lang w:eastAsia="en-AU"/>
              </w:rPr>
            </w:pPr>
            <w:r w:rsidRPr="00DE0137">
              <w:rPr>
                <w:rFonts w:eastAsia="Times New Roman" w:cs="Arial"/>
                <w:color w:val="000000"/>
                <w:sz w:val="20"/>
                <w:szCs w:val="20"/>
                <w:lang w:eastAsia="en-AU"/>
              </w:rPr>
              <w:t>Communicates knowledge and understanding of physics mostly coherently, with effective use of appropriate terms, conventions, and representations.</w:t>
            </w:r>
          </w:p>
        </w:tc>
        <w:tc>
          <w:tcPr>
            <w:tcW w:w="1757" w:type="dxa"/>
            <w:gridSpan w:val="2"/>
            <w:tcBorders>
              <w:top w:val="single" w:sz="4" w:space="0" w:color="auto"/>
              <w:left w:val="single" w:sz="6" w:space="0" w:color="000000"/>
              <w:bottom w:val="single" w:sz="18" w:space="0" w:color="000000"/>
              <w:right w:val="single" w:sz="6" w:space="0" w:color="000000"/>
            </w:tcBorders>
            <w:vAlign w:val="center"/>
          </w:tcPr>
          <w:p w:rsidR="009770A3" w:rsidRPr="00DE0137" w:rsidRDefault="009770A3" w:rsidP="009770A3">
            <w:pPr>
              <w:autoSpaceDE w:val="0"/>
              <w:autoSpaceDN w:val="0"/>
              <w:adjustRightInd w:val="0"/>
              <w:spacing w:before="120" w:after="120"/>
              <w:rPr>
                <w:rFonts w:eastAsia="Times New Roman" w:cs="Arial"/>
                <w:color w:val="000000"/>
                <w:sz w:val="20"/>
                <w:szCs w:val="20"/>
                <w:lang w:eastAsia="en-AU"/>
              </w:rPr>
            </w:pPr>
            <w:r w:rsidRPr="00DE0137">
              <w:rPr>
                <w:rFonts w:eastAsia="Times New Roman" w:cs="Arial"/>
                <w:color w:val="000000"/>
                <w:sz w:val="20"/>
                <w:szCs w:val="20"/>
                <w:lang w:eastAsia="en-AU"/>
              </w:rPr>
              <w:t>Communicates knowledge and understanding of physics generally effectively, using some appropriate terms, conventions, and representations.</w:t>
            </w:r>
          </w:p>
        </w:tc>
        <w:tc>
          <w:tcPr>
            <w:tcW w:w="1757" w:type="dxa"/>
            <w:gridSpan w:val="2"/>
            <w:tcBorders>
              <w:top w:val="single" w:sz="4" w:space="0" w:color="auto"/>
              <w:left w:val="single" w:sz="6" w:space="0" w:color="000000"/>
              <w:bottom w:val="single" w:sz="18" w:space="0" w:color="000000"/>
              <w:right w:val="single" w:sz="6"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Communicates basic physics information, using some appropriate terms, conventions, and/or representations.</w:t>
            </w:r>
          </w:p>
        </w:tc>
        <w:tc>
          <w:tcPr>
            <w:tcW w:w="1802" w:type="dxa"/>
            <w:gridSpan w:val="2"/>
            <w:tcBorders>
              <w:top w:val="single" w:sz="4" w:space="0" w:color="auto"/>
              <w:left w:val="single" w:sz="6" w:space="0" w:color="000000"/>
              <w:bottom w:val="single" w:sz="18" w:space="0" w:color="000000"/>
              <w:right w:val="single" w:sz="18" w:space="0" w:color="000000"/>
            </w:tcBorders>
            <w:vAlign w:val="center"/>
          </w:tcPr>
          <w:p w:rsidR="009770A3" w:rsidRPr="00DE0137" w:rsidRDefault="009770A3" w:rsidP="009770A3">
            <w:pPr>
              <w:spacing w:before="120" w:after="120"/>
              <w:rPr>
                <w:rFonts w:eastAsia="Calibri" w:cs="Arial"/>
                <w:sz w:val="20"/>
                <w:szCs w:val="20"/>
              </w:rPr>
            </w:pPr>
            <w:r w:rsidRPr="00DE0137">
              <w:rPr>
                <w:rFonts w:eastAsia="Calibri" w:cs="Arial"/>
                <w:sz w:val="20"/>
                <w:szCs w:val="20"/>
              </w:rPr>
              <w:t>Attempts to communicate information about physics.</w:t>
            </w:r>
          </w:p>
        </w:tc>
      </w:tr>
    </w:tbl>
    <w:p w:rsidR="009770A3" w:rsidRPr="00040D99" w:rsidRDefault="009770A3" w:rsidP="009770A3">
      <w:pPr>
        <w:spacing w:after="160" w:line="259" w:lineRule="auto"/>
        <w:rPr>
          <w:rFonts w:eastAsia="Calibri" w:cs="Arial"/>
          <w:b/>
        </w:rPr>
      </w:pPr>
    </w:p>
    <w:p w:rsidR="009770A3" w:rsidRPr="00DE0137" w:rsidRDefault="009770A3" w:rsidP="009770A3">
      <w:pPr>
        <w:spacing w:after="160" w:line="259" w:lineRule="auto"/>
        <w:rPr>
          <w:rFonts w:eastAsia="Calibri" w:cs="Arial"/>
          <w:b/>
        </w:rPr>
      </w:pPr>
      <w:r w:rsidRPr="00DE0137">
        <w:rPr>
          <w:rFonts w:eastAsia="Calibri" w:cs="Arial"/>
          <w:b/>
        </w:rPr>
        <w:t>About the Task</w:t>
      </w:r>
    </w:p>
    <w:p w:rsidR="009770A3" w:rsidRPr="00DE0137" w:rsidRDefault="009770A3" w:rsidP="009770A3">
      <w:pPr>
        <w:spacing w:after="160" w:line="259" w:lineRule="auto"/>
        <w:rPr>
          <w:rFonts w:eastAsia="Calibri" w:cs="Arial"/>
        </w:rPr>
      </w:pPr>
      <w:r w:rsidRPr="00DE0137">
        <w:rPr>
          <w:rFonts w:eastAsia="Calibri" w:cs="Arial"/>
        </w:rPr>
        <w:t xml:space="preserve">There is an urban tale, myth or not, about a farmer who had high voltage powerlines on his property (like the powerlines that provide South Australia with backup power from Victoria). He had a shed underneath these powerlines and noticed that a fluoro light tube, leaning up against a cupboard and not connected to any circuit, would light up. On investigation he discovered that he could get a coil of wire, placed in the shed and close to the powerlines but not connected or touching them, to deliver electrical power to lights and other electrical appliances. </w:t>
      </w:r>
    </w:p>
    <w:p w:rsidR="009770A3" w:rsidRPr="00DE0137" w:rsidRDefault="009770A3" w:rsidP="009770A3">
      <w:pPr>
        <w:spacing w:after="160" w:line="259" w:lineRule="auto"/>
        <w:rPr>
          <w:rFonts w:eastAsia="Calibri" w:cs="Arial"/>
        </w:rPr>
      </w:pPr>
      <w:r w:rsidRPr="00DE0137">
        <w:rPr>
          <w:rFonts w:eastAsia="Calibri" w:cs="Arial"/>
        </w:rPr>
        <w:t>The power company found out and he was taken to court for stealing electricity. He claimed that he had never touched the power company’s property. That it was his equipment on his land and they couldn’t prove that the electrical power was coming from their powerlines.</w:t>
      </w:r>
    </w:p>
    <w:p w:rsidR="009770A3" w:rsidRPr="00DE0137" w:rsidRDefault="009770A3" w:rsidP="009770A3">
      <w:pPr>
        <w:spacing w:after="160" w:line="259" w:lineRule="auto"/>
        <w:rPr>
          <w:rFonts w:eastAsia="Calibri" w:cs="Arial"/>
        </w:rPr>
      </w:pPr>
      <w:r w:rsidRPr="00DE0137">
        <w:rPr>
          <w:rFonts w:eastAsia="Calibri" w:cs="Arial"/>
        </w:rPr>
        <w:lastRenderedPageBreak/>
        <w:t xml:space="preserve">Your task, as an expert witness with extensive knowledge of electromagnetic induction theory, is to prepare a statement into the feasibility of this account above and present it as an oral to the classroom court. </w:t>
      </w:r>
    </w:p>
    <w:p w:rsidR="009770A3" w:rsidRPr="00DE0137" w:rsidRDefault="009770A3" w:rsidP="009770A3">
      <w:pPr>
        <w:spacing w:after="160" w:line="259" w:lineRule="auto"/>
        <w:rPr>
          <w:rFonts w:eastAsia="Calibri" w:cs="Arial"/>
        </w:rPr>
      </w:pPr>
      <w:r w:rsidRPr="00DE0137">
        <w:rPr>
          <w:rFonts w:eastAsia="Calibri" w:cs="Arial"/>
        </w:rPr>
        <w:t xml:space="preserve">You will have 50 minutes to prepare your feasibility statement at which time all expert witness statements will be handed in to the court administrator for secure assessment. </w:t>
      </w:r>
    </w:p>
    <w:p w:rsidR="009770A3" w:rsidRPr="00DE0137" w:rsidRDefault="009770A3" w:rsidP="009770A3">
      <w:pPr>
        <w:spacing w:line="251" w:lineRule="auto"/>
        <w:ind w:right="91"/>
        <w:rPr>
          <w:rFonts w:eastAsia="Calibri" w:cs="Arial"/>
          <w:w w:val="102"/>
        </w:rPr>
      </w:pPr>
      <w:r w:rsidRPr="00DE0137">
        <w:rPr>
          <w:rFonts w:eastAsia="Calibri" w:cs="Arial"/>
        </w:rPr>
        <w:t xml:space="preserve">You will support your statement following this, or in the next court session. </w:t>
      </w:r>
      <w:r w:rsidRPr="00DE0137">
        <w:rPr>
          <w:rFonts w:eastAsia="Calibri" w:cs="Arial"/>
          <w:spacing w:val="1"/>
        </w:rPr>
        <w:t>During this time, you will make it clear how science informs public debate and demonstrate how scientific conclusions can be limited by the complex nature of the problem, unanticipated variables, or insufficient data.</w:t>
      </w:r>
    </w:p>
    <w:p w:rsidR="009770A3" w:rsidRPr="00DE0137" w:rsidRDefault="009770A3" w:rsidP="009770A3">
      <w:pPr>
        <w:spacing w:before="120" w:line="251" w:lineRule="auto"/>
        <w:ind w:right="91"/>
        <w:rPr>
          <w:rFonts w:eastAsia="Calibri" w:cs="Arial"/>
          <w:w w:val="102"/>
        </w:rPr>
      </w:pPr>
      <w:r w:rsidRPr="00DE0137">
        <w:rPr>
          <w:rFonts w:eastAsia="Calibri" w:cs="Arial"/>
        </w:rPr>
        <w:t xml:space="preserve">Credit will be given for the communication of the physics presented and also the demonstration of your knowledge and understanding of that physics. </w:t>
      </w:r>
    </w:p>
    <w:p w:rsidR="009770A3" w:rsidRPr="00DE0137" w:rsidRDefault="009770A3" w:rsidP="009770A3">
      <w:pPr>
        <w:spacing w:before="120" w:after="160" w:line="259" w:lineRule="auto"/>
        <w:rPr>
          <w:rFonts w:eastAsia="Calibri" w:cs="Arial"/>
        </w:rPr>
      </w:pPr>
      <w:r w:rsidRPr="00DE0137">
        <w:rPr>
          <w:rFonts w:eastAsia="Calibri" w:cs="Arial"/>
        </w:rPr>
        <w:t>You can use an electronic slide show to present the information or a word processer application, but you will not have access to the internet. Your presentation can be no longer than 5 minutes.</w:t>
      </w:r>
    </w:p>
    <w:p w:rsidR="009770A3" w:rsidRPr="00DE0137" w:rsidRDefault="009770A3" w:rsidP="009770A3">
      <w:pPr>
        <w:spacing w:after="160" w:line="259" w:lineRule="auto"/>
        <w:contextualSpacing/>
        <w:jc w:val="both"/>
        <w:rPr>
          <w:rFonts w:eastAsia="Calibri" w:cs="Arial"/>
        </w:rPr>
      </w:pPr>
      <w:r w:rsidRPr="00DE0137">
        <w:rPr>
          <w:rFonts w:eastAsia="Calibri" w:cs="Arial"/>
        </w:rPr>
        <w:t>Some key points:</w:t>
      </w:r>
    </w:p>
    <w:p w:rsidR="009770A3" w:rsidRPr="00DE0137" w:rsidRDefault="009770A3" w:rsidP="009770A3">
      <w:pPr>
        <w:spacing w:after="160" w:line="259" w:lineRule="auto"/>
        <w:contextualSpacing/>
        <w:jc w:val="both"/>
        <w:rPr>
          <w:rFonts w:eastAsia="Calibri" w:cs="Arial"/>
        </w:rPr>
      </w:pPr>
    </w:p>
    <w:p w:rsidR="009770A3" w:rsidRPr="00DE0137" w:rsidRDefault="009770A3" w:rsidP="009770A3">
      <w:pPr>
        <w:numPr>
          <w:ilvl w:val="0"/>
          <w:numId w:val="2"/>
        </w:numPr>
        <w:spacing w:before="120" w:after="160" w:line="259" w:lineRule="auto"/>
        <w:ind w:left="714" w:hanging="357"/>
        <w:jc w:val="both"/>
        <w:rPr>
          <w:rFonts w:eastAsia="Calibri" w:cs="Arial"/>
        </w:rPr>
      </w:pPr>
      <w:r w:rsidRPr="00DE0137">
        <w:rPr>
          <w:rFonts w:eastAsia="Calibri" w:cs="Arial"/>
        </w:rPr>
        <w:t>The high voltage power lines have an alternating current. The peak potential difference is 275 kV with a peak alternating current of 700 A at a frequency of 50Hz</w:t>
      </w:r>
    </w:p>
    <w:p w:rsidR="009770A3" w:rsidRPr="00DE0137" w:rsidRDefault="009770A3" w:rsidP="009770A3">
      <w:pPr>
        <w:numPr>
          <w:ilvl w:val="0"/>
          <w:numId w:val="2"/>
        </w:numPr>
        <w:spacing w:before="120" w:after="160" w:line="259" w:lineRule="auto"/>
        <w:ind w:left="714" w:hanging="357"/>
        <w:jc w:val="both"/>
        <w:rPr>
          <w:rFonts w:eastAsia="Calibri" w:cs="Arial"/>
        </w:rPr>
      </w:pPr>
      <w:r w:rsidRPr="00DE0137">
        <w:rPr>
          <w:rFonts w:eastAsia="Calibri" w:cs="Arial"/>
        </w:rPr>
        <w:t>The conducting lines are 25 m from the ground</w:t>
      </w:r>
    </w:p>
    <w:p w:rsidR="009770A3" w:rsidRPr="00DE0137" w:rsidRDefault="009770A3" w:rsidP="009770A3">
      <w:pPr>
        <w:numPr>
          <w:ilvl w:val="0"/>
          <w:numId w:val="2"/>
        </w:numPr>
        <w:spacing w:before="120" w:after="160" w:line="259" w:lineRule="auto"/>
        <w:ind w:left="714" w:hanging="357"/>
        <w:jc w:val="both"/>
        <w:rPr>
          <w:rFonts w:eastAsia="Calibri" w:cs="Arial"/>
        </w:rPr>
      </w:pPr>
      <w:r w:rsidRPr="00DE0137">
        <w:rPr>
          <w:rFonts w:eastAsia="Calibri" w:cs="Arial"/>
        </w:rPr>
        <w:t>A Farm Implement Shed can be as high as 5 m (A shed that stores farming equipment like tractors and harvesters) and be as wide and high as desired.</w:t>
      </w:r>
    </w:p>
    <w:p w:rsidR="009770A3" w:rsidRPr="00DE0137" w:rsidRDefault="009770A3" w:rsidP="009770A3">
      <w:pPr>
        <w:numPr>
          <w:ilvl w:val="0"/>
          <w:numId w:val="2"/>
        </w:numPr>
        <w:spacing w:before="120" w:after="160" w:line="259" w:lineRule="auto"/>
        <w:ind w:left="714" w:hanging="357"/>
        <w:jc w:val="both"/>
        <w:rPr>
          <w:rFonts w:eastAsia="Calibri" w:cs="Arial"/>
        </w:rPr>
      </w:pPr>
      <w:r w:rsidRPr="00DE0137">
        <w:rPr>
          <w:rFonts w:eastAsia="Calibri" w:cs="Arial"/>
        </w:rPr>
        <w:t>Copper wire is $2.60 per metre and the cost of 1kiloWatt hour of energy is approximately $0.35</w:t>
      </w:r>
    </w:p>
    <w:p w:rsidR="009770A3" w:rsidRPr="00DE0137" w:rsidRDefault="009770A3" w:rsidP="009770A3">
      <w:pPr>
        <w:numPr>
          <w:ilvl w:val="0"/>
          <w:numId w:val="2"/>
        </w:numPr>
        <w:spacing w:before="120" w:after="160" w:line="259" w:lineRule="auto"/>
        <w:ind w:left="714" w:hanging="357"/>
        <w:jc w:val="both"/>
        <w:rPr>
          <w:rFonts w:eastAsia="Calibri" w:cs="Arial"/>
        </w:rPr>
      </w:pPr>
      <w:r w:rsidRPr="00DE0137">
        <w:rPr>
          <w:rFonts w:eastAsia="Calibri" w:cs="Arial"/>
        </w:rPr>
        <w:t>Household appliances run on a potential difference of 240 Volts</w:t>
      </w:r>
    </w:p>
    <w:p w:rsidR="009770A3" w:rsidRPr="00DE0137" w:rsidRDefault="009770A3" w:rsidP="009770A3">
      <w:pPr>
        <w:numPr>
          <w:ilvl w:val="0"/>
          <w:numId w:val="2"/>
        </w:numPr>
        <w:spacing w:before="120" w:after="160" w:line="259" w:lineRule="auto"/>
        <w:ind w:left="714" w:hanging="357"/>
        <w:jc w:val="both"/>
        <w:rPr>
          <w:rFonts w:eastAsia="Calibri" w:cs="Arial"/>
        </w:rPr>
      </w:pPr>
      <w:r w:rsidRPr="00DE0137">
        <w:rPr>
          <w:rFonts w:eastAsia="Calibri" w:cs="Arial"/>
        </w:rPr>
        <w:t>You will need to make reasonable approximation of other quantities needed for your statement. Make sure to justify all assumptions.</w:t>
      </w:r>
    </w:p>
    <w:p w:rsidR="009770A3" w:rsidRPr="00DE0137" w:rsidRDefault="009770A3" w:rsidP="009770A3">
      <w:pPr>
        <w:numPr>
          <w:ilvl w:val="0"/>
          <w:numId w:val="2"/>
        </w:numPr>
        <w:spacing w:before="120" w:after="160" w:line="259" w:lineRule="auto"/>
        <w:ind w:left="714" w:hanging="357"/>
        <w:jc w:val="both"/>
        <w:rPr>
          <w:rFonts w:eastAsia="Calibri" w:cs="Arial"/>
          <w:b/>
          <w:i/>
        </w:rPr>
      </w:pPr>
      <w:r w:rsidRPr="00DE0137">
        <w:rPr>
          <w:rFonts w:eastAsia="Calibri" w:cs="Arial"/>
          <w:b/>
          <w:i/>
        </w:rPr>
        <w:t>You will need to address how the conclusion of your statement may be limited.</w:t>
      </w:r>
    </w:p>
    <w:p w:rsidR="009770A3" w:rsidRPr="00DE0137" w:rsidRDefault="009770A3" w:rsidP="009770A3">
      <w:pPr>
        <w:numPr>
          <w:ilvl w:val="0"/>
          <w:numId w:val="2"/>
        </w:numPr>
        <w:spacing w:before="120" w:after="160" w:line="259" w:lineRule="auto"/>
        <w:ind w:left="714" w:hanging="357"/>
        <w:jc w:val="both"/>
        <w:rPr>
          <w:rFonts w:eastAsia="Calibri" w:cs="Arial"/>
        </w:rPr>
      </w:pPr>
      <w:r w:rsidRPr="00DE0137">
        <w:rPr>
          <w:rFonts w:eastAsia="Calibri" w:cs="Arial"/>
        </w:rPr>
        <w:t>One hint is you can use an average magnetic field to approximate a uniform field.</w:t>
      </w:r>
    </w:p>
    <w:p w:rsidR="009770A3" w:rsidRPr="00DE0137" w:rsidRDefault="009770A3" w:rsidP="009770A3">
      <w:pPr>
        <w:numPr>
          <w:ilvl w:val="0"/>
          <w:numId w:val="2"/>
        </w:numPr>
        <w:spacing w:before="120" w:after="160" w:line="259" w:lineRule="auto"/>
        <w:ind w:left="714" w:hanging="357"/>
        <w:jc w:val="both"/>
        <w:rPr>
          <w:rFonts w:eastAsia="Calibri" w:cs="Arial"/>
        </w:rPr>
      </w:pPr>
      <w:r w:rsidRPr="00DE0137">
        <w:rPr>
          <w:rFonts w:eastAsia="Calibri" w:cs="Arial"/>
        </w:rPr>
        <w:t>You can use any formulas from the SACE Stage 2 formula sheet given. Below are some formulas you may find useful from Stage 1 Physics:</w:t>
      </w:r>
    </w:p>
    <w:p w:rsidR="009770A3" w:rsidRPr="00DE0137" w:rsidRDefault="009770A3" w:rsidP="009770A3">
      <w:pPr>
        <w:numPr>
          <w:ilvl w:val="1"/>
          <w:numId w:val="2"/>
        </w:numPr>
        <w:spacing w:after="160" w:line="259" w:lineRule="auto"/>
        <w:contextualSpacing/>
        <w:jc w:val="both"/>
        <w:rPr>
          <w:rFonts w:eastAsia="Calibri" w:cs="Arial"/>
        </w:rPr>
      </w:pPr>
      <m:oMath>
        <m:r>
          <w:rPr>
            <w:rFonts w:ascii="Cambria Math" w:eastAsia="Calibri" w:hAnsi="Cambria Math" w:cs="Arial"/>
          </w:rPr>
          <m:t>P=</m:t>
        </m:r>
        <m:f>
          <m:fPr>
            <m:ctrlPr>
              <w:rPr>
                <w:rFonts w:ascii="Cambria Math" w:eastAsia="Calibri" w:hAnsi="Cambria Math" w:cs="Arial"/>
                <w:i/>
              </w:rPr>
            </m:ctrlPr>
          </m:fPr>
          <m:num>
            <m:r>
              <m:rPr>
                <m:sty m:val="p"/>
              </m:rPr>
              <w:rPr>
                <w:rFonts w:ascii="Cambria Math" w:eastAsia="Calibri" w:hAnsi="Cambria Math" w:cs="Arial"/>
              </w:rPr>
              <m:t>ΔE</m:t>
            </m:r>
          </m:num>
          <m:den>
            <m:r>
              <w:rPr>
                <w:rFonts w:ascii="Cambria Math" w:eastAsia="Calibri" w:hAnsi="Cambria Math" w:cs="Arial"/>
              </w:rPr>
              <m:t>t</m:t>
            </m:r>
          </m:den>
        </m:f>
      </m:oMath>
    </w:p>
    <w:p w:rsidR="009770A3" w:rsidRPr="00DE0137" w:rsidRDefault="009770A3" w:rsidP="009770A3">
      <w:pPr>
        <w:numPr>
          <w:ilvl w:val="1"/>
          <w:numId w:val="2"/>
        </w:numPr>
        <w:spacing w:after="160" w:line="259" w:lineRule="auto"/>
        <w:contextualSpacing/>
        <w:jc w:val="both"/>
        <w:rPr>
          <w:rFonts w:eastAsia="Calibri" w:cs="Arial"/>
        </w:rPr>
      </w:pPr>
      <m:oMath>
        <m:r>
          <w:rPr>
            <w:rFonts w:ascii="Cambria Math" w:eastAsia="Calibri" w:hAnsi="Cambria Math" w:cs="Arial"/>
          </w:rPr>
          <m:t>P=VI</m:t>
        </m:r>
      </m:oMath>
    </w:p>
    <w:p w:rsidR="009770A3" w:rsidRPr="00DE0137" w:rsidRDefault="009770A3" w:rsidP="009770A3">
      <w:pPr>
        <w:numPr>
          <w:ilvl w:val="1"/>
          <w:numId w:val="2"/>
        </w:numPr>
        <w:spacing w:after="160" w:line="259" w:lineRule="auto"/>
        <w:contextualSpacing/>
        <w:jc w:val="both"/>
        <w:rPr>
          <w:rFonts w:eastAsia="Times New Roman" w:cs="Arial"/>
        </w:rPr>
      </w:pPr>
      <m:oMath>
        <m:r>
          <w:rPr>
            <w:rFonts w:ascii="Cambria Math" w:eastAsia="Calibri" w:hAnsi="Cambria Math" w:cs="Arial"/>
          </w:rPr>
          <m:t>R=</m:t>
        </m:r>
        <m:f>
          <m:fPr>
            <m:ctrlPr>
              <w:rPr>
                <w:rFonts w:ascii="Cambria Math" w:eastAsia="Calibri" w:hAnsi="Cambria Math" w:cs="Arial"/>
                <w:i/>
              </w:rPr>
            </m:ctrlPr>
          </m:fPr>
          <m:num>
            <m:r>
              <w:rPr>
                <w:rFonts w:ascii="Cambria Math" w:eastAsia="Calibri" w:hAnsi="Cambria Math" w:cs="Arial"/>
              </w:rPr>
              <m:t>V</m:t>
            </m:r>
          </m:num>
          <m:den>
            <m:r>
              <w:rPr>
                <w:rFonts w:ascii="Cambria Math" w:eastAsia="Calibri" w:hAnsi="Cambria Math" w:cs="Arial"/>
              </w:rPr>
              <m:t>I</m:t>
            </m:r>
          </m:den>
        </m:f>
      </m:oMath>
    </w:p>
    <w:p w:rsidR="009770A3" w:rsidRPr="00DE0137" w:rsidRDefault="009770A3" w:rsidP="009770A3">
      <w:pPr>
        <w:numPr>
          <w:ilvl w:val="1"/>
          <w:numId w:val="2"/>
        </w:numPr>
        <w:spacing w:after="160" w:line="259" w:lineRule="auto"/>
        <w:contextualSpacing/>
        <w:jc w:val="both"/>
        <w:rPr>
          <w:rFonts w:eastAsia="Times New Roman" w:cs="Arial"/>
        </w:rPr>
      </w:pPr>
      <m:oMath>
        <m:r>
          <w:rPr>
            <w:rFonts w:ascii="Cambria Math" w:eastAsia="Times New Roman" w:hAnsi="Cambria Math" w:cs="Arial"/>
          </w:rPr>
          <m:t>I=</m:t>
        </m:r>
        <m:f>
          <m:fPr>
            <m:ctrlPr>
              <w:rPr>
                <w:rFonts w:ascii="Cambria Math" w:eastAsia="Times New Roman" w:hAnsi="Cambria Math" w:cs="Arial"/>
                <w:i/>
              </w:rPr>
            </m:ctrlPr>
          </m:fPr>
          <m:num>
            <m:r>
              <w:rPr>
                <w:rFonts w:ascii="Cambria Math" w:eastAsia="Times New Roman" w:hAnsi="Cambria Math" w:cs="Arial"/>
              </w:rPr>
              <m:t>q</m:t>
            </m:r>
          </m:num>
          <m:den>
            <m:r>
              <w:rPr>
                <w:rFonts w:ascii="Cambria Math" w:eastAsia="Times New Roman" w:hAnsi="Cambria Math" w:cs="Arial"/>
              </w:rPr>
              <m:t>t</m:t>
            </m:r>
          </m:den>
        </m:f>
      </m:oMath>
      <w:r w:rsidRPr="00DE0137">
        <w:rPr>
          <w:rFonts w:eastAsia="Times New Roman" w:cs="Arial"/>
        </w:rPr>
        <w:t xml:space="preserve"> </w:t>
      </w:r>
    </w:p>
    <w:p w:rsidR="009770A3" w:rsidRPr="00DE0137" w:rsidRDefault="009770A3" w:rsidP="009770A3">
      <w:pPr>
        <w:spacing w:after="160" w:line="259" w:lineRule="auto"/>
        <w:ind w:left="720"/>
        <w:contextualSpacing/>
        <w:jc w:val="both"/>
        <w:rPr>
          <w:rFonts w:eastAsia="Times New Roman" w:cs="Arial"/>
        </w:rPr>
      </w:pPr>
      <w:r w:rsidRPr="00DE0137">
        <w:rPr>
          <w:rFonts w:eastAsia="Times New Roman" w:cs="Arial"/>
        </w:rPr>
        <w:t xml:space="preserve">Where </w:t>
      </w:r>
      <m:oMath>
        <m:r>
          <w:rPr>
            <w:rFonts w:ascii="Cambria Math" w:eastAsia="Times New Roman" w:hAnsi="Cambria Math" w:cs="Arial"/>
          </w:rPr>
          <m:t>P</m:t>
        </m:r>
      </m:oMath>
      <w:r w:rsidRPr="00DE0137">
        <w:rPr>
          <w:rFonts w:eastAsia="Times New Roman" w:cs="Arial"/>
        </w:rPr>
        <w:t xml:space="preserve"> is Power (Watts), </w:t>
      </w:r>
      <m:oMath>
        <m:r>
          <w:rPr>
            <w:rFonts w:ascii="Cambria Math" w:eastAsia="Times New Roman" w:hAnsi="Cambria Math" w:cs="Arial"/>
          </w:rPr>
          <m:t>E</m:t>
        </m:r>
      </m:oMath>
      <w:r w:rsidRPr="00DE0137">
        <w:rPr>
          <w:rFonts w:eastAsia="Times New Roman" w:cs="Arial"/>
        </w:rPr>
        <w:t xml:space="preserve"> is energy (Joules), </w:t>
      </w:r>
      <m:oMath>
        <m:r>
          <w:rPr>
            <w:rFonts w:ascii="Cambria Math" w:eastAsia="Times New Roman" w:hAnsi="Cambria Math" w:cs="Arial"/>
          </w:rPr>
          <m:t>t</m:t>
        </m:r>
      </m:oMath>
      <w:r w:rsidRPr="00DE0137">
        <w:rPr>
          <w:rFonts w:eastAsia="Times New Roman" w:cs="Arial"/>
        </w:rPr>
        <w:t xml:space="preserve"> is time (seconds), R is Resistance (</w:t>
      </w:r>
      <m:oMath>
        <m:r>
          <m:rPr>
            <m:sty m:val="p"/>
          </m:rPr>
          <w:rPr>
            <w:rFonts w:ascii="Cambria Math" w:eastAsia="Times New Roman" w:hAnsi="Cambria Math" w:cs="Arial"/>
          </w:rPr>
          <m:t>Ω-Ohms)</m:t>
        </m:r>
      </m:oMath>
      <w:r w:rsidRPr="00DE0137">
        <w:rPr>
          <w:rFonts w:eastAsia="Times New Roman" w:cs="Arial"/>
        </w:rPr>
        <w:t xml:space="preserve">, </w:t>
      </w:r>
      <m:oMath>
        <m:r>
          <w:rPr>
            <w:rFonts w:ascii="Cambria Math" w:eastAsia="Times New Roman" w:hAnsi="Cambria Math" w:cs="Arial"/>
          </w:rPr>
          <m:t>q</m:t>
        </m:r>
      </m:oMath>
      <w:r w:rsidRPr="00DE0137">
        <w:rPr>
          <w:rFonts w:eastAsia="Times New Roman" w:cs="Arial"/>
        </w:rPr>
        <w:t xml:space="preserve"> is charge.</w:t>
      </w:r>
    </w:p>
    <w:p w:rsidR="002B0D95" w:rsidRDefault="002B0D95" w:rsidP="009770A3">
      <w:pPr>
        <w:rPr>
          <w:rFonts w:cs="Arial"/>
        </w:rPr>
      </w:pPr>
      <w:bookmarkStart w:id="0" w:name="_GoBack"/>
      <w:bookmarkEnd w:id="0"/>
    </w:p>
    <w:sectPr w:rsidR="002B0D95" w:rsidSect="00BD6835">
      <w:pgSz w:w="11906" w:h="16838" w:code="9"/>
      <w:pgMar w:top="1134" w:right="1021" w:bottom="1134" w:left="1021" w:header="706"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4E3" w:rsidRDefault="009344E3" w:rsidP="009770A3">
      <w:r>
        <w:separator/>
      </w:r>
    </w:p>
  </w:endnote>
  <w:endnote w:type="continuationSeparator" w:id="0">
    <w:p w:rsidR="009344E3" w:rsidRDefault="009344E3" w:rsidP="0097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835" w:rsidRDefault="00BD6835" w:rsidP="00BD6835">
    <w:pPr>
      <w:pStyle w:val="LAPFooter"/>
    </w:pPr>
    <w:r>
      <w:rPr>
        <w:sz w:val="18"/>
      </w:rPr>
      <w:tab/>
    </w:r>
    <w:r>
      <w:t>Stage 2 Physics (for use from 2018)</w:t>
    </w:r>
  </w:p>
  <w:p w:rsidR="00BD6835" w:rsidRPr="00AD3BD3" w:rsidRDefault="00BD6835" w:rsidP="00BD6835">
    <w:pPr>
      <w:pStyle w:val="LAPFooter"/>
    </w:pPr>
    <w:r>
      <w:tab/>
      <w:t xml:space="preserve">Ref: A669766 </w:t>
    </w:r>
    <w:r w:rsidRPr="00AD3BD3">
      <w:t>(</w:t>
    </w:r>
    <w:r>
      <w:t>Revised September 201</w:t>
    </w:r>
    <w:r w:rsidR="00E31403">
      <w:t>8</w:t>
    </w:r>
    <w:r>
      <w:t>)</w:t>
    </w:r>
  </w:p>
  <w:p w:rsidR="00BD0683" w:rsidRPr="00BD6835" w:rsidRDefault="00BD6835" w:rsidP="00BD6835">
    <w:pPr>
      <w:pStyle w:val="LAPFooter"/>
    </w:pPr>
    <w:r w:rsidRPr="00D128A8">
      <w:t xml:space="preserve">Page </w:t>
    </w:r>
    <w:r w:rsidRPr="00D128A8">
      <w:fldChar w:fldCharType="begin"/>
    </w:r>
    <w:r w:rsidRPr="00D128A8">
      <w:instrText xml:space="preserve"> PAGE </w:instrText>
    </w:r>
    <w:r w:rsidRPr="00D128A8">
      <w:fldChar w:fldCharType="separate"/>
    </w:r>
    <w:r w:rsidR="00E31403">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E31403">
      <w:rPr>
        <w:noProof/>
      </w:rPr>
      <w:t>3</w:t>
    </w:r>
    <w:r w:rsidRPr="00D128A8">
      <w:fldChar w:fldCharType="end"/>
    </w:r>
    <w:r w:rsidRPr="00AD3BD3">
      <w:tab/>
      <w:t>© SACE Board of South</w:t>
    </w:r>
    <w:r>
      <w:t xml:space="preserve"> Australia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4E3" w:rsidRDefault="009344E3" w:rsidP="009770A3">
      <w:r>
        <w:separator/>
      </w:r>
    </w:p>
  </w:footnote>
  <w:footnote w:type="continuationSeparator" w:id="0">
    <w:p w:rsidR="009344E3" w:rsidRDefault="009344E3" w:rsidP="00977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665"/>
    <w:multiLevelType w:val="hybridMultilevel"/>
    <w:tmpl w:val="FC40A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3119B9"/>
    <w:multiLevelType w:val="hybridMultilevel"/>
    <w:tmpl w:val="F6ACA48E"/>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0A3"/>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C70D0"/>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B38"/>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B19"/>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44E3"/>
    <w:rsid w:val="0093737C"/>
    <w:rsid w:val="00944750"/>
    <w:rsid w:val="00955E30"/>
    <w:rsid w:val="0096528B"/>
    <w:rsid w:val="009770A3"/>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D6835"/>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31403"/>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C6F58"/>
  <w15:docId w15:val="{DE46B760-7E29-4D4D-93E7-532B572F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0A3"/>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note"/>
    <w:basedOn w:val="Normal"/>
    <w:link w:val="FooterChar"/>
    <w:unhideWhenUsed/>
    <w:rsid w:val="009770A3"/>
    <w:pPr>
      <w:tabs>
        <w:tab w:val="center" w:pos="4513"/>
        <w:tab w:val="right" w:pos="9026"/>
      </w:tabs>
    </w:pPr>
  </w:style>
  <w:style w:type="character" w:customStyle="1" w:styleId="FooterChar">
    <w:name w:val="Footer Char"/>
    <w:aliases w:val="footnote Char"/>
    <w:basedOn w:val="DefaultParagraphFont"/>
    <w:link w:val="Footer"/>
    <w:rsid w:val="009770A3"/>
    <w:rPr>
      <w:rFonts w:ascii="Arial" w:eastAsiaTheme="minorHAnsi" w:hAnsi="Arial" w:cstheme="minorBidi"/>
      <w:sz w:val="22"/>
      <w:szCs w:val="22"/>
      <w:lang w:eastAsia="en-US"/>
    </w:rPr>
  </w:style>
  <w:style w:type="paragraph" w:styleId="ListParagraph">
    <w:name w:val="List Paragraph"/>
    <w:basedOn w:val="Normal"/>
    <w:uiPriority w:val="34"/>
    <w:qFormat/>
    <w:rsid w:val="009770A3"/>
    <w:pPr>
      <w:spacing w:after="200" w:line="276" w:lineRule="auto"/>
      <w:ind w:left="720"/>
      <w:contextualSpacing/>
    </w:pPr>
    <w:rPr>
      <w:rFonts w:asciiTheme="minorHAnsi" w:hAnsiTheme="minorHAnsi"/>
    </w:rPr>
  </w:style>
  <w:style w:type="table" w:styleId="TableGrid">
    <w:name w:val="Table Grid"/>
    <w:basedOn w:val="TableNormal"/>
    <w:rsid w:val="009770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70A3"/>
    <w:rPr>
      <w:rFonts w:ascii="Tahoma" w:hAnsi="Tahoma" w:cs="Tahoma"/>
      <w:sz w:val="16"/>
      <w:szCs w:val="16"/>
    </w:rPr>
  </w:style>
  <w:style w:type="character" w:customStyle="1" w:styleId="BalloonTextChar">
    <w:name w:val="Balloon Text Char"/>
    <w:basedOn w:val="DefaultParagraphFont"/>
    <w:link w:val="BalloonText"/>
    <w:rsid w:val="009770A3"/>
    <w:rPr>
      <w:rFonts w:ascii="Tahoma" w:eastAsiaTheme="minorHAnsi" w:hAnsi="Tahoma" w:cs="Tahoma"/>
      <w:sz w:val="16"/>
      <w:szCs w:val="16"/>
      <w:lang w:eastAsia="en-US"/>
    </w:rPr>
  </w:style>
  <w:style w:type="paragraph" w:styleId="Header">
    <w:name w:val="header"/>
    <w:basedOn w:val="Normal"/>
    <w:link w:val="HeaderChar"/>
    <w:rsid w:val="009770A3"/>
    <w:pPr>
      <w:tabs>
        <w:tab w:val="center" w:pos="4513"/>
        <w:tab w:val="right" w:pos="9026"/>
      </w:tabs>
    </w:pPr>
  </w:style>
  <w:style w:type="character" w:customStyle="1" w:styleId="HeaderChar">
    <w:name w:val="Header Char"/>
    <w:basedOn w:val="DefaultParagraphFont"/>
    <w:link w:val="Header"/>
    <w:rsid w:val="009770A3"/>
    <w:rPr>
      <w:rFonts w:ascii="Arial" w:eastAsiaTheme="minorHAnsi" w:hAnsi="Arial" w:cstheme="minorBidi"/>
      <w:sz w:val="22"/>
      <w:szCs w:val="22"/>
      <w:lang w:eastAsia="en-US"/>
    </w:rPr>
  </w:style>
  <w:style w:type="paragraph" w:customStyle="1" w:styleId="LAPFooter">
    <w:name w:val="LAP Footer"/>
    <w:next w:val="Normal"/>
    <w:qFormat/>
    <w:rsid w:val="00BD6835"/>
    <w:pPr>
      <w:tabs>
        <w:tab w:val="right" w:pos="9639"/>
        <w:tab w:val="right" w:pos="14742"/>
      </w:tabs>
    </w:pPr>
    <w:rPr>
      <w:rFonts w:ascii="Arial" w:eastAsia="SimSu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709fff3d27334f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A669766</value>
    </field>
    <field name="Objective-Title">
      <value order="0">AT2 Task 02 - Physics SAT 2</value>
    </field>
    <field name="Objective-Description">
      <value order="0"/>
    </field>
    <field name="Objective-CreationStamp">
      <value order="0">2017-09-10T23:40:14Z</value>
    </field>
    <field name="Objective-IsApproved">
      <value order="0">false</value>
    </field>
    <field name="Objective-IsPublished">
      <value order="0">false</value>
    </field>
    <field name="Objective-DatePublished">
      <value order="0"/>
    </field>
    <field name="Objective-ModificationStamp">
      <value order="0">2018-11-21T00:22:52Z</value>
    </field>
    <field name="Objective-Owner">
      <value order="0">Robyn Pillans</value>
    </field>
    <field name="Objective-Path">
      <value order="0">Objective Global Folder:SACE Support Materials:SACE Support Materials Stage 2:Sciences:Physics (from 2018):Tasks and student work:Implementation documents</value>
    </field>
    <field name="Objective-Parent">
      <value order="0">Implementation documents</value>
    </field>
    <field name="Objective-State">
      <value order="0">Being Drafted</value>
    </field>
    <field name="Objective-VersionId">
      <value order="0">vA1363228</value>
    </field>
    <field name="Objective-Version">
      <value order="0">3.3</value>
    </field>
    <field name="Objective-VersionNumber">
      <value order="0">7</value>
    </field>
    <field name="Objective-VersionComment">
      <value order="0"/>
    </field>
    <field name="Objective-FileNumber">
      <value order="0">qA14532</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970</Words>
  <Characters>5534</Characters>
  <Application>Microsoft Office Word</Application>
  <DocSecurity>0</DocSecurity>
  <Lines>46</Lines>
  <Paragraphs>12</Paragraphs>
  <ScaleCrop>false</ScaleCrop>
  <Company>SACE Board of South Australia</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Ey, Lois (SACE)</cp:lastModifiedBy>
  <cp:revision>5</cp:revision>
  <dcterms:created xsi:type="dcterms:W3CDTF">2017-09-11T00:34:00Z</dcterms:created>
  <dcterms:modified xsi:type="dcterms:W3CDTF">2018-09-05T23:13:00Z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A669766</vt:lpwstr>
  </property>
  <property fmtid="{D5CDD505-2E9C-101B-9397-08002B2CF9AE}" pid="4" name="Objective-Title">
    <vt:lpwstr>AT2 Task 02 - Physics SAT 2</vt:lpwstr>
  </property>
  <property fmtid="{D5CDD505-2E9C-101B-9397-08002B2CF9AE}" pid="5" name="Objective-Description">
    <vt:lpwstr/>
  </property>
  <property fmtid="{D5CDD505-2E9C-101B-9397-08002B2CF9AE}" pid="6" name="Objective-CreationStamp">
    <vt:filetime>2017-09-10T23:40:14Z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2018-11-21T00:22:52Z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2:Sciences:Physics (from 2018):Tasks and student work:Implementation documents</vt:lpwstr>
  </property>
  <property fmtid="{D5CDD505-2E9C-101B-9397-08002B2CF9AE}" pid="13" name="Objective-Parent">
    <vt:lpwstr>Implementation documents</vt:lpwstr>
  </property>
  <property fmtid="{D5CDD505-2E9C-101B-9397-08002B2CF9AE}" pid="14" name="Objective-State">
    <vt:lpwstr>Being Drafted</vt:lpwstr>
  </property>
  <property fmtid="{D5CDD505-2E9C-101B-9397-08002B2CF9AE}" pid="15" name="Objective-VersionId">
    <vt:lpwstr>vA1363228</vt:lpwstr>
  </property>
  <property fmtid="{D5CDD505-2E9C-101B-9397-08002B2CF9AE}" pid="16" name="Objective-Version">
    <vt:lpwstr>3.3</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qA14532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