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376" w:rsidRPr="00E805DD" w:rsidRDefault="00FC2376" w:rsidP="00FC2376">
      <w:pPr>
        <w:pStyle w:val="NoSpacing"/>
        <w:jc w:val="center"/>
        <w:rPr>
          <w:rFonts w:ascii="Arial Bold" w:hAnsi="Arial Bold" w:cs="Arial"/>
          <w:b/>
          <w:caps/>
        </w:rPr>
      </w:pPr>
      <w:r w:rsidRPr="00E805DD">
        <w:rPr>
          <w:rFonts w:ascii="Arial Bold" w:hAnsi="Arial Bold" w:cs="Arial"/>
          <w:b/>
          <w:caps/>
        </w:rPr>
        <w:t>Stage 2 Indonesian (continuers)</w:t>
      </w:r>
    </w:p>
    <w:p w:rsidR="00FC2376" w:rsidRPr="00E805DD" w:rsidRDefault="00FC2376" w:rsidP="00FC2376">
      <w:pPr>
        <w:pStyle w:val="NoSpacing"/>
        <w:jc w:val="center"/>
        <w:rPr>
          <w:rFonts w:ascii="Arial Bold" w:hAnsi="Arial Bold" w:cs="Arial"/>
          <w:b/>
          <w:caps/>
        </w:rPr>
      </w:pPr>
      <w:r w:rsidRPr="00E805DD">
        <w:rPr>
          <w:rFonts w:ascii="Arial Bold" w:hAnsi="Arial Bold" w:cs="Arial"/>
          <w:b/>
          <w:caps/>
        </w:rPr>
        <w:t>Assessment Type 1: Folio</w:t>
      </w:r>
    </w:p>
    <w:p w:rsidR="00FC2376" w:rsidRPr="00E805DD" w:rsidRDefault="00FC2376" w:rsidP="00FC2376">
      <w:pPr>
        <w:pStyle w:val="NoSpacing"/>
        <w:jc w:val="center"/>
        <w:rPr>
          <w:rFonts w:ascii="Arial Bold" w:hAnsi="Arial Bold" w:cs="Arial"/>
          <w:b/>
          <w:caps/>
        </w:rPr>
      </w:pPr>
      <w:r w:rsidRPr="00E805DD">
        <w:rPr>
          <w:rFonts w:ascii="Arial Bold" w:hAnsi="Arial Bold" w:cs="Arial"/>
          <w:b/>
          <w:caps/>
        </w:rPr>
        <w:t>Text Analysis Task</w:t>
      </w:r>
    </w:p>
    <w:p w:rsidR="00FC2376" w:rsidRPr="00C62CE0" w:rsidRDefault="00FC2376" w:rsidP="00384DFE">
      <w:pPr>
        <w:pStyle w:val="NoSpacing"/>
        <w:rPr>
          <w:rFonts w:ascii="Arial" w:hAnsi="Arial" w:cs="Arial"/>
          <w:b/>
          <w:sz w:val="16"/>
          <w:szCs w:val="16"/>
        </w:rPr>
      </w:pPr>
    </w:p>
    <w:p w:rsidR="00384DFE" w:rsidRPr="00E805DD" w:rsidRDefault="00384DFE" w:rsidP="00384DFE">
      <w:pPr>
        <w:pStyle w:val="NoSpacing"/>
        <w:rPr>
          <w:rFonts w:ascii="Arial" w:hAnsi="Arial" w:cs="Arial"/>
          <w:b/>
          <w:sz w:val="20"/>
          <w:szCs w:val="20"/>
        </w:rPr>
      </w:pPr>
      <w:r w:rsidRPr="00E805DD">
        <w:rPr>
          <w:rFonts w:ascii="Arial" w:hAnsi="Arial" w:cs="Arial"/>
          <w:b/>
          <w:sz w:val="20"/>
          <w:szCs w:val="20"/>
        </w:rPr>
        <w:t>Purpose:</w:t>
      </w:r>
    </w:p>
    <w:p w:rsidR="00384DFE" w:rsidRPr="00E805DD" w:rsidRDefault="00C62CE0" w:rsidP="00384DFE">
      <w:pPr>
        <w:pStyle w:val="NoSpacing"/>
        <w:rPr>
          <w:rFonts w:ascii="Arial" w:hAnsi="Arial" w:cs="Arial"/>
          <w:sz w:val="20"/>
          <w:szCs w:val="20"/>
        </w:rPr>
      </w:pPr>
      <w:r>
        <w:rPr>
          <w:rFonts w:ascii="Arial" w:hAnsi="Arial" w:cs="Arial"/>
          <w:sz w:val="20"/>
          <w:szCs w:val="20"/>
        </w:rPr>
        <w:t>A</w:t>
      </w:r>
      <w:r w:rsidR="00384DFE" w:rsidRPr="00E805DD">
        <w:rPr>
          <w:rFonts w:ascii="Arial" w:hAnsi="Arial" w:cs="Arial"/>
          <w:sz w:val="20"/>
          <w:szCs w:val="20"/>
        </w:rPr>
        <w:t xml:space="preserve">nalyse and interpret the meaning of two audio visual texts in Indonesian and reflect on language and culture by responding to questions in English. </w:t>
      </w:r>
    </w:p>
    <w:p w:rsidR="00384DFE" w:rsidRPr="00C62CE0" w:rsidRDefault="00384DFE" w:rsidP="00384DFE">
      <w:pPr>
        <w:pStyle w:val="NoSpacing"/>
        <w:rPr>
          <w:rFonts w:ascii="Arial" w:hAnsi="Arial" w:cs="Arial"/>
          <w:sz w:val="16"/>
          <w:szCs w:val="16"/>
        </w:rPr>
      </w:pPr>
    </w:p>
    <w:p w:rsidR="00384DFE" w:rsidRPr="00E805DD" w:rsidRDefault="00384DFE" w:rsidP="00384DFE">
      <w:pPr>
        <w:pStyle w:val="NoSpacing"/>
        <w:rPr>
          <w:rFonts w:ascii="Arial" w:hAnsi="Arial" w:cs="Arial"/>
          <w:b/>
          <w:sz w:val="20"/>
          <w:szCs w:val="20"/>
        </w:rPr>
      </w:pPr>
      <w:r w:rsidRPr="00E805DD">
        <w:rPr>
          <w:rFonts w:ascii="Arial" w:hAnsi="Arial" w:cs="Arial"/>
          <w:b/>
          <w:sz w:val="20"/>
          <w:szCs w:val="20"/>
        </w:rPr>
        <w:t>Description of Assessment:</w:t>
      </w:r>
    </w:p>
    <w:p w:rsidR="00384DFE" w:rsidRPr="00E805DD" w:rsidRDefault="00384DFE" w:rsidP="00384DFE">
      <w:pPr>
        <w:pStyle w:val="NoSpacing"/>
        <w:rPr>
          <w:rFonts w:ascii="Arial" w:hAnsi="Arial" w:cs="Arial"/>
          <w:sz w:val="20"/>
          <w:szCs w:val="20"/>
        </w:rPr>
      </w:pPr>
      <w:r w:rsidRPr="00E805DD">
        <w:rPr>
          <w:rFonts w:ascii="Arial" w:hAnsi="Arial" w:cs="Arial"/>
          <w:sz w:val="20"/>
          <w:szCs w:val="20"/>
        </w:rPr>
        <w:t>After having considered national identity, you are to view and listen to the audio visual clips of two Indonesian songs and respond to the questions</w:t>
      </w:r>
      <w:r w:rsidR="00B56939" w:rsidRPr="00E805DD">
        <w:rPr>
          <w:rFonts w:ascii="Arial" w:hAnsi="Arial" w:cs="Arial"/>
          <w:sz w:val="20"/>
          <w:szCs w:val="20"/>
        </w:rPr>
        <w:t xml:space="preserve"> below</w:t>
      </w:r>
      <w:r w:rsidRPr="00E805DD">
        <w:rPr>
          <w:rFonts w:ascii="Arial" w:hAnsi="Arial" w:cs="Arial"/>
          <w:sz w:val="20"/>
          <w:szCs w:val="20"/>
        </w:rPr>
        <w:t xml:space="preserve"> in English.</w:t>
      </w:r>
    </w:p>
    <w:p w:rsidR="00384DFE" w:rsidRPr="00C62CE0" w:rsidRDefault="00384DFE" w:rsidP="00384DFE">
      <w:pPr>
        <w:pStyle w:val="NoSpacing"/>
        <w:rPr>
          <w:rFonts w:ascii="Arial" w:hAnsi="Arial" w:cs="Arial"/>
          <w:sz w:val="16"/>
          <w:szCs w:val="16"/>
        </w:rPr>
      </w:pPr>
    </w:p>
    <w:p w:rsidR="00384DFE" w:rsidRPr="00E805DD" w:rsidRDefault="00384DFE" w:rsidP="00384DFE">
      <w:pPr>
        <w:pStyle w:val="NoSpacing"/>
        <w:rPr>
          <w:rFonts w:ascii="Arial" w:hAnsi="Arial" w:cs="Arial"/>
          <w:b/>
          <w:sz w:val="20"/>
          <w:szCs w:val="20"/>
        </w:rPr>
      </w:pPr>
      <w:r w:rsidRPr="00E805DD">
        <w:rPr>
          <w:rFonts w:ascii="Arial" w:hAnsi="Arial" w:cs="Arial"/>
          <w:b/>
          <w:sz w:val="20"/>
          <w:szCs w:val="20"/>
        </w:rPr>
        <w:t>You will need to demonstrate evidence of how you:</w:t>
      </w:r>
    </w:p>
    <w:p w:rsidR="00384DFE" w:rsidRPr="00E805DD" w:rsidRDefault="00384DFE" w:rsidP="00384DFE">
      <w:pPr>
        <w:pStyle w:val="NoSpacing"/>
        <w:numPr>
          <w:ilvl w:val="0"/>
          <w:numId w:val="5"/>
        </w:numPr>
        <w:rPr>
          <w:rFonts w:ascii="Arial" w:hAnsi="Arial" w:cs="Arial"/>
          <w:sz w:val="20"/>
          <w:szCs w:val="20"/>
        </w:rPr>
      </w:pPr>
      <w:r w:rsidRPr="00E805DD">
        <w:rPr>
          <w:rFonts w:ascii="Arial" w:hAnsi="Arial" w:cs="Arial"/>
          <w:sz w:val="20"/>
          <w:szCs w:val="20"/>
        </w:rPr>
        <w:t>reflect on how cultures, beliefs, values, practices and ideas are represented or expressed in texts</w:t>
      </w:r>
    </w:p>
    <w:p w:rsidR="00384DFE" w:rsidRPr="00E805DD" w:rsidRDefault="00384DFE" w:rsidP="00384DFE">
      <w:pPr>
        <w:pStyle w:val="NoSpacing"/>
        <w:numPr>
          <w:ilvl w:val="0"/>
          <w:numId w:val="5"/>
        </w:numPr>
        <w:rPr>
          <w:rFonts w:ascii="Arial" w:hAnsi="Arial" w:cs="Arial"/>
          <w:sz w:val="20"/>
          <w:szCs w:val="20"/>
        </w:rPr>
      </w:pPr>
      <w:r w:rsidRPr="00E805DD">
        <w:rPr>
          <w:rFonts w:ascii="Arial" w:hAnsi="Arial" w:cs="Arial"/>
          <w:sz w:val="20"/>
          <w:szCs w:val="20"/>
        </w:rPr>
        <w:t>analyse language in texts (tone, register, linguistic, cultural and stylistic features)</w:t>
      </w:r>
    </w:p>
    <w:p w:rsidR="00384DFE" w:rsidRPr="00C62CE0" w:rsidRDefault="00384DFE" w:rsidP="00384DFE">
      <w:pPr>
        <w:pStyle w:val="NoSpacing"/>
        <w:rPr>
          <w:rFonts w:ascii="Arial" w:hAnsi="Arial" w:cs="Arial"/>
          <w:sz w:val="16"/>
          <w:szCs w:val="16"/>
        </w:rPr>
      </w:pPr>
    </w:p>
    <w:p w:rsidR="00384DFE" w:rsidRPr="00E805DD" w:rsidRDefault="00384DFE" w:rsidP="00384DFE">
      <w:pPr>
        <w:pStyle w:val="NoSpacing"/>
        <w:rPr>
          <w:rFonts w:ascii="Arial" w:hAnsi="Arial" w:cs="Arial"/>
          <w:b/>
          <w:sz w:val="20"/>
          <w:szCs w:val="20"/>
        </w:rPr>
      </w:pPr>
      <w:r w:rsidRPr="00E805DD">
        <w:rPr>
          <w:rFonts w:ascii="Arial" w:hAnsi="Arial" w:cs="Arial"/>
          <w:b/>
          <w:sz w:val="20"/>
          <w:szCs w:val="20"/>
        </w:rPr>
        <w:t>You will demonstrate this by addressing the following:</w:t>
      </w:r>
    </w:p>
    <w:p w:rsidR="00384DFE" w:rsidRPr="00E805DD" w:rsidRDefault="00384DFE" w:rsidP="00384DFE">
      <w:pPr>
        <w:pStyle w:val="NoSpacing"/>
        <w:numPr>
          <w:ilvl w:val="0"/>
          <w:numId w:val="4"/>
        </w:numPr>
        <w:rPr>
          <w:rFonts w:ascii="Arial" w:hAnsi="Arial" w:cs="Arial"/>
          <w:sz w:val="20"/>
          <w:szCs w:val="20"/>
        </w:rPr>
      </w:pPr>
      <w:r w:rsidRPr="00E805DD">
        <w:rPr>
          <w:rFonts w:ascii="Arial" w:hAnsi="Arial" w:cs="Arial"/>
          <w:sz w:val="20"/>
          <w:szCs w:val="20"/>
        </w:rPr>
        <w:t>read each question carefully before you begin</w:t>
      </w:r>
    </w:p>
    <w:p w:rsidR="00384DFE" w:rsidRPr="00E805DD" w:rsidRDefault="00384DFE" w:rsidP="00384DFE">
      <w:pPr>
        <w:pStyle w:val="NoSpacing"/>
        <w:numPr>
          <w:ilvl w:val="0"/>
          <w:numId w:val="4"/>
        </w:numPr>
        <w:rPr>
          <w:rFonts w:ascii="Arial" w:hAnsi="Arial" w:cs="Arial"/>
          <w:sz w:val="20"/>
          <w:szCs w:val="20"/>
        </w:rPr>
      </w:pPr>
      <w:r w:rsidRPr="00E805DD">
        <w:rPr>
          <w:rFonts w:ascii="Arial" w:hAnsi="Arial" w:cs="Arial"/>
          <w:sz w:val="20"/>
          <w:szCs w:val="20"/>
        </w:rPr>
        <w:t>respond to each question carefully and be sure to answer the question that is being asked</w:t>
      </w:r>
    </w:p>
    <w:p w:rsidR="00384DFE" w:rsidRPr="00E805DD" w:rsidRDefault="00384DFE" w:rsidP="00384DFE">
      <w:pPr>
        <w:pStyle w:val="NoSpacing"/>
        <w:numPr>
          <w:ilvl w:val="0"/>
          <w:numId w:val="4"/>
        </w:numPr>
        <w:rPr>
          <w:rFonts w:ascii="Arial" w:hAnsi="Arial" w:cs="Arial"/>
          <w:sz w:val="20"/>
          <w:szCs w:val="20"/>
        </w:rPr>
      </w:pPr>
      <w:r w:rsidRPr="00E805DD">
        <w:rPr>
          <w:rFonts w:ascii="Arial" w:hAnsi="Arial" w:cs="Arial"/>
          <w:sz w:val="20"/>
          <w:szCs w:val="20"/>
        </w:rPr>
        <w:t xml:space="preserve">structure your responses in </w:t>
      </w:r>
      <w:r w:rsidR="00B56939" w:rsidRPr="00E805DD">
        <w:rPr>
          <w:rFonts w:ascii="Arial" w:hAnsi="Arial" w:cs="Arial"/>
          <w:sz w:val="20"/>
          <w:szCs w:val="20"/>
        </w:rPr>
        <w:t>full sentences</w:t>
      </w:r>
      <w:r w:rsidRPr="00E805DD">
        <w:rPr>
          <w:rFonts w:ascii="Arial" w:hAnsi="Arial" w:cs="Arial"/>
          <w:sz w:val="20"/>
          <w:szCs w:val="20"/>
        </w:rPr>
        <w:t xml:space="preserve"> </w:t>
      </w:r>
    </w:p>
    <w:p w:rsidR="00384DFE" w:rsidRPr="00E805DD" w:rsidRDefault="00384DFE" w:rsidP="00384DFE">
      <w:pPr>
        <w:pStyle w:val="NoSpacing"/>
        <w:numPr>
          <w:ilvl w:val="0"/>
          <w:numId w:val="4"/>
        </w:numPr>
        <w:rPr>
          <w:rFonts w:ascii="Arial" w:hAnsi="Arial" w:cs="Arial"/>
          <w:sz w:val="20"/>
          <w:szCs w:val="20"/>
        </w:rPr>
      </w:pPr>
      <w:r w:rsidRPr="00E805DD">
        <w:rPr>
          <w:rFonts w:ascii="Arial" w:hAnsi="Arial" w:cs="Arial"/>
          <w:sz w:val="20"/>
          <w:szCs w:val="20"/>
        </w:rPr>
        <w:t>logically and coherently structure your responses</w:t>
      </w:r>
    </w:p>
    <w:p w:rsidR="00384DFE" w:rsidRPr="00E805DD" w:rsidRDefault="00384DFE" w:rsidP="00384DFE">
      <w:pPr>
        <w:pStyle w:val="NoSpacing"/>
        <w:numPr>
          <w:ilvl w:val="0"/>
          <w:numId w:val="4"/>
        </w:numPr>
        <w:rPr>
          <w:rFonts w:ascii="Arial" w:hAnsi="Arial" w:cs="Arial"/>
          <w:sz w:val="20"/>
          <w:szCs w:val="20"/>
        </w:rPr>
      </w:pPr>
      <w:r w:rsidRPr="00E805DD">
        <w:rPr>
          <w:rFonts w:ascii="Arial" w:hAnsi="Arial" w:cs="Arial"/>
          <w:sz w:val="20"/>
          <w:szCs w:val="20"/>
        </w:rPr>
        <w:t>review your answers and self-draft your work before submitting it</w:t>
      </w:r>
    </w:p>
    <w:p w:rsidR="00384DFE" w:rsidRPr="00C62CE0" w:rsidRDefault="00384DFE" w:rsidP="00384DFE">
      <w:pPr>
        <w:pStyle w:val="NoSpacing"/>
        <w:rPr>
          <w:rFonts w:ascii="Arial" w:hAnsi="Arial" w:cs="Arial"/>
          <w:sz w:val="16"/>
          <w:szCs w:val="16"/>
        </w:rPr>
      </w:pPr>
    </w:p>
    <w:p w:rsidR="00384DFE" w:rsidRPr="00E805DD" w:rsidRDefault="00384DFE" w:rsidP="00384DFE">
      <w:pPr>
        <w:pStyle w:val="NoSpacing"/>
        <w:rPr>
          <w:rFonts w:ascii="Arial" w:hAnsi="Arial" w:cs="Arial"/>
          <w:b/>
          <w:sz w:val="20"/>
          <w:szCs w:val="20"/>
        </w:rPr>
      </w:pPr>
      <w:r w:rsidRPr="00E805DD">
        <w:rPr>
          <w:rFonts w:ascii="Arial" w:hAnsi="Arial" w:cs="Arial"/>
          <w:b/>
          <w:sz w:val="20"/>
          <w:szCs w:val="20"/>
        </w:rPr>
        <w:t>Task Conditions:</w:t>
      </w:r>
    </w:p>
    <w:p w:rsidR="00384DFE" w:rsidRPr="00E805DD" w:rsidRDefault="00384DFE" w:rsidP="00384DFE">
      <w:pPr>
        <w:pStyle w:val="NoSpacing"/>
        <w:rPr>
          <w:rFonts w:ascii="Arial" w:hAnsi="Arial" w:cs="Arial"/>
          <w:sz w:val="20"/>
          <w:szCs w:val="20"/>
        </w:rPr>
      </w:pPr>
      <w:r w:rsidRPr="00E805DD">
        <w:rPr>
          <w:rFonts w:ascii="Arial" w:hAnsi="Arial" w:cs="Arial"/>
          <w:sz w:val="20"/>
          <w:szCs w:val="20"/>
        </w:rPr>
        <w:t xml:space="preserve">You will be allocated 1 </w:t>
      </w:r>
      <w:r w:rsidR="00E805DD" w:rsidRPr="00E805DD">
        <w:rPr>
          <w:rFonts w:ascii="Arial" w:hAnsi="Arial" w:cs="Arial"/>
          <w:sz w:val="20"/>
          <w:szCs w:val="20"/>
        </w:rPr>
        <w:t>week of homework</w:t>
      </w:r>
      <w:r w:rsidR="00CB7FF8">
        <w:rPr>
          <w:rFonts w:ascii="Arial" w:hAnsi="Arial" w:cs="Arial"/>
          <w:sz w:val="20"/>
          <w:szCs w:val="20"/>
        </w:rPr>
        <w:t xml:space="preserve"> </w:t>
      </w:r>
      <w:proofErr w:type="gramStart"/>
      <w:r w:rsidR="00CB7FF8">
        <w:rPr>
          <w:rFonts w:ascii="Arial" w:hAnsi="Arial" w:cs="Arial"/>
          <w:sz w:val="20"/>
          <w:szCs w:val="20"/>
        </w:rPr>
        <w:t xml:space="preserve">time </w:t>
      </w:r>
      <w:r w:rsidRPr="00E805DD">
        <w:rPr>
          <w:rFonts w:ascii="Arial" w:hAnsi="Arial" w:cs="Arial"/>
          <w:sz w:val="20"/>
          <w:szCs w:val="20"/>
        </w:rPr>
        <w:t xml:space="preserve"> to</w:t>
      </w:r>
      <w:proofErr w:type="gramEnd"/>
      <w:r w:rsidRPr="00E805DD">
        <w:rPr>
          <w:rFonts w:ascii="Arial" w:hAnsi="Arial" w:cs="Arial"/>
          <w:sz w:val="20"/>
          <w:szCs w:val="20"/>
        </w:rPr>
        <w:t xml:space="preserve"> complete this task.</w:t>
      </w:r>
    </w:p>
    <w:p w:rsidR="00384DFE" w:rsidRPr="00C62CE0" w:rsidRDefault="00384DFE" w:rsidP="00384DFE">
      <w:pPr>
        <w:pStyle w:val="NoSpacing"/>
        <w:rPr>
          <w:rFonts w:ascii="Arial" w:hAnsi="Arial" w:cs="Arial"/>
          <w:sz w:val="16"/>
          <w:szCs w:val="16"/>
        </w:rPr>
      </w:pPr>
    </w:p>
    <w:p w:rsidR="00384DFE" w:rsidRPr="00E805DD" w:rsidRDefault="00B56939" w:rsidP="00384DFE">
      <w:pPr>
        <w:pStyle w:val="NoSpacing"/>
        <w:rPr>
          <w:rFonts w:ascii="Arial" w:hAnsi="Arial" w:cs="Arial"/>
          <w:b/>
          <w:sz w:val="20"/>
          <w:szCs w:val="20"/>
        </w:rPr>
      </w:pPr>
      <w:r w:rsidRPr="00E805DD">
        <w:rPr>
          <w:rFonts w:ascii="Arial" w:hAnsi="Arial" w:cs="Arial"/>
          <w:b/>
          <w:sz w:val="20"/>
          <w:szCs w:val="20"/>
        </w:rPr>
        <w:t>Audio Visual Texts:</w:t>
      </w:r>
    </w:p>
    <w:p w:rsidR="00C62CE0" w:rsidRDefault="00C62CE0" w:rsidP="00A96207">
      <w:pPr>
        <w:pStyle w:val="NoSpacing"/>
        <w:rPr>
          <w:rFonts w:ascii="Arial" w:hAnsi="Arial" w:cs="Arial"/>
          <w:i/>
          <w:sz w:val="20"/>
          <w:szCs w:val="20"/>
        </w:rPr>
        <w:sectPr w:rsidR="00C62CE0" w:rsidSect="00C62CE0">
          <w:footerReference w:type="default" r:id="rId8"/>
          <w:pgSz w:w="11907" w:h="16840" w:code="9"/>
          <w:pgMar w:top="426" w:right="720" w:bottom="720" w:left="720" w:header="340" w:footer="340" w:gutter="0"/>
          <w:paperSrc w:first="257" w:other="257"/>
          <w:cols w:space="708"/>
          <w:docGrid w:linePitch="326"/>
        </w:sectPr>
      </w:pPr>
    </w:p>
    <w:p w:rsidR="00A96207" w:rsidRPr="00E805DD" w:rsidRDefault="00384DFE" w:rsidP="00A96207">
      <w:pPr>
        <w:pStyle w:val="NoSpacing"/>
        <w:rPr>
          <w:rFonts w:ascii="Arial" w:hAnsi="Arial" w:cs="Arial"/>
          <w:sz w:val="20"/>
          <w:szCs w:val="20"/>
        </w:rPr>
      </w:pPr>
      <w:r w:rsidRPr="00E805DD">
        <w:rPr>
          <w:rFonts w:ascii="Arial" w:hAnsi="Arial" w:cs="Arial"/>
          <w:i/>
          <w:sz w:val="20"/>
          <w:szCs w:val="20"/>
        </w:rPr>
        <w:lastRenderedPageBreak/>
        <w:t>Raya Indonesia</w:t>
      </w:r>
      <w:r w:rsidRPr="00E805DD">
        <w:rPr>
          <w:rFonts w:ascii="Arial" w:hAnsi="Arial" w:cs="Arial"/>
          <w:sz w:val="20"/>
          <w:szCs w:val="20"/>
        </w:rPr>
        <w:t xml:space="preserve"> –</w:t>
      </w:r>
      <w:r w:rsidR="00A96207" w:rsidRPr="00E805DD">
        <w:rPr>
          <w:rFonts w:ascii="Arial" w:hAnsi="Arial" w:cs="Arial"/>
          <w:sz w:val="20"/>
          <w:szCs w:val="20"/>
        </w:rPr>
        <w:t xml:space="preserve"> </w:t>
      </w:r>
      <w:proofErr w:type="spellStart"/>
      <w:r w:rsidR="00A96207" w:rsidRPr="00E805DD">
        <w:rPr>
          <w:rFonts w:ascii="Arial" w:hAnsi="Arial" w:cs="Arial"/>
          <w:sz w:val="20"/>
          <w:szCs w:val="20"/>
        </w:rPr>
        <w:t>d'Rumah</w:t>
      </w:r>
      <w:proofErr w:type="spellEnd"/>
      <w:r w:rsidRPr="00E805DD">
        <w:rPr>
          <w:rFonts w:ascii="Arial" w:hAnsi="Arial" w:cs="Arial"/>
          <w:sz w:val="20"/>
          <w:szCs w:val="20"/>
        </w:rPr>
        <w:t xml:space="preserve"> </w:t>
      </w:r>
      <w:proofErr w:type="spellStart"/>
      <w:r w:rsidR="00A96207" w:rsidRPr="00E805DD">
        <w:rPr>
          <w:rFonts w:ascii="Arial" w:hAnsi="Arial" w:cs="Arial"/>
          <w:sz w:val="20"/>
          <w:szCs w:val="20"/>
        </w:rPr>
        <w:t>Harmoni</w:t>
      </w:r>
      <w:proofErr w:type="spellEnd"/>
      <w:r w:rsidR="00A96207" w:rsidRPr="00E805DD">
        <w:rPr>
          <w:rFonts w:ascii="Arial" w:hAnsi="Arial" w:cs="Arial"/>
          <w:sz w:val="20"/>
          <w:szCs w:val="20"/>
        </w:rPr>
        <w:t xml:space="preserve"> </w:t>
      </w:r>
    </w:p>
    <w:p w:rsidR="00384DFE" w:rsidRPr="00E805DD" w:rsidRDefault="003572C7" w:rsidP="00384DFE">
      <w:pPr>
        <w:pStyle w:val="NoSpacing"/>
        <w:rPr>
          <w:rFonts w:ascii="Arial" w:hAnsi="Arial" w:cs="Arial"/>
          <w:sz w:val="20"/>
          <w:szCs w:val="20"/>
        </w:rPr>
      </w:pPr>
      <w:hyperlink r:id="rId9" w:history="1">
        <w:r w:rsidR="00384DFE" w:rsidRPr="00E805DD">
          <w:rPr>
            <w:rStyle w:val="Hyperlink"/>
            <w:rFonts w:ascii="Arial" w:hAnsi="Arial" w:cs="Arial"/>
            <w:color w:val="auto"/>
            <w:sz w:val="20"/>
            <w:szCs w:val="20"/>
            <w:u w:val="none"/>
          </w:rPr>
          <w:t>https://www.youtube.com/watch?v=WVcki8HJXKc</w:t>
        </w:r>
      </w:hyperlink>
    </w:p>
    <w:p w:rsidR="00A96207" w:rsidRPr="00C62CE0" w:rsidRDefault="00A96207" w:rsidP="00A96207">
      <w:pPr>
        <w:pStyle w:val="NoSpacing"/>
        <w:rPr>
          <w:rFonts w:ascii="Arial" w:hAnsi="Arial" w:cs="Arial"/>
          <w:sz w:val="16"/>
          <w:szCs w:val="16"/>
        </w:rPr>
      </w:pPr>
    </w:p>
    <w:p w:rsidR="00A96207" w:rsidRPr="00E805DD" w:rsidRDefault="00384DFE" w:rsidP="00A96207">
      <w:pPr>
        <w:pStyle w:val="NoSpacing"/>
        <w:rPr>
          <w:rFonts w:ascii="Arial" w:hAnsi="Arial" w:cs="Arial"/>
          <w:sz w:val="20"/>
          <w:szCs w:val="20"/>
        </w:rPr>
      </w:pPr>
      <w:proofErr w:type="spellStart"/>
      <w:r w:rsidRPr="00E805DD">
        <w:rPr>
          <w:rStyle w:val="watch-title"/>
          <w:rFonts w:ascii="Arial" w:hAnsi="Arial" w:cs="Arial"/>
          <w:i/>
          <w:sz w:val="20"/>
          <w:szCs w:val="20"/>
        </w:rPr>
        <w:lastRenderedPageBreak/>
        <w:t>Selamanya</w:t>
      </w:r>
      <w:proofErr w:type="spellEnd"/>
      <w:r w:rsidRPr="00E805DD">
        <w:rPr>
          <w:rStyle w:val="watch-title"/>
          <w:rFonts w:ascii="Arial" w:hAnsi="Arial" w:cs="Arial"/>
          <w:i/>
          <w:sz w:val="20"/>
          <w:szCs w:val="20"/>
        </w:rPr>
        <w:t xml:space="preserve"> Indonesia</w:t>
      </w:r>
      <w:r w:rsidRPr="00E805DD">
        <w:rPr>
          <w:rStyle w:val="watch-title"/>
          <w:rFonts w:ascii="Arial" w:hAnsi="Arial" w:cs="Arial"/>
          <w:sz w:val="20"/>
          <w:szCs w:val="20"/>
        </w:rPr>
        <w:t>–</w:t>
      </w:r>
      <w:r w:rsidR="00A96207" w:rsidRPr="00E805DD">
        <w:rPr>
          <w:rStyle w:val="watch-title"/>
          <w:rFonts w:ascii="Arial" w:hAnsi="Arial" w:cs="Arial"/>
          <w:sz w:val="20"/>
          <w:szCs w:val="20"/>
        </w:rPr>
        <w:t xml:space="preserve"> </w:t>
      </w:r>
      <w:r w:rsidRPr="00E805DD">
        <w:rPr>
          <w:rStyle w:val="watch-title"/>
          <w:rFonts w:ascii="Arial" w:hAnsi="Arial" w:cs="Arial"/>
          <w:sz w:val="20"/>
          <w:szCs w:val="20"/>
        </w:rPr>
        <w:t>21st Night</w:t>
      </w:r>
    </w:p>
    <w:p w:rsidR="00384DFE" w:rsidRPr="00E805DD" w:rsidRDefault="003572C7" w:rsidP="00384DFE">
      <w:pPr>
        <w:pStyle w:val="NoSpacing"/>
        <w:rPr>
          <w:rFonts w:ascii="Arial" w:hAnsi="Arial" w:cs="Arial"/>
          <w:sz w:val="20"/>
          <w:szCs w:val="20"/>
        </w:rPr>
      </w:pPr>
      <w:hyperlink r:id="rId10" w:history="1">
        <w:r w:rsidR="00384DFE" w:rsidRPr="00E805DD">
          <w:rPr>
            <w:rStyle w:val="Hyperlink"/>
            <w:rFonts w:ascii="Arial" w:hAnsi="Arial" w:cs="Arial"/>
            <w:color w:val="auto"/>
            <w:sz w:val="20"/>
            <w:szCs w:val="20"/>
            <w:u w:val="none"/>
          </w:rPr>
          <w:t>https://www.youtube.com/watch?v=HYjiz8QwWjc</w:t>
        </w:r>
      </w:hyperlink>
    </w:p>
    <w:p w:rsidR="00C62CE0" w:rsidRDefault="00C62CE0" w:rsidP="00A96207">
      <w:pPr>
        <w:pStyle w:val="NoSpacing"/>
        <w:rPr>
          <w:rFonts w:ascii="Arial" w:hAnsi="Arial" w:cs="Arial"/>
          <w:sz w:val="20"/>
          <w:szCs w:val="20"/>
        </w:rPr>
        <w:sectPr w:rsidR="00C62CE0" w:rsidSect="00C62CE0">
          <w:type w:val="continuous"/>
          <w:pgSz w:w="11907" w:h="16840" w:code="9"/>
          <w:pgMar w:top="720" w:right="720" w:bottom="720" w:left="720" w:header="340" w:footer="340" w:gutter="0"/>
          <w:paperSrc w:first="257" w:other="257"/>
          <w:cols w:num="2" w:space="708"/>
          <w:docGrid w:linePitch="326"/>
        </w:sectPr>
      </w:pPr>
    </w:p>
    <w:p w:rsidR="00A96207" w:rsidRPr="00E805DD" w:rsidRDefault="00B56939" w:rsidP="002C3162">
      <w:pPr>
        <w:pStyle w:val="NoSpacing"/>
        <w:rPr>
          <w:rFonts w:ascii="Arial" w:hAnsi="Arial" w:cs="Arial"/>
          <w:b/>
          <w:sz w:val="20"/>
          <w:szCs w:val="20"/>
        </w:rPr>
      </w:pPr>
      <w:r w:rsidRPr="00E805DD">
        <w:rPr>
          <w:rFonts w:ascii="Arial" w:hAnsi="Arial" w:cs="Arial"/>
          <w:b/>
          <w:sz w:val="20"/>
          <w:szCs w:val="20"/>
        </w:rPr>
        <w:lastRenderedPageBreak/>
        <w:t>Questions:</w:t>
      </w:r>
    </w:p>
    <w:p w:rsidR="002C3162" w:rsidRPr="00E805DD" w:rsidRDefault="00FC2376" w:rsidP="002C3162">
      <w:pPr>
        <w:pStyle w:val="NoSpacing"/>
        <w:rPr>
          <w:rFonts w:ascii="Arial" w:hAnsi="Arial" w:cs="Arial"/>
          <w:i/>
          <w:sz w:val="20"/>
          <w:szCs w:val="20"/>
        </w:rPr>
      </w:pPr>
      <w:r w:rsidRPr="00E805DD">
        <w:rPr>
          <w:rFonts w:ascii="Arial" w:hAnsi="Arial" w:cs="Arial"/>
          <w:sz w:val="20"/>
          <w:szCs w:val="20"/>
        </w:rPr>
        <w:t>Answer the following questions with reference to</w:t>
      </w:r>
      <w:r w:rsidRPr="00E805DD">
        <w:rPr>
          <w:rFonts w:ascii="Arial" w:hAnsi="Arial" w:cs="Arial"/>
          <w:i/>
          <w:sz w:val="20"/>
          <w:szCs w:val="20"/>
        </w:rPr>
        <w:t xml:space="preserve"> </w:t>
      </w:r>
      <w:r w:rsidR="002C3162" w:rsidRPr="00E805DD">
        <w:rPr>
          <w:rFonts w:ascii="Arial" w:hAnsi="Arial" w:cs="Arial"/>
          <w:i/>
          <w:sz w:val="20"/>
          <w:szCs w:val="20"/>
        </w:rPr>
        <w:t>Raya Indonesia</w:t>
      </w:r>
    </w:p>
    <w:p w:rsidR="00FC2376" w:rsidRPr="00E805DD" w:rsidRDefault="00FC2376" w:rsidP="002C3162">
      <w:pPr>
        <w:pStyle w:val="NoSpacing"/>
        <w:numPr>
          <w:ilvl w:val="0"/>
          <w:numId w:val="6"/>
        </w:numPr>
        <w:rPr>
          <w:rFonts w:ascii="Arial" w:hAnsi="Arial" w:cs="Arial"/>
          <w:sz w:val="20"/>
          <w:szCs w:val="20"/>
        </w:rPr>
      </w:pPr>
      <w:r w:rsidRPr="00E805DD">
        <w:rPr>
          <w:rFonts w:ascii="Arial" w:hAnsi="Arial" w:cs="Arial"/>
          <w:sz w:val="20"/>
          <w:szCs w:val="20"/>
        </w:rPr>
        <w:t>What is this text about?</w:t>
      </w:r>
    </w:p>
    <w:p w:rsidR="00A96207" w:rsidRPr="00E805DD" w:rsidRDefault="00A96207" w:rsidP="002C3162">
      <w:pPr>
        <w:pStyle w:val="NoSpacing"/>
        <w:numPr>
          <w:ilvl w:val="0"/>
          <w:numId w:val="6"/>
        </w:numPr>
        <w:rPr>
          <w:rFonts w:ascii="Arial" w:hAnsi="Arial" w:cs="Arial"/>
          <w:sz w:val="20"/>
          <w:szCs w:val="20"/>
        </w:rPr>
      </w:pPr>
      <w:r w:rsidRPr="00E805DD">
        <w:rPr>
          <w:rFonts w:ascii="Arial" w:hAnsi="Arial" w:cs="Arial"/>
          <w:sz w:val="20"/>
          <w:szCs w:val="20"/>
        </w:rPr>
        <w:t>Who is the intended audience? Justify your answ</w:t>
      </w:r>
      <w:r w:rsidR="00CB7FF8">
        <w:rPr>
          <w:rFonts w:ascii="Arial" w:hAnsi="Arial" w:cs="Arial"/>
          <w:sz w:val="20"/>
          <w:szCs w:val="20"/>
        </w:rPr>
        <w:t>er with references</w:t>
      </w:r>
      <w:bookmarkStart w:id="0" w:name="_GoBack"/>
      <w:bookmarkEnd w:id="0"/>
      <w:r w:rsidR="002C3162" w:rsidRPr="00E805DD">
        <w:rPr>
          <w:rFonts w:ascii="Arial" w:hAnsi="Arial" w:cs="Arial"/>
          <w:sz w:val="20"/>
          <w:szCs w:val="20"/>
        </w:rPr>
        <w:t xml:space="preserve"> to the texts.</w:t>
      </w:r>
    </w:p>
    <w:p w:rsidR="00A96207" w:rsidRPr="00E805DD" w:rsidRDefault="00A96207" w:rsidP="002C3162">
      <w:pPr>
        <w:pStyle w:val="NoSpacing"/>
        <w:numPr>
          <w:ilvl w:val="0"/>
          <w:numId w:val="6"/>
        </w:numPr>
        <w:rPr>
          <w:rFonts w:ascii="Arial" w:hAnsi="Arial" w:cs="Arial"/>
          <w:sz w:val="20"/>
          <w:szCs w:val="20"/>
        </w:rPr>
      </w:pPr>
      <w:r w:rsidRPr="00E805DD">
        <w:rPr>
          <w:rFonts w:ascii="Arial" w:hAnsi="Arial" w:cs="Arial"/>
          <w:sz w:val="20"/>
          <w:szCs w:val="20"/>
        </w:rPr>
        <w:t xml:space="preserve">What personal pronouns are used throughout the song? What </w:t>
      </w:r>
      <w:r w:rsidR="002C3162" w:rsidRPr="00E805DD">
        <w:rPr>
          <w:rFonts w:ascii="Arial" w:hAnsi="Arial" w:cs="Arial"/>
          <w:sz w:val="20"/>
          <w:szCs w:val="20"/>
        </w:rPr>
        <w:t>impact</w:t>
      </w:r>
      <w:r w:rsidRPr="00E805DD">
        <w:rPr>
          <w:rFonts w:ascii="Arial" w:hAnsi="Arial" w:cs="Arial"/>
          <w:sz w:val="20"/>
          <w:szCs w:val="20"/>
        </w:rPr>
        <w:t xml:space="preserve"> does this have?</w:t>
      </w:r>
    </w:p>
    <w:p w:rsidR="00A96207" w:rsidRPr="00E805DD" w:rsidRDefault="00A96207" w:rsidP="002C3162">
      <w:pPr>
        <w:pStyle w:val="NoSpacing"/>
        <w:numPr>
          <w:ilvl w:val="0"/>
          <w:numId w:val="6"/>
        </w:numPr>
        <w:rPr>
          <w:rFonts w:ascii="Arial" w:hAnsi="Arial" w:cs="Arial"/>
          <w:sz w:val="20"/>
          <w:szCs w:val="20"/>
        </w:rPr>
      </w:pPr>
      <w:r w:rsidRPr="00E805DD">
        <w:rPr>
          <w:rFonts w:ascii="Arial" w:hAnsi="Arial" w:cs="Arial"/>
          <w:sz w:val="20"/>
          <w:szCs w:val="20"/>
        </w:rPr>
        <w:t>In your opinion, is this a patriotic text? Why/why not?</w:t>
      </w:r>
      <w:r w:rsidR="002C3162" w:rsidRPr="00E805DD">
        <w:rPr>
          <w:rFonts w:ascii="Arial" w:hAnsi="Arial" w:cs="Arial"/>
          <w:sz w:val="20"/>
          <w:szCs w:val="20"/>
        </w:rPr>
        <w:t xml:space="preserve"> </w:t>
      </w:r>
    </w:p>
    <w:p w:rsidR="00A96207" w:rsidRPr="00E805DD" w:rsidRDefault="00A96207" w:rsidP="002C3162">
      <w:pPr>
        <w:pStyle w:val="NoSpacing"/>
        <w:numPr>
          <w:ilvl w:val="0"/>
          <w:numId w:val="6"/>
        </w:numPr>
        <w:rPr>
          <w:rFonts w:ascii="Arial" w:hAnsi="Arial" w:cs="Arial"/>
          <w:sz w:val="20"/>
          <w:szCs w:val="20"/>
        </w:rPr>
      </w:pPr>
      <w:r w:rsidRPr="00E805DD">
        <w:rPr>
          <w:rFonts w:ascii="Arial" w:hAnsi="Arial" w:cs="Arial"/>
          <w:sz w:val="20"/>
          <w:szCs w:val="20"/>
        </w:rPr>
        <w:t>What literary techniques does the author of the text use to convey their message? Provide specific examples from the</w:t>
      </w:r>
      <w:r w:rsidR="002C3162" w:rsidRPr="00E805DD">
        <w:rPr>
          <w:rFonts w:ascii="Arial" w:hAnsi="Arial" w:cs="Arial"/>
          <w:sz w:val="20"/>
          <w:szCs w:val="20"/>
        </w:rPr>
        <w:t xml:space="preserve"> text to support your answer.</w:t>
      </w:r>
    </w:p>
    <w:p w:rsidR="002C3162" w:rsidRPr="00C62CE0" w:rsidRDefault="002C3162" w:rsidP="002C3162">
      <w:pPr>
        <w:pStyle w:val="NoSpacing"/>
        <w:rPr>
          <w:rFonts w:ascii="Arial" w:hAnsi="Arial" w:cs="Arial"/>
          <w:sz w:val="16"/>
          <w:szCs w:val="16"/>
        </w:rPr>
      </w:pPr>
    </w:p>
    <w:p w:rsidR="00A96207" w:rsidRPr="00E805DD" w:rsidRDefault="00FC2376" w:rsidP="002C3162">
      <w:pPr>
        <w:pStyle w:val="NoSpacing"/>
        <w:rPr>
          <w:rFonts w:ascii="Arial" w:hAnsi="Arial" w:cs="Arial"/>
          <w:i/>
          <w:sz w:val="20"/>
          <w:szCs w:val="20"/>
        </w:rPr>
      </w:pPr>
      <w:r w:rsidRPr="00E805DD">
        <w:rPr>
          <w:rFonts w:ascii="Arial" w:hAnsi="Arial" w:cs="Arial"/>
          <w:sz w:val="20"/>
          <w:szCs w:val="20"/>
        </w:rPr>
        <w:t xml:space="preserve">Answer the following questions with reference to </w:t>
      </w:r>
      <w:proofErr w:type="spellStart"/>
      <w:r w:rsidR="002C3162" w:rsidRPr="00E805DD">
        <w:rPr>
          <w:rFonts w:ascii="Arial" w:hAnsi="Arial" w:cs="Arial"/>
          <w:i/>
          <w:sz w:val="20"/>
          <w:szCs w:val="20"/>
        </w:rPr>
        <w:t>Selamanya</w:t>
      </w:r>
      <w:proofErr w:type="spellEnd"/>
      <w:r w:rsidR="002C3162" w:rsidRPr="00E805DD">
        <w:rPr>
          <w:rFonts w:ascii="Arial" w:hAnsi="Arial" w:cs="Arial"/>
          <w:i/>
          <w:sz w:val="20"/>
          <w:szCs w:val="20"/>
        </w:rPr>
        <w:t xml:space="preserve"> Indonesia</w:t>
      </w:r>
    </w:p>
    <w:p w:rsidR="002C3162" w:rsidRPr="00E805DD" w:rsidRDefault="002C3162" w:rsidP="002C3162">
      <w:pPr>
        <w:pStyle w:val="NoSpacing"/>
        <w:numPr>
          <w:ilvl w:val="0"/>
          <w:numId w:val="6"/>
        </w:numPr>
        <w:rPr>
          <w:rFonts w:ascii="Arial" w:hAnsi="Arial" w:cs="Arial"/>
          <w:sz w:val="20"/>
          <w:szCs w:val="20"/>
        </w:rPr>
      </w:pPr>
      <w:r w:rsidRPr="00E805DD">
        <w:rPr>
          <w:rFonts w:ascii="Arial" w:hAnsi="Arial" w:cs="Arial"/>
          <w:sz w:val="20"/>
          <w:szCs w:val="20"/>
        </w:rPr>
        <w:t>What is the purpose of this text?</w:t>
      </w:r>
    </w:p>
    <w:p w:rsidR="002C3162" w:rsidRPr="00E805DD" w:rsidRDefault="002C3162" w:rsidP="002C3162">
      <w:pPr>
        <w:pStyle w:val="NoSpacing"/>
        <w:numPr>
          <w:ilvl w:val="0"/>
          <w:numId w:val="6"/>
        </w:numPr>
        <w:rPr>
          <w:rFonts w:ascii="Arial" w:hAnsi="Arial" w:cs="Arial"/>
          <w:sz w:val="20"/>
          <w:szCs w:val="20"/>
        </w:rPr>
      </w:pPr>
      <w:r w:rsidRPr="00E805DD">
        <w:rPr>
          <w:rFonts w:ascii="Arial" w:hAnsi="Arial" w:cs="Arial"/>
          <w:sz w:val="20"/>
          <w:szCs w:val="20"/>
        </w:rPr>
        <w:t xml:space="preserve">Describe the tone of the text. Use examples from the text to support your response. </w:t>
      </w:r>
    </w:p>
    <w:p w:rsidR="002C3162" w:rsidRPr="00E805DD" w:rsidRDefault="002C3162" w:rsidP="002C3162">
      <w:pPr>
        <w:pStyle w:val="NoSpacing"/>
        <w:numPr>
          <w:ilvl w:val="0"/>
          <w:numId w:val="6"/>
        </w:numPr>
        <w:rPr>
          <w:rFonts w:ascii="Arial" w:hAnsi="Arial" w:cs="Arial"/>
          <w:sz w:val="20"/>
          <w:szCs w:val="20"/>
        </w:rPr>
      </w:pPr>
      <w:r w:rsidRPr="00E805DD">
        <w:rPr>
          <w:rFonts w:ascii="Arial" w:hAnsi="Arial" w:cs="Arial"/>
          <w:sz w:val="20"/>
          <w:szCs w:val="20"/>
        </w:rPr>
        <w:t>Explain why ‘</w:t>
      </w:r>
      <w:proofErr w:type="spellStart"/>
      <w:r w:rsidRPr="00E805DD">
        <w:rPr>
          <w:rFonts w:ascii="Arial" w:hAnsi="Arial" w:cs="Arial"/>
          <w:i/>
          <w:sz w:val="20"/>
          <w:szCs w:val="20"/>
        </w:rPr>
        <w:t>Selamanya</w:t>
      </w:r>
      <w:proofErr w:type="spellEnd"/>
      <w:r w:rsidRPr="00E805DD">
        <w:rPr>
          <w:rFonts w:ascii="Arial" w:hAnsi="Arial" w:cs="Arial"/>
          <w:i/>
          <w:sz w:val="20"/>
          <w:szCs w:val="20"/>
        </w:rPr>
        <w:t xml:space="preserve"> </w:t>
      </w:r>
      <w:r w:rsidR="00FC2376" w:rsidRPr="00E805DD">
        <w:rPr>
          <w:rFonts w:ascii="Arial" w:hAnsi="Arial" w:cs="Arial"/>
          <w:i/>
          <w:sz w:val="20"/>
          <w:szCs w:val="20"/>
        </w:rPr>
        <w:t>Indonesia</w:t>
      </w:r>
      <w:r w:rsidR="00FC2376" w:rsidRPr="00E805DD">
        <w:rPr>
          <w:rFonts w:ascii="Arial" w:hAnsi="Arial" w:cs="Arial"/>
          <w:sz w:val="20"/>
          <w:szCs w:val="20"/>
        </w:rPr>
        <w:t>’ was</w:t>
      </w:r>
      <w:r w:rsidRPr="00E805DD">
        <w:rPr>
          <w:rFonts w:ascii="Arial" w:hAnsi="Arial" w:cs="Arial"/>
          <w:sz w:val="20"/>
          <w:szCs w:val="20"/>
        </w:rPr>
        <w:t xml:space="preserve"> chosen as the title of the text.</w:t>
      </w:r>
    </w:p>
    <w:p w:rsidR="002C3162" w:rsidRPr="00E805DD" w:rsidRDefault="002C3162" w:rsidP="002C3162">
      <w:pPr>
        <w:pStyle w:val="NoSpacing"/>
        <w:numPr>
          <w:ilvl w:val="0"/>
          <w:numId w:val="6"/>
        </w:numPr>
        <w:rPr>
          <w:rFonts w:ascii="Arial" w:hAnsi="Arial" w:cs="Arial"/>
          <w:sz w:val="20"/>
          <w:szCs w:val="20"/>
        </w:rPr>
      </w:pPr>
      <w:r w:rsidRPr="00E805DD">
        <w:rPr>
          <w:rFonts w:ascii="Arial" w:hAnsi="Arial" w:cs="Arial"/>
          <w:sz w:val="20"/>
          <w:szCs w:val="20"/>
        </w:rPr>
        <w:t>How is symbolism used throughout the text? What impact does this have on the audience?</w:t>
      </w:r>
    </w:p>
    <w:p w:rsidR="00FC2376" w:rsidRPr="00C62CE0" w:rsidRDefault="00FC2376" w:rsidP="00FC2376">
      <w:pPr>
        <w:pStyle w:val="NoSpacing"/>
        <w:rPr>
          <w:rFonts w:ascii="Arial" w:hAnsi="Arial" w:cs="Arial"/>
          <w:sz w:val="16"/>
          <w:szCs w:val="16"/>
        </w:rPr>
      </w:pPr>
    </w:p>
    <w:p w:rsidR="00FC2376" w:rsidRPr="00E805DD" w:rsidRDefault="00FC2376" w:rsidP="00FC2376">
      <w:pPr>
        <w:pStyle w:val="NoSpacing"/>
        <w:rPr>
          <w:rFonts w:ascii="Arial" w:hAnsi="Arial" w:cs="Arial"/>
          <w:sz w:val="20"/>
          <w:szCs w:val="20"/>
        </w:rPr>
      </w:pPr>
      <w:r w:rsidRPr="00E805DD">
        <w:rPr>
          <w:rFonts w:ascii="Arial" w:hAnsi="Arial" w:cs="Arial"/>
          <w:sz w:val="20"/>
          <w:szCs w:val="20"/>
        </w:rPr>
        <w:t>Answer the following question with reference to both texts:</w:t>
      </w:r>
    </w:p>
    <w:p w:rsidR="00FC2376" w:rsidRPr="00E805DD" w:rsidRDefault="00FC2376" w:rsidP="00FC2376">
      <w:pPr>
        <w:pStyle w:val="NoSpacing"/>
        <w:numPr>
          <w:ilvl w:val="0"/>
          <w:numId w:val="6"/>
        </w:numPr>
        <w:rPr>
          <w:rFonts w:ascii="Arial" w:hAnsi="Arial" w:cs="Arial"/>
          <w:sz w:val="20"/>
          <w:szCs w:val="20"/>
        </w:rPr>
      </w:pPr>
      <w:r w:rsidRPr="00E805DD">
        <w:rPr>
          <w:rFonts w:ascii="Arial" w:hAnsi="Arial" w:cs="Arial"/>
          <w:sz w:val="20"/>
          <w:szCs w:val="20"/>
        </w:rPr>
        <w:t>How do these texts impact your understanding of Indonesia; its people and its culture?</w:t>
      </w:r>
    </w:p>
    <w:p w:rsidR="002C3162" w:rsidRPr="00C62CE0" w:rsidRDefault="002C3162" w:rsidP="002C3162">
      <w:pPr>
        <w:pStyle w:val="NoSpacing"/>
        <w:rPr>
          <w:rFonts w:ascii="Arial" w:hAnsi="Arial" w:cs="Arial"/>
          <w:sz w:val="16"/>
          <w:szCs w:val="16"/>
        </w:rPr>
      </w:pPr>
    </w:p>
    <w:tbl>
      <w:tblPr>
        <w:tblStyle w:val="TableGrid"/>
        <w:tblW w:w="0" w:type="auto"/>
        <w:tblLayout w:type="fixed"/>
        <w:tblLook w:val="04A0" w:firstRow="1" w:lastRow="0" w:firstColumn="1" w:lastColumn="0" w:noHBand="0" w:noVBand="1"/>
      </w:tblPr>
      <w:tblGrid>
        <w:gridCol w:w="2376"/>
        <w:gridCol w:w="830"/>
        <w:gridCol w:w="831"/>
        <w:gridCol w:w="831"/>
        <w:gridCol w:w="830"/>
        <w:gridCol w:w="831"/>
        <w:gridCol w:w="831"/>
        <w:gridCol w:w="830"/>
        <w:gridCol w:w="831"/>
        <w:gridCol w:w="831"/>
        <w:gridCol w:w="831"/>
      </w:tblGrid>
      <w:tr w:rsidR="00FC2376" w:rsidRPr="00E805DD" w:rsidTr="00C62CE0">
        <w:trPr>
          <w:trHeight w:val="317"/>
        </w:trPr>
        <w:tc>
          <w:tcPr>
            <w:tcW w:w="2376" w:type="dxa"/>
            <w:vAlign w:val="center"/>
          </w:tcPr>
          <w:p w:rsidR="00FC2376" w:rsidRPr="00E805DD" w:rsidRDefault="00FC2376" w:rsidP="00FC2376">
            <w:pPr>
              <w:pStyle w:val="NoSpacing"/>
              <w:rPr>
                <w:rFonts w:ascii="Arial" w:hAnsi="Arial" w:cs="Arial"/>
                <w:b/>
                <w:sz w:val="20"/>
                <w:szCs w:val="20"/>
              </w:rPr>
            </w:pPr>
            <w:r w:rsidRPr="00E805DD">
              <w:rPr>
                <w:rFonts w:ascii="Arial" w:hAnsi="Arial" w:cs="Arial"/>
                <w:b/>
                <w:sz w:val="20"/>
                <w:szCs w:val="20"/>
              </w:rPr>
              <w:t>Question</w:t>
            </w:r>
          </w:p>
        </w:tc>
        <w:tc>
          <w:tcPr>
            <w:tcW w:w="830" w:type="dxa"/>
            <w:vAlign w:val="center"/>
          </w:tcPr>
          <w:p w:rsidR="00FC2376" w:rsidRPr="00E805DD" w:rsidRDefault="00FC2376" w:rsidP="00FC2376">
            <w:pPr>
              <w:pStyle w:val="NoSpacing"/>
              <w:jc w:val="center"/>
              <w:rPr>
                <w:rFonts w:ascii="Arial" w:hAnsi="Arial" w:cs="Arial"/>
                <w:sz w:val="20"/>
                <w:szCs w:val="20"/>
              </w:rPr>
            </w:pPr>
            <w:r w:rsidRPr="00E805DD">
              <w:rPr>
                <w:rFonts w:ascii="Arial" w:hAnsi="Arial" w:cs="Arial"/>
                <w:sz w:val="20"/>
                <w:szCs w:val="20"/>
              </w:rPr>
              <w:t>1</w:t>
            </w:r>
          </w:p>
        </w:tc>
        <w:tc>
          <w:tcPr>
            <w:tcW w:w="831" w:type="dxa"/>
            <w:vAlign w:val="center"/>
          </w:tcPr>
          <w:p w:rsidR="00FC2376" w:rsidRPr="00E805DD" w:rsidRDefault="00FC2376" w:rsidP="00FC2376">
            <w:pPr>
              <w:pStyle w:val="NoSpacing"/>
              <w:jc w:val="center"/>
              <w:rPr>
                <w:rFonts w:ascii="Arial" w:hAnsi="Arial" w:cs="Arial"/>
                <w:sz w:val="20"/>
                <w:szCs w:val="20"/>
              </w:rPr>
            </w:pPr>
            <w:r w:rsidRPr="00E805DD">
              <w:rPr>
                <w:rFonts w:ascii="Arial" w:hAnsi="Arial" w:cs="Arial"/>
                <w:sz w:val="20"/>
                <w:szCs w:val="20"/>
              </w:rPr>
              <w:t>2</w:t>
            </w:r>
          </w:p>
        </w:tc>
        <w:tc>
          <w:tcPr>
            <w:tcW w:w="831" w:type="dxa"/>
            <w:vAlign w:val="center"/>
          </w:tcPr>
          <w:p w:rsidR="00FC2376" w:rsidRPr="00E805DD" w:rsidRDefault="00FC2376" w:rsidP="00FC2376">
            <w:pPr>
              <w:pStyle w:val="NoSpacing"/>
              <w:jc w:val="center"/>
              <w:rPr>
                <w:rFonts w:ascii="Arial" w:hAnsi="Arial" w:cs="Arial"/>
                <w:sz w:val="20"/>
                <w:szCs w:val="20"/>
              </w:rPr>
            </w:pPr>
            <w:r w:rsidRPr="00E805DD">
              <w:rPr>
                <w:rFonts w:ascii="Arial" w:hAnsi="Arial" w:cs="Arial"/>
                <w:sz w:val="20"/>
                <w:szCs w:val="20"/>
              </w:rPr>
              <w:t>3</w:t>
            </w:r>
          </w:p>
        </w:tc>
        <w:tc>
          <w:tcPr>
            <w:tcW w:w="830" w:type="dxa"/>
            <w:vAlign w:val="center"/>
          </w:tcPr>
          <w:p w:rsidR="00FC2376" w:rsidRPr="00E805DD" w:rsidRDefault="00FC2376" w:rsidP="00FC2376">
            <w:pPr>
              <w:pStyle w:val="NoSpacing"/>
              <w:jc w:val="center"/>
              <w:rPr>
                <w:rFonts w:ascii="Arial" w:hAnsi="Arial" w:cs="Arial"/>
                <w:sz w:val="20"/>
                <w:szCs w:val="20"/>
              </w:rPr>
            </w:pPr>
            <w:r w:rsidRPr="00E805DD">
              <w:rPr>
                <w:rFonts w:ascii="Arial" w:hAnsi="Arial" w:cs="Arial"/>
                <w:sz w:val="20"/>
                <w:szCs w:val="20"/>
              </w:rPr>
              <w:t>4</w:t>
            </w:r>
          </w:p>
        </w:tc>
        <w:tc>
          <w:tcPr>
            <w:tcW w:w="831" w:type="dxa"/>
            <w:vAlign w:val="center"/>
          </w:tcPr>
          <w:p w:rsidR="00FC2376" w:rsidRPr="00E805DD" w:rsidRDefault="00FC2376" w:rsidP="00FC2376">
            <w:pPr>
              <w:pStyle w:val="NoSpacing"/>
              <w:jc w:val="center"/>
              <w:rPr>
                <w:rFonts w:ascii="Arial" w:hAnsi="Arial" w:cs="Arial"/>
                <w:sz w:val="20"/>
                <w:szCs w:val="20"/>
              </w:rPr>
            </w:pPr>
            <w:r w:rsidRPr="00E805DD">
              <w:rPr>
                <w:rFonts w:ascii="Arial" w:hAnsi="Arial" w:cs="Arial"/>
                <w:sz w:val="20"/>
                <w:szCs w:val="20"/>
              </w:rPr>
              <w:t>5</w:t>
            </w:r>
          </w:p>
        </w:tc>
        <w:tc>
          <w:tcPr>
            <w:tcW w:w="831" w:type="dxa"/>
            <w:vAlign w:val="center"/>
          </w:tcPr>
          <w:p w:rsidR="00FC2376" w:rsidRPr="00E805DD" w:rsidRDefault="00FC2376" w:rsidP="00FC2376">
            <w:pPr>
              <w:pStyle w:val="NoSpacing"/>
              <w:jc w:val="center"/>
              <w:rPr>
                <w:rFonts w:ascii="Arial" w:hAnsi="Arial" w:cs="Arial"/>
                <w:sz w:val="20"/>
                <w:szCs w:val="20"/>
              </w:rPr>
            </w:pPr>
            <w:r w:rsidRPr="00E805DD">
              <w:rPr>
                <w:rFonts w:ascii="Arial" w:hAnsi="Arial" w:cs="Arial"/>
                <w:sz w:val="20"/>
                <w:szCs w:val="20"/>
              </w:rPr>
              <w:t>6</w:t>
            </w:r>
          </w:p>
        </w:tc>
        <w:tc>
          <w:tcPr>
            <w:tcW w:w="830" w:type="dxa"/>
            <w:vAlign w:val="center"/>
          </w:tcPr>
          <w:p w:rsidR="00FC2376" w:rsidRPr="00E805DD" w:rsidRDefault="00FC2376" w:rsidP="00FC2376">
            <w:pPr>
              <w:pStyle w:val="NoSpacing"/>
              <w:jc w:val="center"/>
              <w:rPr>
                <w:rFonts w:ascii="Arial" w:hAnsi="Arial" w:cs="Arial"/>
                <w:sz w:val="20"/>
                <w:szCs w:val="20"/>
              </w:rPr>
            </w:pPr>
            <w:r w:rsidRPr="00E805DD">
              <w:rPr>
                <w:rFonts w:ascii="Arial" w:hAnsi="Arial" w:cs="Arial"/>
                <w:sz w:val="20"/>
                <w:szCs w:val="20"/>
              </w:rPr>
              <w:t>7</w:t>
            </w:r>
          </w:p>
        </w:tc>
        <w:tc>
          <w:tcPr>
            <w:tcW w:w="831" w:type="dxa"/>
            <w:vAlign w:val="center"/>
          </w:tcPr>
          <w:p w:rsidR="00FC2376" w:rsidRPr="00E805DD" w:rsidRDefault="00FC2376" w:rsidP="00FC2376">
            <w:pPr>
              <w:pStyle w:val="NoSpacing"/>
              <w:jc w:val="center"/>
              <w:rPr>
                <w:rFonts w:ascii="Arial" w:hAnsi="Arial" w:cs="Arial"/>
                <w:sz w:val="20"/>
                <w:szCs w:val="20"/>
              </w:rPr>
            </w:pPr>
            <w:r w:rsidRPr="00E805DD">
              <w:rPr>
                <w:rFonts w:ascii="Arial" w:hAnsi="Arial" w:cs="Arial"/>
                <w:sz w:val="20"/>
                <w:szCs w:val="20"/>
              </w:rPr>
              <w:t>8</w:t>
            </w:r>
          </w:p>
        </w:tc>
        <w:tc>
          <w:tcPr>
            <w:tcW w:w="831" w:type="dxa"/>
            <w:vAlign w:val="center"/>
          </w:tcPr>
          <w:p w:rsidR="00FC2376" w:rsidRPr="00E805DD" w:rsidRDefault="00FC2376" w:rsidP="00FC2376">
            <w:pPr>
              <w:pStyle w:val="NoSpacing"/>
              <w:jc w:val="center"/>
              <w:rPr>
                <w:rFonts w:ascii="Arial" w:hAnsi="Arial" w:cs="Arial"/>
                <w:sz w:val="20"/>
                <w:szCs w:val="20"/>
              </w:rPr>
            </w:pPr>
            <w:r w:rsidRPr="00E805DD">
              <w:rPr>
                <w:rFonts w:ascii="Arial" w:hAnsi="Arial" w:cs="Arial"/>
                <w:sz w:val="20"/>
                <w:szCs w:val="20"/>
              </w:rPr>
              <w:t>9</w:t>
            </w:r>
          </w:p>
        </w:tc>
        <w:tc>
          <w:tcPr>
            <w:tcW w:w="831" w:type="dxa"/>
            <w:vAlign w:val="center"/>
          </w:tcPr>
          <w:p w:rsidR="00FC2376" w:rsidRPr="00E805DD" w:rsidRDefault="00FC2376" w:rsidP="00FC2376">
            <w:pPr>
              <w:pStyle w:val="NoSpacing"/>
              <w:jc w:val="center"/>
              <w:rPr>
                <w:rFonts w:ascii="Arial" w:hAnsi="Arial" w:cs="Arial"/>
                <w:sz w:val="20"/>
                <w:szCs w:val="20"/>
              </w:rPr>
            </w:pPr>
            <w:r w:rsidRPr="00E805DD">
              <w:rPr>
                <w:rFonts w:ascii="Arial" w:hAnsi="Arial" w:cs="Arial"/>
                <w:sz w:val="20"/>
                <w:szCs w:val="20"/>
              </w:rPr>
              <w:t>10</w:t>
            </w:r>
          </w:p>
        </w:tc>
      </w:tr>
      <w:tr w:rsidR="00FC2376" w:rsidRPr="00E805DD" w:rsidTr="00C62CE0">
        <w:trPr>
          <w:trHeight w:val="562"/>
        </w:trPr>
        <w:tc>
          <w:tcPr>
            <w:tcW w:w="2376" w:type="dxa"/>
            <w:vAlign w:val="center"/>
          </w:tcPr>
          <w:p w:rsidR="00FC2376" w:rsidRPr="00E805DD" w:rsidRDefault="00FC2376" w:rsidP="00FC2376">
            <w:pPr>
              <w:pStyle w:val="NoSpacing"/>
              <w:rPr>
                <w:rFonts w:ascii="Arial" w:hAnsi="Arial" w:cs="Arial"/>
                <w:b/>
                <w:sz w:val="20"/>
                <w:szCs w:val="20"/>
              </w:rPr>
            </w:pPr>
            <w:r w:rsidRPr="00E805DD">
              <w:rPr>
                <w:rFonts w:ascii="Arial" w:hAnsi="Arial" w:cs="Arial"/>
                <w:b/>
                <w:sz w:val="20"/>
                <w:szCs w:val="20"/>
              </w:rPr>
              <w:t>Links to Performance Standards</w:t>
            </w:r>
          </w:p>
        </w:tc>
        <w:tc>
          <w:tcPr>
            <w:tcW w:w="830" w:type="dxa"/>
            <w:vAlign w:val="center"/>
          </w:tcPr>
          <w:p w:rsidR="00FC2376" w:rsidRPr="00E805DD" w:rsidRDefault="00FC2376" w:rsidP="00FC2376">
            <w:pPr>
              <w:pStyle w:val="NoSpacing"/>
              <w:jc w:val="center"/>
              <w:rPr>
                <w:rFonts w:ascii="Arial" w:hAnsi="Arial" w:cs="Arial"/>
                <w:sz w:val="20"/>
                <w:szCs w:val="20"/>
              </w:rPr>
            </w:pPr>
            <w:r w:rsidRPr="00E805DD">
              <w:rPr>
                <w:rFonts w:ascii="Arial" w:hAnsi="Arial" w:cs="Arial"/>
                <w:sz w:val="20"/>
                <w:szCs w:val="20"/>
              </w:rPr>
              <w:t>IR1</w:t>
            </w:r>
          </w:p>
        </w:tc>
        <w:tc>
          <w:tcPr>
            <w:tcW w:w="831" w:type="dxa"/>
            <w:vAlign w:val="center"/>
          </w:tcPr>
          <w:p w:rsidR="00FC2376" w:rsidRPr="00E805DD" w:rsidRDefault="00FC2376" w:rsidP="00FC2376">
            <w:pPr>
              <w:pStyle w:val="NoSpacing"/>
              <w:jc w:val="center"/>
              <w:rPr>
                <w:rFonts w:ascii="Arial" w:hAnsi="Arial" w:cs="Arial"/>
                <w:sz w:val="20"/>
                <w:szCs w:val="20"/>
              </w:rPr>
            </w:pPr>
            <w:r w:rsidRPr="00E805DD">
              <w:rPr>
                <w:rFonts w:ascii="Arial" w:hAnsi="Arial" w:cs="Arial"/>
                <w:sz w:val="20"/>
                <w:szCs w:val="20"/>
              </w:rPr>
              <w:t>IR1</w:t>
            </w:r>
          </w:p>
        </w:tc>
        <w:tc>
          <w:tcPr>
            <w:tcW w:w="831" w:type="dxa"/>
            <w:vAlign w:val="center"/>
          </w:tcPr>
          <w:p w:rsidR="00FC2376" w:rsidRPr="00E805DD" w:rsidRDefault="00FC2376" w:rsidP="00FC2376">
            <w:pPr>
              <w:pStyle w:val="NoSpacing"/>
              <w:jc w:val="center"/>
              <w:rPr>
                <w:rFonts w:ascii="Arial" w:hAnsi="Arial" w:cs="Arial"/>
                <w:sz w:val="20"/>
                <w:szCs w:val="20"/>
              </w:rPr>
            </w:pPr>
            <w:r w:rsidRPr="00E805DD">
              <w:rPr>
                <w:rFonts w:ascii="Arial" w:hAnsi="Arial" w:cs="Arial"/>
                <w:sz w:val="20"/>
                <w:szCs w:val="20"/>
              </w:rPr>
              <w:t>IR2</w:t>
            </w:r>
          </w:p>
        </w:tc>
        <w:tc>
          <w:tcPr>
            <w:tcW w:w="830" w:type="dxa"/>
            <w:vAlign w:val="center"/>
          </w:tcPr>
          <w:p w:rsidR="00FC2376" w:rsidRPr="00E805DD" w:rsidRDefault="00FC2376" w:rsidP="00FC2376">
            <w:pPr>
              <w:pStyle w:val="NoSpacing"/>
              <w:jc w:val="center"/>
              <w:rPr>
                <w:rFonts w:ascii="Arial" w:hAnsi="Arial" w:cs="Arial"/>
                <w:sz w:val="20"/>
                <w:szCs w:val="20"/>
              </w:rPr>
            </w:pPr>
            <w:r w:rsidRPr="00E805DD">
              <w:rPr>
                <w:rFonts w:ascii="Arial" w:hAnsi="Arial" w:cs="Arial"/>
                <w:sz w:val="20"/>
                <w:szCs w:val="20"/>
              </w:rPr>
              <w:t>IR1 IR3</w:t>
            </w:r>
          </w:p>
        </w:tc>
        <w:tc>
          <w:tcPr>
            <w:tcW w:w="831" w:type="dxa"/>
            <w:vAlign w:val="center"/>
          </w:tcPr>
          <w:p w:rsidR="00FC2376" w:rsidRPr="00E805DD" w:rsidRDefault="00FC2376" w:rsidP="00FC2376">
            <w:pPr>
              <w:pStyle w:val="NoSpacing"/>
              <w:jc w:val="center"/>
              <w:rPr>
                <w:rFonts w:ascii="Arial" w:hAnsi="Arial" w:cs="Arial"/>
                <w:sz w:val="20"/>
                <w:szCs w:val="20"/>
              </w:rPr>
            </w:pPr>
            <w:r w:rsidRPr="00E805DD">
              <w:rPr>
                <w:rFonts w:ascii="Arial" w:hAnsi="Arial" w:cs="Arial"/>
                <w:sz w:val="20"/>
                <w:szCs w:val="20"/>
              </w:rPr>
              <w:t>IR2</w:t>
            </w:r>
          </w:p>
        </w:tc>
        <w:tc>
          <w:tcPr>
            <w:tcW w:w="831" w:type="dxa"/>
            <w:vAlign w:val="center"/>
          </w:tcPr>
          <w:p w:rsidR="00FC2376" w:rsidRPr="00E805DD" w:rsidRDefault="00FC2376" w:rsidP="00FC2376">
            <w:pPr>
              <w:pStyle w:val="NoSpacing"/>
              <w:jc w:val="center"/>
              <w:rPr>
                <w:rFonts w:ascii="Arial" w:hAnsi="Arial" w:cs="Arial"/>
                <w:sz w:val="20"/>
                <w:szCs w:val="20"/>
              </w:rPr>
            </w:pPr>
            <w:r w:rsidRPr="00E805DD">
              <w:rPr>
                <w:rFonts w:ascii="Arial" w:hAnsi="Arial" w:cs="Arial"/>
                <w:sz w:val="20"/>
                <w:szCs w:val="20"/>
              </w:rPr>
              <w:t>IR1</w:t>
            </w:r>
          </w:p>
        </w:tc>
        <w:tc>
          <w:tcPr>
            <w:tcW w:w="830" w:type="dxa"/>
            <w:vAlign w:val="center"/>
          </w:tcPr>
          <w:p w:rsidR="00FC2376" w:rsidRPr="00E805DD" w:rsidRDefault="00FC2376" w:rsidP="00FC2376">
            <w:pPr>
              <w:pStyle w:val="NoSpacing"/>
              <w:jc w:val="center"/>
              <w:rPr>
                <w:rFonts w:ascii="Arial" w:hAnsi="Arial" w:cs="Arial"/>
                <w:sz w:val="20"/>
                <w:szCs w:val="20"/>
              </w:rPr>
            </w:pPr>
            <w:r w:rsidRPr="00E805DD">
              <w:rPr>
                <w:rFonts w:ascii="Arial" w:hAnsi="Arial" w:cs="Arial"/>
                <w:sz w:val="20"/>
                <w:szCs w:val="20"/>
              </w:rPr>
              <w:t>IR2</w:t>
            </w:r>
          </w:p>
        </w:tc>
        <w:tc>
          <w:tcPr>
            <w:tcW w:w="831" w:type="dxa"/>
            <w:vAlign w:val="center"/>
          </w:tcPr>
          <w:p w:rsidR="00FC2376" w:rsidRPr="00E805DD" w:rsidRDefault="00FC2376" w:rsidP="00FC2376">
            <w:pPr>
              <w:pStyle w:val="NoSpacing"/>
              <w:jc w:val="center"/>
              <w:rPr>
                <w:rFonts w:ascii="Arial" w:hAnsi="Arial" w:cs="Arial"/>
                <w:sz w:val="20"/>
                <w:szCs w:val="20"/>
              </w:rPr>
            </w:pPr>
            <w:r w:rsidRPr="00E805DD">
              <w:rPr>
                <w:rFonts w:ascii="Arial" w:hAnsi="Arial" w:cs="Arial"/>
                <w:sz w:val="20"/>
                <w:szCs w:val="20"/>
              </w:rPr>
              <w:t>IR2</w:t>
            </w:r>
          </w:p>
        </w:tc>
        <w:tc>
          <w:tcPr>
            <w:tcW w:w="831" w:type="dxa"/>
            <w:vAlign w:val="center"/>
          </w:tcPr>
          <w:p w:rsidR="00FC2376" w:rsidRPr="00E805DD" w:rsidRDefault="00FC2376" w:rsidP="00FC2376">
            <w:pPr>
              <w:pStyle w:val="NoSpacing"/>
              <w:jc w:val="center"/>
              <w:rPr>
                <w:rFonts w:ascii="Arial" w:hAnsi="Arial" w:cs="Arial"/>
                <w:sz w:val="20"/>
                <w:szCs w:val="20"/>
              </w:rPr>
            </w:pPr>
            <w:r w:rsidRPr="00E805DD">
              <w:rPr>
                <w:rFonts w:ascii="Arial" w:hAnsi="Arial" w:cs="Arial"/>
                <w:sz w:val="20"/>
                <w:szCs w:val="20"/>
              </w:rPr>
              <w:t>IR2</w:t>
            </w:r>
          </w:p>
        </w:tc>
        <w:tc>
          <w:tcPr>
            <w:tcW w:w="831" w:type="dxa"/>
            <w:vAlign w:val="center"/>
          </w:tcPr>
          <w:p w:rsidR="00FC2376" w:rsidRPr="00E805DD" w:rsidRDefault="00FC2376" w:rsidP="00FC2376">
            <w:pPr>
              <w:pStyle w:val="NoSpacing"/>
              <w:jc w:val="center"/>
              <w:rPr>
                <w:rFonts w:ascii="Arial" w:hAnsi="Arial" w:cs="Arial"/>
                <w:sz w:val="20"/>
                <w:szCs w:val="20"/>
              </w:rPr>
            </w:pPr>
            <w:r w:rsidRPr="00E805DD">
              <w:rPr>
                <w:rFonts w:ascii="Arial" w:hAnsi="Arial" w:cs="Arial"/>
                <w:sz w:val="20"/>
                <w:szCs w:val="20"/>
              </w:rPr>
              <w:t>IR3</w:t>
            </w:r>
          </w:p>
        </w:tc>
      </w:tr>
    </w:tbl>
    <w:p w:rsidR="002C3162" w:rsidRPr="00C62CE0" w:rsidRDefault="002C3162" w:rsidP="002C3162">
      <w:pPr>
        <w:pStyle w:val="NoSpacing"/>
        <w:rPr>
          <w:rFonts w:ascii="Arial" w:hAnsi="Arial" w:cs="Arial"/>
          <w:sz w:val="16"/>
          <w:szCs w:val="16"/>
        </w:rPr>
      </w:pPr>
    </w:p>
    <w:p w:rsidR="00E805DD" w:rsidRPr="00E805DD" w:rsidRDefault="00E805DD" w:rsidP="00A96207">
      <w:pPr>
        <w:pStyle w:val="NoSpacing"/>
        <w:rPr>
          <w:rFonts w:ascii="Arial" w:hAnsi="Arial" w:cs="Arial"/>
          <w:b/>
          <w:sz w:val="20"/>
          <w:szCs w:val="20"/>
        </w:rPr>
      </w:pPr>
      <w:r w:rsidRPr="00E805DD">
        <w:rPr>
          <w:rFonts w:ascii="Arial" w:hAnsi="Arial" w:cs="Arial"/>
          <w:b/>
          <w:sz w:val="20"/>
          <w:szCs w:val="20"/>
        </w:rPr>
        <w:t>Assessment Design Criteria:</w:t>
      </w:r>
    </w:p>
    <w:tbl>
      <w:tblPr>
        <w:tblW w:w="10490" w:type="dxa"/>
        <w:tblInd w:w="108" w:type="dxa"/>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10490"/>
      </w:tblGrid>
      <w:tr w:rsidR="00E805DD" w:rsidRPr="00E805DD" w:rsidTr="005F3896">
        <w:trPr>
          <w:trHeight w:val="3116"/>
        </w:trPr>
        <w:tc>
          <w:tcPr>
            <w:tcW w:w="10490" w:type="dxa"/>
            <w:shd w:val="clear" w:color="auto" w:fill="FFFFFF"/>
          </w:tcPr>
          <w:p w:rsidR="00E805DD" w:rsidRPr="00E805DD" w:rsidRDefault="00E805DD" w:rsidP="00841051">
            <w:pPr>
              <w:pStyle w:val="Style1"/>
            </w:pPr>
            <w:r w:rsidRPr="00E805DD">
              <w:t>Interpretation and Reflection</w:t>
            </w:r>
          </w:p>
          <w:p w:rsidR="00E805DD" w:rsidRPr="00E805DD" w:rsidRDefault="00E805DD" w:rsidP="00841051">
            <w:pPr>
              <w:pStyle w:val="Style3"/>
            </w:pPr>
            <w:r w:rsidRPr="00E805DD">
              <w:t>The specific features are:</w:t>
            </w:r>
          </w:p>
          <w:p w:rsidR="00E805DD" w:rsidRPr="00E805DD" w:rsidRDefault="00E805DD" w:rsidP="00841051">
            <w:pPr>
              <w:ind w:left="-15" w:right="51"/>
              <w:rPr>
                <w:rFonts w:cs="Arial"/>
                <w:sz w:val="20"/>
                <w:szCs w:val="20"/>
              </w:rPr>
            </w:pPr>
            <w:r w:rsidRPr="00E805DD">
              <w:rPr>
                <w:rFonts w:cs="Arial"/>
                <w:sz w:val="20"/>
                <w:szCs w:val="20"/>
              </w:rPr>
              <w:t>IR1 Interpretation of meaning in texts, by identifying and explaining</w:t>
            </w:r>
          </w:p>
          <w:p w:rsidR="00E805DD" w:rsidRPr="00E805DD" w:rsidRDefault="00E805DD" w:rsidP="00E805DD">
            <w:pPr>
              <w:numPr>
                <w:ilvl w:val="0"/>
                <w:numId w:val="9"/>
              </w:numPr>
              <w:tabs>
                <w:tab w:val="clear" w:pos="345"/>
              </w:tabs>
              <w:ind w:left="432" w:right="51" w:hanging="180"/>
              <w:rPr>
                <w:rFonts w:cs="Arial"/>
                <w:sz w:val="20"/>
                <w:szCs w:val="20"/>
              </w:rPr>
            </w:pPr>
            <w:r w:rsidRPr="00E805DD">
              <w:rPr>
                <w:rFonts w:cs="Arial"/>
                <w:sz w:val="20"/>
                <w:szCs w:val="20"/>
              </w:rPr>
              <w:t>the content (general and specific information)</w:t>
            </w:r>
          </w:p>
          <w:p w:rsidR="00E805DD" w:rsidRPr="00E805DD" w:rsidRDefault="00E805DD" w:rsidP="00E805DD">
            <w:pPr>
              <w:numPr>
                <w:ilvl w:val="0"/>
                <w:numId w:val="9"/>
              </w:numPr>
              <w:tabs>
                <w:tab w:val="clear" w:pos="345"/>
              </w:tabs>
              <w:ind w:left="432" w:right="51" w:hanging="180"/>
              <w:rPr>
                <w:rFonts w:cs="Arial"/>
                <w:sz w:val="20"/>
                <w:szCs w:val="20"/>
              </w:rPr>
            </w:pPr>
            <w:r w:rsidRPr="00E805DD">
              <w:rPr>
                <w:rFonts w:cs="Arial"/>
                <w:sz w:val="20"/>
                <w:szCs w:val="20"/>
              </w:rPr>
              <w:t>the context, purpose, and audience of the text</w:t>
            </w:r>
          </w:p>
          <w:p w:rsidR="00E805DD" w:rsidRPr="00E805DD" w:rsidRDefault="00E805DD" w:rsidP="00E805DD">
            <w:pPr>
              <w:numPr>
                <w:ilvl w:val="0"/>
                <w:numId w:val="9"/>
              </w:numPr>
              <w:tabs>
                <w:tab w:val="clear" w:pos="345"/>
              </w:tabs>
              <w:spacing w:after="60"/>
              <w:ind w:left="430" w:right="51" w:hanging="181"/>
              <w:rPr>
                <w:rFonts w:cs="Arial"/>
                <w:sz w:val="20"/>
                <w:szCs w:val="20"/>
              </w:rPr>
            </w:pPr>
            <w:r w:rsidRPr="00E805DD">
              <w:rPr>
                <w:rFonts w:cs="Arial"/>
                <w:sz w:val="20"/>
                <w:szCs w:val="20"/>
              </w:rPr>
              <w:t>concepts, perspectives, and ideas represented in the text</w:t>
            </w:r>
          </w:p>
          <w:p w:rsidR="00E805DD" w:rsidRPr="00E805DD" w:rsidRDefault="00E805DD" w:rsidP="00841051">
            <w:pPr>
              <w:ind w:left="-15" w:right="51"/>
              <w:rPr>
                <w:rFonts w:cs="Arial"/>
                <w:sz w:val="20"/>
                <w:szCs w:val="20"/>
              </w:rPr>
            </w:pPr>
            <w:r w:rsidRPr="00E805DD">
              <w:rPr>
                <w:rFonts w:cs="Arial"/>
                <w:sz w:val="20"/>
                <w:szCs w:val="20"/>
              </w:rPr>
              <w:t>IR2 Analysis of the language in texts</w:t>
            </w:r>
          </w:p>
          <w:p w:rsidR="00E805DD" w:rsidRPr="00E805DD" w:rsidRDefault="00E805DD" w:rsidP="00E805DD">
            <w:pPr>
              <w:numPr>
                <w:ilvl w:val="0"/>
                <w:numId w:val="9"/>
              </w:numPr>
              <w:tabs>
                <w:tab w:val="clear" w:pos="345"/>
              </w:tabs>
              <w:ind w:left="432" w:right="51" w:hanging="180"/>
              <w:rPr>
                <w:rFonts w:cs="Arial"/>
                <w:sz w:val="20"/>
                <w:szCs w:val="20"/>
              </w:rPr>
            </w:pPr>
            <w:r w:rsidRPr="00E805DD">
              <w:rPr>
                <w:rFonts w:cs="Arial"/>
                <w:sz w:val="20"/>
                <w:szCs w:val="20"/>
              </w:rPr>
              <w:t>linguistic and cultural features (e.g. word choice, expressions, idioms)</w:t>
            </w:r>
          </w:p>
          <w:p w:rsidR="00E805DD" w:rsidRPr="00E805DD" w:rsidRDefault="00E805DD" w:rsidP="00E805DD">
            <w:pPr>
              <w:numPr>
                <w:ilvl w:val="0"/>
                <w:numId w:val="9"/>
              </w:numPr>
              <w:tabs>
                <w:tab w:val="clear" w:pos="345"/>
              </w:tabs>
              <w:ind w:left="432" w:right="51" w:hanging="180"/>
              <w:rPr>
                <w:rFonts w:cs="Arial"/>
                <w:sz w:val="20"/>
                <w:szCs w:val="20"/>
              </w:rPr>
            </w:pPr>
            <w:r w:rsidRPr="00E805DD">
              <w:rPr>
                <w:rFonts w:cs="Arial"/>
                <w:sz w:val="20"/>
                <w:szCs w:val="20"/>
              </w:rPr>
              <w:t>stylistic features (e.g. tone, register, phrasing and repetition, textual features and organisation)</w:t>
            </w:r>
          </w:p>
          <w:p w:rsidR="00E805DD" w:rsidRPr="00E805DD" w:rsidRDefault="00E805DD" w:rsidP="00E805DD">
            <w:pPr>
              <w:ind w:right="51"/>
              <w:rPr>
                <w:rFonts w:cs="Arial"/>
                <w:sz w:val="20"/>
                <w:szCs w:val="20"/>
              </w:rPr>
            </w:pPr>
            <w:r w:rsidRPr="00E805DD">
              <w:rPr>
                <w:rFonts w:cs="Arial"/>
                <w:sz w:val="20"/>
                <w:szCs w:val="20"/>
              </w:rPr>
              <w:t>IR3 Reflection</w:t>
            </w:r>
          </w:p>
          <w:p w:rsidR="00E805DD" w:rsidRPr="00E805DD" w:rsidRDefault="00E805DD" w:rsidP="00E805DD">
            <w:pPr>
              <w:numPr>
                <w:ilvl w:val="0"/>
                <w:numId w:val="9"/>
              </w:numPr>
              <w:tabs>
                <w:tab w:val="clear" w:pos="345"/>
              </w:tabs>
              <w:ind w:left="432" w:right="51" w:hanging="180"/>
              <w:rPr>
                <w:rFonts w:cs="Arial"/>
                <w:sz w:val="20"/>
                <w:szCs w:val="20"/>
              </w:rPr>
            </w:pPr>
            <w:r w:rsidRPr="00E805DD">
              <w:rPr>
                <w:rFonts w:cs="Arial"/>
                <w:sz w:val="20"/>
                <w:szCs w:val="20"/>
              </w:rPr>
              <w:t>reflection on how cultures, values, beliefs, practices, and ideas are represented or expressed in texts</w:t>
            </w:r>
          </w:p>
          <w:p w:rsidR="00E805DD" w:rsidRPr="00E805DD" w:rsidRDefault="00E805DD" w:rsidP="00E805DD">
            <w:pPr>
              <w:numPr>
                <w:ilvl w:val="0"/>
                <w:numId w:val="9"/>
              </w:numPr>
              <w:tabs>
                <w:tab w:val="clear" w:pos="345"/>
              </w:tabs>
              <w:ind w:left="432" w:right="51" w:hanging="180"/>
              <w:rPr>
                <w:rFonts w:cs="Arial"/>
                <w:sz w:val="20"/>
                <w:szCs w:val="20"/>
              </w:rPr>
            </w:pPr>
            <w:r w:rsidRPr="00E805DD">
              <w:rPr>
                <w:rFonts w:cs="Arial"/>
                <w:sz w:val="20"/>
                <w:szCs w:val="20"/>
              </w:rPr>
              <w:t>reflection on own values, beliefs, practices, and ideas in relation to those represented or expressed in the texts studied</w:t>
            </w:r>
          </w:p>
          <w:p w:rsidR="00E805DD" w:rsidRPr="00E805DD" w:rsidRDefault="00E805DD" w:rsidP="00E805DD">
            <w:pPr>
              <w:pStyle w:val="ListParagraph"/>
              <w:numPr>
                <w:ilvl w:val="0"/>
                <w:numId w:val="10"/>
              </w:numPr>
              <w:tabs>
                <w:tab w:val="clear" w:pos="612"/>
                <w:tab w:val="num" w:pos="459"/>
              </w:tabs>
              <w:ind w:right="51"/>
              <w:rPr>
                <w:rFonts w:cs="Arial"/>
                <w:sz w:val="20"/>
                <w:szCs w:val="20"/>
              </w:rPr>
            </w:pPr>
            <w:r w:rsidRPr="00E805DD">
              <w:rPr>
                <w:rFonts w:cs="Arial"/>
                <w:color w:val="808080" w:themeColor="background1" w:themeShade="80"/>
                <w:sz w:val="20"/>
                <w:szCs w:val="20"/>
              </w:rPr>
              <w:t>reflection on own learning</w:t>
            </w:r>
          </w:p>
        </w:tc>
      </w:tr>
    </w:tbl>
    <w:p w:rsidR="00C62CE0" w:rsidRDefault="00C62CE0" w:rsidP="00C62CE0">
      <w:pPr>
        <w:pStyle w:val="SOFinalHead3PerformanceTable"/>
        <w:spacing w:after="0"/>
        <w:ind w:left="-284"/>
        <w:rPr>
          <w:rFonts w:ascii="Arial" w:hAnsi="Arial" w:cs="Arial"/>
          <w:sz w:val="20"/>
          <w:szCs w:val="20"/>
        </w:rPr>
      </w:pPr>
    </w:p>
    <w:p w:rsidR="00C62CE0" w:rsidRPr="00C62CE0" w:rsidRDefault="00C62CE0" w:rsidP="00C62CE0">
      <w:pPr>
        <w:pStyle w:val="SOFinalHead3PerformanceTable"/>
        <w:spacing w:after="0"/>
        <w:ind w:left="-284"/>
        <w:rPr>
          <w:rFonts w:ascii="Arial" w:hAnsi="Arial" w:cs="Arial"/>
          <w:sz w:val="20"/>
          <w:szCs w:val="20"/>
        </w:rPr>
      </w:pPr>
      <w:r w:rsidRPr="00C62CE0">
        <w:rPr>
          <w:rFonts w:ascii="Arial" w:hAnsi="Arial" w:cs="Arial"/>
          <w:sz w:val="20"/>
          <w:szCs w:val="20"/>
        </w:rPr>
        <w:t>Performance Standards for Stage 2 Locally Assessed Languages at Continuers Level</w:t>
      </w:r>
    </w:p>
    <w:p w:rsidR="00C62CE0" w:rsidRPr="00563692" w:rsidRDefault="00C62CE0" w:rsidP="00C62CE0">
      <w:pPr>
        <w:pStyle w:val="SOFinalHead3PerformanceTable"/>
        <w:spacing w:after="0"/>
        <w:rPr>
          <w:sz w:val="24"/>
        </w:rPr>
      </w:pPr>
    </w:p>
    <w:tbl>
      <w:tblPr>
        <w:tblW w:w="10823" w:type="dxa"/>
        <w:jc w:val="center"/>
        <w:tblInd w:w="20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4"/>
        <w:gridCol w:w="2275"/>
        <w:gridCol w:w="2570"/>
        <w:gridCol w:w="2473"/>
        <w:gridCol w:w="3161"/>
      </w:tblGrid>
      <w:tr w:rsidR="00C62CE0" w:rsidTr="00841051">
        <w:trPr>
          <w:cantSplit/>
          <w:tblHeader/>
          <w:jc w:val="center"/>
        </w:trPr>
        <w:tc>
          <w:tcPr>
            <w:tcW w:w="344" w:type="dxa"/>
            <w:tcBorders>
              <w:bottom w:val="single" w:sz="2" w:space="0" w:color="auto"/>
              <w:right w:val="nil"/>
            </w:tcBorders>
            <w:shd w:val="clear" w:color="auto" w:fill="4C4C4C"/>
            <w:tcMar>
              <w:top w:w="85" w:type="dxa"/>
              <w:left w:w="85" w:type="dxa"/>
              <w:bottom w:w="85" w:type="dxa"/>
              <w:right w:w="85" w:type="dxa"/>
            </w:tcMar>
          </w:tcPr>
          <w:p w:rsidR="00C62CE0" w:rsidRDefault="00C62CE0" w:rsidP="00841051"/>
        </w:tc>
        <w:tc>
          <w:tcPr>
            <w:tcW w:w="2275" w:type="dxa"/>
            <w:tcBorders>
              <w:left w:val="nil"/>
              <w:bottom w:val="single" w:sz="2" w:space="0" w:color="auto"/>
              <w:right w:val="nil"/>
            </w:tcBorders>
            <w:shd w:val="clear" w:color="auto" w:fill="4C4C4C"/>
            <w:tcMar>
              <w:top w:w="85" w:type="dxa"/>
              <w:left w:w="85" w:type="dxa"/>
              <w:bottom w:w="85" w:type="dxa"/>
              <w:right w:w="85" w:type="dxa"/>
            </w:tcMar>
          </w:tcPr>
          <w:p w:rsidR="00C62CE0" w:rsidRPr="00C62CE0" w:rsidRDefault="00C62CE0" w:rsidP="00841051">
            <w:pPr>
              <w:pStyle w:val="SOFinalPerformanceTableHead1"/>
              <w:rPr>
                <w:color w:val="FFFFFF" w:themeColor="background1"/>
              </w:rPr>
            </w:pPr>
            <w:r w:rsidRPr="00C62CE0">
              <w:rPr>
                <w:color w:val="FFFFFF" w:themeColor="background1"/>
              </w:rPr>
              <w:t>Ideas</w:t>
            </w:r>
          </w:p>
        </w:tc>
        <w:tc>
          <w:tcPr>
            <w:tcW w:w="5043" w:type="dxa"/>
            <w:gridSpan w:val="2"/>
            <w:tcBorders>
              <w:left w:val="nil"/>
              <w:bottom w:val="single" w:sz="2" w:space="0" w:color="auto"/>
              <w:right w:val="nil"/>
            </w:tcBorders>
            <w:shd w:val="clear" w:color="auto" w:fill="4C4C4C"/>
            <w:tcMar>
              <w:top w:w="85" w:type="dxa"/>
              <w:left w:w="85" w:type="dxa"/>
              <w:bottom w:w="85" w:type="dxa"/>
              <w:right w:w="85" w:type="dxa"/>
            </w:tcMar>
          </w:tcPr>
          <w:p w:rsidR="00C62CE0" w:rsidRPr="00C62CE0" w:rsidRDefault="00C62CE0" w:rsidP="00841051">
            <w:pPr>
              <w:pStyle w:val="SOFinalPerformanceTableHead1"/>
              <w:jc w:val="center"/>
              <w:rPr>
                <w:color w:val="FFFFFF" w:themeColor="background1"/>
              </w:rPr>
            </w:pPr>
            <w:r w:rsidRPr="00C62CE0">
              <w:rPr>
                <w:color w:val="FFFFFF" w:themeColor="background1"/>
              </w:rPr>
              <w:t>Expression</w:t>
            </w:r>
          </w:p>
        </w:tc>
        <w:tc>
          <w:tcPr>
            <w:tcW w:w="3161" w:type="dxa"/>
            <w:tcBorders>
              <w:left w:val="nil"/>
              <w:bottom w:val="single" w:sz="2" w:space="0" w:color="auto"/>
            </w:tcBorders>
            <w:shd w:val="clear" w:color="auto" w:fill="4C4C4C"/>
            <w:tcMar>
              <w:top w:w="85" w:type="dxa"/>
              <w:left w:w="85" w:type="dxa"/>
              <w:bottom w:w="85" w:type="dxa"/>
              <w:right w:w="85" w:type="dxa"/>
            </w:tcMar>
          </w:tcPr>
          <w:p w:rsidR="00C62CE0" w:rsidRPr="00795195" w:rsidRDefault="00C62CE0" w:rsidP="00841051">
            <w:pPr>
              <w:pStyle w:val="SOFinalPerformanceTableHead1"/>
            </w:pPr>
            <w:r w:rsidRPr="00795195">
              <w:t>Interpretation and Reflection</w:t>
            </w:r>
          </w:p>
        </w:tc>
      </w:tr>
      <w:tr w:rsidR="00C62CE0" w:rsidRPr="006F7B8E" w:rsidTr="00841051">
        <w:trPr>
          <w:cantSplit/>
          <w:jc w:val="center"/>
        </w:trPr>
        <w:tc>
          <w:tcPr>
            <w:tcW w:w="344" w:type="dxa"/>
            <w:tcBorders>
              <w:top w:val="single" w:sz="2" w:space="0" w:color="auto"/>
            </w:tcBorders>
            <w:shd w:val="clear" w:color="auto" w:fill="D9D9D9"/>
            <w:tcMar>
              <w:left w:w="85" w:type="dxa"/>
              <w:bottom w:w="85" w:type="dxa"/>
              <w:right w:w="85" w:type="dxa"/>
            </w:tcMar>
          </w:tcPr>
          <w:p w:rsidR="00C62CE0" w:rsidRPr="006F7B8E" w:rsidRDefault="00C62CE0" w:rsidP="00841051">
            <w:pPr>
              <w:pStyle w:val="SOFinalPerformanceTableLetters"/>
              <w:rPr>
                <w:sz w:val="14"/>
                <w:szCs w:val="14"/>
              </w:rPr>
            </w:pPr>
            <w:r w:rsidRPr="006F7B8E">
              <w:rPr>
                <w:sz w:val="14"/>
                <w:szCs w:val="14"/>
              </w:rPr>
              <w:t>A</w:t>
            </w:r>
          </w:p>
        </w:tc>
        <w:tc>
          <w:tcPr>
            <w:tcW w:w="2275" w:type="dxa"/>
            <w:tcBorders>
              <w:top w:val="single" w:sz="2" w:space="0" w:color="auto"/>
            </w:tcBorders>
            <w:shd w:val="clear" w:color="auto" w:fill="auto"/>
            <w:tcMar>
              <w:left w:w="85" w:type="dxa"/>
              <w:bottom w:w="85" w:type="dxa"/>
              <w:right w:w="85" w:type="dxa"/>
            </w:tcMar>
          </w:tcPr>
          <w:p w:rsidR="00C62CE0" w:rsidRPr="00C62CE0" w:rsidRDefault="00C62CE0" w:rsidP="00841051">
            <w:pPr>
              <w:pStyle w:val="SOFinalPerformanceTableText"/>
              <w:rPr>
                <w:i/>
                <w:color w:val="808080" w:themeColor="background1" w:themeShade="80"/>
                <w:sz w:val="14"/>
                <w:szCs w:val="14"/>
              </w:rPr>
            </w:pPr>
            <w:r w:rsidRPr="00C62CE0">
              <w:rPr>
                <w:i/>
                <w:color w:val="808080" w:themeColor="background1" w:themeShade="80"/>
                <w:sz w:val="14"/>
                <w:szCs w:val="14"/>
              </w:rPr>
              <w:t>Relevance</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Responses are consistently relevant to context, purpose, audience, and topic.</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Responses consistently convey the appropriate detail, ideas, information, and opinions.</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Responses successfully create the desired impact and interest, and engage the audience.</w:t>
            </w:r>
          </w:p>
          <w:p w:rsidR="00C62CE0" w:rsidRPr="00C62CE0" w:rsidRDefault="00C62CE0" w:rsidP="00841051">
            <w:pPr>
              <w:pStyle w:val="SOFinalPerformanceTableText"/>
              <w:rPr>
                <w:i/>
                <w:color w:val="808080" w:themeColor="background1" w:themeShade="80"/>
                <w:sz w:val="14"/>
                <w:szCs w:val="14"/>
              </w:rPr>
            </w:pPr>
            <w:r w:rsidRPr="00C62CE0">
              <w:rPr>
                <w:i/>
                <w:color w:val="808080" w:themeColor="background1" w:themeShade="80"/>
                <w:sz w:val="14"/>
                <w:szCs w:val="14"/>
              </w:rPr>
              <w:t>Depth of Treatment of Ideas, Information, or Opinions</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Depth and breadth in the treatment of the topic and content is very detailed and varied.</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Ideas are elaborated, opinions and arguments are supported and justified, and complex ideas are communicated effectively, with originality and creativity.</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Comprehensive evidence of planning and preparation.</w:t>
            </w:r>
          </w:p>
        </w:tc>
        <w:tc>
          <w:tcPr>
            <w:tcW w:w="2570" w:type="dxa"/>
            <w:tcBorders>
              <w:top w:val="single" w:sz="2" w:space="0" w:color="auto"/>
              <w:bottom w:val="single" w:sz="2" w:space="0" w:color="auto"/>
              <w:right w:val="nil"/>
            </w:tcBorders>
            <w:shd w:val="clear" w:color="auto" w:fill="auto"/>
            <w:tcMar>
              <w:left w:w="85" w:type="dxa"/>
              <w:bottom w:w="85" w:type="dxa"/>
              <w:right w:w="85" w:type="dxa"/>
            </w:tcMar>
          </w:tcPr>
          <w:p w:rsidR="00C62CE0" w:rsidRPr="00C62CE0" w:rsidRDefault="00C62CE0" w:rsidP="00841051">
            <w:pPr>
              <w:pStyle w:val="SOFinalPerformanceTableText"/>
              <w:rPr>
                <w:i/>
                <w:color w:val="808080" w:themeColor="background1" w:themeShade="80"/>
                <w:sz w:val="14"/>
                <w:szCs w:val="14"/>
              </w:rPr>
            </w:pPr>
            <w:r w:rsidRPr="00C62CE0">
              <w:rPr>
                <w:i/>
                <w:color w:val="808080" w:themeColor="background1" w:themeShade="80"/>
                <w:sz w:val="14"/>
                <w:szCs w:val="14"/>
              </w:rPr>
              <w:t>Capacity to Convey Information Accurately and Appropriately</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Use of an extensive range of complex linguistic structures and features with a high degree of accuracy to achieve interest, flow, and cohesion.</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A few errors may be evident when attempting to use more complex language, but errors do not impede meaning.</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 xml:space="preserve">Effective use of a range of sophisticated cohesive devices to connect ideas. </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Expression consistently appropriate to the cultural and social context.</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Very effective communication with a high degree of fluency. Pronunciation is accurate, and there is little hesitation in the choice of linguistic resources. Intonation and stress are used effectively to enhance meaning.</w:t>
            </w:r>
          </w:p>
          <w:p w:rsidR="00C62CE0" w:rsidRPr="00C62CE0" w:rsidRDefault="00C62CE0" w:rsidP="00841051">
            <w:pPr>
              <w:pStyle w:val="SOFinalPerformanceTableText"/>
              <w:rPr>
                <w:i/>
                <w:color w:val="808080" w:themeColor="background1" w:themeShade="80"/>
                <w:sz w:val="14"/>
                <w:szCs w:val="14"/>
              </w:rPr>
            </w:pPr>
            <w:r w:rsidRPr="00C62CE0">
              <w:rPr>
                <w:i/>
                <w:color w:val="808080" w:themeColor="background1" w:themeShade="80"/>
                <w:sz w:val="14"/>
                <w:szCs w:val="14"/>
              </w:rPr>
              <w:t>Coherence in Structure and Sequence</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Information and ideas are organised logically and coherently.</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Conventions of the text type are observed.</w:t>
            </w:r>
          </w:p>
        </w:tc>
        <w:tc>
          <w:tcPr>
            <w:tcW w:w="2473" w:type="dxa"/>
            <w:tcBorders>
              <w:top w:val="single" w:sz="2" w:space="0" w:color="auto"/>
              <w:left w:val="nil"/>
            </w:tcBorders>
            <w:shd w:val="clear" w:color="auto" w:fill="auto"/>
            <w:tcMar>
              <w:left w:w="85" w:type="dxa"/>
              <w:bottom w:w="85" w:type="dxa"/>
              <w:right w:w="85" w:type="dxa"/>
            </w:tcMar>
          </w:tcPr>
          <w:p w:rsidR="00C62CE0" w:rsidRPr="00C62CE0" w:rsidRDefault="00C62CE0" w:rsidP="00841051">
            <w:pPr>
              <w:pStyle w:val="SOFinalPerformanceTableText"/>
              <w:rPr>
                <w:i/>
                <w:color w:val="808080" w:themeColor="background1" w:themeShade="80"/>
                <w:sz w:val="14"/>
                <w:szCs w:val="14"/>
              </w:rPr>
            </w:pPr>
            <w:r w:rsidRPr="00C62CE0">
              <w:rPr>
                <w:noProof/>
                <w:color w:val="808080" w:themeColor="background1" w:themeShade="80"/>
              </w:rPr>
              <mc:AlternateContent>
                <mc:Choice Requires="wps">
                  <w:drawing>
                    <wp:anchor distT="0" distB="0" distL="114299" distR="114299" simplePos="0" relativeHeight="251659264" behindDoc="0" locked="0" layoutInCell="1" allowOverlap="1" wp14:anchorId="093E2467" wp14:editId="30074163">
                      <wp:simplePos x="0" y="0"/>
                      <wp:positionH relativeFrom="column">
                        <wp:posOffset>-47626</wp:posOffset>
                      </wp:positionH>
                      <wp:positionV relativeFrom="paragraph">
                        <wp:posOffset>6985</wp:posOffset>
                      </wp:positionV>
                      <wp:extent cx="0" cy="4387850"/>
                      <wp:effectExtent l="0" t="0" r="1905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78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3.75pt;margin-top:.55pt;width:0;height:345.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" strokeweight=".5pt">
                      <v:stroke dashstyle="dashDot"/>
                    </v:shape>
                  </w:pict>
                </mc:Fallback>
              </mc:AlternateContent>
            </w:r>
            <w:r w:rsidRPr="00C62CE0">
              <w:rPr>
                <w:i/>
                <w:color w:val="808080" w:themeColor="background1" w:themeShade="80"/>
                <w:sz w:val="14"/>
                <w:szCs w:val="14"/>
              </w:rPr>
              <w:t>Capacity to Interact and Maintain a Conversation and Discussion</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Interaction is initiated, sustained, and spontaneous across a wide range of topics. Comments or opinions are adjusted or elaborated on in response to reactions and comments. Interest and enthusiasm for the topic of discussion are conveyed.</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A variety of communication strategies are used with effect during interaction (e.g. using new vocabulary encountered during interaction, seeking clarification, using appropriate pause fillers).</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Responses are quick, confident, and fluent. Topic shifts and unpredictable elements are handled well.</w:t>
            </w:r>
          </w:p>
        </w:tc>
        <w:tc>
          <w:tcPr>
            <w:tcW w:w="3161" w:type="dxa"/>
            <w:tcBorders>
              <w:top w:val="single" w:sz="2" w:space="0" w:color="auto"/>
            </w:tcBorders>
            <w:shd w:val="clear" w:color="auto" w:fill="auto"/>
            <w:tcMar>
              <w:left w:w="85" w:type="dxa"/>
              <w:bottom w:w="85" w:type="dxa"/>
              <w:right w:w="85" w:type="dxa"/>
            </w:tcMar>
          </w:tcPr>
          <w:p w:rsidR="00C62CE0" w:rsidRPr="00C62CE0" w:rsidRDefault="00C62CE0" w:rsidP="00841051">
            <w:pPr>
              <w:pStyle w:val="SOFinalPerformanceTableText"/>
              <w:rPr>
                <w:i/>
                <w:color w:val="000000" w:themeColor="text1"/>
                <w:sz w:val="14"/>
                <w:szCs w:val="14"/>
              </w:rPr>
            </w:pPr>
            <w:r w:rsidRPr="00C62CE0">
              <w:rPr>
                <w:i/>
                <w:color w:val="000000" w:themeColor="text1"/>
                <w:sz w:val="14"/>
                <w:szCs w:val="14"/>
              </w:rPr>
              <w:t>Interpretation of Meaning in Texts</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 xml:space="preserve">Detailed and appropriate use of evidence from texts to support </w:t>
            </w:r>
            <w:r w:rsidRPr="00C62CE0">
              <w:rPr>
                <w:color w:val="000000" w:themeColor="text1"/>
                <w:spacing w:val="-2"/>
                <w:sz w:val="14"/>
                <w:szCs w:val="14"/>
              </w:rPr>
              <w:t>arguments/conclusions.</w:t>
            </w:r>
            <w:r w:rsidRPr="00C62CE0">
              <w:rPr>
                <w:color w:val="000000" w:themeColor="text1"/>
                <w:sz w:val="14"/>
                <w:szCs w:val="14"/>
              </w:rPr>
              <w:t xml:space="preserve"> Interpretations are enhanced by making connections within and/or between texts (e.g. comparing and contrasting information, ideas, and opinions).</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Conclusions are drawn about the purpose, audience, and message (argument) of the text, and justified with evidence from the text.</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Concepts, perspectives, and ideas represented in the text are identified and explained with clarity and insight.</w:t>
            </w:r>
          </w:p>
          <w:p w:rsidR="00C62CE0" w:rsidRPr="00C62CE0" w:rsidRDefault="00C62CE0" w:rsidP="00841051">
            <w:pPr>
              <w:pStyle w:val="SOFinalPerformanceTableText"/>
              <w:rPr>
                <w:i/>
                <w:color w:val="000000" w:themeColor="text1"/>
                <w:sz w:val="14"/>
                <w:szCs w:val="14"/>
              </w:rPr>
            </w:pPr>
            <w:r w:rsidRPr="00C62CE0">
              <w:rPr>
                <w:i/>
                <w:color w:val="000000" w:themeColor="text1"/>
                <w:sz w:val="14"/>
                <w:szCs w:val="14"/>
              </w:rPr>
              <w:t>Analysis of the Language in Texts</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The functions of particular linguistic and cultural features in the text are explained with clarity and insight.</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Detailed explanation of how stylistic features are used for effect in the text (e.g. register, tone, textual features/organisation).</w:t>
            </w:r>
          </w:p>
          <w:p w:rsidR="00C62CE0" w:rsidRPr="00C62CE0" w:rsidRDefault="00C62CE0" w:rsidP="00841051">
            <w:pPr>
              <w:pStyle w:val="SOFinalPerformanceTableText"/>
              <w:rPr>
                <w:i/>
                <w:color w:val="000000" w:themeColor="text1"/>
                <w:sz w:val="14"/>
                <w:szCs w:val="14"/>
              </w:rPr>
            </w:pPr>
            <w:r w:rsidRPr="00C62CE0">
              <w:rPr>
                <w:i/>
                <w:color w:val="000000" w:themeColor="text1"/>
                <w:sz w:val="14"/>
                <w:szCs w:val="14"/>
              </w:rPr>
              <w:t>Reflection</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Critical reflection on how cultures, values, beliefs, practices, and ideas are represented or expressed in texts.</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Sophisticated recognition and explanation of connections between own values, beliefs, practices, and ideas, and those explored in texts.</w:t>
            </w:r>
          </w:p>
          <w:p w:rsidR="00C62CE0" w:rsidRPr="00C62CE0" w:rsidRDefault="00C62CE0" w:rsidP="00841051">
            <w:pPr>
              <w:pStyle w:val="SOFinalPerformanceTableText"/>
              <w:rPr>
                <w:color w:val="000000" w:themeColor="text1"/>
                <w:sz w:val="14"/>
                <w:szCs w:val="14"/>
              </w:rPr>
            </w:pPr>
            <w:r w:rsidRPr="00C62CE0">
              <w:rPr>
                <w:color w:val="808080" w:themeColor="background1" w:themeShade="80"/>
                <w:sz w:val="14"/>
                <w:szCs w:val="14"/>
              </w:rPr>
              <w:t>Critical reflection on own learning.</w:t>
            </w:r>
          </w:p>
        </w:tc>
      </w:tr>
      <w:tr w:rsidR="00C62CE0" w:rsidRPr="006F7B8E" w:rsidTr="00841051">
        <w:trPr>
          <w:cantSplit/>
          <w:jc w:val="center"/>
        </w:trPr>
        <w:tc>
          <w:tcPr>
            <w:tcW w:w="344" w:type="dxa"/>
            <w:tcBorders>
              <w:bottom w:val="single" w:sz="2" w:space="0" w:color="auto"/>
            </w:tcBorders>
            <w:shd w:val="clear" w:color="auto" w:fill="D9D9D9"/>
            <w:tcMar>
              <w:left w:w="85" w:type="dxa"/>
              <w:bottom w:w="85" w:type="dxa"/>
              <w:right w:w="85" w:type="dxa"/>
            </w:tcMar>
          </w:tcPr>
          <w:p w:rsidR="00C62CE0" w:rsidRPr="006F7B8E" w:rsidRDefault="00C62CE0" w:rsidP="00841051">
            <w:pPr>
              <w:pStyle w:val="SOFinalPerformanceTableLetters"/>
              <w:rPr>
                <w:sz w:val="14"/>
                <w:szCs w:val="14"/>
              </w:rPr>
            </w:pPr>
            <w:r w:rsidRPr="006F7B8E">
              <w:rPr>
                <w:sz w:val="14"/>
                <w:szCs w:val="14"/>
              </w:rPr>
              <w:t>B</w:t>
            </w:r>
          </w:p>
        </w:tc>
        <w:tc>
          <w:tcPr>
            <w:tcW w:w="2275" w:type="dxa"/>
            <w:tcBorders>
              <w:bottom w:val="single" w:sz="2" w:space="0" w:color="auto"/>
            </w:tcBorders>
            <w:shd w:val="clear" w:color="auto" w:fill="auto"/>
            <w:tcMar>
              <w:left w:w="85" w:type="dxa"/>
              <w:bottom w:w="85" w:type="dxa"/>
              <w:right w:w="85" w:type="dxa"/>
            </w:tcMar>
          </w:tcPr>
          <w:p w:rsidR="00C62CE0" w:rsidRPr="00C62CE0" w:rsidRDefault="00C62CE0" w:rsidP="00841051">
            <w:pPr>
              <w:pStyle w:val="SOFinalPerformanceTableText"/>
              <w:rPr>
                <w:i/>
                <w:color w:val="808080" w:themeColor="background1" w:themeShade="80"/>
                <w:sz w:val="14"/>
                <w:szCs w:val="14"/>
              </w:rPr>
            </w:pPr>
            <w:r w:rsidRPr="00C62CE0">
              <w:rPr>
                <w:i/>
                <w:color w:val="808080" w:themeColor="background1" w:themeShade="80"/>
                <w:sz w:val="14"/>
                <w:szCs w:val="14"/>
              </w:rPr>
              <w:t>Relevance</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Responses are mostly relevant to context, purpose, audience, and topic.</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Responses mostly convey the appropriate detail, ideas, information, and opinions.</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Responses generally create the desired impact and interest, and engage the audience.</w:t>
            </w:r>
          </w:p>
          <w:p w:rsidR="00C62CE0" w:rsidRPr="00C62CE0" w:rsidRDefault="00C62CE0" w:rsidP="00841051">
            <w:pPr>
              <w:pStyle w:val="SOFinalPerformanceTableText"/>
              <w:rPr>
                <w:i/>
                <w:color w:val="808080" w:themeColor="background1" w:themeShade="80"/>
                <w:sz w:val="14"/>
                <w:szCs w:val="14"/>
              </w:rPr>
            </w:pPr>
            <w:r w:rsidRPr="00C62CE0">
              <w:rPr>
                <w:i/>
                <w:color w:val="808080" w:themeColor="background1" w:themeShade="80"/>
                <w:sz w:val="14"/>
                <w:szCs w:val="14"/>
              </w:rPr>
              <w:t>Depth of Treatment of Ideas, Information, or Opinions</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 xml:space="preserve">Breadth and some depth in the treatment of the topic. </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Ideas are elaborated by offering additional details, and opinions are supported with examples. When dealing with unfamiliar topics, ideas are presented as a series of statements rather than as an argued position.</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Sound planning and preparation.</w:t>
            </w:r>
          </w:p>
        </w:tc>
        <w:tc>
          <w:tcPr>
            <w:tcW w:w="2570" w:type="dxa"/>
            <w:tcBorders>
              <w:bottom w:val="single" w:sz="2" w:space="0" w:color="auto"/>
              <w:right w:val="nil"/>
            </w:tcBorders>
            <w:shd w:val="clear" w:color="auto" w:fill="auto"/>
            <w:tcMar>
              <w:left w:w="85" w:type="dxa"/>
              <w:bottom w:w="85" w:type="dxa"/>
              <w:right w:w="85" w:type="dxa"/>
            </w:tcMar>
          </w:tcPr>
          <w:p w:rsidR="00C62CE0" w:rsidRPr="00C62CE0" w:rsidRDefault="00C62CE0" w:rsidP="00841051">
            <w:pPr>
              <w:pStyle w:val="SOFinalPerformanceTableText"/>
              <w:rPr>
                <w:i/>
                <w:color w:val="808080" w:themeColor="background1" w:themeShade="80"/>
                <w:sz w:val="14"/>
                <w:szCs w:val="14"/>
              </w:rPr>
            </w:pPr>
            <w:r w:rsidRPr="00C62CE0">
              <w:rPr>
                <w:i/>
                <w:color w:val="808080" w:themeColor="background1" w:themeShade="80"/>
                <w:sz w:val="14"/>
                <w:szCs w:val="14"/>
              </w:rPr>
              <w:t>Capacity to Convey Information Accurately and Appropriately</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Use of a range of linguistic structures and features, with good control, to convey meaning.</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Mostly accurate use of high-frequency vocabulary and sentence structures. Attempts are made to use some complex language, and errors sometimes impede meaning.</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A range of cohesive devices is used to connect ideas.</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Expression is mostly appropriate to the cultural and social context.</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Effective communication, with some degree of fluency. Reasonably accurate pronunciation and intonation.</w:t>
            </w:r>
          </w:p>
          <w:p w:rsidR="00C62CE0" w:rsidRPr="00C62CE0" w:rsidRDefault="00C62CE0" w:rsidP="00841051">
            <w:pPr>
              <w:pStyle w:val="SOFinalPerformanceTableText"/>
              <w:rPr>
                <w:i/>
                <w:color w:val="808080" w:themeColor="background1" w:themeShade="80"/>
                <w:sz w:val="14"/>
                <w:szCs w:val="14"/>
              </w:rPr>
            </w:pPr>
            <w:r w:rsidRPr="00C62CE0">
              <w:rPr>
                <w:i/>
                <w:color w:val="808080" w:themeColor="background1" w:themeShade="80"/>
                <w:sz w:val="14"/>
                <w:szCs w:val="14"/>
              </w:rPr>
              <w:t>Coherence in Structure and Sequence</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Mostly coherent organisation of information and ideas.</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Most conventions of the text type are observed.</w:t>
            </w:r>
          </w:p>
        </w:tc>
        <w:tc>
          <w:tcPr>
            <w:tcW w:w="2473" w:type="dxa"/>
            <w:tcBorders>
              <w:left w:val="nil"/>
              <w:bottom w:val="single" w:sz="2" w:space="0" w:color="auto"/>
            </w:tcBorders>
            <w:shd w:val="clear" w:color="auto" w:fill="auto"/>
            <w:tcMar>
              <w:left w:w="85" w:type="dxa"/>
              <w:bottom w:w="85" w:type="dxa"/>
              <w:right w:w="85" w:type="dxa"/>
            </w:tcMar>
          </w:tcPr>
          <w:p w:rsidR="00C62CE0" w:rsidRPr="00C62CE0" w:rsidRDefault="00C62CE0" w:rsidP="00841051">
            <w:pPr>
              <w:pStyle w:val="SOFinalPerformanceTableText"/>
              <w:rPr>
                <w:i/>
                <w:color w:val="808080" w:themeColor="background1" w:themeShade="80"/>
                <w:sz w:val="14"/>
                <w:szCs w:val="14"/>
              </w:rPr>
            </w:pPr>
            <w:r w:rsidRPr="00C62CE0">
              <w:rPr>
                <w:i/>
                <w:color w:val="808080" w:themeColor="background1" w:themeShade="80"/>
                <w:sz w:val="14"/>
                <w:szCs w:val="14"/>
              </w:rPr>
              <w:t>Capacity to Interact and Maintain a Conversation and Discussion</w:t>
            </w:r>
          </w:p>
          <w:p w:rsidR="00C62CE0" w:rsidRPr="00C62CE0" w:rsidRDefault="00C62CE0" w:rsidP="00841051">
            <w:pPr>
              <w:pStyle w:val="SOFinalPerformanceTableText"/>
              <w:rPr>
                <w:color w:val="808080" w:themeColor="background1" w:themeShade="80"/>
                <w:sz w:val="14"/>
                <w:szCs w:val="14"/>
              </w:rPr>
            </w:pPr>
            <w:r w:rsidRPr="00C62CE0">
              <w:rPr>
                <w:noProof/>
                <w:color w:val="808080" w:themeColor="background1" w:themeShade="80"/>
              </w:rPr>
              <mc:AlternateContent>
                <mc:Choice Requires="wps">
                  <w:drawing>
                    <wp:anchor distT="0" distB="0" distL="114299" distR="114299" simplePos="0" relativeHeight="251660288" behindDoc="0" locked="0" layoutInCell="1" allowOverlap="1" wp14:anchorId="507478FC" wp14:editId="1F522D4C">
                      <wp:simplePos x="0" y="0"/>
                      <wp:positionH relativeFrom="column">
                        <wp:posOffset>-44451</wp:posOffset>
                      </wp:positionH>
                      <wp:positionV relativeFrom="paragraph">
                        <wp:posOffset>247015</wp:posOffset>
                      </wp:positionV>
                      <wp:extent cx="0" cy="2914650"/>
                      <wp:effectExtent l="0" t="0" r="1905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5pt;margin-top:19.45pt;width:0;height:229.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" strokeweight=".5pt">
                      <v:stroke dashstyle="dashDot"/>
                    </v:shape>
                  </w:pict>
                </mc:Fallback>
              </mc:AlternateContent>
            </w:r>
            <w:r w:rsidRPr="00C62CE0">
              <w:rPr>
                <w:color w:val="808080" w:themeColor="background1" w:themeShade="80"/>
                <w:sz w:val="14"/>
                <w:szCs w:val="14"/>
              </w:rPr>
              <w:t>Interaction is maintained on a range of familiar topics. Some clarification or repetition is required to comprehend topic shifts into unfamiliar areas or when complex sentence constructions are used. Interest in the topic is conveyed effectively.</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A number of communication strategies are used to maintain interaction (e.g. self-correcting, responding to correction by the interlocutor, seeking support and clarification).</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Occasional pauses to process questions and to search for linguistic resources.</w:t>
            </w:r>
          </w:p>
        </w:tc>
        <w:tc>
          <w:tcPr>
            <w:tcW w:w="3161" w:type="dxa"/>
            <w:tcBorders>
              <w:bottom w:val="single" w:sz="2" w:space="0" w:color="auto"/>
            </w:tcBorders>
            <w:shd w:val="clear" w:color="auto" w:fill="auto"/>
            <w:tcMar>
              <w:left w:w="85" w:type="dxa"/>
              <w:bottom w:w="85" w:type="dxa"/>
              <w:right w:w="85" w:type="dxa"/>
            </w:tcMar>
          </w:tcPr>
          <w:p w:rsidR="00C62CE0" w:rsidRPr="00C62CE0" w:rsidRDefault="00C62CE0" w:rsidP="00841051">
            <w:pPr>
              <w:pStyle w:val="SOFinalPerformanceTableText"/>
              <w:rPr>
                <w:i/>
                <w:color w:val="000000" w:themeColor="text1"/>
                <w:sz w:val="14"/>
                <w:szCs w:val="14"/>
              </w:rPr>
            </w:pPr>
            <w:r w:rsidRPr="00C62CE0">
              <w:rPr>
                <w:i/>
                <w:color w:val="000000" w:themeColor="text1"/>
                <w:sz w:val="14"/>
                <w:szCs w:val="14"/>
              </w:rPr>
              <w:t>Interpretation of Meaning in Texts</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Key ideas represented in texts are identified and explained. Interpretations of meaning are supported with some appropriate examples.</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Some conclusions are drawn about the purpose, audience, and message (argument) of the text and supported with some relevant examples from the text.</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Concepts, perspectives, and ideas represented in the text are generally identified and explained with some clarity.</w:t>
            </w:r>
          </w:p>
          <w:p w:rsidR="00C62CE0" w:rsidRPr="00C62CE0" w:rsidRDefault="00C62CE0" w:rsidP="00841051">
            <w:pPr>
              <w:pStyle w:val="SOFinalPerformanceTableText"/>
              <w:rPr>
                <w:i/>
                <w:color w:val="000000" w:themeColor="text1"/>
                <w:sz w:val="14"/>
                <w:szCs w:val="14"/>
              </w:rPr>
            </w:pPr>
            <w:r w:rsidRPr="00C62CE0">
              <w:rPr>
                <w:i/>
                <w:color w:val="000000" w:themeColor="text1"/>
                <w:sz w:val="14"/>
                <w:szCs w:val="14"/>
              </w:rPr>
              <w:t>Analysis of the Language in Texts</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The functions of particular linguistic and cultural features in the text are described.</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Some detail in explaining stylistic features in the text (e.g. register, tone, textual features/organisation).</w:t>
            </w:r>
          </w:p>
          <w:p w:rsidR="00C62CE0" w:rsidRPr="00C62CE0" w:rsidRDefault="00C62CE0" w:rsidP="00841051">
            <w:pPr>
              <w:pStyle w:val="SOFinalPerformanceTableText"/>
              <w:rPr>
                <w:i/>
                <w:color w:val="000000" w:themeColor="text1"/>
                <w:sz w:val="14"/>
                <w:szCs w:val="14"/>
              </w:rPr>
            </w:pPr>
            <w:r w:rsidRPr="00C62CE0">
              <w:rPr>
                <w:i/>
                <w:color w:val="000000" w:themeColor="text1"/>
                <w:sz w:val="14"/>
                <w:szCs w:val="14"/>
              </w:rPr>
              <w:t>Reflection</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Some depth in reflection on how cultures, values, beliefs, practices, and ideas are represented or expressed in texts.</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Some depth in reflection on own values, beliefs, practices, and ideas in relation to those represented in texts.</w:t>
            </w:r>
          </w:p>
          <w:p w:rsidR="00C62CE0" w:rsidRPr="00C62CE0" w:rsidRDefault="00C62CE0" w:rsidP="00841051">
            <w:pPr>
              <w:pStyle w:val="SOFinalPerformanceTableText"/>
              <w:rPr>
                <w:color w:val="000000" w:themeColor="text1"/>
                <w:sz w:val="14"/>
                <w:szCs w:val="14"/>
              </w:rPr>
            </w:pPr>
            <w:r w:rsidRPr="00C62CE0">
              <w:rPr>
                <w:color w:val="808080" w:themeColor="background1" w:themeShade="80"/>
                <w:sz w:val="14"/>
                <w:szCs w:val="14"/>
              </w:rPr>
              <w:t>Thoughtful reflection on own learning.</w:t>
            </w:r>
          </w:p>
        </w:tc>
      </w:tr>
      <w:tr w:rsidR="00C62CE0" w:rsidRPr="006F7B8E" w:rsidTr="00841051">
        <w:trPr>
          <w:cantSplit/>
          <w:jc w:val="center"/>
        </w:trPr>
        <w:tc>
          <w:tcPr>
            <w:tcW w:w="344" w:type="dxa"/>
            <w:tcBorders>
              <w:top w:val="nil"/>
            </w:tcBorders>
            <w:shd w:val="clear" w:color="auto" w:fill="D9D9D9"/>
            <w:tcMar>
              <w:left w:w="85" w:type="dxa"/>
              <w:bottom w:w="85" w:type="dxa"/>
              <w:right w:w="85" w:type="dxa"/>
            </w:tcMar>
          </w:tcPr>
          <w:p w:rsidR="00C62CE0" w:rsidRPr="006F7B8E" w:rsidRDefault="00C62CE0" w:rsidP="00841051">
            <w:pPr>
              <w:pStyle w:val="SOFinalPerformanceTableLetters"/>
              <w:rPr>
                <w:sz w:val="14"/>
                <w:szCs w:val="14"/>
              </w:rPr>
            </w:pPr>
            <w:r w:rsidRPr="006F7B8E">
              <w:rPr>
                <w:sz w:val="14"/>
                <w:szCs w:val="14"/>
              </w:rPr>
              <w:lastRenderedPageBreak/>
              <w:t>C</w:t>
            </w:r>
          </w:p>
        </w:tc>
        <w:tc>
          <w:tcPr>
            <w:tcW w:w="2275" w:type="dxa"/>
            <w:tcBorders>
              <w:top w:val="nil"/>
            </w:tcBorders>
            <w:shd w:val="clear" w:color="auto" w:fill="auto"/>
            <w:tcMar>
              <w:left w:w="85" w:type="dxa"/>
              <w:bottom w:w="85" w:type="dxa"/>
              <w:right w:w="85" w:type="dxa"/>
            </w:tcMar>
          </w:tcPr>
          <w:p w:rsidR="00C62CE0" w:rsidRPr="00C62CE0" w:rsidRDefault="00C62CE0" w:rsidP="00841051">
            <w:pPr>
              <w:pStyle w:val="SOFinalPerformanceTableText"/>
              <w:rPr>
                <w:i/>
                <w:color w:val="808080" w:themeColor="background1" w:themeShade="80"/>
                <w:sz w:val="14"/>
                <w:szCs w:val="14"/>
              </w:rPr>
            </w:pPr>
            <w:r w:rsidRPr="00C62CE0">
              <w:rPr>
                <w:i/>
                <w:color w:val="808080" w:themeColor="background1" w:themeShade="80"/>
                <w:sz w:val="14"/>
                <w:szCs w:val="14"/>
              </w:rPr>
              <w:t>Relevance</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Responses are generally relevant to topic and purpose, with some relevance to context and audience.</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Responses generally convey simple ideas and opinions, with generally appropriate information.</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Responses generally create some interest, and partly engage the audience.</w:t>
            </w:r>
          </w:p>
          <w:p w:rsidR="00C62CE0" w:rsidRPr="00C62CE0" w:rsidRDefault="00C62CE0" w:rsidP="00841051">
            <w:pPr>
              <w:pStyle w:val="SOFinalPerformanceTableText"/>
              <w:rPr>
                <w:i/>
                <w:color w:val="808080" w:themeColor="background1" w:themeShade="80"/>
                <w:sz w:val="14"/>
                <w:szCs w:val="14"/>
              </w:rPr>
            </w:pPr>
            <w:r w:rsidRPr="00C62CE0">
              <w:rPr>
                <w:i/>
                <w:color w:val="808080" w:themeColor="background1" w:themeShade="80"/>
                <w:sz w:val="14"/>
                <w:szCs w:val="14"/>
              </w:rPr>
              <w:t>Depth of Treatment of Ideas, Information, or Opinions</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Some variety in the treatment of information and simple ideas or opinions on mostly familiar topics.</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Simple sentences usually containing one idea are used with some effectiveness to convey meaning and support an opinion.</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Competent planning and preparation.</w:t>
            </w:r>
          </w:p>
        </w:tc>
        <w:tc>
          <w:tcPr>
            <w:tcW w:w="2570" w:type="dxa"/>
            <w:tcBorders>
              <w:top w:val="single" w:sz="2" w:space="0" w:color="auto"/>
              <w:bottom w:val="single" w:sz="2" w:space="0" w:color="auto"/>
              <w:right w:val="nil"/>
            </w:tcBorders>
            <w:shd w:val="clear" w:color="auto" w:fill="auto"/>
            <w:tcMar>
              <w:left w:w="85" w:type="dxa"/>
              <w:bottom w:w="85" w:type="dxa"/>
              <w:right w:w="85" w:type="dxa"/>
            </w:tcMar>
          </w:tcPr>
          <w:p w:rsidR="00C62CE0" w:rsidRPr="00C62CE0" w:rsidRDefault="00C62CE0" w:rsidP="00841051">
            <w:pPr>
              <w:pStyle w:val="SOFinalPerformanceTableText"/>
              <w:rPr>
                <w:i/>
                <w:color w:val="808080" w:themeColor="background1" w:themeShade="80"/>
                <w:sz w:val="14"/>
                <w:szCs w:val="14"/>
              </w:rPr>
            </w:pPr>
            <w:r w:rsidRPr="00C62CE0">
              <w:rPr>
                <w:i/>
                <w:color w:val="808080" w:themeColor="background1" w:themeShade="80"/>
                <w:sz w:val="14"/>
                <w:szCs w:val="14"/>
              </w:rPr>
              <w:t>Capacity to Convey Information Accurately and Appropriately</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Use of a range of linguistic structures and features to convey meaning. Reliance on rehearsed patterns.</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Accuracy tends to be variable, with some basic errors. Generally accurate when using formulaic expressions and rehearsed patterns.</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Cohesive devices are simple and repetitive. Reliance on a limited range of cohesive devices to connect ideas at sentence, paragraph, and whole text level.</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Expression is generally appropriate to the cultural and social context.</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Some hesitancy in responding. Pronunciation and intonation are understandable.</w:t>
            </w:r>
          </w:p>
          <w:p w:rsidR="00C62CE0" w:rsidRPr="00C62CE0" w:rsidRDefault="00C62CE0" w:rsidP="00841051">
            <w:pPr>
              <w:pStyle w:val="SOFinalPerformanceTableText"/>
              <w:rPr>
                <w:i/>
                <w:color w:val="808080" w:themeColor="background1" w:themeShade="80"/>
                <w:sz w:val="14"/>
                <w:szCs w:val="14"/>
              </w:rPr>
            </w:pPr>
            <w:r w:rsidRPr="00C62CE0">
              <w:rPr>
                <w:i/>
                <w:color w:val="808080" w:themeColor="background1" w:themeShade="80"/>
                <w:sz w:val="14"/>
                <w:szCs w:val="14"/>
              </w:rPr>
              <w:t>Coherence in Structure and Sequence</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Generally coherent organisation of information and ideas.</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Responses generally conform to the conventions of the text type.</w:t>
            </w:r>
          </w:p>
        </w:tc>
        <w:tc>
          <w:tcPr>
            <w:tcW w:w="2473" w:type="dxa"/>
            <w:tcBorders>
              <w:top w:val="nil"/>
              <w:left w:val="nil"/>
            </w:tcBorders>
            <w:shd w:val="clear" w:color="auto" w:fill="auto"/>
            <w:tcMar>
              <w:left w:w="85" w:type="dxa"/>
              <w:bottom w:w="85" w:type="dxa"/>
              <w:right w:w="85" w:type="dxa"/>
            </w:tcMar>
          </w:tcPr>
          <w:p w:rsidR="00C62CE0" w:rsidRPr="00C62CE0" w:rsidRDefault="00C62CE0" w:rsidP="00841051">
            <w:pPr>
              <w:pStyle w:val="SOFinalPerformanceTableText"/>
              <w:rPr>
                <w:i/>
                <w:color w:val="808080" w:themeColor="background1" w:themeShade="80"/>
                <w:sz w:val="14"/>
                <w:szCs w:val="14"/>
              </w:rPr>
            </w:pPr>
            <w:r w:rsidRPr="00C62CE0">
              <w:rPr>
                <w:noProof/>
                <w:color w:val="808080" w:themeColor="background1" w:themeShade="80"/>
              </w:rPr>
              <mc:AlternateContent>
                <mc:Choice Requires="wps">
                  <w:drawing>
                    <wp:anchor distT="0" distB="0" distL="114299" distR="114299" simplePos="0" relativeHeight="251661312" behindDoc="0" locked="0" layoutInCell="1" allowOverlap="1" wp14:anchorId="19A9E985" wp14:editId="26704884">
                      <wp:simplePos x="0" y="0"/>
                      <wp:positionH relativeFrom="column">
                        <wp:posOffset>-44451</wp:posOffset>
                      </wp:positionH>
                      <wp:positionV relativeFrom="paragraph">
                        <wp:posOffset>-3175</wp:posOffset>
                      </wp:positionV>
                      <wp:extent cx="0" cy="3343275"/>
                      <wp:effectExtent l="0" t="0" r="1905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3275"/>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5pt;margin-top:-.25pt;width:0;height:263.2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" strokeweight=".5pt">
                      <v:stroke dashstyle="dashDot"/>
                    </v:shape>
                  </w:pict>
                </mc:Fallback>
              </mc:AlternateContent>
            </w:r>
            <w:r w:rsidRPr="00C62CE0">
              <w:rPr>
                <w:i/>
                <w:color w:val="808080" w:themeColor="background1" w:themeShade="80"/>
                <w:sz w:val="14"/>
                <w:szCs w:val="14"/>
              </w:rPr>
              <w:t>Capacity to Interact and Maintain a Conversation and Discussion</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Use of well-rehearsed language to maintain an interaction by responding to questions on familiar topics. Some reliance on the interlocutor to take the lead. Some interest in the topic is conveyed.</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Use of prepared phrases to indicate lack of comprehension and ask for support. Often relies on the interlocutor’s sentence patterns to respond.</w:t>
            </w:r>
          </w:p>
          <w:p w:rsidR="00C62CE0" w:rsidRPr="00C62CE0" w:rsidRDefault="00C62CE0" w:rsidP="00841051">
            <w:pPr>
              <w:pStyle w:val="SOFinalPerformanceTableText"/>
              <w:rPr>
                <w:color w:val="808080" w:themeColor="background1" w:themeShade="80"/>
                <w:sz w:val="14"/>
                <w:szCs w:val="14"/>
              </w:rPr>
            </w:pPr>
            <w:r w:rsidRPr="00C62CE0">
              <w:rPr>
                <w:noProof/>
                <w:color w:val="808080" w:themeColor="background1" w:themeShade="80"/>
              </w:rPr>
              <mc:AlternateContent>
                <mc:Choice Requires="wps">
                  <w:drawing>
                    <wp:anchor distT="0" distB="0" distL="114299" distR="114299" simplePos="0" relativeHeight="251662336" behindDoc="0" locked="0" layoutInCell="1" allowOverlap="1" wp14:anchorId="5F08043D" wp14:editId="51977DFD">
                      <wp:simplePos x="0" y="0"/>
                      <wp:positionH relativeFrom="column">
                        <wp:posOffset>-44451</wp:posOffset>
                      </wp:positionH>
                      <wp:positionV relativeFrom="paragraph">
                        <wp:posOffset>1782445</wp:posOffset>
                      </wp:positionV>
                      <wp:extent cx="0" cy="588645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864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5pt;margin-top:140.35pt;width:0;height:463.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" strokeweight=".5pt">
                      <v:stroke dashstyle="dashDot"/>
                    </v:shape>
                  </w:pict>
                </mc:Fallback>
              </mc:AlternateContent>
            </w:r>
            <w:r w:rsidRPr="00C62CE0">
              <w:rPr>
                <w:color w:val="808080" w:themeColor="background1" w:themeShade="80"/>
                <w:sz w:val="14"/>
                <w:szCs w:val="14"/>
              </w:rPr>
              <w:t>Occasional silences because of lack of comprehension and time required to process more complex language and to search for words. Responses may be repetitive. Some hesitation in communication when dealing with unfamiliar contexts.</w:t>
            </w:r>
          </w:p>
        </w:tc>
        <w:tc>
          <w:tcPr>
            <w:tcW w:w="3161" w:type="dxa"/>
            <w:tcBorders>
              <w:top w:val="nil"/>
            </w:tcBorders>
            <w:shd w:val="clear" w:color="auto" w:fill="auto"/>
            <w:tcMar>
              <w:left w:w="85" w:type="dxa"/>
              <w:bottom w:w="85" w:type="dxa"/>
              <w:right w:w="85" w:type="dxa"/>
            </w:tcMar>
          </w:tcPr>
          <w:p w:rsidR="00C62CE0" w:rsidRPr="00C62CE0" w:rsidRDefault="00C62CE0" w:rsidP="00841051">
            <w:pPr>
              <w:pStyle w:val="SOFinalPerformanceTableText"/>
              <w:rPr>
                <w:i/>
                <w:color w:val="000000" w:themeColor="text1"/>
                <w:sz w:val="14"/>
                <w:szCs w:val="14"/>
              </w:rPr>
            </w:pPr>
            <w:r w:rsidRPr="00C62CE0">
              <w:rPr>
                <w:i/>
                <w:color w:val="000000" w:themeColor="text1"/>
                <w:sz w:val="14"/>
                <w:szCs w:val="14"/>
              </w:rPr>
              <w:t>Interpretation of Meaning in Texts</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Identifies and explains some relevant information from texts on familiar topics containing predictable and familiar language structures.</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Competent understanding of context, purpose, and audience, supported with isolated examples from the text.</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Main concepts, ideas, and one or more perspectives in the text are identified, with some explanation.</w:t>
            </w:r>
          </w:p>
          <w:p w:rsidR="00C62CE0" w:rsidRPr="00C62CE0" w:rsidRDefault="00C62CE0" w:rsidP="00841051">
            <w:pPr>
              <w:pStyle w:val="SOFinalPerformanceTableText"/>
              <w:rPr>
                <w:i/>
                <w:color w:val="000000" w:themeColor="text1"/>
                <w:sz w:val="14"/>
                <w:szCs w:val="14"/>
              </w:rPr>
            </w:pPr>
            <w:r w:rsidRPr="00C62CE0">
              <w:rPr>
                <w:i/>
                <w:color w:val="000000" w:themeColor="text1"/>
                <w:sz w:val="14"/>
                <w:szCs w:val="14"/>
              </w:rPr>
              <w:t>Analysis of the Language in Texts</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Particular linguistic and cultural features of the text are identified.</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Identification of stylistic features in the text (e.g. idioms, rhetoric, expressions).</w:t>
            </w:r>
          </w:p>
          <w:p w:rsidR="00C62CE0" w:rsidRPr="00C62CE0" w:rsidRDefault="00C62CE0" w:rsidP="00841051">
            <w:pPr>
              <w:pStyle w:val="SOFinalPerformanceTableText"/>
              <w:rPr>
                <w:i/>
                <w:color w:val="000000" w:themeColor="text1"/>
                <w:sz w:val="14"/>
                <w:szCs w:val="14"/>
              </w:rPr>
            </w:pPr>
            <w:r w:rsidRPr="00C62CE0">
              <w:rPr>
                <w:i/>
                <w:color w:val="000000" w:themeColor="text1"/>
                <w:sz w:val="14"/>
                <w:szCs w:val="14"/>
              </w:rPr>
              <w:t>Reflection</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Some reflection on cultures, values, beliefs, practices, and ideas represented or expressed in texts.</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Some reflection on, with mostly description of, own values, beliefs, practices, and ideas in relation to those represented in texts.</w:t>
            </w:r>
          </w:p>
          <w:p w:rsidR="00C62CE0" w:rsidRPr="00C62CE0" w:rsidRDefault="00C62CE0" w:rsidP="00841051">
            <w:pPr>
              <w:pStyle w:val="SOFinalPerformanceTableText"/>
              <w:rPr>
                <w:color w:val="000000" w:themeColor="text1"/>
                <w:sz w:val="14"/>
                <w:szCs w:val="14"/>
              </w:rPr>
            </w:pPr>
            <w:r w:rsidRPr="00C62CE0">
              <w:rPr>
                <w:color w:val="808080" w:themeColor="background1" w:themeShade="80"/>
                <w:sz w:val="14"/>
                <w:szCs w:val="14"/>
              </w:rPr>
              <w:t>Some reflection on own learning.</w:t>
            </w:r>
          </w:p>
        </w:tc>
      </w:tr>
      <w:tr w:rsidR="00C62CE0" w:rsidRPr="006F7B8E" w:rsidTr="00841051">
        <w:trPr>
          <w:cantSplit/>
          <w:jc w:val="center"/>
        </w:trPr>
        <w:tc>
          <w:tcPr>
            <w:tcW w:w="344" w:type="dxa"/>
            <w:shd w:val="clear" w:color="auto" w:fill="D9D9D9"/>
            <w:tcMar>
              <w:left w:w="85" w:type="dxa"/>
              <w:bottom w:w="85" w:type="dxa"/>
              <w:right w:w="85" w:type="dxa"/>
            </w:tcMar>
          </w:tcPr>
          <w:p w:rsidR="00C62CE0" w:rsidRPr="006F7B8E" w:rsidRDefault="00C62CE0" w:rsidP="00841051">
            <w:pPr>
              <w:pStyle w:val="SOFinalPerformanceTableLetters"/>
              <w:rPr>
                <w:sz w:val="14"/>
                <w:szCs w:val="14"/>
              </w:rPr>
            </w:pPr>
            <w:r w:rsidRPr="006F7B8E">
              <w:rPr>
                <w:sz w:val="14"/>
                <w:szCs w:val="14"/>
              </w:rPr>
              <w:t>D</w:t>
            </w:r>
          </w:p>
        </w:tc>
        <w:tc>
          <w:tcPr>
            <w:tcW w:w="2275" w:type="dxa"/>
            <w:shd w:val="clear" w:color="auto" w:fill="auto"/>
            <w:tcMar>
              <w:left w:w="85" w:type="dxa"/>
              <w:bottom w:w="85" w:type="dxa"/>
              <w:right w:w="85" w:type="dxa"/>
            </w:tcMar>
          </w:tcPr>
          <w:p w:rsidR="00C62CE0" w:rsidRPr="00C62CE0" w:rsidRDefault="00C62CE0" w:rsidP="00841051">
            <w:pPr>
              <w:pStyle w:val="SOFinalPerformanceTableText"/>
              <w:rPr>
                <w:i/>
                <w:color w:val="808080" w:themeColor="background1" w:themeShade="80"/>
                <w:sz w:val="14"/>
                <w:szCs w:val="14"/>
              </w:rPr>
            </w:pPr>
            <w:r w:rsidRPr="00C62CE0">
              <w:rPr>
                <w:i/>
                <w:color w:val="808080" w:themeColor="background1" w:themeShade="80"/>
                <w:sz w:val="14"/>
                <w:szCs w:val="14"/>
              </w:rPr>
              <w:t>Relevance</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Responses partially relevant to the topic and purpose.</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Responses convey some basic information that may be appropriate.</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Responses include one or more elements of interest that may engage the audience.</w:t>
            </w:r>
          </w:p>
          <w:p w:rsidR="00C62CE0" w:rsidRPr="00C62CE0" w:rsidRDefault="00C62CE0" w:rsidP="00841051">
            <w:pPr>
              <w:pStyle w:val="SOFinalPerformanceTableText"/>
              <w:rPr>
                <w:i/>
                <w:color w:val="808080" w:themeColor="background1" w:themeShade="80"/>
                <w:sz w:val="14"/>
                <w:szCs w:val="14"/>
              </w:rPr>
            </w:pPr>
            <w:r w:rsidRPr="00C62CE0">
              <w:rPr>
                <w:i/>
                <w:color w:val="808080" w:themeColor="background1" w:themeShade="80"/>
                <w:sz w:val="14"/>
                <w:szCs w:val="14"/>
              </w:rPr>
              <w:t>Depth of Treatment of Ideas, Information, or Opinions</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Some basic treatment of information or ideas relating to simple aspects of familiar topics.</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Simple sentences are used with partial effectiveness to convey an idea or opinion. Sentences may be short or incomplete.</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Some planning and preparation.</w:t>
            </w:r>
          </w:p>
        </w:tc>
        <w:tc>
          <w:tcPr>
            <w:tcW w:w="2570" w:type="dxa"/>
            <w:tcBorders>
              <w:bottom w:val="single" w:sz="2" w:space="0" w:color="auto"/>
              <w:right w:val="nil"/>
            </w:tcBorders>
            <w:shd w:val="clear" w:color="auto" w:fill="auto"/>
            <w:tcMar>
              <w:left w:w="85" w:type="dxa"/>
              <w:bottom w:w="85" w:type="dxa"/>
              <w:right w:w="85" w:type="dxa"/>
            </w:tcMar>
          </w:tcPr>
          <w:p w:rsidR="00C62CE0" w:rsidRPr="00C62CE0" w:rsidRDefault="00C62CE0" w:rsidP="00841051">
            <w:pPr>
              <w:pStyle w:val="SOFinalPerformanceTableText"/>
              <w:rPr>
                <w:i/>
                <w:color w:val="808080" w:themeColor="background1" w:themeShade="80"/>
                <w:sz w:val="14"/>
                <w:szCs w:val="14"/>
              </w:rPr>
            </w:pPr>
            <w:r w:rsidRPr="00C62CE0">
              <w:rPr>
                <w:i/>
                <w:color w:val="808080" w:themeColor="background1" w:themeShade="80"/>
                <w:sz w:val="14"/>
                <w:szCs w:val="14"/>
              </w:rPr>
              <w:t>Capacity to Convey Information Accurately and Appropriately</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Use of simple vocabulary, short sentences, formulaic expressions, and rehearsed patterns to convey meaning. When attempts are made to elaborate, the structure is often based on word order derived from English.</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Frequent errors and incorrect selection of words from the dictionary impede meaning.</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A cohesive device may be used, with some effectiveness.</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Expression occasionally appropriate to cultural and social context.</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Frequent hesitancy in responding. Pronunciation may impede meaning.</w:t>
            </w:r>
          </w:p>
          <w:p w:rsidR="00C62CE0" w:rsidRPr="00C62CE0" w:rsidRDefault="00C62CE0" w:rsidP="00841051">
            <w:pPr>
              <w:pStyle w:val="SOFinalPerformanceTableText"/>
              <w:rPr>
                <w:i/>
                <w:color w:val="808080" w:themeColor="background1" w:themeShade="80"/>
                <w:sz w:val="14"/>
                <w:szCs w:val="14"/>
              </w:rPr>
            </w:pPr>
            <w:r w:rsidRPr="00C62CE0">
              <w:rPr>
                <w:i/>
                <w:color w:val="808080" w:themeColor="background1" w:themeShade="80"/>
                <w:sz w:val="14"/>
                <w:szCs w:val="14"/>
              </w:rPr>
              <w:t>Coherence in Structure and Sequence</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Some basic organisation of information and/or ideas.</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Some use of very basic conventions of the text type.</w:t>
            </w:r>
          </w:p>
        </w:tc>
        <w:tc>
          <w:tcPr>
            <w:tcW w:w="2473" w:type="dxa"/>
            <w:tcBorders>
              <w:left w:val="nil"/>
            </w:tcBorders>
            <w:shd w:val="clear" w:color="auto" w:fill="auto"/>
            <w:tcMar>
              <w:left w:w="85" w:type="dxa"/>
              <w:bottom w:w="85" w:type="dxa"/>
              <w:right w:w="85" w:type="dxa"/>
            </w:tcMar>
          </w:tcPr>
          <w:p w:rsidR="00C62CE0" w:rsidRPr="00C62CE0" w:rsidRDefault="00C62CE0" w:rsidP="00841051">
            <w:pPr>
              <w:pStyle w:val="SOFinalPerformanceTableText"/>
              <w:rPr>
                <w:i/>
                <w:color w:val="808080" w:themeColor="background1" w:themeShade="80"/>
                <w:sz w:val="14"/>
                <w:szCs w:val="14"/>
              </w:rPr>
            </w:pPr>
            <w:r w:rsidRPr="00C62CE0">
              <w:rPr>
                <w:i/>
                <w:color w:val="808080" w:themeColor="background1" w:themeShade="80"/>
                <w:sz w:val="14"/>
                <w:szCs w:val="14"/>
              </w:rPr>
              <w:t>Capacity to Interact and Maintain a Conversation and Discussion</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Routine courtesy phrases and basic structures are used to respond to simple questions on familiar topics. Reliance on the interlocutor to take the lead and maintain interaction. Some interest in the topic may be conveyed.</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Reliance on repetition and rephrasing of questions. Partial understanding of questions may lead to a response that is not relevant.</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Frequent silences may occur because of lack of comprehension and time required to search for words and construct answers.</w:t>
            </w:r>
          </w:p>
        </w:tc>
        <w:tc>
          <w:tcPr>
            <w:tcW w:w="3161" w:type="dxa"/>
            <w:shd w:val="clear" w:color="auto" w:fill="auto"/>
            <w:tcMar>
              <w:left w:w="85" w:type="dxa"/>
              <w:bottom w:w="85" w:type="dxa"/>
              <w:right w:w="85" w:type="dxa"/>
            </w:tcMar>
          </w:tcPr>
          <w:p w:rsidR="00C62CE0" w:rsidRPr="00C62CE0" w:rsidRDefault="00C62CE0" w:rsidP="00841051">
            <w:pPr>
              <w:pStyle w:val="SOFinalPerformanceTableText"/>
              <w:rPr>
                <w:i/>
                <w:color w:val="000000" w:themeColor="text1"/>
                <w:sz w:val="14"/>
                <w:szCs w:val="14"/>
              </w:rPr>
            </w:pPr>
            <w:r w:rsidRPr="00C62CE0">
              <w:rPr>
                <w:i/>
                <w:color w:val="000000" w:themeColor="text1"/>
                <w:sz w:val="14"/>
                <w:szCs w:val="14"/>
              </w:rPr>
              <w:t>Interpretation of Meaning in Texts</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Keywords and some supporting detail are identified in texts dealing with familiar situations.</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Some basic understanding of context, purpose, and/or audience.</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Identification of one or more concepts or ideas, with specific information in texts transcribed rather than interpreted.</w:t>
            </w:r>
          </w:p>
          <w:p w:rsidR="00C62CE0" w:rsidRPr="00C62CE0" w:rsidRDefault="00C62CE0" w:rsidP="00841051">
            <w:pPr>
              <w:pStyle w:val="SOFinalPerformanceTableText"/>
              <w:rPr>
                <w:i/>
                <w:color w:val="000000" w:themeColor="text1"/>
                <w:sz w:val="14"/>
                <w:szCs w:val="14"/>
              </w:rPr>
            </w:pPr>
            <w:r w:rsidRPr="00C62CE0">
              <w:rPr>
                <w:i/>
                <w:color w:val="000000" w:themeColor="text1"/>
                <w:sz w:val="14"/>
                <w:szCs w:val="14"/>
              </w:rPr>
              <w:t>Analysis of the Language in Texts</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One or more basic linguistic and/or cultural features of the text are identified.</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One or more stylistic features are identified.</w:t>
            </w:r>
          </w:p>
          <w:p w:rsidR="00C62CE0" w:rsidRPr="00C62CE0" w:rsidRDefault="00C62CE0" w:rsidP="00841051">
            <w:pPr>
              <w:pStyle w:val="SOFinalPerformanceTableText"/>
              <w:rPr>
                <w:i/>
                <w:color w:val="000000" w:themeColor="text1"/>
                <w:sz w:val="14"/>
                <w:szCs w:val="14"/>
              </w:rPr>
            </w:pPr>
            <w:r w:rsidRPr="00C62CE0">
              <w:rPr>
                <w:i/>
                <w:color w:val="000000" w:themeColor="text1"/>
                <w:sz w:val="14"/>
                <w:szCs w:val="14"/>
              </w:rPr>
              <w:t>Reflection</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One or more familiar aspects of cultures, values, beliefs, practices, or ideas represented or expressed in texts are identified.</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One or more of own values, beliefs, practices, or ideas in relation to those represented in texts are described.</w:t>
            </w:r>
          </w:p>
          <w:p w:rsidR="00C62CE0" w:rsidRPr="00C62CE0" w:rsidRDefault="00C62CE0" w:rsidP="00841051">
            <w:pPr>
              <w:pStyle w:val="SOFinalPerformanceTableText"/>
              <w:rPr>
                <w:color w:val="000000" w:themeColor="text1"/>
                <w:sz w:val="14"/>
                <w:szCs w:val="14"/>
              </w:rPr>
            </w:pPr>
            <w:r w:rsidRPr="00C62CE0">
              <w:rPr>
                <w:color w:val="808080" w:themeColor="background1" w:themeShade="80"/>
                <w:sz w:val="14"/>
                <w:szCs w:val="14"/>
              </w:rPr>
              <w:t>Learning experiences are recounted.</w:t>
            </w:r>
          </w:p>
        </w:tc>
      </w:tr>
      <w:tr w:rsidR="00C62CE0" w:rsidRPr="006F7B8E" w:rsidTr="00841051">
        <w:trPr>
          <w:cantSplit/>
          <w:jc w:val="center"/>
        </w:trPr>
        <w:tc>
          <w:tcPr>
            <w:tcW w:w="344" w:type="dxa"/>
            <w:tcBorders>
              <w:bottom w:val="single" w:sz="2" w:space="0" w:color="auto"/>
            </w:tcBorders>
            <w:shd w:val="clear" w:color="auto" w:fill="D9D9D9"/>
            <w:tcMar>
              <w:left w:w="85" w:type="dxa"/>
              <w:bottom w:w="85" w:type="dxa"/>
              <w:right w:w="85" w:type="dxa"/>
            </w:tcMar>
          </w:tcPr>
          <w:p w:rsidR="00C62CE0" w:rsidRPr="006F7B8E" w:rsidRDefault="00C62CE0" w:rsidP="00841051">
            <w:pPr>
              <w:pStyle w:val="SOFinalPerformanceTableLetters"/>
              <w:rPr>
                <w:sz w:val="14"/>
                <w:szCs w:val="14"/>
              </w:rPr>
            </w:pPr>
            <w:r w:rsidRPr="006F7B8E">
              <w:rPr>
                <w:sz w:val="14"/>
                <w:szCs w:val="14"/>
              </w:rPr>
              <w:t>E</w:t>
            </w:r>
          </w:p>
        </w:tc>
        <w:tc>
          <w:tcPr>
            <w:tcW w:w="2275" w:type="dxa"/>
            <w:tcBorders>
              <w:bottom w:val="single" w:sz="2" w:space="0" w:color="auto"/>
            </w:tcBorders>
            <w:shd w:val="clear" w:color="auto" w:fill="auto"/>
            <w:tcMar>
              <w:left w:w="85" w:type="dxa"/>
              <w:bottom w:w="85" w:type="dxa"/>
              <w:right w:w="85" w:type="dxa"/>
            </w:tcMar>
          </w:tcPr>
          <w:p w:rsidR="00C62CE0" w:rsidRPr="00C62CE0" w:rsidRDefault="00C62CE0" w:rsidP="00841051">
            <w:pPr>
              <w:pStyle w:val="SOFinalPerformanceTableText"/>
              <w:rPr>
                <w:i/>
                <w:color w:val="808080" w:themeColor="background1" w:themeShade="80"/>
                <w:sz w:val="14"/>
                <w:szCs w:val="14"/>
              </w:rPr>
            </w:pPr>
            <w:r w:rsidRPr="00C62CE0">
              <w:rPr>
                <w:i/>
                <w:color w:val="808080" w:themeColor="background1" w:themeShade="80"/>
                <w:sz w:val="14"/>
                <w:szCs w:val="14"/>
              </w:rPr>
              <w:t>Relevance</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Responses have limited relevance to the topic and purpose.</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 xml:space="preserve">Responses attempt to convey some basic information, with limited appropriateness. </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Responses attempt to include an element of interest.</w:t>
            </w:r>
          </w:p>
          <w:p w:rsidR="00C62CE0" w:rsidRPr="00C62CE0" w:rsidRDefault="00C62CE0" w:rsidP="00841051">
            <w:pPr>
              <w:pStyle w:val="SOFinalPerformanceTableText"/>
              <w:rPr>
                <w:i/>
                <w:color w:val="808080" w:themeColor="background1" w:themeShade="80"/>
                <w:sz w:val="14"/>
                <w:szCs w:val="14"/>
              </w:rPr>
            </w:pPr>
            <w:r w:rsidRPr="00C62CE0">
              <w:rPr>
                <w:i/>
                <w:color w:val="808080" w:themeColor="background1" w:themeShade="80"/>
                <w:sz w:val="14"/>
                <w:szCs w:val="14"/>
              </w:rPr>
              <w:t>Depth of Treatment of Ideas, Information, or Opinions</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Attempted treatment of simple information relating to one or more aspects of familiar topics.</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Responses are brief and often rely on a keyword to convey basic meaning.</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Attempted planning or preparation.</w:t>
            </w:r>
          </w:p>
        </w:tc>
        <w:tc>
          <w:tcPr>
            <w:tcW w:w="2570" w:type="dxa"/>
            <w:tcBorders>
              <w:bottom w:val="single" w:sz="2" w:space="0" w:color="auto"/>
              <w:right w:val="nil"/>
            </w:tcBorders>
            <w:shd w:val="clear" w:color="auto" w:fill="auto"/>
            <w:tcMar>
              <w:left w:w="85" w:type="dxa"/>
              <w:bottom w:w="85" w:type="dxa"/>
              <w:right w:w="85" w:type="dxa"/>
            </w:tcMar>
          </w:tcPr>
          <w:p w:rsidR="00C62CE0" w:rsidRPr="00C62CE0" w:rsidRDefault="00C62CE0" w:rsidP="00841051">
            <w:pPr>
              <w:pStyle w:val="SOFinalPerformanceTableText"/>
              <w:rPr>
                <w:i/>
                <w:color w:val="808080" w:themeColor="background1" w:themeShade="80"/>
                <w:sz w:val="14"/>
                <w:szCs w:val="14"/>
              </w:rPr>
            </w:pPr>
            <w:r w:rsidRPr="00C62CE0">
              <w:rPr>
                <w:i/>
                <w:color w:val="808080" w:themeColor="background1" w:themeShade="80"/>
                <w:sz w:val="14"/>
                <w:szCs w:val="14"/>
              </w:rPr>
              <w:t>Capacity to Convey Information Accurately and Appropriately</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 xml:space="preserve">Relies heavily on the dictionary. Use of a very limited range of vocabulary and sentence structures, with single words and set formulaic expressions to convey basic information. Reliance on </w:t>
            </w:r>
            <w:proofErr w:type="spellStart"/>
            <w:r w:rsidRPr="00C62CE0">
              <w:rPr>
                <w:color w:val="808080" w:themeColor="background1" w:themeShade="80"/>
                <w:sz w:val="14"/>
                <w:szCs w:val="14"/>
              </w:rPr>
              <w:t>anglicisms</w:t>
            </w:r>
            <w:proofErr w:type="spellEnd"/>
            <w:r w:rsidRPr="00C62CE0">
              <w:rPr>
                <w:color w:val="808080" w:themeColor="background1" w:themeShade="80"/>
                <w:sz w:val="14"/>
                <w:szCs w:val="14"/>
              </w:rPr>
              <w:t xml:space="preserve"> to convey meaning.</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Frequent errors impede meaning.</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Limited appropriateness of expression.</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Attempted use of a cohesive device, with limited effectiveness.</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Always or mostly hesitant in responding. Pronunciation impedes meaning.</w:t>
            </w:r>
          </w:p>
          <w:p w:rsidR="00C62CE0" w:rsidRPr="00C62CE0" w:rsidRDefault="00C62CE0" w:rsidP="00841051">
            <w:pPr>
              <w:pStyle w:val="SOFinalPerformanceTableText"/>
              <w:rPr>
                <w:i/>
                <w:color w:val="808080" w:themeColor="background1" w:themeShade="80"/>
                <w:sz w:val="14"/>
                <w:szCs w:val="14"/>
              </w:rPr>
            </w:pPr>
            <w:r w:rsidRPr="00C62CE0">
              <w:rPr>
                <w:i/>
                <w:color w:val="808080" w:themeColor="background1" w:themeShade="80"/>
                <w:sz w:val="14"/>
                <w:szCs w:val="14"/>
              </w:rPr>
              <w:t>Coherence in Structure and Sequence</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Limited organisation of information or ideas.</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Limited evidence of conventions of text type.</w:t>
            </w:r>
          </w:p>
        </w:tc>
        <w:tc>
          <w:tcPr>
            <w:tcW w:w="2473" w:type="dxa"/>
            <w:tcBorders>
              <w:left w:val="nil"/>
              <w:bottom w:val="single" w:sz="2" w:space="0" w:color="auto"/>
            </w:tcBorders>
            <w:shd w:val="clear" w:color="auto" w:fill="auto"/>
            <w:tcMar>
              <w:left w:w="85" w:type="dxa"/>
              <w:bottom w:w="85" w:type="dxa"/>
              <w:right w:w="85" w:type="dxa"/>
            </w:tcMar>
          </w:tcPr>
          <w:p w:rsidR="00C62CE0" w:rsidRPr="00C62CE0" w:rsidRDefault="00C62CE0" w:rsidP="00841051">
            <w:pPr>
              <w:pStyle w:val="SOFinalPerformanceTableText"/>
              <w:rPr>
                <w:i/>
                <w:color w:val="808080" w:themeColor="background1" w:themeShade="80"/>
                <w:sz w:val="14"/>
                <w:szCs w:val="14"/>
              </w:rPr>
            </w:pPr>
            <w:r w:rsidRPr="00C62CE0">
              <w:rPr>
                <w:i/>
                <w:color w:val="808080" w:themeColor="background1" w:themeShade="80"/>
                <w:sz w:val="14"/>
                <w:szCs w:val="14"/>
              </w:rPr>
              <w:t>Capacity to Interact and Maintain a Conversation and Discussion</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Reliance on interlocutor to assist with communication breakdowns to complete sentences or to interpret intended meanings.</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 xml:space="preserve">Repetition, rephrasing of </w:t>
            </w:r>
            <w:proofErr w:type="gramStart"/>
            <w:r w:rsidRPr="00C62CE0">
              <w:rPr>
                <w:color w:val="808080" w:themeColor="background1" w:themeShade="80"/>
                <w:sz w:val="14"/>
                <w:szCs w:val="14"/>
              </w:rPr>
              <w:t>questions,</w:t>
            </w:r>
            <w:proofErr w:type="gramEnd"/>
            <w:r w:rsidRPr="00C62CE0">
              <w:rPr>
                <w:color w:val="808080" w:themeColor="background1" w:themeShade="80"/>
                <w:sz w:val="14"/>
                <w:szCs w:val="14"/>
              </w:rPr>
              <w:t xml:space="preserve"> and a slowed rate of speech are required for comprehension. Utterances rarely consist of more than two or three words. Frequent misunderstandings of simple questions.</w:t>
            </w:r>
          </w:p>
          <w:p w:rsidR="00C62CE0" w:rsidRPr="00C62CE0" w:rsidRDefault="00C62CE0" w:rsidP="00841051">
            <w:pPr>
              <w:pStyle w:val="SOFinalPerformanceTableText"/>
              <w:rPr>
                <w:color w:val="808080" w:themeColor="background1" w:themeShade="80"/>
                <w:sz w:val="14"/>
                <w:szCs w:val="14"/>
              </w:rPr>
            </w:pPr>
            <w:r w:rsidRPr="00C62CE0">
              <w:rPr>
                <w:color w:val="808080" w:themeColor="background1" w:themeShade="80"/>
                <w:sz w:val="14"/>
                <w:szCs w:val="14"/>
              </w:rPr>
              <w:t>Frequent long pauses to process questions and to search for words. May resort to using English to convey meaning.</w:t>
            </w:r>
          </w:p>
        </w:tc>
        <w:tc>
          <w:tcPr>
            <w:tcW w:w="3161" w:type="dxa"/>
            <w:tcBorders>
              <w:bottom w:val="single" w:sz="2" w:space="0" w:color="auto"/>
            </w:tcBorders>
            <w:shd w:val="clear" w:color="auto" w:fill="auto"/>
            <w:tcMar>
              <w:left w:w="85" w:type="dxa"/>
              <w:bottom w:w="85" w:type="dxa"/>
              <w:right w:w="85" w:type="dxa"/>
            </w:tcMar>
          </w:tcPr>
          <w:p w:rsidR="00C62CE0" w:rsidRPr="00C62CE0" w:rsidRDefault="00C62CE0" w:rsidP="00841051">
            <w:pPr>
              <w:pStyle w:val="SOFinalPerformanceTableText"/>
              <w:rPr>
                <w:i/>
                <w:iCs/>
                <w:color w:val="000000" w:themeColor="text1"/>
                <w:sz w:val="14"/>
                <w:szCs w:val="14"/>
              </w:rPr>
            </w:pPr>
            <w:r w:rsidRPr="00C62CE0">
              <w:rPr>
                <w:i/>
                <w:iCs/>
                <w:color w:val="000000" w:themeColor="text1"/>
                <w:sz w:val="14"/>
                <w:szCs w:val="14"/>
              </w:rPr>
              <w:t>Interpretation of Meaning in Texts</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Isolated items of information are identified in texts on familiar topics containing simple language.</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Identification of a context, purpose, or audience.</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Understanding of information is limited to occasional isolated words (e.g. borrowed words, high-frequency social conventions).</w:t>
            </w:r>
          </w:p>
          <w:p w:rsidR="00C62CE0" w:rsidRPr="00C62CE0" w:rsidRDefault="00C62CE0" w:rsidP="00841051">
            <w:pPr>
              <w:pStyle w:val="SOFinalPerformanceTableText"/>
              <w:rPr>
                <w:i/>
                <w:iCs/>
                <w:color w:val="000000" w:themeColor="text1"/>
                <w:sz w:val="14"/>
                <w:szCs w:val="14"/>
              </w:rPr>
            </w:pPr>
            <w:r w:rsidRPr="00C62CE0">
              <w:rPr>
                <w:i/>
                <w:iCs/>
                <w:color w:val="000000" w:themeColor="text1"/>
                <w:sz w:val="14"/>
                <w:szCs w:val="14"/>
              </w:rPr>
              <w:t>Analysis of the Language in Texts</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Attempted identification of a basic linguistic feature of the text.</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Attempted identification of a stylistic feature.</w:t>
            </w:r>
          </w:p>
          <w:p w:rsidR="00C62CE0" w:rsidRPr="00C62CE0" w:rsidRDefault="00C62CE0" w:rsidP="00841051">
            <w:pPr>
              <w:pStyle w:val="SOFinalPerformanceTableText"/>
              <w:rPr>
                <w:i/>
                <w:iCs/>
                <w:color w:val="000000" w:themeColor="text1"/>
                <w:sz w:val="14"/>
                <w:szCs w:val="14"/>
              </w:rPr>
            </w:pPr>
            <w:r w:rsidRPr="00C62CE0">
              <w:rPr>
                <w:i/>
                <w:iCs/>
                <w:color w:val="000000" w:themeColor="text1"/>
                <w:sz w:val="14"/>
                <w:szCs w:val="14"/>
              </w:rPr>
              <w:t>Reflection</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One or more formulaic cultural expressions are identified.</w:t>
            </w:r>
          </w:p>
          <w:p w:rsidR="00C62CE0" w:rsidRPr="00C62CE0" w:rsidRDefault="00C62CE0" w:rsidP="00841051">
            <w:pPr>
              <w:pStyle w:val="SOFinalPerformanceTableText"/>
              <w:rPr>
                <w:color w:val="000000" w:themeColor="text1"/>
                <w:sz w:val="14"/>
                <w:szCs w:val="14"/>
              </w:rPr>
            </w:pPr>
            <w:r w:rsidRPr="00C62CE0">
              <w:rPr>
                <w:color w:val="000000" w:themeColor="text1"/>
                <w:sz w:val="14"/>
                <w:szCs w:val="14"/>
              </w:rPr>
              <w:t>One or more of own values, beliefs, practices, or ideas are identified.</w:t>
            </w:r>
          </w:p>
          <w:p w:rsidR="00C62CE0" w:rsidRPr="00C62CE0" w:rsidRDefault="00C62CE0" w:rsidP="00841051">
            <w:pPr>
              <w:pStyle w:val="SOFinalPerformanceTableText"/>
              <w:rPr>
                <w:color w:val="000000" w:themeColor="text1"/>
                <w:sz w:val="14"/>
                <w:szCs w:val="14"/>
              </w:rPr>
            </w:pPr>
            <w:r w:rsidRPr="00C62CE0">
              <w:rPr>
                <w:color w:val="808080" w:themeColor="background1" w:themeShade="80"/>
                <w:sz w:val="14"/>
                <w:szCs w:val="14"/>
              </w:rPr>
              <w:t>Learning experiences are listed.</w:t>
            </w:r>
          </w:p>
        </w:tc>
      </w:tr>
    </w:tbl>
    <w:p w:rsidR="00E805DD" w:rsidRPr="00A96207" w:rsidRDefault="00E805DD" w:rsidP="00A96207">
      <w:pPr>
        <w:pStyle w:val="NoSpacing"/>
        <w:rPr>
          <w:rFonts w:ascii="Arial" w:hAnsi="Arial" w:cs="Arial"/>
        </w:rPr>
      </w:pPr>
    </w:p>
    <w:sectPr w:rsidR="00E805DD" w:rsidRPr="00A96207" w:rsidSect="00C62CE0">
      <w:type w:val="continuous"/>
      <w:pgSz w:w="11907" w:h="16840" w:code="9"/>
      <w:pgMar w:top="720" w:right="720" w:bottom="720" w:left="720" w:header="340" w:footer="340" w:gutter="0"/>
      <w:paperSrc w:first="257" w:other="257"/>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2C7" w:rsidRDefault="003572C7" w:rsidP="00C62CE0">
      <w:r>
        <w:separator/>
      </w:r>
    </w:p>
  </w:endnote>
  <w:endnote w:type="continuationSeparator" w:id="0">
    <w:p w:rsidR="003572C7" w:rsidRDefault="003572C7" w:rsidP="00C6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CE0" w:rsidRPr="00C62CE0" w:rsidRDefault="00C62CE0" w:rsidP="00C62CE0">
    <w:pPr>
      <w:pStyle w:val="LAPFooter"/>
      <w:tabs>
        <w:tab w:val="clear" w:pos="9639"/>
        <w:tab w:val="right" w:pos="10490"/>
      </w:tabs>
      <w:rPr>
        <w:sz w:val="15"/>
        <w:szCs w:val="15"/>
      </w:rPr>
    </w:pPr>
    <w:r w:rsidRPr="00C62CE0">
      <w:rPr>
        <w:sz w:val="15"/>
        <w:szCs w:val="15"/>
      </w:rPr>
      <w:t xml:space="preserve">Page </w:t>
    </w:r>
    <w:r w:rsidRPr="00C62CE0">
      <w:rPr>
        <w:sz w:val="15"/>
        <w:szCs w:val="15"/>
      </w:rPr>
      <w:fldChar w:fldCharType="begin"/>
    </w:r>
    <w:r w:rsidRPr="00C62CE0">
      <w:rPr>
        <w:sz w:val="15"/>
        <w:szCs w:val="15"/>
      </w:rPr>
      <w:instrText xml:space="preserve"> PAGE </w:instrText>
    </w:r>
    <w:r w:rsidRPr="00C62CE0">
      <w:rPr>
        <w:sz w:val="15"/>
        <w:szCs w:val="15"/>
      </w:rPr>
      <w:fldChar w:fldCharType="separate"/>
    </w:r>
    <w:r w:rsidR="00CB7FF8">
      <w:rPr>
        <w:noProof/>
        <w:sz w:val="15"/>
        <w:szCs w:val="15"/>
      </w:rPr>
      <w:t>1</w:t>
    </w:r>
    <w:r w:rsidRPr="00C62CE0">
      <w:rPr>
        <w:sz w:val="15"/>
        <w:szCs w:val="15"/>
      </w:rPr>
      <w:fldChar w:fldCharType="end"/>
    </w:r>
    <w:r w:rsidRPr="00C62CE0">
      <w:rPr>
        <w:sz w:val="15"/>
        <w:szCs w:val="15"/>
      </w:rPr>
      <w:t xml:space="preserve"> of </w:t>
    </w:r>
    <w:r w:rsidRPr="00C62CE0">
      <w:rPr>
        <w:sz w:val="15"/>
        <w:szCs w:val="15"/>
      </w:rPr>
      <w:fldChar w:fldCharType="begin"/>
    </w:r>
    <w:r w:rsidRPr="00C62CE0">
      <w:rPr>
        <w:sz w:val="15"/>
        <w:szCs w:val="15"/>
      </w:rPr>
      <w:instrText xml:space="preserve"> NUMPAGES </w:instrText>
    </w:r>
    <w:r w:rsidRPr="00C62CE0">
      <w:rPr>
        <w:sz w:val="15"/>
        <w:szCs w:val="15"/>
      </w:rPr>
      <w:fldChar w:fldCharType="separate"/>
    </w:r>
    <w:r w:rsidR="00CB7FF8">
      <w:rPr>
        <w:noProof/>
        <w:sz w:val="15"/>
        <w:szCs w:val="15"/>
      </w:rPr>
      <w:t>3</w:t>
    </w:r>
    <w:r w:rsidRPr="00C62CE0">
      <w:rPr>
        <w:sz w:val="15"/>
        <w:szCs w:val="15"/>
      </w:rPr>
      <w:fldChar w:fldCharType="end"/>
    </w:r>
    <w:r w:rsidRPr="00C62CE0">
      <w:rPr>
        <w:sz w:val="15"/>
        <w:szCs w:val="15"/>
      </w:rPr>
      <w:tab/>
      <w:t>Stage 2 Indonesian (continuers) task</w:t>
    </w:r>
  </w:p>
  <w:p w:rsidR="00C62CE0" w:rsidRPr="00C62CE0" w:rsidRDefault="00C62CE0" w:rsidP="00C62CE0">
    <w:pPr>
      <w:pStyle w:val="LAPFooter"/>
      <w:tabs>
        <w:tab w:val="clear" w:pos="9639"/>
        <w:tab w:val="right" w:pos="10490"/>
      </w:tabs>
      <w:rPr>
        <w:sz w:val="15"/>
        <w:szCs w:val="15"/>
      </w:rPr>
    </w:pPr>
    <w:r w:rsidRPr="00C62CE0">
      <w:rPr>
        <w:sz w:val="15"/>
        <w:szCs w:val="15"/>
      </w:rPr>
      <w:tab/>
      <w:t xml:space="preserve">Ref: </w:t>
    </w:r>
    <w:r w:rsidRPr="00C62CE0">
      <w:rPr>
        <w:sz w:val="15"/>
        <w:szCs w:val="15"/>
      </w:rPr>
      <w:fldChar w:fldCharType="begin"/>
    </w:r>
    <w:r w:rsidRPr="00C62CE0">
      <w:rPr>
        <w:sz w:val="15"/>
        <w:szCs w:val="15"/>
      </w:rPr>
      <w:instrText xml:space="preserve"> DOCPROPERTY  Objective-Id  \* MERGEFORMAT </w:instrText>
    </w:r>
    <w:r w:rsidRPr="00C62CE0">
      <w:rPr>
        <w:sz w:val="15"/>
        <w:szCs w:val="15"/>
      </w:rPr>
      <w:fldChar w:fldCharType="separate"/>
    </w:r>
    <w:r w:rsidR="006C493A">
      <w:rPr>
        <w:sz w:val="15"/>
        <w:szCs w:val="15"/>
      </w:rPr>
      <w:t>A536545</w:t>
    </w:r>
    <w:r w:rsidRPr="00C62CE0">
      <w:rPr>
        <w:sz w:val="15"/>
        <w:szCs w:val="15"/>
      </w:rPr>
      <w:fldChar w:fldCharType="end"/>
    </w:r>
    <w:r w:rsidRPr="00C62CE0">
      <w:rPr>
        <w:sz w:val="15"/>
        <w:szCs w:val="15"/>
      </w:rPr>
      <w:t xml:space="preserve"> (created May 2016)</w:t>
    </w:r>
  </w:p>
  <w:p w:rsidR="00C62CE0" w:rsidRPr="00C62CE0" w:rsidRDefault="00C62CE0" w:rsidP="00C62CE0">
    <w:pPr>
      <w:pStyle w:val="LAPFooter"/>
      <w:tabs>
        <w:tab w:val="clear" w:pos="9639"/>
        <w:tab w:val="right" w:pos="10490"/>
      </w:tabs>
      <w:rPr>
        <w:sz w:val="15"/>
        <w:szCs w:val="15"/>
      </w:rPr>
    </w:pPr>
    <w:r w:rsidRPr="00C62CE0">
      <w:rPr>
        <w:sz w:val="15"/>
        <w:szCs w:val="15"/>
      </w:rPr>
      <w:tab/>
      <w:t>© SACE Board of South Australia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2C7" w:rsidRDefault="003572C7" w:rsidP="00C62CE0">
      <w:r>
        <w:separator/>
      </w:r>
    </w:p>
  </w:footnote>
  <w:footnote w:type="continuationSeparator" w:id="0">
    <w:p w:rsidR="003572C7" w:rsidRDefault="003572C7" w:rsidP="00C62C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859AA"/>
    <w:multiLevelType w:val="hybridMultilevel"/>
    <w:tmpl w:val="37401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83B0A21"/>
    <w:multiLevelType w:val="hybridMultilevel"/>
    <w:tmpl w:val="1AFE07CA"/>
    <w:lvl w:ilvl="0" w:tplc="AFF2598E">
      <w:numFmt w:val="bullet"/>
      <w:lvlText w:val="-"/>
      <w:lvlJc w:val="left"/>
      <w:pPr>
        <w:tabs>
          <w:tab w:val="num" w:pos="345"/>
        </w:tabs>
        <w:ind w:left="345" w:hanging="360"/>
      </w:pPr>
      <w:rPr>
        <w:rFonts w:ascii="Times New Roman" w:eastAsia="MS Mincho" w:hAnsi="Times New Roman" w:cs="Times New Roman" w:hint="default"/>
      </w:rPr>
    </w:lvl>
    <w:lvl w:ilvl="1" w:tplc="04090003" w:tentative="1">
      <w:start w:val="1"/>
      <w:numFmt w:val="bullet"/>
      <w:lvlText w:val="o"/>
      <w:lvlJc w:val="left"/>
      <w:pPr>
        <w:tabs>
          <w:tab w:val="num" w:pos="1065"/>
        </w:tabs>
        <w:ind w:left="1065" w:hanging="360"/>
      </w:pPr>
      <w:rPr>
        <w:rFonts w:ascii="Courier New" w:hAnsi="Courier New" w:cs="Courier New" w:hint="default"/>
      </w:rPr>
    </w:lvl>
    <w:lvl w:ilvl="2" w:tplc="04090005" w:tentative="1">
      <w:start w:val="1"/>
      <w:numFmt w:val="bullet"/>
      <w:lvlText w:val=""/>
      <w:lvlJc w:val="left"/>
      <w:pPr>
        <w:tabs>
          <w:tab w:val="num" w:pos="1785"/>
        </w:tabs>
        <w:ind w:left="1785" w:hanging="360"/>
      </w:pPr>
      <w:rPr>
        <w:rFonts w:ascii="Wingdings" w:hAnsi="Wingdings"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cs="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cs="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abstractNum w:abstractNumId="2">
    <w:nsid w:val="29281648"/>
    <w:multiLevelType w:val="hybridMultilevel"/>
    <w:tmpl w:val="8EA01A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B307A8C"/>
    <w:multiLevelType w:val="hybridMultilevel"/>
    <w:tmpl w:val="278E00B8"/>
    <w:lvl w:ilvl="0" w:tplc="7A42AEE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6CB52EF"/>
    <w:multiLevelType w:val="hybridMultilevel"/>
    <w:tmpl w:val="49B4F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EF209B3"/>
    <w:multiLevelType w:val="hybridMultilevel"/>
    <w:tmpl w:val="AAD8A7B6"/>
    <w:lvl w:ilvl="0" w:tplc="BDF01B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9626B56"/>
    <w:multiLevelType w:val="hybridMultilevel"/>
    <w:tmpl w:val="5B8C7D7C"/>
    <w:lvl w:ilvl="0" w:tplc="7310B804">
      <w:numFmt w:val="bullet"/>
      <w:lvlText w:val="-"/>
      <w:lvlJc w:val="left"/>
      <w:pPr>
        <w:tabs>
          <w:tab w:val="num" w:pos="612"/>
        </w:tabs>
        <w:ind w:left="612" w:hanging="360"/>
      </w:pPr>
      <w:rPr>
        <w:rFonts w:ascii="Times New Roman" w:eastAsia="MS Mincho" w:hAnsi="Times New Roman" w:cs="Times New Roman" w:hint="default"/>
        <w:color w:val="808080" w:themeColor="background1" w:themeShade="80"/>
      </w:rPr>
    </w:lvl>
    <w:lvl w:ilvl="1" w:tplc="04090003" w:tentative="1">
      <w:start w:val="1"/>
      <w:numFmt w:val="bullet"/>
      <w:lvlText w:val="o"/>
      <w:lvlJc w:val="left"/>
      <w:pPr>
        <w:tabs>
          <w:tab w:val="num" w:pos="1332"/>
        </w:tabs>
        <w:ind w:left="1332" w:hanging="360"/>
      </w:pPr>
      <w:rPr>
        <w:rFonts w:ascii="Courier New" w:hAnsi="Courier New" w:cs="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7">
    <w:nsid w:val="4DA0403A"/>
    <w:multiLevelType w:val="hybridMultilevel"/>
    <w:tmpl w:val="81EEE8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973403B"/>
    <w:multiLevelType w:val="hybridMultilevel"/>
    <w:tmpl w:val="ADBEE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B055CCB"/>
    <w:multiLevelType w:val="hybridMultilevel"/>
    <w:tmpl w:val="43BAA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8"/>
  </w:num>
  <w:num w:numId="6">
    <w:abstractNumId w:val="3"/>
  </w:num>
  <w:num w:numId="7">
    <w:abstractNumId w:val="7"/>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207"/>
    <w:rsid w:val="00157CF4"/>
    <w:rsid w:val="002C3162"/>
    <w:rsid w:val="003572C7"/>
    <w:rsid w:val="00384DFE"/>
    <w:rsid w:val="003C2B6F"/>
    <w:rsid w:val="005F3896"/>
    <w:rsid w:val="006C493A"/>
    <w:rsid w:val="00A96207"/>
    <w:rsid w:val="00B56939"/>
    <w:rsid w:val="00C62CE0"/>
    <w:rsid w:val="00CB7FF8"/>
    <w:rsid w:val="00D3056A"/>
    <w:rsid w:val="00E0069E"/>
    <w:rsid w:val="00E805DD"/>
    <w:rsid w:val="00FC23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5DD"/>
    <w:pPr>
      <w:spacing w:after="0" w:line="240" w:lineRule="auto"/>
    </w:pPr>
    <w:rPr>
      <w:rFonts w:ascii="Arial" w:eastAsia="MS Mincho" w:hAnsi="Arial" w:cs="Times New Roman"/>
      <w:szCs w:val="24"/>
    </w:rPr>
  </w:style>
  <w:style w:type="paragraph" w:styleId="Heading1">
    <w:name w:val="heading 1"/>
    <w:basedOn w:val="Normal"/>
    <w:link w:val="Heading1Char"/>
    <w:uiPriority w:val="9"/>
    <w:qFormat/>
    <w:rsid w:val="00A96207"/>
    <w:pPr>
      <w:spacing w:before="100" w:beforeAutospacing="1" w:after="100" w:afterAutospacing="1"/>
      <w:outlineLvl w:val="0"/>
    </w:pPr>
    <w:rPr>
      <w:rFonts w:ascii="Times New Roman" w:eastAsia="Times New Roman" w:hAnsi="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207"/>
    <w:rPr>
      <w:color w:val="0000FF" w:themeColor="hyperlink"/>
      <w:u w:val="single"/>
    </w:rPr>
  </w:style>
  <w:style w:type="character" w:customStyle="1" w:styleId="Heading1Char">
    <w:name w:val="Heading 1 Char"/>
    <w:basedOn w:val="DefaultParagraphFont"/>
    <w:link w:val="Heading1"/>
    <w:uiPriority w:val="9"/>
    <w:rsid w:val="00A96207"/>
    <w:rPr>
      <w:rFonts w:ascii="Times New Roman" w:eastAsia="Times New Roman" w:hAnsi="Times New Roman" w:cs="Times New Roman"/>
      <w:b/>
      <w:bCs/>
      <w:kern w:val="36"/>
      <w:sz w:val="48"/>
      <w:szCs w:val="48"/>
      <w:lang w:eastAsia="en-AU"/>
    </w:rPr>
  </w:style>
  <w:style w:type="character" w:customStyle="1" w:styleId="watch-title">
    <w:name w:val="watch-title"/>
    <w:basedOn w:val="DefaultParagraphFont"/>
    <w:rsid w:val="00A96207"/>
  </w:style>
  <w:style w:type="paragraph" w:styleId="NoSpacing">
    <w:name w:val="No Spacing"/>
    <w:uiPriority w:val="1"/>
    <w:qFormat/>
    <w:rsid w:val="00A96207"/>
    <w:pPr>
      <w:spacing w:after="0" w:line="240" w:lineRule="auto"/>
    </w:pPr>
  </w:style>
  <w:style w:type="paragraph" w:styleId="ListParagraph">
    <w:name w:val="List Paragraph"/>
    <w:basedOn w:val="Normal"/>
    <w:uiPriority w:val="34"/>
    <w:qFormat/>
    <w:rsid w:val="00384DFE"/>
    <w:pPr>
      <w:ind w:left="720"/>
      <w:contextualSpacing/>
    </w:pPr>
  </w:style>
  <w:style w:type="table" w:styleId="TableGrid">
    <w:name w:val="Table Grid"/>
    <w:basedOn w:val="TableNormal"/>
    <w:uiPriority w:val="59"/>
    <w:rsid w:val="002C3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E805DD"/>
    <w:pPr>
      <w:spacing w:after="60"/>
      <w:ind w:right="51"/>
    </w:pPr>
    <w:rPr>
      <w:rFonts w:cs="Arial"/>
      <w:b/>
      <w:sz w:val="20"/>
      <w:szCs w:val="20"/>
    </w:rPr>
  </w:style>
  <w:style w:type="paragraph" w:customStyle="1" w:styleId="Style2">
    <w:name w:val="Style2"/>
    <w:basedOn w:val="Normal"/>
    <w:qFormat/>
    <w:rsid w:val="00E805DD"/>
    <w:pPr>
      <w:spacing w:after="60"/>
    </w:pPr>
    <w:rPr>
      <w:rFonts w:cs="Arial"/>
      <w:b/>
      <w:sz w:val="20"/>
      <w:szCs w:val="20"/>
    </w:rPr>
  </w:style>
  <w:style w:type="paragraph" w:customStyle="1" w:styleId="Style3">
    <w:name w:val="Style3"/>
    <w:basedOn w:val="Normal"/>
    <w:qFormat/>
    <w:rsid w:val="00E805DD"/>
    <w:pPr>
      <w:spacing w:after="30"/>
      <w:ind w:right="51"/>
    </w:pPr>
    <w:rPr>
      <w:rFonts w:cs="Arial"/>
      <w:sz w:val="20"/>
      <w:szCs w:val="20"/>
    </w:rPr>
  </w:style>
  <w:style w:type="paragraph" w:customStyle="1" w:styleId="Style4">
    <w:name w:val="Style4"/>
    <w:basedOn w:val="Normal"/>
    <w:qFormat/>
    <w:rsid w:val="00E805DD"/>
    <w:pPr>
      <w:spacing w:after="30"/>
    </w:pPr>
    <w:rPr>
      <w:rFonts w:cs="Arial"/>
      <w:sz w:val="20"/>
      <w:szCs w:val="20"/>
    </w:rPr>
  </w:style>
  <w:style w:type="paragraph" w:customStyle="1" w:styleId="SOFinalHead3PerformanceTable">
    <w:name w:val="SO Final Head 3 (Performance Table)"/>
    <w:rsid w:val="00C62CE0"/>
    <w:pPr>
      <w:spacing w:after="240" w:line="240" w:lineRule="auto"/>
    </w:pPr>
    <w:rPr>
      <w:rFonts w:ascii="Arial Narrow" w:eastAsia="Times New Roman" w:hAnsi="Arial Narrow" w:cs="Times New Roman"/>
      <w:b/>
      <w:color w:val="000000"/>
      <w:sz w:val="28"/>
      <w:szCs w:val="24"/>
      <w:lang w:val="en-US"/>
    </w:rPr>
  </w:style>
  <w:style w:type="paragraph" w:customStyle="1" w:styleId="SOFinalPerformanceTableHead1">
    <w:name w:val="SO Final Performance Table Head 1"/>
    <w:rsid w:val="00C62CE0"/>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link w:val="SOFinalPerformanceTableTextChar"/>
    <w:rsid w:val="00C62CE0"/>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C62CE0"/>
    <w:pPr>
      <w:spacing w:before="120" w:after="0" w:line="240" w:lineRule="auto"/>
      <w:jc w:val="center"/>
    </w:pPr>
    <w:rPr>
      <w:rFonts w:ascii="Arial" w:eastAsia="SimSun" w:hAnsi="Arial" w:cs="Times New Roman"/>
      <w:b/>
      <w:sz w:val="24"/>
      <w:szCs w:val="24"/>
      <w:lang w:eastAsia="zh-CN"/>
    </w:rPr>
  </w:style>
  <w:style w:type="character" w:customStyle="1" w:styleId="SOFinalPerformanceTableTextChar">
    <w:name w:val="SO Final Performance Table Text Char"/>
    <w:link w:val="SOFinalPerformanceTableText"/>
    <w:rsid w:val="00C62CE0"/>
    <w:rPr>
      <w:rFonts w:ascii="Arial" w:eastAsia="SimSun" w:hAnsi="Arial" w:cs="Times New Roman"/>
      <w:sz w:val="16"/>
      <w:szCs w:val="24"/>
      <w:lang w:eastAsia="zh-CN"/>
    </w:rPr>
  </w:style>
  <w:style w:type="paragraph" w:styleId="Header">
    <w:name w:val="header"/>
    <w:basedOn w:val="Normal"/>
    <w:link w:val="HeaderChar"/>
    <w:uiPriority w:val="99"/>
    <w:unhideWhenUsed/>
    <w:rsid w:val="00C62CE0"/>
    <w:pPr>
      <w:tabs>
        <w:tab w:val="center" w:pos="4513"/>
        <w:tab w:val="right" w:pos="9026"/>
      </w:tabs>
    </w:pPr>
  </w:style>
  <w:style w:type="character" w:customStyle="1" w:styleId="HeaderChar">
    <w:name w:val="Header Char"/>
    <w:basedOn w:val="DefaultParagraphFont"/>
    <w:link w:val="Header"/>
    <w:uiPriority w:val="99"/>
    <w:rsid w:val="00C62CE0"/>
    <w:rPr>
      <w:rFonts w:ascii="Arial" w:eastAsia="MS Mincho" w:hAnsi="Arial" w:cs="Times New Roman"/>
      <w:szCs w:val="24"/>
    </w:rPr>
  </w:style>
  <w:style w:type="paragraph" w:styleId="Footer">
    <w:name w:val="footer"/>
    <w:basedOn w:val="Normal"/>
    <w:link w:val="FooterChar"/>
    <w:uiPriority w:val="99"/>
    <w:unhideWhenUsed/>
    <w:rsid w:val="00C62CE0"/>
    <w:pPr>
      <w:tabs>
        <w:tab w:val="center" w:pos="4513"/>
        <w:tab w:val="right" w:pos="9026"/>
      </w:tabs>
    </w:pPr>
  </w:style>
  <w:style w:type="character" w:customStyle="1" w:styleId="FooterChar">
    <w:name w:val="Footer Char"/>
    <w:basedOn w:val="DefaultParagraphFont"/>
    <w:link w:val="Footer"/>
    <w:uiPriority w:val="99"/>
    <w:rsid w:val="00C62CE0"/>
    <w:rPr>
      <w:rFonts w:ascii="Arial" w:eastAsia="MS Mincho" w:hAnsi="Arial" w:cs="Times New Roman"/>
      <w:szCs w:val="24"/>
    </w:rPr>
  </w:style>
  <w:style w:type="paragraph" w:customStyle="1" w:styleId="LAPFooter">
    <w:name w:val="LAP Footer"/>
    <w:next w:val="Normal"/>
    <w:qFormat/>
    <w:rsid w:val="00C62CE0"/>
    <w:pPr>
      <w:tabs>
        <w:tab w:val="right" w:pos="9639"/>
        <w:tab w:val="right" w:pos="14742"/>
      </w:tabs>
      <w:spacing w:after="0" w:line="240" w:lineRule="auto"/>
    </w:pPr>
    <w:rPr>
      <w:rFonts w:ascii="Arial" w:eastAsia="SimSun" w:hAnsi="Arial" w:cs="Arial"/>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5DD"/>
    <w:pPr>
      <w:spacing w:after="0" w:line="240" w:lineRule="auto"/>
    </w:pPr>
    <w:rPr>
      <w:rFonts w:ascii="Arial" w:eastAsia="MS Mincho" w:hAnsi="Arial" w:cs="Times New Roman"/>
      <w:szCs w:val="24"/>
    </w:rPr>
  </w:style>
  <w:style w:type="paragraph" w:styleId="Heading1">
    <w:name w:val="heading 1"/>
    <w:basedOn w:val="Normal"/>
    <w:link w:val="Heading1Char"/>
    <w:uiPriority w:val="9"/>
    <w:qFormat/>
    <w:rsid w:val="00A96207"/>
    <w:pPr>
      <w:spacing w:before="100" w:beforeAutospacing="1" w:after="100" w:afterAutospacing="1"/>
      <w:outlineLvl w:val="0"/>
    </w:pPr>
    <w:rPr>
      <w:rFonts w:ascii="Times New Roman" w:eastAsia="Times New Roman" w:hAnsi="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207"/>
    <w:rPr>
      <w:color w:val="0000FF" w:themeColor="hyperlink"/>
      <w:u w:val="single"/>
    </w:rPr>
  </w:style>
  <w:style w:type="character" w:customStyle="1" w:styleId="Heading1Char">
    <w:name w:val="Heading 1 Char"/>
    <w:basedOn w:val="DefaultParagraphFont"/>
    <w:link w:val="Heading1"/>
    <w:uiPriority w:val="9"/>
    <w:rsid w:val="00A96207"/>
    <w:rPr>
      <w:rFonts w:ascii="Times New Roman" w:eastAsia="Times New Roman" w:hAnsi="Times New Roman" w:cs="Times New Roman"/>
      <w:b/>
      <w:bCs/>
      <w:kern w:val="36"/>
      <w:sz w:val="48"/>
      <w:szCs w:val="48"/>
      <w:lang w:eastAsia="en-AU"/>
    </w:rPr>
  </w:style>
  <w:style w:type="character" w:customStyle="1" w:styleId="watch-title">
    <w:name w:val="watch-title"/>
    <w:basedOn w:val="DefaultParagraphFont"/>
    <w:rsid w:val="00A96207"/>
  </w:style>
  <w:style w:type="paragraph" w:styleId="NoSpacing">
    <w:name w:val="No Spacing"/>
    <w:uiPriority w:val="1"/>
    <w:qFormat/>
    <w:rsid w:val="00A96207"/>
    <w:pPr>
      <w:spacing w:after="0" w:line="240" w:lineRule="auto"/>
    </w:pPr>
  </w:style>
  <w:style w:type="paragraph" w:styleId="ListParagraph">
    <w:name w:val="List Paragraph"/>
    <w:basedOn w:val="Normal"/>
    <w:uiPriority w:val="34"/>
    <w:qFormat/>
    <w:rsid w:val="00384DFE"/>
    <w:pPr>
      <w:ind w:left="720"/>
      <w:contextualSpacing/>
    </w:pPr>
  </w:style>
  <w:style w:type="table" w:styleId="TableGrid">
    <w:name w:val="Table Grid"/>
    <w:basedOn w:val="TableNormal"/>
    <w:uiPriority w:val="59"/>
    <w:rsid w:val="002C3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E805DD"/>
    <w:pPr>
      <w:spacing w:after="60"/>
      <w:ind w:right="51"/>
    </w:pPr>
    <w:rPr>
      <w:rFonts w:cs="Arial"/>
      <w:b/>
      <w:sz w:val="20"/>
      <w:szCs w:val="20"/>
    </w:rPr>
  </w:style>
  <w:style w:type="paragraph" w:customStyle="1" w:styleId="Style2">
    <w:name w:val="Style2"/>
    <w:basedOn w:val="Normal"/>
    <w:qFormat/>
    <w:rsid w:val="00E805DD"/>
    <w:pPr>
      <w:spacing w:after="60"/>
    </w:pPr>
    <w:rPr>
      <w:rFonts w:cs="Arial"/>
      <w:b/>
      <w:sz w:val="20"/>
      <w:szCs w:val="20"/>
    </w:rPr>
  </w:style>
  <w:style w:type="paragraph" w:customStyle="1" w:styleId="Style3">
    <w:name w:val="Style3"/>
    <w:basedOn w:val="Normal"/>
    <w:qFormat/>
    <w:rsid w:val="00E805DD"/>
    <w:pPr>
      <w:spacing w:after="30"/>
      <w:ind w:right="51"/>
    </w:pPr>
    <w:rPr>
      <w:rFonts w:cs="Arial"/>
      <w:sz w:val="20"/>
      <w:szCs w:val="20"/>
    </w:rPr>
  </w:style>
  <w:style w:type="paragraph" w:customStyle="1" w:styleId="Style4">
    <w:name w:val="Style4"/>
    <w:basedOn w:val="Normal"/>
    <w:qFormat/>
    <w:rsid w:val="00E805DD"/>
    <w:pPr>
      <w:spacing w:after="30"/>
    </w:pPr>
    <w:rPr>
      <w:rFonts w:cs="Arial"/>
      <w:sz w:val="20"/>
      <w:szCs w:val="20"/>
    </w:rPr>
  </w:style>
  <w:style w:type="paragraph" w:customStyle="1" w:styleId="SOFinalHead3PerformanceTable">
    <w:name w:val="SO Final Head 3 (Performance Table)"/>
    <w:rsid w:val="00C62CE0"/>
    <w:pPr>
      <w:spacing w:after="240" w:line="240" w:lineRule="auto"/>
    </w:pPr>
    <w:rPr>
      <w:rFonts w:ascii="Arial Narrow" w:eastAsia="Times New Roman" w:hAnsi="Arial Narrow" w:cs="Times New Roman"/>
      <w:b/>
      <w:color w:val="000000"/>
      <w:sz w:val="28"/>
      <w:szCs w:val="24"/>
      <w:lang w:val="en-US"/>
    </w:rPr>
  </w:style>
  <w:style w:type="paragraph" w:customStyle="1" w:styleId="SOFinalPerformanceTableHead1">
    <w:name w:val="SO Final Performance Table Head 1"/>
    <w:rsid w:val="00C62CE0"/>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link w:val="SOFinalPerformanceTableTextChar"/>
    <w:rsid w:val="00C62CE0"/>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C62CE0"/>
    <w:pPr>
      <w:spacing w:before="120" w:after="0" w:line="240" w:lineRule="auto"/>
      <w:jc w:val="center"/>
    </w:pPr>
    <w:rPr>
      <w:rFonts w:ascii="Arial" w:eastAsia="SimSun" w:hAnsi="Arial" w:cs="Times New Roman"/>
      <w:b/>
      <w:sz w:val="24"/>
      <w:szCs w:val="24"/>
      <w:lang w:eastAsia="zh-CN"/>
    </w:rPr>
  </w:style>
  <w:style w:type="character" w:customStyle="1" w:styleId="SOFinalPerformanceTableTextChar">
    <w:name w:val="SO Final Performance Table Text Char"/>
    <w:link w:val="SOFinalPerformanceTableText"/>
    <w:rsid w:val="00C62CE0"/>
    <w:rPr>
      <w:rFonts w:ascii="Arial" w:eastAsia="SimSun" w:hAnsi="Arial" w:cs="Times New Roman"/>
      <w:sz w:val="16"/>
      <w:szCs w:val="24"/>
      <w:lang w:eastAsia="zh-CN"/>
    </w:rPr>
  </w:style>
  <w:style w:type="paragraph" w:styleId="Header">
    <w:name w:val="header"/>
    <w:basedOn w:val="Normal"/>
    <w:link w:val="HeaderChar"/>
    <w:uiPriority w:val="99"/>
    <w:unhideWhenUsed/>
    <w:rsid w:val="00C62CE0"/>
    <w:pPr>
      <w:tabs>
        <w:tab w:val="center" w:pos="4513"/>
        <w:tab w:val="right" w:pos="9026"/>
      </w:tabs>
    </w:pPr>
  </w:style>
  <w:style w:type="character" w:customStyle="1" w:styleId="HeaderChar">
    <w:name w:val="Header Char"/>
    <w:basedOn w:val="DefaultParagraphFont"/>
    <w:link w:val="Header"/>
    <w:uiPriority w:val="99"/>
    <w:rsid w:val="00C62CE0"/>
    <w:rPr>
      <w:rFonts w:ascii="Arial" w:eastAsia="MS Mincho" w:hAnsi="Arial" w:cs="Times New Roman"/>
      <w:szCs w:val="24"/>
    </w:rPr>
  </w:style>
  <w:style w:type="paragraph" w:styleId="Footer">
    <w:name w:val="footer"/>
    <w:basedOn w:val="Normal"/>
    <w:link w:val="FooterChar"/>
    <w:uiPriority w:val="99"/>
    <w:unhideWhenUsed/>
    <w:rsid w:val="00C62CE0"/>
    <w:pPr>
      <w:tabs>
        <w:tab w:val="center" w:pos="4513"/>
        <w:tab w:val="right" w:pos="9026"/>
      </w:tabs>
    </w:pPr>
  </w:style>
  <w:style w:type="character" w:customStyle="1" w:styleId="FooterChar">
    <w:name w:val="Footer Char"/>
    <w:basedOn w:val="DefaultParagraphFont"/>
    <w:link w:val="Footer"/>
    <w:uiPriority w:val="99"/>
    <w:rsid w:val="00C62CE0"/>
    <w:rPr>
      <w:rFonts w:ascii="Arial" w:eastAsia="MS Mincho" w:hAnsi="Arial" w:cs="Times New Roman"/>
      <w:szCs w:val="24"/>
    </w:rPr>
  </w:style>
  <w:style w:type="paragraph" w:customStyle="1" w:styleId="LAPFooter">
    <w:name w:val="LAP Footer"/>
    <w:next w:val="Normal"/>
    <w:qFormat/>
    <w:rsid w:val="00C62CE0"/>
    <w:pPr>
      <w:tabs>
        <w:tab w:val="right" w:pos="9639"/>
        <w:tab w:val="right" w:pos="14742"/>
      </w:tabs>
      <w:spacing w:after="0" w:line="240" w:lineRule="auto"/>
    </w:pPr>
    <w:rPr>
      <w:rFonts w:ascii="Arial" w:eastAsia="SimSu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514227">
      <w:bodyDiv w:val="1"/>
      <w:marLeft w:val="0"/>
      <w:marRight w:val="0"/>
      <w:marTop w:val="0"/>
      <w:marBottom w:val="0"/>
      <w:divBdr>
        <w:top w:val="none" w:sz="0" w:space="0" w:color="auto"/>
        <w:left w:val="none" w:sz="0" w:space="0" w:color="auto"/>
        <w:bottom w:val="none" w:sz="0" w:space="0" w:color="auto"/>
        <w:right w:val="none" w:sz="0" w:space="0" w:color="auto"/>
      </w:divBdr>
    </w:div>
    <w:div w:id="112068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HYjiz8QwWjc" TargetMode="External"/><Relationship Id="rId4" Type="http://schemas.openxmlformats.org/officeDocument/2006/relationships/settings" Target="settings.xml"/><Relationship Id="rId9" Type="http://schemas.openxmlformats.org/officeDocument/2006/relationships/hyperlink" Target="https://www.youtube.com/watch?v=WVcki8HJX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2521</Words>
  <Characters>14375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Bloffwitch</dc:creator>
  <cp:lastModifiedBy>Danielle Popovic</cp:lastModifiedBy>
  <cp:revision>4</cp:revision>
  <dcterms:created xsi:type="dcterms:W3CDTF">2016-05-30T05:01:00Z</dcterms:created>
  <dcterms:modified xsi:type="dcterms:W3CDTF">2016-05-30T06:38:00Z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A536545</vt:lpwstr>
  </property>
  <property fmtid="{D5CDD505-2E9C-101B-9397-08002B2CF9AE}" pid="4" name="Objective-Title">
    <vt:lpwstr>AV Text Analysis Task</vt:lpwstr>
  </property>
  <property fmtid="{D5CDD505-2E9C-101B-9397-08002B2CF9AE}" pid="5" name="Objective-Comment">
    <vt:lpwstr/>
  </property>
  <property fmtid="{D5CDD505-2E9C-101B-9397-08002B2CF9AE}" pid="6" name="Objective-CreationStamp">
    <vt:filetime>2016-05-30T06:15:03Z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2016-05-30T06:36:09Z</vt:filetime>
  </property>
  <property fmtid="{D5CDD505-2E9C-101B-9397-08002B2CF9AE}" pid="11" name="Objective-Owner">
    <vt:lpwstr>Brent Bloffwitch</vt:lpwstr>
  </property>
  <property fmtid="{D5CDD505-2E9C-101B-9397-08002B2CF9AE}" pid="12" name="Objective-Path">
    <vt:lpwstr>Objective Global Folder:SACE Support Materials:SACE Support Materials Stage 2:Languages:Indonesian (Continuers):Tasks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qA7775</vt:lpwstr>
  </property>
  <property fmtid="{D5CDD505-2E9C-101B-9397-08002B2CF9AE}" pid="19" name="Objective-Classification">
    <vt:lpwstr>[Inherited - none]</vt:lpwstr>
  </property>
  <property fmtid="{D5CDD505-2E9C-101B-9397-08002B2CF9AE}" pid="20" name="Objective-Caveats">
    <vt:lpwstr/>
  </property>
</Properties>
</file>