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429E" w14:textId="77777777" w:rsidR="0001166E" w:rsidRDefault="00371D90" w:rsidP="00F911A5">
      <w:pPr>
        <w:rPr>
          <w:rFonts w:cs="Arial"/>
          <w:b/>
          <w:sz w:val="28"/>
          <w:szCs w:val="28"/>
        </w:rPr>
      </w:pPr>
      <w:bookmarkStart w:id="0" w:name="_GoBack"/>
      <w:bookmarkEnd w:id="0"/>
      <w:r>
        <w:rPr>
          <w:rFonts w:cs="Arial"/>
          <w:b/>
          <w:noProof/>
          <w:sz w:val="28"/>
          <w:szCs w:val="28"/>
          <w:lang w:eastAsia="en-AU"/>
        </w:rPr>
        <w:drawing>
          <wp:inline distT="0" distB="0" distL="0" distR="0">
            <wp:extent cx="2266315" cy="805180"/>
            <wp:effectExtent l="0" t="0" r="635" b="0"/>
            <wp:docPr id="2" name="Picture 2"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EBoard_co-brand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315" cy="805180"/>
                    </a:xfrm>
                    <a:prstGeom prst="rect">
                      <a:avLst/>
                    </a:prstGeom>
                    <a:noFill/>
                    <a:ln>
                      <a:noFill/>
                    </a:ln>
                  </pic:spPr>
                </pic:pic>
              </a:graphicData>
            </a:graphic>
          </wp:inline>
        </w:drawing>
      </w:r>
    </w:p>
    <w:p w14:paraId="23C36B36" w14:textId="77777777" w:rsidR="0001166E" w:rsidRDefault="0001166E" w:rsidP="00F911A5">
      <w:pPr>
        <w:rPr>
          <w:rFonts w:cs="Arial"/>
          <w:b/>
          <w:sz w:val="28"/>
          <w:szCs w:val="28"/>
        </w:rPr>
      </w:pPr>
    </w:p>
    <w:p w14:paraId="1AF4B8DB" w14:textId="77777777" w:rsidR="00A518AF" w:rsidRDefault="0001166E" w:rsidP="005155AE">
      <w:pPr>
        <w:pStyle w:val="RPHead1"/>
        <w:ind w:right="-143"/>
      </w:pPr>
      <w:r>
        <w:tab/>
      </w:r>
      <w:r w:rsidR="0097415B">
        <w:t>Research Project</w:t>
      </w:r>
    </w:p>
    <w:p w14:paraId="396472EA" w14:textId="77777777" w:rsidR="0097415B" w:rsidRDefault="0097415B" w:rsidP="005155AE">
      <w:pPr>
        <w:pStyle w:val="RPHead1"/>
        <w:ind w:right="-285"/>
      </w:pPr>
      <w:r>
        <w:tab/>
        <w:t xml:space="preserve">Student Worksheets </w:t>
      </w:r>
      <w:r w:rsidR="0038061A">
        <w:t>-</w:t>
      </w:r>
      <w:r>
        <w:t xml:space="preserve"> the Capabilities</w:t>
      </w:r>
    </w:p>
    <w:p w14:paraId="5D994E2D" w14:textId="77777777" w:rsidR="00F911A5" w:rsidRDefault="00F911A5" w:rsidP="00FF6E51">
      <w:pPr>
        <w:pStyle w:val="RPBodytext"/>
        <w:spacing w:before="480"/>
      </w:pPr>
      <w:r>
        <w:t xml:space="preserve">The following tables for the capabilities may assist students to consider and choose </w:t>
      </w:r>
      <w:r w:rsidR="00811590">
        <w:t>one or more capabilities</w:t>
      </w:r>
      <w:r>
        <w:t xml:space="preserve"> relevant to their research.</w:t>
      </w:r>
    </w:p>
    <w:p w14:paraId="5D590603" w14:textId="77777777" w:rsidR="00EE356A" w:rsidRDefault="007A4153" w:rsidP="005155AE">
      <w:pPr>
        <w:pStyle w:val="RPIndentbodytext"/>
      </w:pPr>
      <w:r>
        <w:t xml:space="preserve">Page 2 </w:t>
      </w:r>
      <w:r w:rsidR="00185D4F">
        <w:t>–</w:t>
      </w:r>
      <w:r>
        <w:tab/>
      </w:r>
      <w:r w:rsidR="00185D4F">
        <w:t>Ex</w:t>
      </w:r>
      <w:r w:rsidR="00390264">
        <w:t>a</w:t>
      </w:r>
      <w:r w:rsidR="009F3F87">
        <w:t>mple</w:t>
      </w:r>
      <w:r w:rsidR="00F911A5">
        <w:t xml:space="preserve"> of how </w:t>
      </w:r>
      <w:r w:rsidR="001E12F0">
        <w:t>a student could use a Worksheet</w:t>
      </w:r>
      <w:r w:rsidR="00F911A5">
        <w:t xml:space="preserve"> (based on </w:t>
      </w:r>
      <w:r w:rsidR="001E12F0">
        <w:t xml:space="preserve">the </w:t>
      </w:r>
      <w:r w:rsidR="00F911A5">
        <w:t xml:space="preserve">Personal </w:t>
      </w:r>
      <w:r w:rsidR="00693E95">
        <w:t>and Social Capability</w:t>
      </w:r>
      <w:r w:rsidR="00F911A5">
        <w:t>)</w:t>
      </w:r>
    </w:p>
    <w:p w14:paraId="3B488FFC" w14:textId="77777777" w:rsidR="00F911A5" w:rsidRDefault="00185D4F" w:rsidP="005155AE">
      <w:pPr>
        <w:pStyle w:val="RPIndentbodytext"/>
      </w:pPr>
      <w:r>
        <w:t>Page 3</w:t>
      </w:r>
      <w:r w:rsidR="00D01DA7">
        <w:t xml:space="preserve"> </w:t>
      </w:r>
      <w:r w:rsidR="007A4153">
        <w:t>–</w:t>
      </w:r>
      <w:r w:rsidR="007A4153">
        <w:tab/>
      </w:r>
      <w:r w:rsidR="00693E95">
        <w:t>Literacy Capability</w:t>
      </w:r>
    </w:p>
    <w:p w14:paraId="69C889CA" w14:textId="77777777" w:rsidR="00F911A5" w:rsidRDefault="00185D4F" w:rsidP="005155AE">
      <w:pPr>
        <w:pStyle w:val="RPIndentbodytext"/>
      </w:pPr>
      <w:r>
        <w:t>Page 4</w:t>
      </w:r>
      <w:r w:rsidR="00D01DA7">
        <w:t xml:space="preserve"> </w:t>
      </w:r>
      <w:r w:rsidR="007A4153">
        <w:t>–</w:t>
      </w:r>
      <w:r w:rsidR="007A4153">
        <w:tab/>
      </w:r>
      <w:r w:rsidR="00693E95">
        <w:t>Numeracy Capability</w:t>
      </w:r>
    </w:p>
    <w:p w14:paraId="4D5B0304" w14:textId="77777777" w:rsidR="00F911A5" w:rsidRDefault="00185D4F" w:rsidP="005155AE">
      <w:pPr>
        <w:pStyle w:val="RPIndentbodytext"/>
      </w:pPr>
      <w:r>
        <w:t>Page 5</w:t>
      </w:r>
      <w:r w:rsidR="00D01DA7">
        <w:t xml:space="preserve"> </w:t>
      </w:r>
      <w:r w:rsidR="007A4153">
        <w:t>–</w:t>
      </w:r>
      <w:r w:rsidR="007A4153">
        <w:tab/>
      </w:r>
      <w:r w:rsidR="00693E95">
        <w:t>Information and Communication Technology Capability</w:t>
      </w:r>
    </w:p>
    <w:p w14:paraId="378F9B3A" w14:textId="77777777" w:rsidR="00F911A5" w:rsidRDefault="00185D4F" w:rsidP="005155AE">
      <w:pPr>
        <w:pStyle w:val="RPIndentbodytext"/>
      </w:pPr>
      <w:r>
        <w:t>Page 6</w:t>
      </w:r>
      <w:r w:rsidR="00D01DA7">
        <w:t xml:space="preserve"> </w:t>
      </w:r>
      <w:r w:rsidR="007A4153">
        <w:t>–</w:t>
      </w:r>
      <w:r w:rsidR="007A4153">
        <w:tab/>
      </w:r>
      <w:r w:rsidR="00693E95">
        <w:t>Critical and Creative Thinking Capability</w:t>
      </w:r>
    </w:p>
    <w:p w14:paraId="1B42D3B1" w14:textId="77777777" w:rsidR="00693E95" w:rsidRDefault="00693E95" w:rsidP="005155AE">
      <w:pPr>
        <w:pStyle w:val="RPIndentbodytext"/>
      </w:pPr>
      <w:r>
        <w:t xml:space="preserve">Page 7- Personal and </w:t>
      </w:r>
      <w:r w:rsidR="002F669C">
        <w:t>social</w:t>
      </w:r>
      <w:r>
        <w:t xml:space="preserve"> Capability</w:t>
      </w:r>
    </w:p>
    <w:p w14:paraId="6DBFFC0C" w14:textId="77777777" w:rsidR="00693E95" w:rsidRDefault="00693E95" w:rsidP="005155AE">
      <w:pPr>
        <w:pStyle w:val="RPIndentbodytext"/>
      </w:pPr>
      <w:r>
        <w:t>Page 8 – Ethical Understanding Capability</w:t>
      </w:r>
    </w:p>
    <w:p w14:paraId="793554E3" w14:textId="77777777" w:rsidR="008C0C17" w:rsidRDefault="004C2746" w:rsidP="005155AE">
      <w:pPr>
        <w:pStyle w:val="RPIndentbodytext"/>
        <w:rPr>
          <w:szCs w:val="22"/>
        </w:rPr>
      </w:pPr>
      <w:r>
        <w:t>Page 9 –</w:t>
      </w:r>
      <w:r w:rsidR="00693E95">
        <w:t xml:space="preserve"> Intercultural Capability</w:t>
      </w:r>
    </w:p>
    <w:p w14:paraId="0E068479" w14:textId="77777777" w:rsidR="00F911A5" w:rsidRDefault="00F911A5" w:rsidP="005355BD">
      <w:pPr>
        <w:rPr>
          <w:rFonts w:cs="Arial"/>
          <w:szCs w:val="22"/>
        </w:rPr>
      </w:pPr>
    </w:p>
    <w:p w14:paraId="254243EC" w14:textId="77777777" w:rsidR="0001166E" w:rsidRDefault="0001166E" w:rsidP="005355BD">
      <w:pPr>
        <w:rPr>
          <w:rFonts w:cs="Arial"/>
          <w:szCs w:val="22"/>
        </w:rPr>
        <w:sectPr w:rsidR="0001166E" w:rsidSect="0001166E">
          <w:footerReference w:type="default" r:id="rId9"/>
          <w:pgSz w:w="11906" w:h="16838" w:code="9"/>
          <w:pgMar w:top="1134" w:right="1134" w:bottom="1134" w:left="1134" w:header="709" w:footer="709" w:gutter="0"/>
          <w:cols w:space="708"/>
          <w:docGrid w:linePitch="360"/>
        </w:sectPr>
      </w:pPr>
    </w:p>
    <w:p w14:paraId="7A348B33" w14:textId="77777777" w:rsidR="004038EF" w:rsidRPr="00FF6E51" w:rsidRDefault="004038EF" w:rsidP="00FF6E51">
      <w:pPr>
        <w:jc w:val="center"/>
        <w:rPr>
          <w:rFonts w:cs="Arial"/>
          <w:b/>
          <w:sz w:val="28"/>
          <w:szCs w:val="28"/>
        </w:rPr>
      </w:pPr>
      <w:r w:rsidRPr="00FF6E51">
        <w:rPr>
          <w:rFonts w:cs="Arial"/>
          <w:b/>
          <w:sz w:val="28"/>
          <w:szCs w:val="28"/>
        </w:rPr>
        <w:lastRenderedPageBreak/>
        <w:t>EXAMPLE</w:t>
      </w:r>
    </w:p>
    <w:p w14:paraId="4CCD14E5" w14:textId="77777777" w:rsidR="008C0C17" w:rsidRDefault="004038EF" w:rsidP="00FF6E51">
      <w:pPr>
        <w:pStyle w:val="RPHead2"/>
      </w:pPr>
      <w:r>
        <w:t>Student Worksheet</w:t>
      </w:r>
      <w:r w:rsidR="00390264">
        <w:t xml:space="preserve"> – </w:t>
      </w:r>
      <w:r>
        <w:t xml:space="preserve">The </w:t>
      </w:r>
      <w:r w:rsidRPr="0093103A">
        <w:t xml:space="preserve">Personal </w:t>
      </w:r>
      <w:r w:rsidR="00693E95">
        <w:t>and Social</w:t>
      </w:r>
      <w:r>
        <w:t xml:space="preserve"> Capability</w:t>
      </w:r>
    </w:p>
    <w:p w14:paraId="72A76849" w14:textId="77777777" w:rsidR="00485E20" w:rsidRPr="000268A7" w:rsidRDefault="00485E20" w:rsidP="00485E20">
      <w:pPr>
        <w:rPr>
          <w:rFonts w:eastAsia="SimSun" w:cs="Arial"/>
          <w:sz w:val="20"/>
          <w:szCs w:val="20"/>
          <w:lang w:val="en-US" w:eastAsia="zh-CN"/>
        </w:rPr>
      </w:pPr>
      <w:r w:rsidRPr="000268A7">
        <w:rPr>
          <w:rFonts w:eastAsia="SimSun" w:cs="Arial"/>
          <w:sz w:val="20"/>
          <w:szCs w:val="20"/>
          <w:lang w:val="en-US" w:eastAsia="zh-CN"/>
        </w:rPr>
        <w:t xml:space="preserve">In Research Project, </w:t>
      </w:r>
      <w:r w:rsidR="006652E6" w:rsidRPr="000268A7">
        <w:rPr>
          <w:rFonts w:eastAsia="SimSun" w:cs="Arial"/>
          <w:sz w:val="20"/>
          <w:szCs w:val="20"/>
          <w:lang w:val="en-US" w:eastAsia="zh-CN"/>
        </w:rPr>
        <w:t>you</w:t>
      </w:r>
      <w:r w:rsidRPr="000268A7">
        <w:rPr>
          <w:rFonts w:eastAsia="SimSun" w:cs="Arial"/>
          <w:sz w:val="20"/>
          <w:szCs w:val="20"/>
          <w:lang w:val="en-US" w:eastAsia="zh-CN"/>
        </w:rPr>
        <w:t xml:space="preserve"> develop </w:t>
      </w:r>
      <w:r w:rsidR="006652E6" w:rsidRPr="000268A7">
        <w:rPr>
          <w:rFonts w:eastAsia="SimSun" w:cs="Arial"/>
          <w:sz w:val="20"/>
          <w:szCs w:val="20"/>
          <w:lang w:val="en-US" w:eastAsia="zh-CN"/>
        </w:rPr>
        <w:t>your</w:t>
      </w:r>
      <w:r w:rsidRPr="000268A7">
        <w:rPr>
          <w:rFonts w:eastAsia="SimSun" w:cs="Arial"/>
          <w:sz w:val="20"/>
          <w:szCs w:val="20"/>
          <w:lang w:val="en-US" w:eastAsia="zh-CN"/>
        </w:rPr>
        <w:t xml:space="preserve"> capability for personal and social understanding by, for example:</w:t>
      </w:r>
    </w:p>
    <w:p w14:paraId="1B58A338" w14:textId="77777777" w:rsidR="00485E20" w:rsidRPr="00485E20" w:rsidRDefault="00485E20" w:rsidP="00485E20">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developing a sense of personal identity</w:t>
      </w:r>
    </w:p>
    <w:p w14:paraId="327A67FF" w14:textId="77777777" w:rsidR="00485E20" w:rsidRPr="00485E20" w:rsidRDefault="00485E20" w:rsidP="00485E20">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 xml:space="preserve">reviewing and planning personal goals </w:t>
      </w:r>
    </w:p>
    <w:p w14:paraId="1CF47483" w14:textId="77777777" w:rsidR="00485E20" w:rsidRPr="00485E20" w:rsidRDefault="00485E20" w:rsidP="00485E20">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understanding and exercising individual and shared obligations and rights</w:t>
      </w:r>
    </w:p>
    <w:p w14:paraId="69267504" w14:textId="77777777" w:rsidR="00485E20" w:rsidRPr="00485E20" w:rsidRDefault="00485E20" w:rsidP="00485E20">
      <w:pPr>
        <w:numPr>
          <w:ilvl w:val="0"/>
          <w:numId w:val="34"/>
        </w:numPr>
        <w:spacing w:line="276" w:lineRule="auto"/>
        <w:rPr>
          <w:rFonts w:eastAsia="SimSun" w:cs="Arial"/>
          <w:sz w:val="20"/>
          <w:szCs w:val="20"/>
          <w:highlight w:val="yellow"/>
          <w:lang w:val="en-US" w:eastAsia="zh-CN"/>
        </w:rPr>
      </w:pPr>
      <w:r w:rsidRPr="00485E20">
        <w:rPr>
          <w:rFonts w:eastAsia="SimSun" w:cs="Arial"/>
          <w:sz w:val="20"/>
          <w:szCs w:val="20"/>
          <w:highlight w:val="yellow"/>
          <w:lang w:val="en-US" w:eastAsia="zh-CN"/>
        </w:rPr>
        <w:t xml:space="preserve">participating actively and responsibly in learning, work, and community life </w:t>
      </w:r>
    </w:p>
    <w:p w14:paraId="036419D6" w14:textId="77777777" w:rsidR="00485E20" w:rsidRPr="00485E20" w:rsidRDefault="00485E20" w:rsidP="00485E20">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establishing and managing relationships in personal and community life, work, and learning</w:t>
      </w:r>
    </w:p>
    <w:p w14:paraId="323FD220" w14:textId="77777777" w:rsidR="00485E20" w:rsidRPr="00485E20" w:rsidRDefault="00485E20" w:rsidP="00485E20">
      <w:pPr>
        <w:numPr>
          <w:ilvl w:val="0"/>
          <w:numId w:val="34"/>
        </w:numPr>
        <w:spacing w:line="276" w:lineRule="auto"/>
        <w:rPr>
          <w:rFonts w:eastAsia="SimSun" w:cs="Arial"/>
          <w:sz w:val="20"/>
          <w:szCs w:val="20"/>
          <w:highlight w:val="yellow"/>
          <w:lang w:val="en-US" w:eastAsia="zh-CN"/>
        </w:rPr>
      </w:pPr>
      <w:r w:rsidRPr="00485E20">
        <w:rPr>
          <w:rFonts w:eastAsia="SimSun" w:cs="Arial"/>
          <w:sz w:val="20"/>
          <w:szCs w:val="20"/>
          <w:highlight w:val="yellow"/>
          <w:lang w:val="en-US" w:eastAsia="zh-CN"/>
        </w:rPr>
        <w:t>developing empathy for and understanding of others</w:t>
      </w:r>
    </w:p>
    <w:p w14:paraId="556CF5FB" w14:textId="77777777" w:rsidR="00485E20" w:rsidRPr="00485E20" w:rsidRDefault="00485E20" w:rsidP="00485E20">
      <w:pPr>
        <w:numPr>
          <w:ilvl w:val="0"/>
          <w:numId w:val="34"/>
        </w:numPr>
        <w:spacing w:line="276" w:lineRule="auto"/>
        <w:rPr>
          <w:rFonts w:eastAsia="SimSun" w:cs="Arial"/>
          <w:sz w:val="20"/>
          <w:szCs w:val="20"/>
          <w:highlight w:val="yellow"/>
          <w:lang w:val="en-US" w:eastAsia="zh-CN"/>
        </w:rPr>
      </w:pPr>
      <w:r w:rsidRPr="00485E20">
        <w:rPr>
          <w:rFonts w:eastAsia="SimSun" w:cs="Arial"/>
          <w:sz w:val="20"/>
          <w:szCs w:val="20"/>
          <w:highlight w:val="yellow"/>
          <w:lang w:val="en-US" w:eastAsia="zh-CN"/>
        </w:rPr>
        <w:t>making responsible decisions based on evidence</w:t>
      </w:r>
    </w:p>
    <w:p w14:paraId="50258EA6" w14:textId="77777777" w:rsidR="00485E20" w:rsidRPr="00485E20" w:rsidRDefault="00485E20" w:rsidP="00485E20">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working effectively in teams and handling challenging situations constructively</w:t>
      </w:r>
    </w:p>
    <w:p w14:paraId="4BDE68CB" w14:textId="77777777" w:rsidR="00485E20" w:rsidRPr="001E52CB" w:rsidRDefault="00485E20" w:rsidP="00485E20">
      <w:pPr>
        <w:numPr>
          <w:ilvl w:val="0"/>
          <w:numId w:val="34"/>
        </w:numPr>
        <w:spacing w:line="276" w:lineRule="auto"/>
        <w:rPr>
          <w:rFonts w:cs="Arial"/>
          <w:sz w:val="20"/>
          <w:szCs w:val="20"/>
        </w:rPr>
      </w:pPr>
      <w:r w:rsidRPr="00485E20">
        <w:rPr>
          <w:rFonts w:eastAsia="SimSun" w:cs="Arial"/>
          <w:sz w:val="20"/>
          <w:szCs w:val="20"/>
          <w:lang w:val="en-US" w:eastAsia="zh-CN"/>
        </w:rPr>
        <w:t>building links with others, locally, nationally, and/or globally.</w:t>
      </w:r>
    </w:p>
    <w:p w14:paraId="2E672291" w14:textId="77777777" w:rsidR="008C0C17" w:rsidRDefault="00BE304F" w:rsidP="000268A7">
      <w:pPr>
        <w:pStyle w:val="RPHead3"/>
      </w:pPr>
      <w:r w:rsidRPr="00BE304F">
        <w:t xml:space="preserve">Proposed Research </w:t>
      </w:r>
      <w:r w:rsidR="006652E6">
        <w:t>Question</w:t>
      </w:r>
      <w:r w:rsidR="008C0C17" w:rsidRPr="00BE304F">
        <w:t xml:space="preserve">:  </w:t>
      </w:r>
      <w:r w:rsidR="006652E6">
        <w:t>How can I p</w:t>
      </w:r>
      <w:r w:rsidR="00496962">
        <w:t xml:space="preserve">roduce a design and work plan </w:t>
      </w:r>
      <w:r w:rsidR="008C0C17" w:rsidRPr="00883D16">
        <w:t xml:space="preserve">suitable for </w:t>
      </w:r>
      <w:r w:rsidR="00496962">
        <w:t xml:space="preserve">a mural </w:t>
      </w:r>
      <w:r w:rsidR="00496962" w:rsidRPr="003D4274">
        <w:t>outside the local swimming pool</w:t>
      </w:r>
      <w:r w:rsidR="006652E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8C0C17" w:rsidRPr="004038EF" w14:paraId="46994F7A" w14:textId="77777777" w:rsidTr="00A35831">
        <w:trPr>
          <w:tblHeader/>
        </w:trPr>
        <w:tc>
          <w:tcPr>
            <w:tcW w:w="4077" w:type="dxa"/>
            <w:shd w:val="clear" w:color="auto" w:fill="E6E6E6"/>
            <w:vAlign w:val="center"/>
          </w:tcPr>
          <w:p w14:paraId="45A5E0F4" w14:textId="77777777" w:rsidR="00485E20" w:rsidRPr="00485E20" w:rsidRDefault="00485E20" w:rsidP="006652E6">
            <w:pPr>
              <w:jc w:val="center"/>
              <w:rPr>
                <w:rFonts w:cs="Arial"/>
                <w:b/>
                <w:szCs w:val="22"/>
              </w:rPr>
            </w:pPr>
            <w:r w:rsidRPr="00485E20">
              <w:rPr>
                <w:rFonts w:cs="Arial"/>
                <w:b/>
                <w:szCs w:val="22"/>
              </w:rPr>
              <w:t>Relevant e</w:t>
            </w:r>
            <w:r w:rsidR="00DA3118">
              <w:rPr>
                <w:rFonts w:cs="Arial"/>
                <w:b/>
                <w:szCs w:val="22"/>
              </w:rPr>
              <w:t xml:space="preserve">xamples of </w:t>
            </w:r>
            <w:r w:rsidR="00693E95" w:rsidRPr="00485E20">
              <w:rPr>
                <w:rFonts w:cs="Arial"/>
                <w:b/>
                <w:szCs w:val="22"/>
              </w:rPr>
              <w:t>a</w:t>
            </w:r>
            <w:r w:rsidR="008C0C17" w:rsidRPr="00485E20">
              <w:rPr>
                <w:rFonts w:cs="Arial"/>
                <w:b/>
                <w:szCs w:val="22"/>
              </w:rPr>
              <w:t xml:space="preserve">spects of the </w:t>
            </w:r>
            <w:r w:rsidR="0093103A" w:rsidRPr="00485E20">
              <w:rPr>
                <w:rFonts w:cs="Arial"/>
                <w:b/>
                <w:szCs w:val="22"/>
              </w:rPr>
              <w:t xml:space="preserve">Personal </w:t>
            </w:r>
            <w:r w:rsidR="00693E95" w:rsidRPr="00485E20">
              <w:rPr>
                <w:rFonts w:cs="Arial"/>
                <w:b/>
                <w:szCs w:val="22"/>
              </w:rPr>
              <w:t>and Social</w:t>
            </w:r>
            <w:r w:rsidR="008C0C17" w:rsidRPr="00485E20">
              <w:rPr>
                <w:rFonts w:cs="Arial"/>
                <w:b/>
                <w:szCs w:val="22"/>
              </w:rPr>
              <w:t xml:space="preserve"> capability</w:t>
            </w:r>
            <w:r w:rsidRPr="00485E20">
              <w:rPr>
                <w:rFonts w:cs="Arial"/>
                <w:b/>
                <w:szCs w:val="22"/>
              </w:rPr>
              <w:t xml:space="preserve"> selected </w:t>
            </w:r>
            <w:r w:rsidR="006652E6">
              <w:rPr>
                <w:rFonts w:cs="Arial"/>
                <w:b/>
                <w:szCs w:val="22"/>
              </w:rPr>
              <w:t>from or added to</w:t>
            </w:r>
            <w:r w:rsidRPr="00485E20">
              <w:rPr>
                <w:rFonts w:cs="Arial"/>
                <w:b/>
                <w:szCs w:val="22"/>
              </w:rPr>
              <w:t xml:space="preserve"> the list above </w:t>
            </w:r>
            <w:r w:rsidRPr="00DA3118">
              <w:rPr>
                <w:rFonts w:cs="Arial"/>
                <w:szCs w:val="22"/>
              </w:rPr>
              <w:t>(from the Subject Outline)</w:t>
            </w:r>
          </w:p>
        </w:tc>
        <w:tc>
          <w:tcPr>
            <w:tcW w:w="5777" w:type="dxa"/>
            <w:shd w:val="clear" w:color="auto" w:fill="E6E6E6"/>
          </w:tcPr>
          <w:p w14:paraId="07B3C709" w14:textId="77777777" w:rsidR="008C0C17" w:rsidRPr="004038EF" w:rsidRDefault="008C0C17" w:rsidP="008C0C17">
            <w:pPr>
              <w:jc w:val="center"/>
              <w:rPr>
                <w:rFonts w:cs="Arial"/>
                <w:b/>
                <w:szCs w:val="22"/>
              </w:rPr>
            </w:pPr>
            <w:r w:rsidRPr="004038EF">
              <w:rPr>
                <w:rFonts w:cs="Arial"/>
                <w:b/>
                <w:szCs w:val="22"/>
              </w:rPr>
              <w:t xml:space="preserve">How might this capability </w:t>
            </w:r>
            <w:r w:rsidR="0022541C">
              <w:rPr>
                <w:rFonts w:cs="Arial"/>
                <w:b/>
                <w:szCs w:val="22"/>
              </w:rPr>
              <w:t>be relevant to my research question</w:t>
            </w:r>
            <w:r w:rsidRPr="004038EF">
              <w:rPr>
                <w:rFonts w:cs="Arial"/>
                <w:b/>
                <w:szCs w:val="22"/>
              </w:rPr>
              <w:t>?</w:t>
            </w:r>
          </w:p>
          <w:p w14:paraId="16E7684F" w14:textId="77777777" w:rsidR="008C0C17" w:rsidRPr="004038EF" w:rsidRDefault="008C0C17" w:rsidP="00485E20">
            <w:pPr>
              <w:jc w:val="center"/>
              <w:rPr>
                <w:rFonts w:cs="Arial"/>
                <w:szCs w:val="22"/>
              </w:rPr>
            </w:pPr>
            <w:r w:rsidRPr="004038EF">
              <w:rPr>
                <w:rFonts w:cs="Arial"/>
                <w:szCs w:val="22"/>
              </w:rPr>
              <w:t xml:space="preserve"> </w:t>
            </w:r>
          </w:p>
        </w:tc>
      </w:tr>
      <w:tr w:rsidR="008C0C17" w:rsidRPr="004038EF" w14:paraId="19124E28" w14:textId="77777777" w:rsidTr="006652E6">
        <w:tc>
          <w:tcPr>
            <w:tcW w:w="4077" w:type="dxa"/>
          </w:tcPr>
          <w:p w14:paraId="028ADEAE" w14:textId="77777777" w:rsidR="008C0C17" w:rsidRPr="001E52CB" w:rsidRDefault="00693E95" w:rsidP="00485E20">
            <w:pPr>
              <w:pStyle w:val="RPBullets"/>
              <w:numPr>
                <w:ilvl w:val="0"/>
                <w:numId w:val="37"/>
              </w:numPr>
              <w:rPr>
                <w:rFonts w:cs="Arial"/>
                <w:sz w:val="20"/>
                <w:highlight w:val="yellow"/>
              </w:rPr>
            </w:pPr>
            <w:r w:rsidRPr="001E52CB">
              <w:rPr>
                <w:rFonts w:cs="Arial"/>
                <w:sz w:val="20"/>
                <w:highlight w:val="yellow"/>
              </w:rPr>
              <w:t>Participating actively and responsibly in learning, work and community life</w:t>
            </w:r>
          </w:p>
        </w:tc>
        <w:tc>
          <w:tcPr>
            <w:tcW w:w="5777" w:type="dxa"/>
          </w:tcPr>
          <w:p w14:paraId="248D6725" w14:textId="77777777" w:rsidR="00693E95" w:rsidRPr="00485E20" w:rsidRDefault="00693E95" w:rsidP="00693E95">
            <w:pPr>
              <w:pStyle w:val="RPBullets"/>
              <w:numPr>
                <w:ilvl w:val="0"/>
                <w:numId w:val="14"/>
              </w:numPr>
              <w:tabs>
                <w:tab w:val="clear" w:pos="1080"/>
                <w:tab w:val="num" w:pos="612"/>
              </w:tabs>
              <w:spacing w:before="60" w:after="60"/>
              <w:ind w:left="612"/>
              <w:rPr>
                <w:i/>
                <w:sz w:val="20"/>
              </w:rPr>
            </w:pPr>
            <w:r w:rsidRPr="00485E20">
              <w:rPr>
                <w:i/>
                <w:sz w:val="20"/>
              </w:rPr>
              <w:t>I plan to be actively involved in community life and decision making by approaching the Council with a design and work plan. Usually a work plan is in response to a design brief but I am taking the initiative by suggesting the idea of a mural and producing both a design and work plan.</w:t>
            </w:r>
          </w:p>
          <w:p w14:paraId="5FBAB72E" w14:textId="77777777" w:rsidR="008C0C17" w:rsidRPr="00485E20" w:rsidRDefault="00693E95" w:rsidP="00693E95">
            <w:pPr>
              <w:pStyle w:val="RPBullets"/>
              <w:numPr>
                <w:ilvl w:val="0"/>
                <w:numId w:val="14"/>
              </w:numPr>
              <w:tabs>
                <w:tab w:val="clear" w:pos="1080"/>
                <w:tab w:val="num" w:pos="612"/>
              </w:tabs>
              <w:spacing w:before="60" w:after="60"/>
              <w:ind w:left="612"/>
              <w:rPr>
                <w:i/>
                <w:sz w:val="20"/>
              </w:rPr>
            </w:pPr>
            <w:r w:rsidRPr="00485E20">
              <w:rPr>
                <w:i/>
                <w:sz w:val="20"/>
              </w:rPr>
              <w:t>I also have strong opinions about the role of art in public spaces and would like to share these ideas with the Council.</w:t>
            </w:r>
          </w:p>
        </w:tc>
      </w:tr>
      <w:tr w:rsidR="00485E20" w:rsidRPr="004038EF" w14:paraId="3C446049" w14:textId="77777777" w:rsidTr="006652E6">
        <w:tc>
          <w:tcPr>
            <w:tcW w:w="4077" w:type="dxa"/>
          </w:tcPr>
          <w:p w14:paraId="6E4D2454" w14:textId="77777777" w:rsidR="00485E20" w:rsidRPr="00485E20" w:rsidRDefault="001E52CB" w:rsidP="00485E20">
            <w:pPr>
              <w:numPr>
                <w:ilvl w:val="0"/>
                <w:numId w:val="34"/>
              </w:numPr>
              <w:spacing w:line="276" w:lineRule="auto"/>
              <w:rPr>
                <w:rFonts w:eastAsia="SimSun" w:cs="Arial"/>
                <w:sz w:val="20"/>
                <w:szCs w:val="20"/>
                <w:highlight w:val="yellow"/>
                <w:lang w:val="en-US" w:eastAsia="zh-CN"/>
              </w:rPr>
            </w:pPr>
            <w:r w:rsidRPr="001E52CB">
              <w:rPr>
                <w:rFonts w:eastAsia="SimSun" w:cs="Arial"/>
                <w:sz w:val="20"/>
                <w:szCs w:val="20"/>
                <w:highlight w:val="yellow"/>
                <w:lang w:val="en-US" w:eastAsia="zh-CN"/>
              </w:rPr>
              <w:t>D</w:t>
            </w:r>
            <w:r w:rsidR="00485E20" w:rsidRPr="00485E20">
              <w:rPr>
                <w:rFonts w:eastAsia="SimSun" w:cs="Arial"/>
                <w:sz w:val="20"/>
                <w:szCs w:val="20"/>
                <w:highlight w:val="yellow"/>
                <w:lang w:val="en-US" w:eastAsia="zh-CN"/>
              </w:rPr>
              <w:t>eveloping empathy for and understanding of others</w:t>
            </w:r>
          </w:p>
          <w:p w14:paraId="20779584" w14:textId="77777777" w:rsidR="00485E20" w:rsidRPr="001E52CB" w:rsidRDefault="00485E20" w:rsidP="00485E20">
            <w:pPr>
              <w:spacing w:line="276" w:lineRule="auto"/>
              <w:ind w:left="720"/>
              <w:rPr>
                <w:rFonts w:eastAsia="SimSun" w:cs="Arial"/>
                <w:sz w:val="20"/>
                <w:szCs w:val="20"/>
                <w:highlight w:val="yellow"/>
                <w:lang w:val="en-US" w:eastAsia="zh-CN"/>
              </w:rPr>
            </w:pPr>
          </w:p>
        </w:tc>
        <w:tc>
          <w:tcPr>
            <w:tcW w:w="5777" w:type="dxa"/>
          </w:tcPr>
          <w:p w14:paraId="26AFAB1E" w14:textId="77777777" w:rsidR="00485E20" w:rsidRPr="00485E20" w:rsidRDefault="00485E20" w:rsidP="00CD5384">
            <w:pPr>
              <w:pStyle w:val="RPBullets"/>
              <w:numPr>
                <w:ilvl w:val="0"/>
                <w:numId w:val="14"/>
              </w:numPr>
              <w:tabs>
                <w:tab w:val="clear" w:pos="1080"/>
                <w:tab w:val="num" w:pos="612"/>
              </w:tabs>
              <w:spacing w:before="60" w:after="60"/>
              <w:ind w:left="612"/>
              <w:rPr>
                <w:i/>
                <w:sz w:val="20"/>
              </w:rPr>
            </w:pPr>
            <w:r w:rsidRPr="00485E20">
              <w:rPr>
                <w:i/>
                <w:sz w:val="20"/>
              </w:rPr>
              <w:t xml:space="preserve">I would imagine that respect of diversity of difference and </w:t>
            </w:r>
            <w:r w:rsidR="001E52CB" w:rsidRPr="00485E20">
              <w:rPr>
                <w:i/>
                <w:sz w:val="20"/>
              </w:rPr>
              <w:t>openness</w:t>
            </w:r>
            <w:r w:rsidRPr="00485E20">
              <w:rPr>
                <w:i/>
                <w:sz w:val="20"/>
              </w:rPr>
              <w:t xml:space="preserve"> to different perspectives and experiences will be something I’ll have to pay attention to as part of my project.</w:t>
            </w:r>
          </w:p>
        </w:tc>
      </w:tr>
      <w:tr w:rsidR="001E52CB" w:rsidRPr="004038EF" w14:paraId="53DFC881" w14:textId="77777777" w:rsidTr="001E52CB">
        <w:tc>
          <w:tcPr>
            <w:tcW w:w="4077" w:type="dxa"/>
            <w:tcBorders>
              <w:top w:val="single" w:sz="4" w:space="0" w:color="auto"/>
              <w:left w:val="single" w:sz="4" w:space="0" w:color="auto"/>
              <w:bottom w:val="single" w:sz="4" w:space="0" w:color="auto"/>
              <w:right w:val="single" w:sz="4" w:space="0" w:color="auto"/>
            </w:tcBorders>
          </w:tcPr>
          <w:p w14:paraId="262EA7D0" w14:textId="77777777" w:rsidR="001E52CB" w:rsidRPr="00485E20" w:rsidRDefault="001E52CB" w:rsidP="009F4A7D">
            <w:pPr>
              <w:numPr>
                <w:ilvl w:val="0"/>
                <w:numId w:val="36"/>
              </w:numPr>
              <w:spacing w:line="276" w:lineRule="auto"/>
              <w:rPr>
                <w:rFonts w:eastAsia="SimSun" w:cs="Arial"/>
                <w:sz w:val="20"/>
                <w:szCs w:val="20"/>
                <w:highlight w:val="yellow"/>
                <w:lang w:val="en-US" w:eastAsia="zh-CN"/>
              </w:rPr>
            </w:pPr>
            <w:r w:rsidRPr="001E52CB">
              <w:rPr>
                <w:rFonts w:eastAsia="SimSun" w:cs="Arial"/>
                <w:sz w:val="20"/>
                <w:szCs w:val="20"/>
                <w:highlight w:val="yellow"/>
                <w:lang w:val="en-US" w:eastAsia="zh-CN"/>
              </w:rPr>
              <w:t>M</w:t>
            </w:r>
            <w:r w:rsidRPr="00485E20">
              <w:rPr>
                <w:rFonts w:eastAsia="SimSun" w:cs="Arial"/>
                <w:sz w:val="20"/>
                <w:szCs w:val="20"/>
                <w:highlight w:val="yellow"/>
                <w:lang w:val="en-US" w:eastAsia="zh-CN"/>
              </w:rPr>
              <w:t>aking responsible decisions based on evidence</w:t>
            </w:r>
          </w:p>
          <w:p w14:paraId="66E8A17D" w14:textId="77777777" w:rsidR="001E52CB" w:rsidRPr="001E52CB" w:rsidRDefault="001E52CB" w:rsidP="001E52CB">
            <w:pPr>
              <w:spacing w:line="276" w:lineRule="auto"/>
              <w:ind w:left="720" w:hanging="360"/>
              <w:rPr>
                <w:rFonts w:eastAsia="SimSun" w:cs="Arial"/>
                <w:sz w:val="20"/>
                <w:szCs w:val="20"/>
                <w:highlight w:val="yellow"/>
                <w:lang w:val="en-US" w:eastAsia="zh-CN"/>
              </w:rPr>
            </w:pPr>
          </w:p>
        </w:tc>
        <w:tc>
          <w:tcPr>
            <w:tcW w:w="5777" w:type="dxa"/>
            <w:tcBorders>
              <w:top w:val="single" w:sz="4" w:space="0" w:color="auto"/>
              <w:left w:val="single" w:sz="4" w:space="0" w:color="auto"/>
              <w:bottom w:val="single" w:sz="4" w:space="0" w:color="auto"/>
              <w:right w:val="single" w:sz="4" w:space="0" w:color="auto"/>
            </w:tcBorders>
          </w:tcPr>
          <w:p w14:paraId="05882AD4" w14:textId="77777777" w:rsidR="001E52CB" w:rsidRPr="00485E20" w:rsidRDefault="001E52CB" w:rsidP="009F4A7D">
            <w:pPr>
              <w:pStyle w:val="RPBullets"/>
              <w:numPr>
                <w:ilvl w:val="0"/>
                <w:numId w:val="14"/>
              </w:numPr>
              <w:tabs>
                <w:tab w:val="clear" w:pos="1080"/>
                <w:tab w:val="num" w:pos="612"/>
              </w:tabs>
              <w:spacing w:before="60" w:after="60"/>
              <w:ind w:left="612"/>
              <w:rPr>
                <w:i/>
                <w:sz w:val="20"/>
              </w:rPr>
            </w:pPr>
            <w:r w:rsidRPr="00485E20">
              <w:rPr>
                <w:i/>
                <w:sz w:val="20"/>
              </w:rPr>
              <w:t>I want to know what themes and ideas are considered important in the design of murals and how the decisions about this are made. The tradition for many murals is that they reflect local ‘identity’. Who decides what local identity actually is? How much input does the artist have in interpreting the suggested themes?</w:t>
            </w:r>
          </w:p>
        </w:tc>
      </w:tr>
    </w:tbl>
    <w:p w14:paraId="4B1BCD43" w14:textId="77777777" w:rsidR="000268A7" w:rsidRDefault="000268A7">
      <w:pPr>
        <w:rPr>
          <w:rFonts w:cs="Arial"/>
          <w:b/>
          <w:sz w:val="28"/>
          <w:szCs w:val="28"/>
        </w:rPr>
      </w:pPr>
      <w:r>
        <w:br w:type="page"/>
      </w:r>
    </w:p>
    <w:p w14:paraId="049E595D" w14:textId="77777777" w:rsidR="00F61857" w:rsidRDefault="00F61857" w:rsidP="00FF6E51">
      <w:pPr>
        <w:pStyle w:val="RPHead2"/>
      </w:pPr>
      <w:r>
        <w:lastRenderedPageBreak/>
        <w:t>Student Worksheet – T</w:t>
      </w:r>
      <w:r w:rsidR="00BE304F">
        <w:t xml:space="preserve">he </w:t>
      </w:r>
      <w:r w:rsidR="00485E20">
        <w:t>Literacy</w:t>
      </w:r>
      <w:r>
        <w:t xml:space="preserve"> Capability</w:t>
      </w:r>
    </w:p>
    <w:p w14:paraId="49D6E5FA" w14:textId="77777777" w:rsidR="006652E6" w:rsidRPr="006652E6" w:rsidRDefault="006652E6" w:rsidP="006652E6">
      <w:pPr>
        <w:rPr>
          <w:rFonts w:eastAsia="SimSun" w:cs="Arial"/>
          <w:sz w:val="20"/>
          <w:szCs w:val="20"/>
          <w:lang w:val="en-US" w:eastAsia="zh-CN"/>
        </w:rPr>
      </w:pPr>
      <w:r w:rsidRPr="006652E6">
        <w:rPr>
          <w:rFonts w:eastAsia="SimSun" w:cs="Arial"/>
          <w:sz w:val="20"/>
          <w:szCs w:val="20"/>
          <w:lang w:val="en-US" w:eastAsia="zh-CN"/>
        </w:rPr>
        <w:t>In Research Project</w:t>
      </w:r>
      <w:r w:rsidRPr="001E52CB">
        <w:rPr>
          <w:rFonts w:eastAsia="SimSun" w:cs="Arial"/>
          <w:sz w:val="20"/>
          <w:szCs w:val="20"/>
          <w:lang w:val="en-US" w:eastAsia="zh-CN"/>
        </w:rPr>
        <w:t xml:space="preserve"> you</w:t>
      </w:r>
      <w:r w:rsidRPr="006652E6">
        <w:rPr>
          <w:rFonts w:eastAsia="SimSun" w:cs="Arial"/>
          <w:sz w:val="20"/>
          <w:szCs w:val="20"/>
          <w:lang w:val="en-US" w:eastAsia="zh-CN"/>
        </w:rPr>
        <w:t xml:space="preserve"> develop</w:t>
      </w:r>
      <w:r w:rsidRPr="001E52CB">
        <w:rPr>
          <w:rFonts w:eastAsia="SimSun" w:cs="Arial"/>
          <w:sz w:val="20"/>
          <w:szCs w:val="20"/>
          <w:lang w:val="en-US" w:eastAsia="zh-CN"/>
        </w:rPr>
        <w:t xml:space="preserve"> your</w:t>
      </w:r>
      <w:r w:rsidRPr="006652E6">
        <w:rPr>
          <w:rFonts w:eastAsia="SimSun" w:cs="Arial"/>
          <w:sz w:val="20"/>
          <w:szCs w:val="20"/>
          <w:lang w:val="en-US" w:eastAsia="zh-CN"/>
        </w:rPr>
        <w:t xml:space="preserve"> capability for literacy by, </w:t>
      </w:r>
      <w:r w:rsidRPr="006652E6">
        <w:rPr>
          <w:rFonts w:eastAsia="SimSun" w:cs="Arial"/>
          <w:b/>
          <w:sz w:val="20"/>
          <w:szCs w:val="20"/>
          <w:lang w:val="en-US" w:eastAsia="zh-CN"/>
        </w:rPr>
        <w:t>for example</w:t>
      </w:r>
      <w:r w:rsidRPr="006652E6">
        <w:rPr>
          <w:rFonts w:eastAsia="SimSun" w:cs="Arial"/>
          <w:sz w:val="20"/>
          <w:szCs w:val="20"/>
          <w:lang w:val="en-US" w:eastAsia="zh-CN"/>
        </w:rPr>
        <w:t>:</w:t>
      </w:r>
    </w:p>
    <w:p w14:paraId="54419391"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communicating with a range of people in a variety of contexts</w:t>
      </w:r>
    </w:p>
    <w:p w14:paraId="72C70328"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asking questions, expressing opinions, and taking different perspectives into account</w:t>
      </w:r>
    </w:p>
    <w:p w14:paraId="57D0FB6F"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using language with increasing awareness, clarity, accuracy, and suitability for a range of audiences, contexts and purposes</w:t>
      </w:r>
    </w:p>
    <w:p w14:paraId="074AAC5E"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accessing, analysing, and selecting appropriate primary and secondary sources</w:t>
      </w:r>
    </w:p>
    <w:p w14:paraId="56C339DC"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engaging with, and reflecting on, the ways in which texts are created for specific purposes and audiences</w:t>
      </w:r>
    </w:p>
    <w:p w14:paraId="1A8F911B" w14:textId="77777777" w:rsidR="006652E6" w:rsidRPr="006652E6" w:rsidRDefault="006652E6" w:rsidP="001E06A5">
      <w:pPr>
        <w:numPr>
          <w:ilvl w:val="0"/>
          <w:numId w:val="38"/>
        </w:numPr>
        <w:spacing w:before="100"/>
        <w:ind w:left="714" w:hanging="357"/>
        <w:rPr>
          <w:rFonts w:eastAsia="MS Mincho" w:cs="Arial"/>
          <w:color w:val="000000"/>
          <w:sz w:val="20"/>
          <w:szCs w:val="20"/>
        </w:rPr>
      </w:pPr>
      <w:r w:rsidRPr="006652E6">
        <w:rPr>
          <w:rFonts w:eastAsia="MS Mincho" w:cs="Arial"/>
          <w:color w:val="000000"/>
          <w:sz w:val="20"/>
          <w:szCs w:val="20"/>
          <w:lang w:val="en-US"/>
        </w:rPr>
        <w:t>composing a range of texts – written, oral, visual, and multimodal</w:t>
      </w:r>
    </w:p>
    <w:p w14:paraId="10BE66AB"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reading, viewing, writing, listening, and speaking, using a range of technologies</w:t>
      </w:r>
    </w:p>
    <w:p w14:paraId="737567E3"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understanding that different text types, such as a website, speech, newspaper article, film, painting, data sets, reports, set of instructions, interview, have their own distinctive stylistic features</w:t>
      </w:r>
    </w:p>
    <w:p w14:paraId="7A1F7163" w14:textId="77777777" w:rsidR="006652E6" w:rsidRPr="006652E6" w:rsidRDefault="006652E6" w:rsidP="001E06A5">
      <w:pPr>
        <w:numPr>
          <w:ilvl w:val="0"/>
          <w:numId w:val="38"/>
        </w:numPr>
        <w:spacing w:before="100"/>
        <w:ind w:left="714" w:hanging="357"/>
        <w:rPr>
          <w:rFonts w:eastAsia="MS Mincho" w:cs="Arial"/>
          <w:color w:val="000000"/>
          <w:sz w:val="20"/>
          <w:szCs w:val="20"/>
          <w:lang w:val="en-US"/>
        </w:rPr>
      </w:pPr>
      <w:r w:rsidRPr="006652E6">
        <w:rPr>
          <w:rFonts w:eastAsia="MS Mincho" w:cs="Arial"/>
          <w:color w:val="000000"/>
          <w:sz w:val="20"/>
          <w:szCs w:val="20"/>
          <w:lang w:val="en-US"/>
        </w:rPr>
        <w:t>understanding the relationships between literacy, language, and culture.</w:t>
      </w:r>
    </w:p>
    <w:p w14:paraId="234DE1F8" w14:textId="77777777" w:rsidR="009F3F87" w:rsidRPr="001E06A5" w:rsidRDefault="009F3F87" w:rsidP="00F911A5">
      <w:pPr>
        <w:rPr>
          <w:rFonts w:cs="Arial"/>
          <w:sz w:val="8"/>
          <w:szCs w:val="8"/>
        </w:rPr>
      </w:pPr>
    </w:p>
    <w:p w14:paraId="7DE2BC6F" w14:textId="77777777" w:rsidR="009F3F87" w:rsidRPr="000268A7" w:rsidRDefault="00BE304F" w:rsidP="000268A7">
      <w:pPr>
        <w:pStyle w:val="RPHead3"/>
      </w:pPr>
      <w:r>
        <w:t>Proposed Research Topic</w:t>
      </w:r>
      <w:r w:rsidR="00D436D4" w:rsidRPr="00BE304F">
        <w:t>:</w:t>
      </w:r>
      <w:r w:rsidR="000268A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F911A5" w:rsidRPr="00BE304F" w14:paraId="6E513454" w14:textId="77777777" w:rsidTr="00A35831">
        <w:trPr>
          <w:tblHeader/>
        </w:trPr>
        <w:tc>
          <w:tcPr>
            <w:tcW w:w="4077" w:type="dxa"/>
            <w:shd w:val="clear" w:color="auto" w:fill="E6E6E6"/>
            <w:vAlign w:val="center"/>
          </w:tcPr>
          <w:p w14:paraId="7E63EA41" w14:textId="77777777" w:rsidR="00F911A5" w:rsidRPr="00BE304F" w:rsidRDefault="006652E6" w:rsidP="001E52CB">
            <w:pPr>
              <w:jc w:val="center"/>
              <w:rPr>
                <w:rFonts w:cs="Arial"/>
                <w:szCs w:val="22"/>
              </w:rPr>
            </w:pPr>
            <w:r w:rsidRPr="00485E20">
              <w:rPr>
                <w:rFonts w:cs="Arial"/>
                <w:b/>
                <w:szCs w:val="22"/>
              </w:rPr>
              <w:t xml:space="preserve">Relevant examples of aspects of the </w:t>
            </w:r>
            <w:r w:rsidR="001E52CB">
              <w:rPr>
                <w:rFonts w:cs="Arial"/>
                <w:b/>
                <w:szCs w:val="22"/>
              </w:rPr>
              <w:t>Literacy</w:t>
            </w:r>
            <w:r w:rsidRPr="00485E20">
              <w:rPr>
                <w:rFonts w:cs="Arial"/>
                <w:b/>
                <w:szCs w:val="22"/>
              </w:rPr>
              <w:t xml:space="preserve"> capability selected </w:t>
            </w:r>
            <w:r>
              <w:rPr>
                <w:rFonts w:cs="Arial"/>
                <w:b/>
                <w:szCs w:val="22"/>
              </w:rPr>
              <w:t>from or added to</w:t>
            </w:r>
            <w:r w:rsidRPr="00485E20">
              <w:rPr>
                <w:rFonts w:cs="Arial"/>
                <w:b/>
                <w:szCs w:val="22"/>
              </w:rPr>
              <w:t xml:space="preserve"> the list above </w:t>
            </w:r>
            <w:r w:rsidRPr="001E52CB">
              <w:rPr>
                <w:rFonts w:cs="Arial"/>
                <w:szCs w:val="22"/>
              </w:rPr>
              <w:t>(from the Subject Outline)</w:t>
            </w:r>
          </w:p>
        </w:tc>
        <w:tc>
          <w:tcPr>
            <w:tcW w:w="5777" w:type="dxa"/>
            <w:shd w:val="clear" w:color="auto" w:fill="E6E6E6"/>
          </w:tcPr>
          <w:p w14:paraId="5A1EAA3C" w14:textId="77777777" w:rsidR="00F911A5" w:rsidRPr="00BE304F" w:rsidRDefault="00F911A5" w:rsidP="0022541C">
            <w:pPr>
              <w:jc w:val="center"/>
              <w:rPr>
                <w:rFonts w:cs="Arial"/>
                <w:b/>
                <w:szCs w:val="22"/>
              </w:rPr>
            </w:pPr>
            <w:r w:rsidRPr="00BE304F">
              <w:rPr>
                <w:rFonts w:cs="Arial"/>
                <w:b/>
                <w:szCs w:val="22"/>
              </w:rPr>
              <w:t xml:space="preserve">How might this capability be relevant to my research </w:t>
            </w:r>
            <w:r w:rsidR="0022541C">
              <w:rPr>
                <w:rFonts w:cs="Arial"/>
                <w:b/>
                <w:szCs w:val="22"/>
              </w:rPr>
              <w:t>question</w:t>
            </w:r>
            <w:r w:rsidRPr="00BE304F">
              <w:rPr>
                <w:rFonts w:cs="Arial"/>
                <w:b/>
                <w:szCs w:val="22"/>
              </w:rPr>
              <w:t>?</w:t>
            </w:r>
          </w:p>
          <w:p w14:paraId="6575ABEB" w14:textId="77777777" w:rsidR="00F911A5" w:rsidRPr="00BE304F" w:rsidRDefault="00F911A5" w:rsidP="00FB704D">
            <w:pPr>
              <w:jc w:val="center"/>
              <w:rPr>
                <w:rFonts w:cs="Arial"/>
                <w:szCs w:val="22"/>
              </w:rPr>
            </w:pPr>
          </w:p>
        </w:tc>
      </w:tr>
      <w:tr w:rsidR="00F911A5" w:rsidRPr="00BE304F" w14:paraId="655777AD" w14:textId="77777777" w:rsidTr="00F0523C">
        <w:trPr>
          <w:trHeight w:val="2034"/>
        </w:trPr>
        <w:tc>
          <w:tcPr>
            <w:tcW w:w="4077" w:type="dxa"/>
          </w:tcPr>
          <w:p w14:paraId="3C51722D" w14:textId="77777777" w:rsidR="001E52CB" w:rsidRPr="00BE304F" w:rsidRDefault="001E52CB" w:rsidP="00F0523C">
            <w:pPr>
              <w:pStyle w:val="RPBullets"/>
              <w:numPr>
                <w:ilvl w:val="0"/>
                <w:numId w:val="0"/>
              </w:numPr>
              <w:ind w:left="361" w:hanging="361"/>
            </w:pPr>
          </w:p>
        </w:tc>
        <w:tc>
          <w:tcPr>
            <w:tcW w:w="5777" w:type="dxa"/>
          </w:tcPr>
          <w:p w14:paraId="1B960556" w14:textId="77777777" w:rsidR="00F911A5" w:rsidRPr="001E06A5" w:rsidRDefault="00F911A5" w:rsidP="0093103A">
            <w:pPr>
              <w:spacing w:before="120" w:after="140"/>
              <w:rPr>
                <w:rFonts w:cs="Arial"/>
                <w:sz w:val="12"/>
                <w:szCs w:val="12"/>
              </w:rPr>
            </w:pPr>
          </w:p>
        </w:tc>
      </w:tr>
      <w:tr w:rsidR="00F911A5" w14:paraId="7510BD61" w14:textId="77777777" w:rsidTr="00F0523C">
        <w:trPr>
          <w:trHeight w:val="2120"/>
        </w:trPr>
        <w:tc>
          <w:tcPr>
            <w:tcW w:w="4077" w:type="dxa"/>
          </w:tcPr>
          <w:p w14:paraId="679713F8" w14:textId="77777777" w:rsidR="006652E6" w:rsidRPr="00B036F9" w:rsidRDefault="006652E6" w:rsidP="00F0523C">
            <w:pPr>
              <w:pStyle w:val="RPBullets"/>
              <w:numPr>
                <w:ilvl w:val="0"/>
                <w:numId w:val="0"/>
              </w:numPr>
              <w:ind w:left="361" w:hanging="361"/>
              <w:rPr>
                <w:szCs w:val="22"/>
              </w:rPr>
            </w:pPr>
          </w:p>
        </w:tc>
        <w:tc>
          <w:tcPr>
            <w:tcW w:w="5777" w:type="dxa"/>
          </w:tcPr>
          <w:p w14:paraId="29E5EF0E" w14:textId="77777777" w:rsidR="00F911A5" w:rsidRPr="00B036F9" w:rsidRDefault="00F911A5" w:rsidP="0093103A">
            <w:pPr>
              <w:spacing w:before="120" w:after="140"/>
              <w:rPr>
                <w:rFonts w:cs="Arial"/>
              </w:rPr>
            </w:pPr>
          </w:p>
        </w:tc>
      </w:tr>
      <w:tr w:rsidR="00F911A5" w14:paraId="007D8A1E" w14:textId="77777777" w:rsidTr="00F0523C">
        <w:trPr>
          <w:trHeight w:val="1980"/>
        </w:trPr>
        <w:tc>
          <w:tcPr>
            <w:tcW w:w="4077" w:type="dxa"/>
          </w:tcPr>
          <w:p w14:paraId="1E3E3584" w14:textId="77777777" w:rsidR="006652E6" w:rsidRPr="00B036F9" w:rsidRDefault="006652E6" w:rsidP="00F0523C">
            <w:pPr>
              <w:pStyle w:val="RPBullets"/>
              <w:numPr>
                <w:ilvl w:val="0"/>
                <w:numId w:val="0"/>
              </w:numPr>
              <w:ind w:left="361" w:hanging="361"/>
              <w:rPr>
                <w:szCs w:val="22"/>
              </w:rPr>
            </w:pPr>
          </w:p>
        </w:tc>
        <w:tc>
          <w:tcPr>
            <w:tcW w:w="5777" w:type="dxa"/>
          </w:tcPr>
          <w:p w14:paraId="5397C56B" w14:textId="77777777" w:rsidR="00F911A5" w:rsidRPr="00B036F9" w:rsidRDefault="00F911A5" w:rsidP="0093103A">
            <w:pPr>
              <w:spacing w:before="120" w:after="140"/>
              <w:rPr>
                <w:rFonts w:cs="Arial"/>
              </w:rPr>
            </w:pPr>
          </w:p>
        </w:tc>
      </w:tr>
      <w:tr w:rsidR="00F911A5" w14:paraId="1C2A6653" w14:textId="77777777" w:rsidTr="00F0523C">
        <w:trPr>
          <w:trHeight w:val="1980"/>
        </w:trPr>
        <w:tc>
          <w:tcPr>
            <w:tcW w:w="4077" w:type="dxa"/>
          </w:tcPr>
          <w:p w14:paraId="6B28581E" w14:textId="77777777" w:rsidR="006652E6" w:rsidRPr="00B036F9" w:rsidRDefault="006652E6" w:rsidP="00F0523C">
            <w:pPr>
              <w:pStyle w:val="RPBullets"/>
              <w:numPr>
                <w:ilvl w:val="0"/>
                <w:numId w:val="0"/>
              </w:numPr>
              <w:ind w:left="361" w:hanging="361"/>
            </w:pPr>
          </w:p>
        </w:tc>
        <w:tc>
          <w:tcPr>
            <w:tcW w:w="5777" w:type="dxa"/>
          </w:tcPr>
          <w:p w14:paraId="05C97216" w14:textId="77777777" w:rsidR="00F911A5" w:rsidRPr="00B036F9" w:rsidRDefault="00F911A5" w:rsidP="0093103A">
            <w:pPr>
              <w:spacing w:before="120" w:after="140"/>
              <w:rPr>
                <w:rFonts w:cs="Arial"/>
              </w:rPr>
            </w:pPr>
          </w:p>
        </w:tc>
      </w:tr>
    </w:tbl>
    <w:p w14:paraId="21A437B3" w14:textId="77777777" w:rsidR="001E52CB" w:rsidRDefault="001E52CB" w:rsidP="001E52CB">
      <w:pPr>
        <w:rPr>
          <w:rFonts w:cs="Arial"/>
          <w:b/>
          <w:sz w:val="24"/>
        </w:rPr>
      </w:pPr>
    </w:p>
    <w:p w14:paraId="33F994B0" w14:textId="77777777" w:rsidR="001E52CB" w:rsidRDefault="00F0523C" w:rsidP="00FF6E51">
      <w:pPr>
        <w:pStyle w:val="RPHead2"/>
      </w:pPr>
      <w:r>
        <w:br w:type="page"/>
      </w:r>
      <w:r w:rsidR="001E52CB">
        <w:lastRenderedPageBreak/>
        <w:t>Student Worksheet – The Numeracy Capability</w:t>
      </w:r>
    </w:p>
    <w:p w14:paraId="08C9E26E" w14:textId="77777777" w:rsidR="001E52CB" w:rsidRPr="001E52CB" w:rsidRDefault="001E52CB" w:rsidP="00811590">
      <w:pPr>
        <w:rPr>
          <w:rFonts w:eastAsia="SimSun" w:cs="Arial"/>
          <w:sz w:val="20"/>
          <w:szCs w:val="20"/>
          <w:lang w:val="en-US" w:eastAsia="zh-CN"/>
        </w:rPr>
      </w:pPr>
      <w:r w:rsidRPr="001E52CB">
        <w:rPr>
          <w:rFonts w:eastAsia="SimSun" w:cs="Arial"/>
          <w:sz w:val="20"/>
          <w:szCs w:val="20"/>
          <w:lang w:val="en-US" w:eastAsia="zh-CN"/>
        </w:rPr>
        <w:t xml:space="preserve">In Research Project </w:t>
      </w:r>
      <w:r>
        <w:rPr>
          <w:rFonts w:eastAsia="SimSun" w:cs="Arial"/>
          <w:sz w:val="20"/>
          <w:szCs w:val="20"/>
          <w:lang w:val="en-US" w:eastAsia="zh-CN"/>
        </w:rPr>
        <w:t>you</w:t>
      </w:r>
      <w:r w:rsidRPr="001E52CB">
        <w:rPr>
          <w:rFonts w:eastAsia="SimSun" w:cs="Arial"/>
          <w:sz w:val="20"/>
          <w:szCs w:val="20"/>
          <w:lang w:val="en-US" w:eastAsia="zh-CN"/>
        </w:rPr>
        <w:t xml:space="preserve"> develop </w:t>
      </w:r>
      <w:r>
        <w:rPr>
          <w:rFonts w:eastAsia="SimSun" w:cs="Arial"/>
          <w:sz w:val="20"/>
          <w:szCs w:val="20"/>
          <w:lang w:val="en-US" w:eastAsia="zh-CN"/>
        </w:rPr>
        <w:t>your</w:t>
      </w:r>
      <w:r w:rsidRPr="001E52CB">
        <w:rPr>
          <w:rFonts w:eastAsia="SimSun" w:cs="Arial"/>
          <w:sz w:val="20"/>
          <w:szCs w:val="20"/>
          <w:lang w:val="en-US" w:eastAsia="zh-CN"/>
        </w:rPr>
        <w:t xml:space="preserve"> capability for numeracy by, </w:t>
      </w:r>
      <w:r w:rsidRPr="001E52CB">
        <w:rPr>
          <w:rFonts w:eastAsia="SimSun" w:cs="Arial"/>
          <w:b/>
          <w:sz w:val="20"/>
          <w:szCs w:val="20"/>
          <w:lang w:val="en-US" w:eastAsia="zh-CN"/>
        </w:rPr>
        <w:t>for example</w:t>
      </w:r>
      <w:r w:rsidRPr="001E52CB">
        <w:rPr>
          <w:rFonts w:eastAsia="SimSun" w:cs="Arial"/>
          <w:sz w:val="20"/>
          <w:szCs w:val="20"/>
          <w:lang w:val="en-US" w:eastAsia="zh-CN"/>
        </w:rPr>
        <w:t>:</w:t>
      </w:r>
    </w:p>
    <w:p w14:paraId="44005C2B"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 xml:space="preserve">communicating ideas to a range of audiences, using appropriate language and representations, such as symbols, tables, and graphs </w:t>
      </w:r>
    </w:p>
    <w:p w14:paraId="5CDCBF07"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analysing information displayed in a variety of representations and translating information from one representation to another</w:t>
      </w:r>
    </w:p>
    <w:p w14:paraId="1B994E7B"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justifying the validity of the findings, using everyday language, when appropriate</w:t>
      </w:r>
    </w:p>
    <w:p w14:paraId="63647D7A"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applying skills in estimating and calculating  to solve and model everyday problems using thinking, written and digital strategies</w:t>
      </w:r>
    </w:p>
    <w:p w14:paraId="212EA563"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interpreting information given in numerical form in diagrams, maps, graphs, and tables</w:t>
      </w:r>
    </w:p>
    <w:p w14:paraId="158B884E"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visualising, identifying, and sorting shapes and objects in the environment</w:t>
      </w:r>
    </w:p>
    <w:p w14:paraId="24F8DACD"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understanding patterns and relationships when solving problems</w:t>
      </w:r>
    </w:p>
    <w:p w14:paraId="79EEA25E" w14:textId="77777777" w:rsidR="001E52CB" w:rsidRPr="001E52CB" w:rsidRDefault="001E52CB" w:rsidP="001E06A5">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understanding spatial and geographical features and relationships</w:t>
      </w:r>
    </w:p>
    <w:p w14:paraId="52D7DD51" w14:textId="77777777" w:rsidR="001E52CB" w:rsidRPr="000268A7" w:rsidRDefault="001E52CB" w:rsidP="000268A7">
      <w:pPr>
        <w:numPr>
          <w:ilvl w:val="0"/>
          <w:numId w:val="38"/>
        </w:numPr>
        <w:spacing w:before="100"/>
        <w:ind w:left="714" w:hanging="357"/>
        <w:rPr>
          <w:rFonts w:eastAsia="MS Mincho" w:cs="Arial"/>
          <w:color w:val="000000"/>
          <w:sz w:val="20"/>
          <w:lang w:val="en-US"/>
        </w:rPr>
      </w:pPr>
      <w:r w:rsidRPr="001E52CB">
        <w:rPr>
          <w:rFonts w:eastAsia="MS Mincho" w:cs="Arial"/>
          <w:color w:val="000000"/>
          <w:sz w:val="20"/>
          <w:lang w:val="en-US"/>
        </w:rPr>
        <w:t>interpreting and incorporating statistical information that requires an understanding of the diverse ways in which data are gathered, recorded, and presented.</w:t>
      </w:r>
    </w:p>
    <w:p w14:paraId="3E525F4B" w14:textId="77777777" w:rsidR="001E52CB" w:rsidRPr="000268A7" w:rsidRDefault="001E52CB" w:rsidP="000268A7">
      <w:pPr>
        <w:pStyle w:val="RPHead3"/>
      </w:pPr>
      <w:r>
        <w:t>Proposed Research Topic</w:t>
      </w:r>
      <w:r w:rsidRPr="00BE304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1E52CB" w:rsidRPr="00BE304F" w14:paraId="0C20E555" w14:textId="77777777" w:rsidTr="009F4A7D">
        <w:tc>
          <w:tcPr>
            <w:tcW w:w="4077" w:type="dxa"/>
            <w:shd w:val="clear" w:color="auto" w:fill="E6E6E6"/>
            <w:vAlign w:val="center"/>
          </w:tcPr>
          <w:p w14:paraId="791E852D" w14:textId="77777777" w:rsidR="001E52CB" w:rsidRPr="00BE304F" w:rsidRDefault="001E52CB" w:rsidP="001E52CB">
            <w:pPr>
              <w:jc w:val="center"/>
              <w:rPr>
                <w:rFonts w:cs="Arial"/>
                <w:szCs w:val="22"/>
              </w:rPr>
            </w:pPr>
            <w:r w:rsidRPr="00485E20">
              <w:rPr>
                <w:rFonts w:cs="Arial"/>
                <w:b/>
                <w:szCs w:val="22"/>
              </w:rPr>
              <w:t xml:space="preserve">Relevant examples of aspects of the </w:t>
            </w:r>
            <w:r>
              <w:rPr>
                <w:rFonts w:cs="Arial"/>
                <w:b/>
                <w:szCs w:val="22"/>
              </w:rPr>
              <w:t>Numeracy</w:t>
            </w:r>
            <w:r w:rsidRPr="00485E20">
              <w:rPr>
                <w:rFonts w:cs="Arial"/>
                <w:b/>
                <w:szCs w:val="22"/>
              </w:rPr>
              <w:t xml:space="preserve"> capability selected </w:t>
            </w:r>
            <w:r>
              <w:rPr>
                <w:rFonts w:cs="Arial"/>
                <w:b/>
                <w:szCs w:val="22"/>
              </w:rPr>
              <w:t>from or added to</w:t>
            </w:r>
            <w:r w:rsidRPr="00485E20">
              <w:rPr>
                <w:rFonts w:cs="Arial"/>
                <w:b/>
                <w:szCs w:val="22"/>
              </w:rPr>
              <w:t xml:space="preserve"> the list above </w:t>
            </w:r>
            <w:r w:rsidRPr="001E52CB">
              <w:rPr>
                <w:rFonts w:cs="Arial"/>
                <w:szCs w:val="22"/>
              </w:rPr>
              <w:t>(from the Subject Outline)</w:t>
            </w:r>
          </w:p>
        </w:tc>
        <w:tc>
          <w:tcPr>
            <w:tcW w:w="5777" w:type="dxa"/>
            <w:shd w:val="clear" w:color="auto" w:fill="E6E6E6"/>
          </w:tcPr>
          <w:p w14:paraId="22E813C0" w14:textId="77777777" w:rsidR="001E52CB" w:rsidRPr="00BE304F" w:rsidRDefault="001E52CB" w:rsidP="0022541C">
            <w:pPr>
              <w:jc w:val="center"/>
              <w:rPr>
                <w:rFonts w:cs="Arial"/>
                <w:b/>
                <w:szCs w:val="22"/>
              </w:rPr>
            </w:pPr>
            <w:r w:rsidRPr="00BE304F">
              <w:rPr>
                <w:rFonts w:cs="Arial"/>
                <w:b/>
                <w:szCs w:val="22"/>
              </w:rPr>
              <w:t xml:space="preserve">How might this capability be relevant to my research </w:t>
            </w:r>
            <w:r w:rsidR="0022541C">
              <w:rPr>
                <w:rFonts w:cs="Arial"/>
                <w:b/>
                <w:szCs w:val="22"/>
              </w:rPr>
              <w:t>question</w:t>
            </w:r>
            <w:r w:rsidRPr="00BE304F">
              <w:rPr>
                <w:rFonts w:cs="Arial"/>
                <w:b/>
                <w:szCs w:val="22"/>
              </w:rPr>
              <w:t>?</w:t>
            </w:r>
          </w:p>
          <w:p w14:paraId="3C4A5EBA" w14:textId="77777777" w:rsidR="001E52CB" w:rsidRPr="00BE304F" w:rsidRDefault="001E52CB" w:rsidP="009F4A7D">
            <w:pPr>
              <w:jc w:val="center"/>
              <w:rPr>
                <w:rFonts w:cs="Arial"/>
                <w:szCs w:val="22"/>
              </w:rPr>
            </w:pPr>
          </w:p>
        </w:tc>
      </w:tr>
      <w:tr w:rsidR="001E52CB" w:rsidRPr="00BE304F" w14:paraId="557360AB" w14:textId="77777777" w:rsidTr="000268A7">
        <w:trPr>
          <w:trHeight w:val="1848"/>
        </w:trPr>
        <w:tc>
          <w:tcPr>
            <w:tcW w:w="4077" w:type="dxa"/>
          </w:tcPr>
          <w:p w14:paraId="650AA699" w14:textId="77777777" w:rsidR="001E52CB" w:rsidRPr="00BE304F" w:rsidRDefault="001E52CB" w:rsidP="00F0523C">
            <w:pPr>
              <w:pStyle w:val="RPBullets"/>
              <w:numPr>
                <w:ilvl w:val="0"/>
                <w:numId w:val="0"/>
              </w:numPr>
              <w:ind w:left="361" w:hanging="361"/>
            </w:pPr>
          </w:p>
        </w:tc>
        <w:tc>
          <w:tcPr>
            <w:tcW w:w="5777" w:type="dxa"/>
          </w:tcPr>
          <w:p w14:paraId="64A628AD" w14:textId="77777777" w:rsidR="001E52CB" w:rsidRPr="00BE304F" w:rsidRDefault="001E52CB" w:rsidP="009F4A7D">
            <w:pPr>
              <w:spacing w:before="120" w:after="140"/>
              <w:rPr>
                <w:rFonts w:cs="Arial"/>
                <w:szCs w:val="22"/>
              </w:rPr>
            </w:pPr>
          </w:p>
        </w:tc>
      </w:tr>
      <w:tr w:rsidR="001E52CB" w14:paraId="498275B4" w14:textId="77777777" w:rsidTr="00F0523C">
        <w:trPr>
          <w:trHeight w:val="2120"/>
        </w:trPr>
        <w:tc>
          <w:tcPr>
            <w:tcW w:w="4077" w:type="dxa"/>
          </w:tcPr>
          <w:p w14:paraId="46506892" w14:textId="77777777" w:rsidR="001E52CB" w:rsidRPr="00B036F9" w:rsidRDefault="001E52CB" w:rsidP="00F0523C">
            <w:pPr>
              <w:pStyle w:val="RPBullets"/>
              <w:numPr>
                <w:ilvl w:val="0"/>
                <w:numId w:val="0"/>
              </w:numPr>
              <w:ind w:left="361" w:hanging="361"/>
              <w:rPr>
                <w:szCs w:val="22"/>
              </w:rPr>
            </w:pPr>
          </w:p>
        </w:tc>
        <w:tc>
          <w:tcPr>
            <w:tcW w:w="5777" w:type="dxa"/>
          </w:tcPr>
          <w:p w14:paraId="15C88AD3" w14:textId="77777777" w:rsidR="001E52CB" w:rsidRPr="00B036F9" w:rsidRDefault="001E52CB" w:rsidP="009F4A7D">
            <w:pPr>
              <w:spacing w:before="120" w:after="140"/>
              <w:rPr>
                <w:rFonts w:cs="Arial"/>
              </w:rPr>
            </w:pPr>
          </w:p>
        </w:tc>
      </w:tr>
      <w:tr w:rsidR="001E52CB" w14:paraId="38E8DC81" w14:textId="77777777" w:rsidTr="00F0523C">
        <w:trPr>
          <w:trHeight w:val="1980"/>
        </w:trPr>
        <w:tc>
          <w:tcPr>
            <w:tcW w:w="4077" w:type="dxa"/>
          </w:tcPr>
          <w:p w14:paraId="2CEA44F2" w14:textId="77777777" w:rsidR="001E52CB" w:rsidRPr="00B036F9" w:rsidRDefault="001E52CB" w:rsidP="00F0523C">
            <w:pPr>
              <w:pStyle w:val="RPBullets"/>
              <w:numPr>
                <w:ilvl w:val="0"/>
                <w:numId w:val="0"/>
              </w:numPr>
              <w:ind w:left="361" w:hanging="361"/>
              <w:rPr>
                <w:szCs w:val="22"/>
              </w:rPr>
            </w:pPr>
          </w:p>
        </w:tc>
        <w:tc>
          <w:tcPr>
            <w:tcW w:w="5777" w:type="dxa"/>
          </w:tcPr>
          <w:p w14:paraId="3263C77D" w14:textId="77777777" w:rsidR="001E52CB" w:rsidRPr="00B036F9" w:rsidRDefault="001E52CB" w:rsidP="009F4A7D">
            <w:pPr>
              <w:spacing w:before="120" w:after="140"/>
              <w:rPr>
                <w:rFonts w:cs="Arial"/>
              </w:rPr>
            </w:pPr>
          </w:p>
        </w:tc>
      </w:tr>
      <w:tr w:rsidR="001E52CB" w14:paraId="11C3F2B7" w14:textId="77777777" w:rsidTr="00F0523C">
        <w:trPr>
          <w:trHeight w:val="1967"/>
        </w:trPr>
        <w:tc>
          <w:tcPr>
            <w:tcW w:w="4077" w:type="dxa"/>
          </w:tcPr>
          <w:p w14:paraId="58600F63" w14:textId="77777777" w:rsidR="001E52CB" w:rsidRPr="00B036F9" w:rsidRDefault="001E52CB" w:rsidP="00F0523C">
            <w:pPr>
              <w:pStyle w:val="RPBullets"/>
              <w:numPr>
                <w:ilvl w:val="0"/>
                <w:numId w:val="0"/>
              </w:numPr>
              <w:ind w:left="361" w:hanging="361"/>
            </w:pPr>
          </w:p>
        </w:tc>
        <w:tc>
          <w:tcPr>
            <w:tcW w:w="5777" w:type="dxa"/>
          </w:tcPr>
          <w:p w14:paraId="783B3096" w14:textId="77777777" w:rsidR="001E52CB" w:rsidRPr="00B036F9" w:rsidRDefault="001E52CB" w:rsidP="009F4A7D">
            <w:pPr>
              <w:spacing w:before="120" w:after="140"/>
              <w:rPr>
                <w:rFonts w:cs="Arial"/>
              </w:rPr>
            </w:pPr>
          </w:p>
        </w:tc>
      </w:tr>
    </w:tbl>
    <w:p w14:paraId="254312A6" w14:textId="77777777" w:rsidR="001E52CB" w:rsidRDefault="00313EAC" w:rsidP="00FF6E51">
      <w:pPr>
        <w:pStyle w:val="RPHead2"/>
      </w:pPr>
      <w:r>
        <w:br w:type="page"/>
      </w:r>
      <w:r w:rsidR="001E52CB">
        <w:lastRenderedPageBreak/>
        <w:t xml:space="preserve">Student Worksheet – The </w:t>
      </w:r>
      <w:r w:rsidR="00DA3118">
        <w:t>Information and Communication Technology</w:t>
      </w:r>
      <w:r w:rsidR="001E52CB">
        <w:t xml:space="preserve"> Capability</w:t>
      </w:r>
    </w:p>
    <w:p w14:paraId="192F3EAD" w14:textId="77777777" w:rsidR="00DA3118" w:rsidRPr="00DA3118" w:rsidRDefault="00DA3118" w:rsidP="00DA3118">
      <w:pPr>
        <w:rPr>
          <w:rFonts w:eastAsia="SimSun" w:cs="Arial"/>
          <w:sz w:val="20"/>
          <w:szCs w:val="20"/>
          <w:lang w:val="en-US" w:eastAsia="zh-CN"/>
        </w:rPr>
      </w:pPr>
      <w:r w:rsidRPr="00DA3118">
        <w:rPr>
          <w:rFonts w:eastAsia="SimSun" w:cs="Arial"/>
          <w:sz w:val="20"/>
          <w:szCs w:val="20"/>
          <w:lang w:val="en-US" w:eastAsia="zh-CN"/>
        </w:rPr>
        <w:t xml:space="preserve">In Research Project </w:t>
      </w:r>
      <w:r>
        <w:rPr>
          <w:rFonts w:eastAsia="SimSun" w:cs="Arial"/>
          <w:sz w:val="20"/>
          <w:szCs w:val="20"/>
          <w:lang w:val="en-US" w:eastAsia="zh-CN"/>
        </w:rPr>
        <w:t>you</w:t>
      </w:r>
      <w:r w:rsidRPr="00DA3118">
        <w:rPr>
          <w:rFonts w:eastAsia="SimSun" w:cs="Arial"/>
          <w:sz w:val="20"/>
          <w:szCs w:val="20"/>
          <w:lang w:val="en-US" w:eastAsia="zh-CN"/>
        </w:rPr>
        <w:t xml:space="preserve"> develop </w:t>
      </w:r>
      <w:r>
        <w:rPr>
          <w:rFonts w:eastAsia="SimSun" w:cs="Arial"/>
          <w:sz w:val="20"/>
          <w:szCs w:val="20"/>
          <w:lang w:val="en-US" w:eastAsia="zh-CN"/>
        </w:rPr>
        <w:t>your</w:t>
      </w:r>
      <w:r w:rsidRPr="00DA3118">
        <w:rPr>
          <w:rFonts w:eastAsia="SimSun" w:cs="Arial"/>
          <w:sz w:val="20"/>
          <w:szCs w:val="20"/>
          <w:lang w:val="en-US" w:eastAsia="zh-CN"/>
        </w:rPr>
        <w:t xml:space="preserve"> capability for </w:t>
      </w:r>
      <w:r w:rsidRPr="00DA3118">
        <w:rPr>
          <w:rFonts w:eastAsia="SimSun" w:cs="Arial"/>
          <w:bCs/>
          <w:sz w:val="20"/>
          <w:szCs w:val="20"/>
          <w:lang w:val="en-US" w:eastAsia="zh-CN"/>
        </w:rPr>
        <w:t xml:space="preserve">information </w:t>
      </w:r>
      <w:r w:rsidR="00811590">
        <w:rPr>
          <w:rFonts w:eastAsia="SimSun" w:cs="Arial"/>
          <w:bCs/>
          <w:sz w:val="20"/>
          <w:szCs w:val="20"/>
          <w:lang w:val="en-US" w:eastAsia="zh-CN"/>
        </w:rPr>
        <w:t xml:space="preserve">and </w:t>
      </w:r>
      <w:r w:rsidRPr="00DA3118">
        <w:rPr>
          <w:rFonts w:eastAsia="SimSun" w:cs="Arial"/>
          <w:bCs/>
          <w:sz w:val="20"/>
          <w:szCs w:val="20"/>
          <w:lang w:val="en-US" w:eastAsia="zh-CN"/>
        </w:rPr>
        <w:t>communication technology</w:t>
      </w:r>
      <w:r w:rsidRPr="00DA3118">
        <w:rPr>
          <w:rFonts w:eastAsia="SimSun" w:cs="Arial"/>
          <w:sz w:val="20"/>
          <w:szCs w:val="20"/>
          <w:lang w:val="en-US" w:eastAsia="zh-CN"/>
        </w:rPr>
        <w:t xml:space="preserve"> by, </w:t>
      </w:r>
      <w:r w:rsidRPr="00DA3118">
        <w:rPr>
          <w:rFonts w:eastAsia="SimSun" w:cs="Arial"/>
          <w:b/>
          <w:sz w:val="20"/>
          <w:szCs w:val="20"/>
          <w:lang w:val="en-US" w:eastAsia="zh-CN"/>
        </w:rPr>
        <w:t>for example</w:t>
      </w:r>
      <w:r w:rsidRPr="00DA3118">
        <w:rPr>
          <w:rFonts w:eastAsia="SimSun" w:cs="Arial"/>
          <w:sz w:val="20"/>
          <w:szCs w:val="20"/>
          <w:lang w:val="en-US" w:eastAsia="zh-CN"/>
        </w:rPr>
        <w:t>:</w:t>
      </w:r>
    </w:p>
    <w:p w14:paraId="44843A8E"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cs="Arial"/>
          <w:sz w:val="20"/>
          <w:szCs w:val="20"/>
          <w:lang w:val="en-US" w:eastAsia="zh-CN"/>
        </w:rPr>
        <w:t xml:space="preserve">understanding how contemporary information and communication technologies affect communication </w:t>
      </w:r>
    </w:p>
    <w:p w14:paraId="1FC72CE9"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sz w:val="20"/>
          <w:szCs w:val="20"/>
          <w:lang w:eastAsia="zh-CN"/>
        </w:rPr>
        <w:t>critically analy</w:t>
      </w:r>
      <w:r w:rsidRPr="00DA3118">
        <w:rPr>
          <w:rFonts w:eastAsia="SimSun" w:cs="Arial"/>
          <w:sz w:val="20"/>
          <w:szCs w:val="20"/>
          <w:lang w:eastAsia="zh-CN"/>
        </w:rPr>
        <w:t>sing</w:t>
      </w:r>
      <w:r w:rsidRPr="00DA3118">
        <w:rPr>
          <w:rFonts w:eastAsia="SimSun"/>
          <w:sz w:val="20"/>
          <w:szCs w:val="20"/>
          <w:lang w:eastAsia="zh-CN"/>
        </w:rPr>
        <w:t xml:space="preserve"> the limitations and impacts of present technologies</w:t>
      </w:r>
    </w:p>
    <w:p w14:paraId="37129986"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sz w:val="20"/>
          <w:szCs w:val="20"/>
          <w:lang w:eastAsia="zh-CN"/>
        </w:rPr>
        <w:t>consider</w:t>
      </w:r>
      <w:r w:rsidRPr="00DA3118">
        <w:rPr>
          <w:rFonts w:eastAsia="SimSun" w:cs="Arial"/>
          <w:sz w:val="20"/>
          <w:szCs w:val="20"/>
          <w:lang w:eastAsia="zh-CN"/>
        </w:rPr>
        <w:t>ing</w:t>
      </w:r>
      <w:r w:rsidRPr="00DA3118">
        <w:rPr>
          <w:rFonts w:eastAsia="SimSun"/>
          <w:sz w:val="20"/>
          <w:szCs w:val="20"/>
          <w:lang w:eastAsia="zh-CN"/>
        </w:rPr>
        <w:t xml:space="preserve"> the implica</w:t>
      </w:r>
      <w:r w:rsidRPr="00DA3118">
        <w:rPr>
          <w:rFonts w:eastAsia="SimSun" w:cs="Arial"/>
          <w:sz w:val="20"/>
          <w:szCs w:val="20"/>
          <w:lang w:eastAsia="zh-CN"/>
        </w:rPr>
        <w:t>tions of potential technologies</w:t>
      </w:r>
    </w:p>
    <w:p w14:paraId="5F9869F7"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cs="Arial"/>
          <w:sz w:val="20"/>
          <w:szCs w:val="20"/>
          <w:lang w:eastAsia="zh-CN"/>
        </w:rPr>
        <w:t>communicating and sharing ideas and information to collaboratively construct knowledge and digital solutions</w:t>
      </w:r>
    </w:p>
    <w:p w14:paraId="75262316"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cs="Arial"/>
          <w:sz w:val="20"/>
          <w:szCs w:val="20"/>
          <w:lang w:val="en-US" w:eastAsia="zh-CN"/>
        </w:rPr>
        <w:t>defining and planning information searches of a range of primary and secondary sources when investigating research questions</w:t>
      </w:r>
    </w:p>
    <w:p w14:paraId="531CF495" w14:textId="77777777" w:rsidR="00DA3118" w:rsidRPr="00DA3118" w:rsidRDefault="00DA3118" w:rsidP="00DA3118">
      <w:pPr>
        <w:numPr>
          <w:ilvl w:val="0"/>
          <w:numId w:val="38"/>
        </w:numPr>
        <w:rPr>
          <w:rFonts w:eastAsia="SimSun" w:cs="Arial"/>
          <w:sz w:val="20"/>
          <w:szCs w:val="20"/>
          <w:lang w:val="en-US" w:eastAsia="zh-CN"/>
        </w:rPr>
      </w:pPr>
      <w:r w:rsidRPr="00DA3118">
        <w:rPr>
          <w:rFonts w:eastAsia="SimSun" w:cs="Arial"/>
          <w:sz w:val="20"/>
          <w:szCs w:val="20"/>
          <w:lang w:val="en-US" w:eastAsia="zh-CN"/>
        </w:rPr>
        <w:t>developing an understanding of hardware and software components, and operations of  appropriate systems, including their functions, processes, and devices</w:t>
      </w:r>
    </w:p>
    <w:p w14:paraId="18DFE00F" w14:textId="77777777" w:rsidR="00DA3118" w:rsidRPr="00DA3118" w:rsidRDefault="00DA3118" w:rsidP="00DA3118">
      <w:pPr>
        <w:numPr>
          <w:ilvl w:val="0"/>
          <w:numId w:val="38"/>
        </w:numPr>
        <w:spacing w:before="120"/>
        <w:rPr>
          <w:rFonts w:eastAsia="MS Mincho" w:cs="Arial"/>
          <w:color w:val="000000"/>
          <w:sz w:val="20"/>
          <w:lang w:val="en-US"/>
        </w:rPr>
      </w:pPr>
      <w:r w:rsidRPr="00DA3118">
        <w:rPr>
          <w:rFonts w:eastAsia="SimSun"/>
          <w:sz w:val="20"/>
          <w:szCs w:val="20"/>
          <w:lang w:eastAsia="zh-CN"/>
        </w:rPr>
        <w:t xml:space="preserve">applying </w:t>
      </w:r>
      <w:r w:rsidRPr="00DA3118">
        <w:rPr>
          <w:rFonts w:eastAsia="SimSun" w:cs="Arial"/>
          <w:bCs/>
          <w:sz w:val="20"/>
          <w:szCs w:val="20"/>
          <w:lang w:val="en-US" w:eastAsia="zh-CN"/>
        </w:rPr>
        <w:t>information and communication technology</w:t>
      </w:r>
      <w:r w:rsidRPr="00DA3118">
        <w:rPr>
          <w:rFonts w:eastAsia="SimSun"/>
          <w:sz w:val="20"/>
          <w:szCs w:val="20"/>
          <w:lang w:eastAsia="zh-CN"/>
        </w:rPr>
        <w:t xml:space="preserve"> knowledge and skills to a range of methods to collect and process data, and transmit and produce information</w:t>
      </w:r>
    </w:p>
    <w:p w14:paraId="5FA35073" w14:textId="77777777" w:rsidR="00DA3118" w:rsidRPr="00DA3118" w:rsidRDefault="00DA3118" w:rsidP="00DA3118">
      <w:pPr>
        <w:numPr>
          <w:ilvl w:val="0"/>
          <w:numId w:val="38"/>
        </w:numPr>
        <w:spacing w:before="120"/>
        <w:rPr>
          <w:rFonts w:eastAsia="MS Mincho" w:cs="Arial"/>
          <w:color w:val="000000"/>
          <w:sz w:val="20"/>
          <w:lang w:val="en-US"/>
        </w:rPr>
      </w:pPr>
      <w:r w:rsidRPr="00DA3118">
        <w:rPr>
          <w:rFonts w:eastAsia="MS Mincho" w:cs="Arial"/>
          <w:color w:val="000000"/>
          <w:sz w:val="20"/>
          <w:lang w:val="en-US"/>
        </w:rPr>
        <w:t>learning to manage and manipulate electronic sources of data, databases, and software applications</w:t>
      </w:r>
    </w:p>
    <w:p w14:paraId="1752440A" w14:textId="77777777" w:rsidR="00DA3118" w:rsidRPr="00DA3118" w:rsidRDefault="00DA3118" w:rsidP="00DA3118">
      <w:pPr>
        <w:numPr>
          <w:ilvl w:val="0"/>
          <w:numId w:val="38"/>
        </w:numPr>
        <w:spacing w:before="120"/>
        <w:rPr>
          <w:rFonts w:eastAsia="MS Mincho" w:cs="Arial"/>
          <w:color w:val="000000"/>
          <w:sz w:val="20"/>
          <w:lang w:val="en-US"/>
        </w:rPr>
      </w:pPr>
      <w:r w:rsidRPr="00DA3118">
        <w:rPr>
          <w:rFonts w:eastAsia="MS Mincho" w:cs="Arial"/>
          <w:color w:val="000000"/>
          <w:sz w:val="20"/>
          <w:lang w:val="en-US"/>
        </w:rPr>
        <w:t>applying technologies to design and manage projects.</w:t>
      </w:r>
    </w:p>
    <w:p w14:paraId="4A08FB90" w14:textId="77777777" w:rsidR="001E52CB" w:rsidRPr="000268A7" w:rsidRDefault="001E52CB" w:rsidP="000268A7">
      <w:pPr>
        <w:pStyle w:val="RPHead3"/>
      </w:pPr>
      <w:r>
        <w:t>Proposed Research Topic</w:t>
      </w:r>
      <w:r w:rsidRPr="00BE304F">
        <w:t>:</w:t>
      </w:r>
      <w:r w:rsidR="000268A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1E52CB" w:rsidRPr="00BE304F" w14:paraId="499AEC4B" w14:textId="77777777" w:rsidTr="009F4A7D">
        <w:tc>
          <w:tcPr>
            <w:tcW w:w="4077" w:type="dxa"/>
            <w:shd w:val="clear" w:color="auto" w:fill="E6E6E6"/>
            <w:vAlign w:val="center"/>
          </w:tcPr>
          <w:p w14:paraId="55A7AB89" w14:textId="77777777" w:rsidR="001E52CB" w:rsidRPr="00BE304F" w:rsidRDefault="001E52CB" w:rsidP="00DA3118">
            <w:pPr>
              <w:jc w:val="center"/>
              <w:rPr>
                <w:rFonts w:cs="Arial"/>
                <w:szCs w:val="22"/>
              </w:rPr>
            </w:pPr>
            <w:r w:rsidRPr="00485E20">
              <w:rPr>
                <w:rFonts w:cs="Arial"/>
                <w:b/>
                <w:szCs w:val="22"/>
              </w:rPr>
              <w:t xml:space="preserve">Relevant examples of aspects of the </w:t>
            </w:r>
            <w:r w:rsidR="00DA3118">
              <w:rPr>
                <w:rFonts w:cs="Arial"/>
                <w:b/>
                <w:szCs w:val="22"/>
              </w:rPr>
              <w:t>Information and Communication</w:t>
            </w:r>
            <w:r w:rsidRPr="00485E20">
              <w:rPr>
                <w:rFonts w:cs="Arial"/>
                <w:b/>
                <w:szCs w:val="22"/>
              </w:rPr>
              <w:t xml:space="preserve"> </w:t>
            </w:r>
            <w:r w:rsidR="00DA3118">
              <w:rPr>
                <w:rFonts w:cs="Arial"/>
                <w:b/>
                <w:szCs w:val="22"/>
              </w:rPr>
              <w:t xml:space="preserve">technology </w:t>
            </w:r>
            <w:r w:rsidRPr="00485E20">
              <w:rPr>
                <w:rFonts w:cs="Arial"/>
                <w:b/>
                <w:szCs w:val="22"/>
              </w:rPr>
              <w:t xml:space="preserve">selected </w:t>
            </w:r>
            <w:r>
              <w:rPr>
                <w:rFonts w:cs="Arial"/>
                <w:b/>
                <w:szCs w:val="22"/>
              </w:rPr>
              <w:t>from or added to</w:t>
            </w:r>
            <w:r w:rsidRPr="00485E20">
              <w:rPr>
                <w:rFonts w:cs="Arial"/>
                <w:b/>
                <w:szCs w:val="22"/>
              </w:rPr>
              <w:t xml:space="preserve"> the list above </w:t>
            </w:r>
            <w:r w:rsidRPr="00DA3118">
              <w:rPr>
                <w:rFonts w:cs="Arial"/>
                <w:szCs w:val="22"/>
              </w:rPr>
              <w:t>(from the Subject Outline)</w:t>
            </w:r>
          </w:p>
        </w:tc>
        <w:tc>
          <w:tcPr>
            <w:tcW w:w="5777" w:type="dxa"/>
            <w:shd w:val="clear" w:color="auto" w:fill="E6E6E6"/>
          </w:tcPr>
          <w:p w14:paraId="1C6C9A03" w14:textId="77777777" w:rsidR="001E52CB" w:rsidRPr="00BE304F" w:rsidRDefault="001E52CB" w:rsidP="0022541C">
            <w:pPr>
              <w:jc w:val="center"/>
              <w:rPr>
                <w:rFonts w:cs="Arial"/>
                <w:b/>
                <w:szCs w:val="22"/>
              </w:rPr>
            </w:pPr>
            <w:r w:rsidRPr="00BE304F">
              <w:rPr>
                <w:rFonts w:cs="Arial"/>
                <w:b/>
                <w:szCs w:val="22"/>
              </w:rPr>
              <w:t xml:space="preserve">How might this capability be relevant to my research </w:t>
            </w:r>
            <w:r w:rsidR="0022541C">
              <w:rPr>
                <w:rFonts w:cs="Arial"/>
                <w:b/>
                <w:szCs w:val="22"/>
              </w:rPr>
              <w:t>question</w:t>
            </w:r>
            <w:r w:rsidRPr="00BE304F">
              <w:rPr>
                <w:rFonts w:cs="Arial"/>
                <w:b/>
                <w:szCs w:val="22"/>
              </w:rPr>
              <w:t>?</w:t>
            </w:r>
          </w:p>
          <w:p w14:paraId="0D5D2681" w14:textId="77777777" w:rsidR="001E52CB" w:rsidRPr="00BE304F" w:rsidRDefault="001E52CB" w:rsidP="009F4A7D">
            <w:pPr>
              <w:jc w:val="center"/>
              <w:rPr>
                <w:rFonts w:cs="Arial"/>
                <w:szCs w:val="22"/>
              </w:rPr>
            </w:pPr>
          </w:p>
        </w:tc>
      </w:tr>
      <w:tr w:rsidR="001E52CB" w:rsidRPr="00BE304F" w14:paraId="41B42EB6" w14:textId="77777777" w:rsidTr="00F0523C">
        <w:trPr>
          <w:trHeight w:val="1819"/>
        </w:trPr>
        <w:tc>
          <w:tcPr>
            <w:tcW w:w="4077" w:type="dxa"/>
          </w:tcPr>
          <w:p w14:paraId="5767D362" w14:textId="77777777" w:rsidR="00811590" w:rsidRPr="00BE304F" w:rsidRDefault="00811590" w:rsidP="00F0523C">
            <w:pPr>
              <w:pStyle w:val="RPBullets"/>
              <w:numPr>
                <w:ilvl w:val="0"/>
                <w:numId w:val="0"/>
              </w:numPr>
              <w:ind w:left="361" w:hanging="361"/>
            </w:pPr>
          </w:p>
        </w:tc>
        <w:tc>
          <w:tcPr>
            <w:tcW w:w="5777" w:type="dxa"/>
          </w:tcPr>
          <w:p w14:paraId="45254426" w14:textId="77777777" w:rsidR="001E52CB" w:rsidRPr="00BE304F" w:rsidRDefault="001E52CB" w:rsidP="009F4A7D">
            <w:pPr>
              <w:spacing w:before="120" w:after="140"/>
              <w:rPr>
                <w:rFonts w:cs="Arial"/>
                <w:szCs w:val="22"/>
              </w:rPr>
            </w:pPr>
          </w:p>
        </w:tc>
      </w:tr>
      <w:tr w:rsidR="001E52CB" w14:paraId="380B9400" w14:textId="77777777" w:rsidTr="000268A7">
        <w:trPr>
          <w:trHeight w:val="1782"/>
        </w:trPr>
        <w:tc>
          <w:tcPr>
            <w:tcW w:w="4077" w:type="dxa"/>
          </w:tcPr>
          <w:p w14:paraId="3870CBD7" w14:textId="77777777" w:rsidR="001E52CB" w:rsidRPr="00B036F9" w:rsidRDefault="001E52CB" w:rsidP="00F0523C">
            <w:pPr>
              <w:pStyle w:val="RPBullets"/>
              <w:numPr>
                <w:ilvl w:val="0"/>
                <w:numId w:val="0"/>
              </w:numPr>
              <w:ind w:left="361" w:hanging="361"/>
              <w:rPr>
                <w:szCs w:val="22"/>
              </w:rPr>
            </w:pPr>
          </w:p>
        </w:tc>
        <w:tc>
          <w:tcPr>
            <w:tcW w:w="5777" w:type="dxa"/>
          </w:tcPr>
          <w:p w14:paraId="5A48DB22" w14:textId="77777777" w:rsidR="001E52CB" w:rsidRPr="00B036F9" w:rsidRDefault="001E52CB" w:rsidP="009F4A7D">
            <w:pPr>
              <w:spacing w:before="120" w:after="140"/>
              <w:rPr>
                <w:rFonts w:cs="Arial"/>
              </w:rPr>
            </w:pPr>
          </w:p>
        </w:tc>
      </w:tr>
      <w:tr w:rsidR="001E52CB" w14:paraId="6E8AAC73" w14:textId="77777777" w:rsidTr="000268A7">
        <w:trPr>
          <w:trHeight w:val="1783"/>
        </w:trPr>
        <w:tc>
          <w:tcPr>
            <w:tcW w:w="4077" w:type="dxa"/>
          </w:tcPr>
          <w:p w14:paraId="2F398603" w14:textId="77777777" w:rsidR="001E52CB" w:rsidRPr="00B036F9" w:rsidRDefault="001E52CB" w:rsidP="00F0523C">
            <w:pPr>
              <w:pStyle w:val="RPBullets"/>
              <w:numPr>
                <w:ilvl w:val="0"/>
                <w:numId w:val="0"/>
              </w:numPr>
              <w:ind w:left="361" w:hanging="361"/>
              <w:rPr>
                <w:szCs w:val="22"/>
              </w:rPr>
            </w:pPr>
          </w:p>
        </w:tc>
        <w:tc>
          <w:tcPr>
            <w:tcW w:w="5777" w:type="dxa"/>
          </w:tcPr>
          <w:p w14:paraId="4CD6FBE7" w14:textId="77777777" w:rsidR="001E52CB" w:rsidRPr="00B036F9" w:rsidRDefault="001E52CB" w:rsidP="009F4A7D">
            <w:pPr>
              <w:spacing w:before="120" w:after="140"/>
              <w:rPr>
                <w:rFonts w:cs="Arial"/>
              </w:rPr>
            </w:pPr>
          </w:p>
        </w:tc>
      </w:tr>
      <w:tr w:rsidR="001E52CB" w14:paraId="55BD9C8A" w14:textId="77777777" w:rsidTr="000268A7">
        <w:trPr>
          <w:trHeight w:val="1891"/>
        </w:trPr>
        <w:tc>
          <w:tcPr>
            <w:tcW w:w="4077" w:type="dxa"/>
          </w:tcPr>
          <w:p w14:paraId="5906A852" w14:textId="77777777" w:rsidR="001E52CB" w:rsidRPr="00B036F9" w:rsidRDefault="001E52CB" w:rsidP="00F0523C">
            <w:pPr>
              <w:pStyle w:val="RPBullets"/>
              <w:numPr>
                <w:ilvl w:val="0"/>
                <w:numId w:val="0"/>
              </w:numPr>
              <w:ind w:left="361" w:hanging="361"/>
            </w:pPr>
          </w:p>
        </w:tc>
        <w:tc>
          <w:tcPr>
            <w:tcW w:w="5777" w:type="dxa"/>
          </w:tcPr>
          <w:p w14:paraId="6F742508" w14:textId="77777777" w:rsidR="001E52CB" w:rsidRPr="00B036F9" w:rsidRDefault="001E52CB" w:rsidP="009F4A7D">
            <w:pPr>
              <w:spacing w:before="120" w:after="140"/>
              <w:rPr>
                <w:rFonts w:cs="Arial"/>
              </w:rPr>
            </w:pPr>
          </w:p>
        </w:tc>
      </w:tr>
    </w:tbl>
    <w:p w14:paraId="662B450E" w14:textId="77777777" w:rsidR="001E52CB" w:rsidRDefault="001E52CB" w:rsidP="00FF6E51">
      <w:pPr>
        <w:pStyle w:val="RPHead2"/>
      </w:pPr>
      <w:r>
        <w:lastRenderedPageBreak/>
        <w:t xml:space="preserve">Student Worksheet – </w:t>
      </w:r>
      <w:r w:rsidR="00811590">
        <w:t>Critical and Creative Thinking</w:t>
      </w:r>
      <w:r>
        <w:t xml:space="preserve"> Capability</w:t>
      </w:r>
    </w:p>
    <w:p w14:paraId="25050BA5" w14:textId="77777777" w:rsidR="001E52CB" w:rsidRPr="006652E6" w:rsidRDefault="001E52CB" w:rsidP="001E52CB">
      <w:pPr>
        <w:rPr>
          <w:rFonts w:eastAsia="SimSun" w:cs="Arial"/>
          <w:sz w:val="20"/>
          <w:szCs w:val="20"/>
          <w:lang w:val="en-US" w:eastAsia="zh-CN"/>
        </w:rPr>
      </w:pPr>
      <w:r w:rsidRPr="006652E6">
        <w:rPr>
          <w:rFonts w:eastAsia="SimSun" w:cs="Arial"/>
          <w:sz w:val="20"/>
          <w:szCs w:val="20"/>
          <w:lang w:val="en-US" w:eastAsia="zh-CN"/>
        </w:rPr>
        <w:t>In Research Project you develop</w:t>
      </w:r>
      <w:r>
        <w:rPr>
          <w:rFonts w:eastAsia="SimSun" w:cs="Arial"/>
          <w:sz w:val="20"/>
          <w:szCs w:val="20"/>
          <w:lang w:val="en-US" w:eastAsia="zh-CN"/>
        </w:rPr>
        <w:t xml:space="preserve"> </w:t>
      </w:r>
      <w:r w:rsidRPr="006652E6">
        <w:rPr>
          <w:rFonts w:eastAsia="SimSun" w:cs="Arial"/>
          <w:sz w:val="20"/>
          <w:szCs w:val="20"/>
          <w:lang w:val="en-US" w:eastAsia="zh-CN"/>
        </w:rPr>
        <w:t>your capability for</w:t>
      </w:r>
      <w:r w:rsidR="00811590">
        <w:rPr>
          <w:rFonts w:eastAsia="SimSun" w:cs="Arial"/>
          <w:sz w:val="20"/>
          <w:szCs w:val="20"/>
          <w:lang w:val="en-US" w:eastAsia="zh-CN"/>
        </w:rPr>
        <w:t xml:space="preserve"> critical and creative thinking</w:t>
      </w:r>
      <w:r w:rsidRPr="006652E6">
        <w:rPr>
          <w:rFonts w:eastAsia="SimSun" w:cs="Arial"/>
          <w:sz w:val="20"/>
          <w:szCs w:val="20"/>
          <w:lang w:val="en-US" w:eastAsia="zh-CN"/>
        </w:rPr>
        <w:t xml:space="preserve"> by, </w:t>
      </w:r>
      <w:r w:rsidRPr="006652E6">
        <w:rPr>
          <w:rFonts w:eastAsia="SimSun" w:cs="Arial"/>
          <w:b/>
          <w:sz w:val="20"/>
          <w:szCs w:val="20"/>
          <w:lang w:val="en-US" w:eastAsia="zh-CN"/>
        </w:rPr>
        <w:t>for example</w:t>
      </w:r>
      <w:r w:rsidRPr="006652E6">
        <w:rPr>
          <w:rFonts w:eastAsia="SimSun" w:cs="Arial"/>
          <w:sz w:val="20"/>
          <w:szCs w:val="20"/>
          <w:lang w:val="en-US" w:eastAsia="zh-CN"/>
        </w:rPr>
        <w:t>:</w:t>
      </w:r>
    </w:p>
    <w:p w14:paraId="4D9C7F73"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thinking critically, logically, ethically, and reflectively</w:t>
      </w:r>
    </w:p>
    <w:p w14:paraId="07D235B3"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learning and applying new knowledge and skills</w:t>
      </w:r>
    </w:p>
    <w:p w14:paraId="2662BC1E"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accessing, organising, using, and evaluating information</w:t>
      </w:r>
    </w:p>
    <w:p w14:paraId="34D78532"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posing questions and identifying and clarifying information and ideas</w:t>
      </w:r>
    </w:p>
    <w:p w14:paraId="4B1D8EC7"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developing knowledge and understanding of a range of research processes</w:t>
      </w:r>
    </w:p>
    <w:p w14:paraId="47FB4A4D"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understanding the nature of innovation</w:t>
      </w:r>
    </w:p>
    <w:p w14:paraId="0E5E35EE"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recognising how knowledge changes over time and is influenced by people</w:t>
      </w:r>
    </w:p>
    <w:p w14:paraId="4F47A9A7"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 xml:space="preserve">exploring and experiencing creative processes and practices </w:t>
      </w:r>
    </w:p>
    <w:p w14:paraId="0B443C5F"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designing features that are fit for function (e.g. physical, virtual, textual)</w:t>
      </w:r>
    </w:p>
    <w:p w14:paraId="53CCADAD"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understanding the place of creativity in learning, the workplace, and community life</w:t>
      </w:r>
    </w:p>
    <w:p w14:paraId="6E2FA348"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understanding entrepreneurial enterprise</w:t>
      </w:r>
    </w:p>
    <w:p w14:paraId="3497EE67" w14:textId="77777777" w:rsidR="00811590" w:rsidRPr="00811590" w:rsidRDefault="00811590" w:rsidP="00811590">
      <w:pPr>
        <w:numPr>
          <w:ilvl w:val="0"/>
          <w:numId w:val="39"/>
        </w:numPr>
        <w:spacing w:line="276" w:lineRule="auto"/>
        <w:rPr>
          <w:rFonts w:eastAsia="SimSun" w:cs="Arial"/>
          <w:sz w:val="20"/>
          <w:szCs w:val="20"/>
          <w:lang w:val="en-US" w:eastAsia="zh-CN"/>
        </w:rPr>
      </w:pPr>
      <w:r w:rsidRPr="00811590">
        <w:rPr>
          <w:rFonts w:eastAsia="SimSun" w:cs="Arial"/>
          <w:sz w:val="20"/>
          <w:szCs w:val="20"/>
          <w:lang w:val="en-US" w:eastAsia="zh-CN"/>
        </w:rPr>
        <w:t xml:space="preserve">reflecting on, adjusting and explaining their thinking and identifying the reasons for choices, </w:t>
      </w:r>
      <w:r w:rsidR="00833A42">
        <w:rPr>
          <w:rFonts w:eastAsia="SimSun" w:cs="Arial"/>
          <w:sz w:val="20"/>
          <w:szCs w:val="20"/>
          <w:lang w:val="en-US" w:eastAsia="zh-CN"/>
        </w:rPr>
        <w:t xml:space="preserve">strategies, and actions taken. </w:t>
      </w:r>
    </w:p>
    <w:p w14:paraId="43A1B8F7" w14:textId="77777777" w:rsidR="001E52CB" w:rsidRPr="00BE304F" w:rsidRDefault="001E52CB" w:rsidP="000268A7">
      <w:pPr>
        <w:pStyle w:val="RPHead3"/>
      </w:pPr>
      <w:r>
        <w:t>Proposed Research Topic</w:t>
      </w:r>
      <w:r w:rsidRPr="00BE304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51"/>
      </w:tblGrid>
      <w:tr w:rsidR="001E52CB" w:rsidRPr="00BE304F" w14:paraId="77CE5695" w14:textId="77777777" w:rsidTr="00833A42">
        <w:tc>
          <w:tcPr>
            <w:tcW w:w="4503" w:type="dxa"/>
            <w:shd w:val="clear" w:color="auto" w:fill="E6E6E6"/>
            <w:vAlign w:val="center"/>
          </w:tcPr>
          <w:p w14:paraId="2E41A383" w14:textId="77777777" w:rsidR="001E52CB" w:rsidRPr="00BE304F" w:rsidRDefault="001E52CB" w:rsidP="00811590">
            <w:pPr>
              <w:jc w:val="center"/>
              <w:rPr>
                <w:rFonts w:cs="Arial"/>
                <w:szCs w:val="22"/>
              </w:rPr>
            </w:pPr>
            <w:r w:rsidRPr="00485E20">
              <w:rPr>
                <w:rFonts w:cs="Arial"/>
                <w:b/>
                <w:szCs w:val="22"/>
              </w:rPr>
              <w:t xml:space="preserve">Relevant examples of aspects of the </w:t>
            </w:r>
            <w:r w:rsidR="00811590">
              <w:rPr>
                <w:rFonts w:cs="Arial"/>
                <w:b/>
                <w:szCs w:val="22"/>
              </w:rPr>
              <w:t>Critical and Creative thinking C</w:t>
            </w:r>
            <w:r w:rsidRPr="00485E20">
              <w:rPr>
                <w:rFonts w:cs="Arial"/>
                <w:b/>
                <w:szCs w:val="22"/>
              </w:rPr>
              <w:t xml:space="preserve">apability selected </w:t>
            </w:r>
            <w:r>
              <w:rPr>
                <w:rFonts w:cs="Arial"/>
                <w:b/>
                <w:szCs w:val="22"/>
              </w:rPr>
              <w:t>from or added to</w:t>
            </w:r>
            <w:r w:rsidRPr="00485E20">
              <w:rPr>
                <w:rFonts w:cs="Arial"/>
                <w:b/>
                <w:szCs w:val="22"/>
              </w:rPr>
              <w:t xml:space="preserve"> the list above </w:t>
            </w:r>
            <w:r w:rsidRPr="00811590">
              <w:rPr>
                <w:rFonts w:cs="Arial"/>
                <w:szCs w:val="22"/>
              </w:rPr>
              <w:t>(from the Subject Outline)</w:t>
            </w:r>
          </w:p>
        </w:tc>
        <w:tc>
          <w:tcPr>
            <w:tcW w:w="5351" w:type="dxa"/>
            <w:shd w:val="clear" w:color="auto" w:fill="E6E6E6"/>
          </w:tcPr>
          <w:p w14:paraId="272AB2E1" w14:textId="77777777" w:rsidR="001E52CB" w:rsidRPr="00BE304F" w:rsidRDefault="001E52CB" w:rsidP="0022541C">
            <w:pPr>
              <w:jc w:val="center"/>
              <w:rPr>
                <w:rFonts w:cs="Arial"/>
                <w:b/>
                <w:szCs w:val="22"/>
              </w:rPr>
            </w:pPr>
            <w:r w:rsidRPr="00BE304F">
              <w:rPr>
                <w:rFonts w:cs="Arial"/>
                <w:b/>
                <w:szCs w:val="22"/>
              </w:rPr>
              <w:t xml:space="preserve">How might this capability be relevant to my research </w:t>
            </w:r>
            <w:r w:rsidR="0022541C">
              <w:rPr>
                <w:rFonts w:cs="Arial"/>
                <w:b/>
                <w:szCs w:val="22"/>
              </w:rPr>
              <w:t>question</w:t>
            </w:r>
            <w:r w:rsidRPr="00BE304F">
              <w:rPr>
                <w:rFonts w:cs="Arial"/>
                <w:b/>
                <w:szCs w:val="22"/>
              </w:rPr>
              <w:t>?</w:t>
            </w:r>
          </w:p>
          <w:p w14:paraId="2C1D36DC" w14:textId="77777777" w:rsidR="001E52CB" w:rsidRPr="00BE304F" w:rsidRDefault="001E52CB" w:rsidP="009F4A7D">
            <w:pPr>
              <w:jc w:val="center"/>
              <w:rPr>
                <w:rFonts w:cs="Arial"/>
                <w:szCs w:val="22"/>
              </w:rPr>
            </w:pPr>
          </w:p>
        </w:tc>
      </w:tr>
      <w:tr w:rsidR="001E52CB" w:rsidRPr="00BE304F" w14:paraId="621B3E05" w14:textId="77777777" w:rsidTr="00F0523C">
        <w:trPr>
          <w:trHeight w:val="2052"/>
        </w:trPr>
        <w:tc>
          <w:tcPr>
            <w:tcW w:w="4503" w:type="dxa"/>
          </w:tcPr>
          <w:p w14:paraId="41DC88F7" w14:textId="77777777" w:rsidR="001E52CB" w:rsidRPr="00BE304F" w:rsidRDefault="001E52CB" w:rsidP="00F0523C">
            <w:pPr>
              <w:pStyle w:val="RPBullets"/>
              <w:numPr>
                <w:ilvl w:val="0"/>
                <w:numId w:val="0"/>
              </w:numPr>
              <w:ind w:left="361" w:hanging="361"/>
            </w:pPr>
          </w:p>
        </w:tc>
        <w:tc>
          <w:tcPr>
            <w:tcW w:w="5351" w:type="dxa"/>
          </w:tcPr>
          <w:p w14:paraId="447F48DE" w14:textId="77777777" w:rsidR="001E52CB" w:rsidRPr="00BE304F" w:rsidRDefault="001E52CB" w:rsidP="009F4A7D">
            <w:pPr>
              <w:spacing w:before="120" w:after="140"/>
              <w:rPr>
                <w:rFonts w:cs="Arial"/>
                <w:szCs w:val="22"/>
              </w:rPr>
            </w:pPr>
          </w:p>
        </w:tc>
      </w:tr>
      <w:tr w:rsidR="001E52CB" w14:paraId="101EDD22" w14:textId="77777777" w:rsidTr="00F0523C">
        <w:trPr>
          <w:trHeight w:val="2042"/>
        </w:trPr>
        <w:tc>
          <w:tcPr>
            <w:tcW w:w="4503" w:type="dxa"/>
          </w:tcPr>
          <w:p w14:paraId="4A2729B2" w14:textId="77777777" w:rsidR="001E52CB" w:rsidRPr="00B036F9" w:rsidRDefault="001E52CB" w:rsidP="009F4A7D">
            <w:pPr>
              <w:pStyle w:val="RPBullets"/>
              <w:numPr>
                <w:ilvl w:val="0"/>
                <w:numId w:val="0"/>
              </w:numPr>
              <w:ind w:left="361" w:hanging="361"/>
              <w:rPr>
                <w:szCs w:val="22"/>
              </w:rPr>
            </w:pPr>
          </w:p>
        </w:tc>
        <w:tc>
          <w:tcPr>
            <w:tcW w:w="5351" w:type="dxa"/>
          </w:tcPr>
          <w:p w14:paraId="5B77705F" w14:textId="77777777" w:rsidR="001E52CB" w:rsidRPr="00B036F9" w:rsidRDefault="001E52CB" w:rsidP="009F4A7D">
            <w:pPr>
              <w:spacing w:before="120" w:after="140"/>
              <w:rPr>
                <w:rFonts w:cs="Arial"/>
              </w:rPr>
            </w:pPr>
          </w:p>
        </w:tc>
      </w:tr>
      <w:tr w:rsidR="001E52CB" w14:paraId="508AA900" w14:textId="77777777" w:rsidTr="00F0523C">
        <w:trPr>
          <w:trHeight w:val="2032"/>
        </w:trPr>
        <w:tc>
          <w:tcPr>
            <w:tcW w:w="4503" w:type="dxa"/>
          </w:tcPr>
          <w:p w14:paraId="0B16150E" w14:textId="77777777" w:rsidR="001E52CB" w:rsidRPr="00B036F9" w:rsidRDefault="001E52CB" w:rsidP="00F0523C">
            <w:pPr>
              <w:pStyle w:val="RPBullets"/>
              <w:numPr>
                <w:ilvl w:val="0"/>
                <w:numId w:val="0"/>
              </w:numPr>
              <w:ind w:left="361" w:hanging="361"/>
              <w:rPr>
                <w:szCs w:val="22"/>
              </w:rPr>
            </w:pPr>
          </w:p>
        </w:tc>
        <w:tc>
          <w:tcPr>
            <w:tcW w:w="5351" w:type="dxa"/>
          </w:tcPr>
          <w:p w14:paraId="69327A4C" w14:textId="77777777" w:rsidR="001E52CB" w:rsidRPr="00B036F9" w:rsidRDefault="001E52CB" w:rsidP="009F4A7D">
            <w:pPr>
              <w:spacing w:before="120" w:after="140"/>
              <w:rPr>
                <w:rFonts w:cs="Arial"/>
              </w:rPr>
            </w:pPr>
          </w:p>
        </w:tc>
      </w:tr>
      <w:tr w:rsidR="001E52CB" w14:paraId="2D63B624" w14:textId="77777777" w:rsidTr="00F0523C">
        <w:trPr>
          <w:trHeight w:val="1833"/>
        </w:trPr>
        <w:tc>
          <w:tcPr>
            <w:tcW w:w="4503" w:type="dxa"/>
          </w:tcPr>
          <w:p w14:paraId="72823459" w14:textId="77777777" w:rsidR="001E52CB" w:rsidRPr="00B036F9" w:rsidRDefault="001E52CB" w:rsidP="009F4A7D">
            <w:pPr>
              <w:pStyle w:val="RPBullets"/>
              <w:numPr>
                <w:ilvl w:val="0"/>
                <w:numId w:val="0"/>
              </w:numPr>
              <w:ind w:left="361" w:hanging="361"/>
            </w:pPr>
          </w:p>
        </w:tc>
        <w:tc>
          <w:tcPr>
            <w:tcW w:w="5351" w:type="dxa"/>
          </w:tcPr>
          <w:p w14:paraId="081F21E3" w14:textId="77777777" w:rsidR="001E52CB" w:rsidRPr="00B036F9" w:rsidRDefault="001E52CB" w:rsidP="009F4A7D">
            <w:pPr>
              <w:spacing w:before="120" w:after="140"/>
              <w:rPr>
                <w:rFonts w:cs="Arial"/>
              </w:rPr>
            </w:pPr>
          </w:p>
        </w:tc>
      </w:tr>
    </w:tbl>
    <w:p w14:paraId="654F5127" w14:textId="77777777" w:rsidR="004B38A6" w:rsidRPr="00A530F6" w:rsidRDefault="00FF6E51" w:rsidP="00FF6E51">
      <w:pPr>
        <w:pStyle w:val="RPHead2"/>
      </w:pPr>
      <w:r>
        <w:br w:type="page"/>
      </w:r>
      <w:r w:rsidR="004B38A6" w:rsidRPr="00A530F6">
        <w:lastRenderedPageBreak/>
        <w:t>Student Worksheet – The Personal and Social Capability</w:t>
      </w:r>
    </w:p>
    <w:p w14:paraId="2EE92959" w14:textId="77777777" w:rsidR="004B38A6" w:rsidRPr="00485E20" w:rsidRDefault="004B38A6" w:rsidP="004B38A6">
      <w:pPr>
        <w:rPr>
          <w:rFonts w:eastAsia="SimSun" w:cs="Arial"/>
          <w:b/>
          <w:sz w:val="20"/>
          <w:szCs w:val="20"/>
          <w:lang w:val="en-US" w:eastAsia="zh-CN"/>
        </w:rPr>
      </w:pPr>
      <w:r w:rsidRPr="00485E20">
        <w:rPr>
          <w:rFonts w:eastAsia="SimSun" w:cs="Arial"/>
          <w:sz w:val="20"/>
          <w:szCs w:val="20"/>
          <w:lang w:val="en-US" w:eastAsia="zh-CN"/>
        </w:rPr>
        <w:t xml:space="preserve">In Research Project, </w:t>
      </w:r>
      <w:r w:rsidRPr="001E52CB">
        <w:rPr>
          <w:rFonts w:eastAsia="SimSun" w:cs="Arial"/>
          <w:sz w:val="20"/>
          <w:szCs w:val="20"/>
          <w:lang w:val="en-US" w:eastAsia="zh-CN"/>
        </w:rPr>
        <w:t>you</w:t>
      </w:r>
      <w:r w:rsidRPr="00485E20">
        <w:rPr>
          <w:rFonts w:eastAsia="SimSun" w:cs="Arial"/>
          <w:sz w:val="20"/>
          <w:szCs w:val="20"/>
          <w:lang w:val="en-US" w:eastAsia="zh-CN"/>
        </w:rPr>
        <w:t xml:space="preserve"> develop </w:t>
      </w:r>
      <w:r w:rsidRPr="001E52CB">
        <w:rPr>
          <w:rFonts w:eastAsia="SimSun" w:cs="Arial"/>
          <w:sz w:val="20"/>
          <w:szCs w:val="20"/>
          <w:lang w:val="en-US" w:eastAsia="zh-CN"/>
        </w:rPr>
        <w:t>your</w:t>
      </w:r>
      <w:r w:rsidRPr="00485E20">
        <w:rPr>
          <w:rFonts w:eastAsia="SimSun" w:cs="Arial"/>
          <w:sz w:val="20"/>
          <w:szCs w:val="20"/>
          <w:lang w:val="en-US" w:eastAsia="zh-CN"/>
        </w:rPr>
        <w:t xml:space="preserve"> capability for personal and social understanding by, </w:t>
      </w:r>
      <w:r w:rsidRPr="00485E20">
        <w:rPr>
          <w:rFonts w:eastAsia="SimSun" w:cs="Arial"/>
          <w:b/>
          <w:sz w:val="20"/>
          <w:szCs w:val="20"/>
          <w:lang w:val="en-US" w:eastAsia="zh-CN"/>
        </w:rPr>
        <w:t>for example:</w:t>
      </w:r>
    </w:p>
    <w:p w14:paraId="41E40F8D"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developing a sense of personal identity</w:t>
      </w:r>
    </w:p>
    <w:p w14:paraId="6535745B"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 xml:space="preserve">reviewing and planning personal goals </w:t>
      </w:r>
    </w:p>
    <w:p w14:paraId="4EBDA29F"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understanding and exercising individual and shared obligations and rights</w:t>
      </w:r>
    </w:p>
    <w:p w14:paraId="5C148640"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 xml:space="preserve">participating actively and responsibly in learning, work, and community life </w:t>
      </w:r>
    </w:p>
    <w:p w14:paraId="1A6F32F3"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establishing and managing relationships in personal and community life, work, and learning</w:t>
      </w:r>
    </w:p>
    <w:p w14:paraId="370244C2"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developing empathy for and understanding of others</w:t>
      </w:r>
    </w:p>
    <w:p w14:paraId="6D148DF5"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making responsible decisions based on evidence</w:t>
      </w:r>
    </w:p>
    <w:p w14:paraId="4896D4C8" w14:textId="77777777" w:rsidR="004B38A6" w:rsidRPr="00485E20" w:rsidRDefault="004B38A6" w:rsidP="004B38A6">
      <w:pPr>
        <w:numPr>
          <w:ilvl w:val="0"/>
          <w:numId w:val="34"/>
        </w:numPr>
        <w:spacing w:line="276" w:lineRule="auto"/>
        <w:rPr>
          <w:rFonts w:eastAsia="SimSun" w:cs="Arial"/>
          <w:sz w:val="20"/>
          <w:szCs w:val="20"/>
          <w:lang w:val="en-US" w:eastAsia="zh-CN"/>
        </w:rPr>
      </w:pPr>
      <w:r w:rsidRPr="00485E20">
        <w:rPr>
          <w:rFonts w:eastAsia="SimSun" w:cs="Arial"/>
          <w:sz w:val="20"/>
          <w:szCs w:val="20"/>
          <w:lang w:val="en-US" w:eastAsia="zh-CN"/>
        </w:rPr>
        <w:t>working effectively in teams and handling challenging situations constructively</w:t>
      </w:r>
    </w:p>
    <w:p w14:paraId="5D6DE255" w14:textId="77777777" w:rsidR="004B38A6" w:rsidRPr="004B38A6" w:rsidRDefault="004B38A6" w:rsidP="004B38A6">
      <w:pPr>
        <w:numPr>
          <w:ilvl w:val="0"/>
          <w:numId w:val="34"/>
        </w:numPr>
        <w:spacing w:line="276" w:lineRule="auto"/>
        <w:rPr>
          <w:rFonts w:cs="Arial"/>
          <w:sz w:val="20"/>
          <w:szCs w:val="20"/>
        </w:rPr>
      </w:pPr>
      <w:r w:rsidRPr="00485E20">
        <w:rPr>
          <w:rFonts w:eastAsia="SimSun" w:cs="Arial"/>
          <w:sz w:val="20"/>
          <w:szCs w:val="20"/>
          <w:lang w:val="en-US" w:eastAsia="zh-CN"/>
        </w:rPr>
        <w:t>building links with others, locally, nationally, and/or globally.</w:t>
      </w:r>
    </w:p>
    <w:p w14:paraId="5B90C360" w14:textId="77777777" w:rsidR="001E52CB" w:rsidRPr="00BE304F" w:rsidRDefault="001E52CB" w:rsidP="000268A7">
      <w:pPr>
        <w:pStyle w:val="RPHead3"/>
      </w:pPr>
      <w:r>
        <w:t>Proposed Research Topic</w:t>
      </w:r>
      <w:r w:rsidRPr="00BE304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1E52CB" w:rsidRPr="00BE304F" w14:paraId="3E0017CC" w14:textId="77777777" w:rsidTr="009F4A7D">
        <w:tc>
          <w:tcPr>
            <w:tcW w:w="4077" w:type="dxa"/>
            <w:shd w:val="clear" w:color="auto" w:fill="E6E6E6"/>
            <w:vAlign w:val="center"/>
          </w:tcPr>
          <w:p w14:paraId="5BA41450" w14:textId="77777777" w:rsidR="001E52CB" w:rsidRPr="00BE304F" w:rsidRDefault="001E52CB" w:rsidP="009F4A7D">
            <w:pPr>
              <w:jc w:val="center"/>
              <w:rPr>
                <w:rFonts w:cs="Arial"/>
                <w:szCs w:val="22"/>
              </w:rPr>
            </w:pPr>
            <w:r w:rsidRPr="00485E20">
              <w:rPr>
                <w:rFonts w:cs="Arial"/>
                <w:b/>
                <w:szCs w:val="22"/>
              </w:rPr>
              <w:t xml:space="preserve">Relevant examples of aspects of the Personal and Social capability selected </w:t>
            </w:r>
            <w:r>
              <w:rPr>
                <w:rFonts w:cs="Arial"/>
                <w:b/>
                <w:szCs w:val="22"/>
              </w:rPr>
              <w:t>from or added to</w:t>
            </w:r>
            <w:r w:rsidRPr="00485E20">
              <w:rPr>
                <w:rFonts w:cs="Arial"/>
                <w:b/>
                <w:szCs w:val="22"/>
              </w:rPr>
              <w:t xml:space="preserve"> the list above </w:t>
            </w:r>
            <w:r w:rsidRPr="0038061A">
              <w:rPr>
                <w:rFonts w:cs="Arial"/>
                <w:szCs w:val="22"/>
              </w:rPr>
              <w:t>(from the Subject Outline)</w:t>
            </w:r>
          </w:p>
        </w:tc>
        <w:tc>
          <w:tcPr>
            <w:tcW w:w="5777" w:type="dxa"/>
            <w:shd w:val="clear" w:color="auto" w:fill="E6E6E6"/>
          </w:tcPr>
          <w:p w14:paraId="40AC241E" w14:textId="77777777" w:rsidR="001E52CB" w:rsidRPr="00BE304F" w:rsidRDefault="001E52CB" w:rsidP="0022541C">
            <w:pPr>
              <w:jc w:val="center"/>
              <w:rPr>
                <w:rFonts w:cs="Arial"/>
                <w:b/>
                <w:szCs w:val="22"/>
              </w:rPr>
            </w:pPr>
            <w:r w:rsidRPr="00BE304F">
              <w:rPr>
                <w:rFonts w:cs="Arial"/>
                <w:b/>
                <w:szCs w:val="22"/>
              </w:rPr>
              <w:t xml:space="preserve">How might this capability be relevant to my research </w:t>
            </w:r>
            <w:r w:rsidR="0022541C">
              <w:rPr>
                <w:rFonts w:cs="Arial"/>
                <w:b/>
                <w:szCs w:val="22"/>
              </w:rPr>
              <w:t>question</w:t>
            </w:r>
            <w:r w:rsidRPr="00BE304F">
              <w:rPr>
                <w:rFonts w:cs="Arial"/>
                <w:b/>
                <w:szCs w:val="22"/>
              </w:rPr>
              <w:t>?</w:t>
            </w:r>
          </w:p>
          <w:p w14:paraId="26F271AF" w14:textId="77777777" w:rsidR="001E52CB" w:rsidRPr="00BE304F" w:rsidRDefault="001E52CB" w:rsidP="009F4A7D">
            <w:pPr>
              <w:jc w:val="center"/>
              <w:rPr>
                <w:rFonts w:cs="Arial"/>
                <w:szCs w:val="22"/>
              </w:rPr>
            </w:pPr>
          </w:p>
        </w:tc>
      </w:tr>
      <w:tr w:rsidR="001E52CB" w:rsidRPr="00BE304F" w14:paraId="5996A65A" w14:textId="77777777" w:rsidTr="00F0523C">
        <w:trPr>
          <w:trHeight w:val="2268"/>
        </w:trPr>
        <w:tc>
          <w:tcPr>
            <w:tcW w:w="4077" w:type="dxa"/>
          </w:tcPr>
          <w:p w14:paraId="249DC30E" w14:textId="77777777" w:rsidR="001E52CB" w:rsidRPr="00BE304F" w:rsidRDefault="001E52CB" w:rsidP="009F4A7D">
            <w:pPr>
              <w:pStyle w:val="RPBullets"/>
              <w:numPr>
                <w:ilvl w:val="0"/>
                <w:numId w:val="0"/>
              </w:numPr>
              <w:ind w:left="361" w:hanging="361"/>
            </w:pPr>
          </w:p>
        </w:tc>
        <w:tc>
          <w:tcPr>
            <w:tcW w:w="5777" w:type="dxa"/>
          </w:tcPr>
          <w:p w14:paraId="5350B0AC" w14:textId="77777777" w:rsidR="001E52CB" w:rsidRPr="00BE304F" w:rsidRDefault="001E52CB" w:rsidP="009F4A7D">
            <w:pPr>
              <w:spacing w:before="120" w:after="140"/>
              <w:rPr>
                <w:rFonts w:cs="Arial"/>
                <w:szCs w:val="22"/>
              </w:rPr>
            </w:pPr>
          </w:p>
        </w:tc>
      </w:tr>
      <w:tr w:rsidR="001E52CB" w14:paraId="58EC00D5" w14:textId="77777777" w:rsidTr="00F0523C">
        <w:trPr>
          <w:trHeight w:val="2268"/>
        </w:trPr>
        <w:tc>
          <w:tcPr>
            <w:tcW w:w="4077" w:type="dxa"/>
          </w:tcPr>
          <w:p w14:paraId="0378ABCE" w14:textId="77777777" w:rsidR="001E52CB" w:rsidRPr="00B036F9" w:rsidRDefault="001E52CB" w:rsidP="009F4A7D">
            <w:pPr>
              <w:pStyle w:val="RPBullets"/>
              <w:numPr>
                <w:ilvl w:val="0"/>
                <w:numId w:val="0"/>
              </w:numPr>
              <w:ind w:left="361" w:hanging="361"/>
              <w:rPr>
                <w:szCs w:val="22"/>
              </w:rPr>
            </w:pPr>
          </w:p>
        </w:tc>
        <w:tc>
          <w:tcPr>
            <w:tcW w:w="5777" w:type="dxa"/>
          </w:tcPr>
          <w:p w14:paraId="4763C0E6" w14:textId="77777777" w:rsidR="001E52CB" w:rsidRPr="00B036F9" w:rsidRDefault="001E52CB" w:rsidP="009F4A7D">
            <w:pPr>
              <w:spacing w:before="120" w:after="140"/>
              <w:rPr>
                <w:rFonts w:cs="Arial"/>
              </w:rPr>
            </w:pPr>
          </w:p>
        </w:tc>
      </w:tr>
      <w:tr w:rsidR="001E52CB" w14:paraId="39BE3DC3" w14:textId="77777777" w:rsidTr="00F0523C">
        <w:trPr>
          <w:trHeight w:val="2268"/>
        </w:trPr>
        <w:tc>
          <w:tcPr>
            <w:tcW w:w="4077" w:type="dxa"/>
          </w:tcPr>
          <w:p w14:paraId="70E8DDF1" w14:textId="77777777" w:rsidR="001E52CB" w:rsidRPr="00B036F9" w:rsidRDefault="001E52CB" w:rsidP="00F0523C">
            <w:pPr>
              <w:pStyle w:val="RPBullets"/>
              <w:numPr>
                <w:ilvl w:val="0"/>
                <w:numId w:val="0"/>
              </w:numPr>
              <w:rPr>
                <w:szCs w:val="22"/>
              </w:rPr>
            </w:pPr>
          </w:p>
        </w:tc>
        <w:tc>
          <w:tcPr>
            <w:tcW w:w="5777" w:type="dxa"/>
          </w:tcPr>
          <w:p w14:paraId="30975C57" w14:textId="77777777" w:rsidR="001E52CB" w:rsidRPr="00B036F9" w:rsidRDefault="001E52CB" w:rsidP="009F4A7D">
            <w:pPr>
              <w:spacing w:before="120" w:after="140"/>
              <w:rPr>
                <w:rFonts w:cs="Arial"/>
              </w:rPr>
            </w:pPr>
          </w:p>
        </w:tc>
      </w:tr>
      <w:tr w:rsidR="001E52CB" w14:paraId="6D91E8F9" w14:textId="77777777" w:rsidTr="00F0523C">
        <w:trPr>
          <w:trHeight w:val="2268"/>
        </w:trPr>
        <w:tc>
          <w:tcPr>
            <w:tcW w:w="4077" w:type="dxa"/>
          </w:tcPr>
          <w:p w14:paraId="5254389B" w14:textId="77777777" w:rsidR="001E52CB" w:rsidRPr="00B036F9" w:rsidRDefault="001E52CB" w:rsidP="00F0523C">
            <w:pPr>
              <w:pStyle w:val="RPBullets"/>
              <w:numPr>
                <w:ilvl w:val="0"/>
                <w:numId w:val="0"/>
              </w:numPr>
            </w:pPr>
          </w:p>
        </w:tc>
        <w:tc>
          <w:tcPr>
            <w:tcW w:w="5777" w:type="dxa"/>
          </w:tcPr>
          <w:p w14:paraId="040C7930" w14:textId="77777777" w:rsidR="001E52CB" w:rsidRPr="00B036F9" w:rsidRDefault="001E52CB" w:rsidP="009F4A7D">
            <w:pPr>
              <w:spacing w:before="120" w:after="140"/>
              <w:rPr>
                <w:rFonts w:cs="Arial"/>
              </w:rPr>
            </w:pPr>
          </w:p>
        </w:tc>
      </w:tr>
    </w:tbl>
    <w:p w14:paraId="11A37DB0" w14:textId="77777777" w:rsidR="00811590" w:rsidRDefault="00811590" w:rsidP="00FF6E51">
      <w:pPr>
        <w:pStyle w:val="RPHead2"/>
      </w:pPr>
      <w:r>
        <w:lastRenderedPageBreak/>
        <w:t xml:space="preserve">Student Worksheet – The </w:t>
      </w:r>
      <w:r w:rsidR="004B38A6">
        <w:t>Ethical Understanding</w:t>
      </w:r>
      <w:r>
        <w:t xml:space="preserve"> Capability</w:t>
      </w:r>
    </w:p>
    <w:p w14:paraId="48198BB3" w14:textId="77777777" w:rsidR="0038061A" w:rsidRPr="0038061A" w:rsidRDefault="0038061A" w:rsidP="0038061A">
      <w:pPr>
        <w:rPr>
          <w:rFonts w:eastAsia="SimSun" w:cs="Arial"/>
          <w:sz w:val="20"/>
          <w:szCs w:val="20"/>
          <w:lang w:val="en-US" w:eastAsia="zh-CN"/>
        </w:rPr>
      </w:pPr>
      <w:r w:rsidRPr="0038061A">
        <w:rPr>
          <w:rFonts w:eastAsia="SimSun" w:cs="Arial"/>
          <w:sz w:val="20"/>
          <w:szCs w:val="20"/>
          <w:lang w:val="en-US" w:eastAsia="zh-CN"/>
        </w:rPr>
        <w:t xml:space="preserve">In Research Project </w:t>
      </w:r>
      <w:r>
        <w:rPr>
          <w:rFonts w:eastAsia="SimSun" w:cs="Arial"/>
          <w:sz w:val="20"/>
          <w:szCs w:val="20"/>
          <w:lang w:val="en-US" w:eastAsia="zh-CN"/>
        </w:rPr>
        <w:t xml:space="preserve"> you</w:t>
      </w:r>
      <w:r w:rsidRPr="0038061A">
        <w:rPr>
          <w:rFonts w:eastAsia="SimSun" w:cs="Arial"/>
          <w:sz w:val="20"/>
          <w:szCs w:val="20"/>
          <w:lang w:val="en-US" w:eastAsia="zh-CN"/>
        </w:rPr>
        <w:t xml:space="preserve"> develop </w:t>
      </w:r>
      <w:r>
        <w:rPr>
          <w:rFonts w:eastAsia="SimSun" w:cs="Arial"/>
          <w:sz w:val="20"/>
          <w:szCs w:val="20"/>
          <w:lang w:val="en-US" w:eastAsia="zh-CN"/>
        </w:rPr>
        <w:t>your</w:t>
      </w:r>
      <w:r w:rsidRPr="0038061A">
        <w:rPr>
          <w:rFonts w:eastAsia="SimSun" w:cs="Arial"/>
          <w:sz w:val="20"/>
          <w:szCs w:val="20"/>
          <w:lang w:val="en-US" w:eastAsia="zh-CN"/>
        </w:rPr>
        <w:t xml:space="preserve"> capability for ethical understanding by</w:t>
      </w:r>
      <w:r w:rsidRPr="0038061A">
        <w:rPr>
          <w:rFonts w:eastAsia="SimSun" w:cs="Arial"/>
          <w:b/>
          <w:sz w:val="20"/>
          <w:szCs w:val="20"/>
          <w:lang w:val="en-US" w:eastAsia="zh-CN"/>
        </w:rPr>
        <w:t>, for example</w:t>
      </w:r>
      <w:r w:rsidRPr="0038061A">
        <w:rPr>
          <w:rFonts w:eastAsia="SimSun" w:cs="Arial"/>
          <w:sz w:val="20"/>
          <w:szCs w:val="20"/>
          <w:lang w:val="en-US" w:eastAsia="zh-CN"/>
        </w:rPr>
        <w:t>:</w:t>
      </w:r>
    </w:p>
    <w:p w14:paraId="171125CD"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understanding and discussing ethical concepts and issues</w:t>
      </w:r>
    </w:p>
    <w:p w14:paraId="07E3DFCD"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considering ethical and safe research processes, including respecting the rights and work of others, acknowledging sources, and observing protocols when approaching people and organisations</w:t>
      </w:r>
    </w:p>
    <w:p w14:paraId="4C0D6309"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appreciating the ethical and legal dimensions of research and information</w:t>
      </w:r>
    </w:p>
    <w:p w14:paraId="389D2683"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reflecting on personal ethics and honesty in experience and decision-making</w:t>
      </w:r>
    </w:p>
    <w:p w14:paraId="7FDB4C0C"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exploring ideas, rights, obligations, and ethical principles</w:t>
      </w:r>
    </w:p>
    <w:p w14:paraId="1B016E1C"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considering workplace safety principles, practices, and procedures</w:t>
      </w:r>
    </w:p>
    <w:p w14:paraId="20E9E47E"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developing ethical sustainable practices in the workplace and the community</w:t>
      </w:r>
    </w:p>
    <w:p w14:paraId="47EF71B7"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inquiring into ethical issues, selecting and justifying an ethical position, and understanding the experiences, motivations and viewpoints of others</w:t>
      </w:r>
    </w:p>
    <w:p w14:paraId="47EA5F4F" w14:textId="77777777" w:rsidR="0038061A" w:rsidRPr="0038061A" w:rsidRDefault="0038061A" w:rsidP="0038061A">
      <w:pPr>
        <w:numPr>
          <w:ilvl w:val="0"/>
          <w:numId w:val="39"/>
        </w:numPr>
        <w:spacing w:line="276" w:lineRule="auto"/>
        <w:rPr>
          <w:rFonts w:eastAsia="SimSun" w:cs="Arial"/>
          <w:sz w:val="20"/>
          <w:szCs w:val="20"/>
          <w:lang w:val="en-US" w:eastAsia="zh-CN"/>
        </w:rPr>
      </w:pPr>
      <w:r w:rsidRPr="0038061A">
        <w:rPr>
          <w:rFonts w:eastAsia="SimSun" w:cs="Arial"/>
          <w:sz w:val="20"/>
          <w:szCs w:val="20"/>
          <w:lang w:val="en-US" w:eastAsia="zh-CN"/>
        </w:rPr>
        <w:t>debating ethical dilemmas and applying ethical principles in a range of situations.</w:t>
      </w:r>
    </w:p>
    <w:p w14:paraId="05572DC6" w14:textId="77777777" w:rsidR="00811590" w:rsidRPr="00BE304F" w:rsidRDefault="00811590" w:rsidP="000268A7">
      <w:pPr>
        <w:pStyle w:val="RPHead3"/>
      </w:pPr>
      <w:r>
        <w:t>Proposed Research Topic</w:t>
      </w:r>
      <w:r w:rsidRPr="00BE304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811590" w:rsidRPr="00BE304F" w14:paraId="3A2120F3" w14:textId="77777777" w:rsidTr="009F4A7D">
        <w:tc>
          <w:tcPr>
            <w:tcW w:w="4077" w:type="dxa"/>
            <w:shd w:val="clear" w:color="auto" w:fill="E6E6E6"/>
            <w:vAlign w:val="center"/>
          </w:tcPr>
          <w:p w14:paraId="7C83B0C2" w14:textId="77777777" w:rsidR="00811590" w:rsidRPr="00BE304F" w:rsidRDefault="00811590" w:rsidP="005E5E41">
            <w:pPr>
              <w:jc w:val="center"/>
              <w:rPr>
                <w:rFonts w:cs="Arial"/>
                <w:szCs w:val="22"/>
              </w:rPr>
            </w:pPr>
            <w:r w:rsidRPr="00485E20">
              <w:rPr>
                <w:rFonts w:cs="Arial"/>
                <w:b/>
                <w:szCs w:val="22"/>
              </w:rPr>
              <w:t xml:space="preserve">Relevant examples of aspects of the </w:t>
            </w:r>
            <w:r w:rsidR="005E5E41">
              <w:rPr>
                <w:rFonts w:cs="Arial"/>
                <w:b/>
                <w:szCs w:val="22"/>
              </w:rPr>
              <w:t>Ethical Understanding</w:t>
            </w:r>
            <w:r w:rsidRPr="00485E20">
              <w:rPr>
                <w:rFonts w:cs="Arial"/>
                <w:b/>
                <w:szCs w:val="22"/>
              </w:rPr>
              <w:t xml:space="preserve"> capability selected </w:t>
            </w:r>
            <w:r>
              <w:rPr>
                <w:rFonts w:cs="Arial"/>
                <w:b/>
                <w:szCs w:val="22"/>
              </w:rPr>
              <w:t>from or added to</w:t>
            </w:r>
            <w:r w:rsidRPr="00485E20">
              <w:rPr>
                <w:rFonts w:cs="Arial"/>
                <w:b/>
                <w:szCs w:val="22"/>
              </w:rPr>
              <w:t xml:space="preserve"> the list above </w:t>
            </w:r>
            <w:r w:rsidRPr="0038061A">
              <w:rPr>
                <w:rFonts w:cs="Arial"/>
                <w:szCs w:val="22"/>
              </w:rPr>
              <w:t>(from the Subject Outline)</w:t>
            </w:r>
          </w:p>
        </w:tc>
        <w:tc>
          <w:tcPr>
            <w:tcW w:w="5777" w:type="dxa"/>
            <w:shd w:val="clear" w:color="auto" w:fill="E6E6E6"/>
          </w:tcPr>
          <w:p w14:paraId="63210CA4" w14:textId="77777777" w:rsidR="00811590" w:rsidRPr="00BE304F" w:rsidRDefault="00811590" w:rsidP="00D23526">
            <w:pPr>
              <w:jc w:val="center"/>
              <w:rPr>
                <w:rFonts w:cs="Arial"/>
                <w:b/>
                <w:szCs w:val="22"/>
              </w:rPr>
            </w:pPr>
            <w:r w:rsidRPr="00BE304F">
              <w:rPr>
                <w:rFonts w:cs="Arial"/>
                <w:b/>
                <w:szCs w:val="22"/>
              </w:rPr>
              <w:t xml:space="preserve">How might this capability be relevant to my research </w:t>
            </w:r>
            <w:r w:rsidR="00D23526">
              <w:rPr>
                <w:rFonts w:cs="Arial"/>
                <w:b/>
                <w:szCs w:val="22"/>
              </w:rPr>
              <w:t>question</w:t>
            </w:r>
            <w:r w:rsidRPr="00BE304F">
              <w:rPr>
                <w:rFonts w:cs="Arial"/>
                <w:b/>
                <w:szCs w:val="22"/>
              </w:rPr>
              <w:t>?</w:t>
            </w:r>
          </w:p>
          <w:p w14:paraId="05EEEDB0" w14:textId="77777777" w:rsidR="00811590" w:rsidRPr="00BE304F" w:rsidRDefault="00811590" w:rsidP="009F4A7D">
            <w:pPr>
              <w:jc w:val="center"/>
              <w:rPr>
                <w:rFonts w:cs="Arial"/>
                <w:szCs w:val="22"/>
              </w:rPr>
            </w:pPr>
          </w:p>
        </w:tc>
      </w:tr>
      <w:tr w:rsidR="00811590" w:rsidRPr="00BE304F" w14:paraId="7E47FAA5" w14:textId="77777777" w:rsidTr="00F0523C">
        <w:trPr>
          <w:trHeight w:val="2268"/>
        </w:trPr>
        <w:tc>
          <w:tcPr>
            <w:tcW w:w="4077" w:type="dxa"/>
          </w:tcPr>
          <w:p w14:paraId="23F9E3F8" w14:textId="77777777" w:rsidR="00811590" w:rsidRPr="00BE304F" w:rsidRDefault="00811590" w:rsidP="00F0523C">
            <w:pPr>
              <w:pStyle w:val="RPBullets"/>
              <w:numPr>
                <w:ilvl w:val="0"/>
                <w:numId w:val="0"/>
              </w:numPr>
              <w:ind w:left="361" w:hanging="361"/>
            </w:pPr>
          </w:p>
        </w:tc>
        <w:tc>
          <w:tcPr>
            <w:tcW w:w="5777" w:type="dxa"/>
          </w:tcPr>
          <w:p w14:paraId="44AB64D4" w14:textId="77777777" w:rsidR="00811590" w:rsidRPr="00BE304F" w:rsidRDefault="00811590" w:rsidP="009F4A7D">
            <w:pPr>
              <w:spacing w:before="120" w:after="140"/>
              <w:rPr>
                <w:rFonts w:cs="Arial"/>
                <w:szCs w:val="22"/>
              </w:rPr>
            </w:pPr>
          </w:p>
        </w:tc>
      </w:tr>
      <w:tr w:rsidR="00811590" w14:paraId="48D766B5" w14:textId="77777777" w:rsidTr="00F0523C">
        <w:trPr>
          <w:trHeight w:val="2268"/>
        </w:trPr>
        <w:tc>
          <w:tcPr>
            <w:tcW w:w="4077" w:type="dxa"/>
          </w:tcPr>
          <w:p w14:paraId="2A677FC8" w14:textId="77777777" w:rsidR="00811590" w:rsidRPr="00B036F9" w:rsidRDefault="00811590" w:rsidP="009F4A7D">
            <w:pPr>
              <w:pStyle w:val="RPBullets"/>
              <w:numPr>
                <w:ilvl w:val="0"/>
                <w:numId w:val="0"/>
              </w:numPr>
              <w:ind w:left="361" w:hanging="361"/>
              <w:rPr>
                <w:szCs w:val="22"/>
              </w:rPr>
            </w:pPr>
          </w:p>
        </w:tc>
        <w:tc>
          <w:tcPr>
            <w:tcW w:w="5777" w:type="dxa"/>
          </w:tcPr>
          <w:p w14:paraId="5F9DEE9A" w14:textId="77777777" w:rsidR="00811590" w:rsidRPr="00B036F9" w:rsidRDefault="00811590" w:rsidP="009F4A7D">
            <w:pPr>
              <w:spacing w:before="120" w:after="140"/>
              <w:rPr>
                <w:rFonts w:cs="Arial"/>
              </w:rPr>
            </w:pPr>
          </w:p>
        </w:tc>
      </w:tr>
      <w:tr w:rsidR="00811590" w14:paraId="33A26E6F" w14:textId="77777777" w:rsidTr="00F0523C">
        <w:trPr>
          <w:trHeight w:val="2268"/>
        </w:trPr>
        <w:tc>
          <w:tcPr>
            <w:tcW w:w="4077" w:type="dxa"/>
          </w:tcPr>
          <w:p w14:paraId="0A8C02A7" w14:textId="77777777" w:rsidR="00811590" w:rsidRPr="00B036F9" w:rsidRDefault="00811590" w:rsidP="009F4A7D">
            <w:pPr>
              <w:pStyle w:val="RPBullets"/>
              <w:numPr>
                <w:ilvl w:val="0"/>
                <w:numId w:val="0"/>
              </w:numPr>
              <w:ind w:left="361" w:hanging="361"/>
              <w:rPr>
                <w:szCs w:val="22"/>
              </w:rPr>
            </w:pPr>
          </w:p>
        </w:tc>
        <w:tc>
          <w:tcPr>
            <w:tcW w:w="5777" w:type="dxa"/>
          </w:tcPr>
          <w:p w14:paraId="384E6C6D" w14:textId="77777777" w:rsidR="00811590" w:rsidRPr="00B036F9" w:rsidRDefault="00811590" w:rsidP="009F4A7D">
            <w:pPr>
              <w:spacing w:before="120" w:after="140"/>
              <w:rPr>
                <w:rFonts w:cs="Arial"/>
              </w:rPr>
            </w:pPr>
          </w:p>
        </w:tc>
      </w:tr>
      <w:tr w:rsidR="00811590" w14:paraId="0D855CFA" w14:textId="77777777" w:rsidTr="00F0523C">
        <w:trPr>
          <w:trHeight w:val="2268"/>
        </w:trPr>
        <w:tc>
          <w:tcPr>
            <w:tcW w:w="4077" w:type="dxa"/>
          </w:tcPr>
          <w:p w14:paraId="7973742F" w14:textId="77777777" w:rsidR="00811590" w:rsidRPr="00B036F9" w:rsidRDefault="00811590" w:rsidP="009F4A7D">
            <w:pPr>
              <w:pStyle w:val="RPBullets"/>
              <w:numPr>
                <w:ilvl w:val="0"/>
                <w:numId w:val="0"/>
              </w:numPr>
              <w:ind w:left="361" w:hanging="361"/>
            </w:pPr>
          </w:p>
        </w:tc>
        <w:tc>
          <w:tcPr>
            <w:tcW w:w="5777" w:type="dxa"/>
          </w:tcPr>
          <w:p w14:paraId="5D3D2370" w14:textId="77777777" w:rsidR="00811590" w:rsidRPr="00B036F9" w:rsidRDefault="00811590" w:rsidP="009F4A7D">
            <w:pPr>
              <w:spacing w:before="120" w:after="140"/>
              <w:rPr>
                <w:rFonts w:cs="Arial"/>
              </w:rPr>
            </w:pPr>
          </w:p>
        </w:tc>
      </w:tr>
    </w:tbl>
    <w:p w14:paraId="504C9BC4" w14:textId="77777777" w:rsidR="00811590" w:rsidRDefault="00D23526" w:rsidP="00FF6E51">
      <w:pPr>
        <w:pStyle w:val="RPHead2"/>
      </w:pPr>
      <w:r>
        <w:br w:type="page"/>
      </w:r>
      <w:r w:rsidR="00811590">
        <w:lastRenderedPageBreak/>
        <w:t xml:space="preserve">Student Worksheet – </w:t>
      </w:r>
      <w:r w:rsidR="0038061A">
        <w:t>Intercultural Understanding</w:t>
      </w:r>
      <w:r w:rsidR="00811590">
        <w:t xml:space="preserve"> Capability</w:t>
      </w:r>
    </w:p>
    <w:p w14:paraId="260089D8" w14:textId="77777777" w:rsidR="0038061A" w:rsidRPr="0038061A" w:rsidRDefault="0038061A" w:rsidP="0038061A">
      <w:pPr>
        <w:rPr>
          <w:rFonts w:eastAsia="SimSun" w:cs="Arial"/>
          <w:sz w:val="20"/>
          <w:szCs w:val="20"/>
          <w:lang w:val="en-US" w:eastAsia="zh-CN"/>
        </w:rPr>
      </w:pPr>
      <w:r w:rsidRPr="0038061A">
        <w:rPr>
          <w:rFonts w:eastAsia="SimSun" w:cs="Arial"/>
          <w:sz w:val="20"/>
          <w:szCs w:val="20"/>
          <w:lang w:val="en-US" w:eastAsia="zh-CN"/>
        </w:rPr>
        <w:t xml:space="preserve">In Research Project, </w:t>
      </w:r>
      <w:r>
        <w:rPr>
          <w:rFonts w:eastAsia="SimSun" w:cs="Arial"/>
          <w:sz w:val="20"/>
          <w:szCs w:val="20"/>
          <w:lang w:val="en-US" w:eastAsia="zh-CN"/>
        </w:rPr>
        <w:t>you</w:t>
      </w:r>
      <w:r w:rsidRPr="0038061A">
        <w:rPr>
          <w:rFonts w:eastAsia="SimSun" w:cs="Arial"/>
          <w:sz w:val="20"/>
          <w:szCs w:val="20"/>
          <w:lang w:val="en-US" w:eastAsia="zh-CN"/>
        </w:rPr>
        <w:t xml:space="preserve"> develop</w:t>
      </w:r>
      <w:r>
        <w:rPr>
          <w:rFonts w:eastAsia="SimSun" w:cs="Arial"/>
          <w:sz w:val="20"/>
          <w:szCs w:val="20"/>
          <w:lang w:val="en-US" w:eastAsia="zh-CN"/>
        </w:rPr>
        <w:t xml:space="preserve"> your</w:t>
      </w:r>
      <w:r w:rsidRPr="0038061A">
        <w:rPr>
          <w:rFonts w:eastAsia="SimSun" w:cs="Arial"/>
          <w:sz w:val="20"/>
          <w:szCs w:val="20"/>
          <w:lang w:val="en-US" w:eastAsia="zh-CN"/>
        </w:rPr>
        <w:t xml:space="preserve"> capability for intercultural understanding by, for example:</w:t>
      </w:r>
    </w:p>
    <w:p w14:paraId="7DB4DC90"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identifying, observing, analysing and describing characteristics (e.g. group memberships, traditions, values, religious beliefs, ways of thinking) of their own cultural identities and those of others</w:t>
      </w:r>
    </w:p>
    <w:p w14:paraId="1E7E69E4"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recognising that culture is dynamic and complex and that there is variability within all cultural, linguistic, and religious groups</w:t>
      </w:r>
    </w:p>
    <w:p w14:paraId="72B100C1"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learning about and engaging with diverse cultures in ways that recognise commonalties and differences, create connections with others, and cultivate mutual respect</w:t>
      </w:r>
    </w:p>
    <w:p w14:paraId="0B76DD69"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 xml:space="preserve">developing skills to relate to and move between cultures </w:t>
      </w:r>
    </w:p>
    <w:p w14:paraId="6A18AAD5"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acknowledging the social, cultural, linguistic and religious diversity of a nation, including those of Aboriginal and Torres Strait Islander societies in Australia</w:t>
      </w:r>
    </w:p>
    <w:p w14:paraId="4F5E953B" w14:textId="77777777" w:rsidR="0038061A" w:rsidRPr="0038061A" w:rsidRDefault="0038061A" w:rsidP="0038061A">
      <w:pPr>
        <w:numPr>
          <w:ilvl w:val="0"/>
          <w:numId w:val="40"/>
        </w:numPr>
        <w:spacing w:line="276" w:lineRule="auto"/>
        <w:rPr>
          <w:rFonts w:eastAsia="SimSun" w:cs="Arial"/>
          <w:sz w:val="20"/>
          <w:szCs w:val="20"/>
          <w:lang w:val="en-US" w:eastAsia="zh-CN"/>
        </w:rPr>
      </w:pPr>
      <w:r w:rsidRPr="0038061A">
        <w:rPr>
          <w:rFonts w:eastAsia="SimSun" w:cs="Arial"/>
          <w:sz w:val="20"/>
          <w:szCs w:val="20"/>
          <w:lang w:val="en-US" w:eastAsia="zh-CN"/>
        </w:rPr>
        <w:t>recognising the challenges of living in a cultural diverse society and of negotiating, interpreting, and mediating difference.</w:t>
      </w:r>
    </w:p>
    <w:p w14:paraId="7A8FC8D4" w14:textId="77777777" w:rsidR="00811590" w:rsidRPr="00BE304F" w:rsidRDefault="00811590" w:rsidP="000268A7">
      <w:pPr>
        <w:pStyle w:val="RPHead3"/>
      </w:pPr>
      <w:r>
        <w:t>Propos</w:t>
      </w:r>
      <w:r w:rsidR="000268A7">
        <w:t>e</w:t>
      </w:r>
      <w:r>
        <w:t>d Research Topic</w:t>
      </w:r>
      <w:r w:rsidRPr="00BE304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77"/>
      </w:tblGrid>
      <w:tr w:rsidR="00811590" w:rsidRPr="00BE304F" w14:paraId="45F20339" w14:textId="77777777" w:rsidTr="009F4A7D">
        <w:tc>
          <w:tcPr>
            <w:tcW w:w="4077" w:type="dxa"/>
            <w:shd w:val="clear" w:color="auto" w:fill="E6E6E6"/>
            <w:vAlign w:val="center"/>
          </w:tcPr>
          <w:p w14:paraId="79186965" w14:textId="77777777" w:rsidR="00811590" w:rsidRPr="00BE304F" w:rsidRDefault="00811590" w:rsidP="0038061A">
            <w:pPr>
              <w:jc w:val="center"/>
              <w:rPr>
                <w:rFonts w:cs="Arial"/>
                <w:szCs w:val="22"/>
              </w:rPr>
            </w:pPr>
            <w:r w:rsidRPr="00485E20">
              <w:rPr>
                <w:rFonts w:cs="Arial"/>
                <w:b/>
                <w:szCs w:val="22"/>
              </w:rPr>
              <w:t xml:space="preserve">Relevant examples of aspects of the </w:t>
            </w:r>
            <w:r w:rsidR="0038061A">
              <w:rPr>
                <w:rFonts w:cs="Arial"/>
                <w:b/>
                <w:szCs w:val="22"/>
              </w:rPr>
              <w:t>Intercultural understanding</w:t>
            </w:r>
            <w:r w:rsidRPr="00485E20">
              <w:rPr>
                <w:rFonts w:cs="Arial"/>
                <w:b/>
                <w:szCs w:val="22"/>
              </w:rPr>
              <w:t xml:space="preserve"> capability selected </w:t>
            </w:r>
            <w:r>
              <w:rPr>
                <w:rFonts w:cs="Arial"/>
                <w:b/>
                <w:szCs w:val="22"/>
              </w:rPr>
              <w:t>from or added to</w:t>
            </w:r>
            <w:r w:rsidRPr="00485E20">
              <w:rPr>
                <w:rFonts w:cs="Arial"/>
                <w:b/>
                <w:szCs w:val="22"/>
              </w:rPr>
              <w:t xml:space="preserve"> the list above</w:t>
            </w:r>
            <w:r w:rsidR="00077A79">
              <w:rPr>
                <w:rFonts w:cs="Arial"/>
                <w:b/>
                <w:szCs w:val="22"/>
              </w:rPr>
              <w:t xml:space="preserve"> </w:t>
            </w:r>
            <w:r w:rsidRPr="0038061A">
              <w:rPr>
                <w:rFonts w:cs="Arial"/>
                <w:szCs w:val="22"/>
              </w:rPr>
              <w:t>(from the Subject Outline)</w:t>
            </w:r>
          </w:p>
        </w:tc>
        <w:tc>
          <w:tcPr>
            <w:tcW w:w="5777" w:type="dxa"/>
            <w:shd w:val="clear" w:color="auto" w:fill="E6E6E6"/>
          </w:tcPr>
          <w:p w14:paraId="3890359D" w14:textId="77777777" w:rsidR="00811590" w:rsidRPr="00BE304F" w:rsidRDefault="00811590" w:rsidP="00D23526">
            <w:pPr>
              <w:jc w:val="center"/>
              <w:rPr>
                <w:rFonts w:cs="Arial"/>
                <w:b/>
                <w:szCs w:val="22"/>
              </w:rPr>
            </w:pPr>
            <w:r w:rsidRPr="00BE304F">
              <w:rPr>
                <w:rFonts w:cs="Arial"/>
                <w:b/>
                <w:szCs w:val="22"/>
              </w:rPr>
              <w:t xml:space="preserve">How might this capability be relevant to my research </w:t>
            </w:r>
            <w:r w:rsidR="00D23526">
              <w:rPr>
                <w:rFonts w:cs="Arial"/>
                <w:b/>
                <w:szCs w:val="22"/>
              </w:rPr>
              <w:t>question</w:t>
            </w:r>
            <w:r w:rsidRPr="00BE304F">
              <w:rPr>
                <w:rFonts w:cs="Arial"/>
                <w:b/>
                <w:szCs w:val="22"/>
              </w:rPr>
              <w:t>?</w:t>
            </w:r>
          </w:p>
          <w:p w14:paraId="0F658D7F" w14:textId="77777777" w:rsidR="00811590" w:rsidRPr="00BE304F" w:rsidRDefault="00811590" w:rsidP="00D23526">
            <w:pPr>
              <w:rPr>
                <w:rFonts w:cs="Arial"/>
                <w:szCs w:val="22"/>
              </w:rPr>
            </w:pPr>
          </w:p>
        </w:tc>
      </w:tr>
      <w:tr w:rsidR="00811590" w:rsidRPr="00BE304F" w14:paraId="3789C235" w14:textId="77777777" w:rsidTr="00FF6E51">
        <w:trPr>
          <w:trHeight w:val="2176"/>
        </w:trPr>
        <w:tc>
          <w:tcPr>
            <w:tcW w:w="4077" w:type="dxa"/>
          </w:tcPr>
          <w:p w14:paraId="7072837C" w14:textId="77777777" w:rsidR="00811590" w:rsidRPr="00BE304F" w:rsidRDefault="00811590" w:rsidP="00F0523C">
            <w:pPr>
              <w:pStyle w:val="RPBullets"/>
              <w:numPr>
                <w:ilvl w:val="0"/>
                <w:numId w:val="0"/>
              </w:numPr>
              <w:ind w:left="361" w:hanging="361"/>
            </w:pPr>
          </w:p>
        </w:tc>
        <w:tc>
          <w:tcPr>
            <w:tcW w:w="5777" w:type="dxa"/>
          </w:tcPr>
          <w:p w14:paraId="742B2DD2" w14:textId="77777777" w:rsidR="00811590" w:rsidRPr="00BE304F" w:rsidRDefault="00811590" w:rsidP="009F4A7D">
            <w:pPr>
              <w:spacing w:before="120" w:after="140"/>
              <w:rPr>
                <w:rFonts w:cs="Arial"/>
                <w:szCs w:val="22"/>
              </w:rPr>
            </w:pPr>
          </w:p>
        </w:tc>
      </w:tr>
      <w:tr w:rsidR="00811590" w14:paraId="77D94396" w14:textId="77777777" w:rsidTr="00FF6E51">
        <w:trPr>
          <w:trHeight w:val="2108"/>
        </w:trPr>
        <w:tc>
          <w:tcPr>
            <w:tcW w:w="4077" w:type="dxa"/>
          </w:tcPr>
          <w:p w14:paraId="3AEC3AE7" w14:textId="77777777" w:rsidR="00811590" w:rsidRPr="00B036F9" w:rsidRDefault="00811590" w:rsidP="00F0523C">
            <w:pPr>
              <w:pStyle w:val="RPBullets"/>
              <w:numPr>
                <w:ilvl w:val="0"/>
                <w:numId w:val="0"/>
              </w:numPr>
              <w:ind w:left="361" w:hanging="361"/>
              <w:rPr>
                <w:szCs w:val="22"/>
              </w:rPr>
            </w:pPr>
          </w:p>
        </w:tc>
        <w:tc>
          <w:tcPr>
            <w:tcW w:w="5777" w:type="dxa"/>
          </w:tcPr>
          <w:p w14:paraId="139C8CFB" w14:textId="77777777" w:rsidR="00811590" w:rsidRPr="00B036F9" w:rsidRDefault="00811590" w:rsidP="009F4A7D">
            <w:pPr>
              <w:spacing w:before="120" w:after="140"/>
              <w:rPr>
                <w:rFonts w:cs="Arial"/>
              </w:rPr>
            </w:pPr>
          </w:p>
        </w:tc>
      </w:tr>
      <w:tr w:rsidR="00811590" w14:paraId="04D200F4" w14:textId="77777777" w:rsidTr="00F0523C">
        <w:trPr>
          <w:trHeight w:val="2268"/>
        </w:trPr>
        <w:tc>
          <w:tcPr>
            <w:tcW w:w="4077" w:type="dxa"/>
          </w:tcPr>
          <w:p w14:paraId="6502B97E" w14:textId="77777777" w:rsidR="00811590" w:rsidRPr="00B036F9" w:rsidRDefault="00811590" w:rsidP="00F0523C">
            <w:pPr>
              <w:pStyle w:val="RPBullets"/>
              <w:numPr>
                <w:ilvl w:val="0"/>
                <w:numId w:val="0"/>
              </w:numPr>
              <w:ind w:left="361" w:hanging="361"/>
              <w:rPr>
                <w:szCs w:val="22"/>
              </w:rPr>
            </w:pPr>
          </w:p>
        </w:tc>
        <w:tc>
          <w:tcPr>
            <w:tcW w:w="5777" w:type="dxa"/>
          </w:tcPr>
          <w:p w14:paraId="3492F51C" w14:textId="77777777" w:rsidR="00811590" w:rsidRPr="00B036F9" w:rsidRDefault="00811590" w:rsidP="009F4A7D">
            <w:pPr>
              <w:spacing w:before="120" w:after="140"/>
              <w:rPr>
                <w:rFonts w:cs="Arial"/>
              </w:rPr>
            </w:pPr>
          </w:p>
        </w:tc>
      </w:tr>
      <w:tr w:rsidR="00811590" w14:paraId="52EC6403" w14:textId="77777777" w:rsidTr="00FF6E51">
        <w:trPr>
          <w:trHeight w:val="2121"/>
        </w:trPr>
        <w:tc>
          <w:tcPr>
            <w:tcW w:w="4077" w:type="dxa"/>
          </w:tcPr>
          <w:p w14:paraId="077B3296" w14:textId="77777777" w:rsidR="00811590" w:rsidRPr="00B036F9" w:rsidRDefault="00811590" w:rsidP="00F0523C">
            <w:pPr>
              <w:pStyle w:val="RPBullets"/>
              <w:numPr>
                <w:ilvl w:val="0"/>
                <w:numId w:val="0"/>
              </w:numPr>
              <w:ind w:left="361" w:hanging="361"/>
            </w:pPr>
          </w:p>
        </w:tc>
        <w:tc>
          <w:tcPr>
            <w:tcW w:w="5777" w:type="dxa"/>
          </w:tcPr>
          <w:p w14:paraId="1C5062D6" w14:textId="77777777" w:rsidR="00811590" w:rsidRPr="00B036F9" w:rsidRDefault="00811590" w:rsidP="009F4A7D">
            <w:pPr>
              <w:spacing w:before="120" w:after="140"/>
              <w:rPr>
                <w:rFonts w:cs="Arial"/>
              </w:rPr>
            </w:pPr>
          </w:p>
        </w:tc>
      </w:tr>
    </w:tbl>
    <w:p w14:paraId="51C5B0BD" w14:textId="77777777" w:rsidR="009F3F87" w:rsidRPr="0062039B" w:rsidRDefault="009F3F87" w:rsidP="0038061A">
      <w:pPr>
        <w:rPr>
          <w:sz w:val="6"/>
          <w:szCs w:val="6"/>
        </w:rPr>
      </w:pPr>
    </w:p>
    <w:sectPr w:rsidR="009F3F87" w:rsidRPr="0062039B" w:rsidSect="006652E6">
      <w:footerReference w:type="default" r:id="rId10"/>
      <w:pgSz w:w="11906" w:h="16838" w:code="9"/>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59B3" w14:textId="77777777" w:rsidR="00DE50AF" w:rsidRDefault="00DE50AF">
      <w:r>
        <w:separator/>
      </w:r>
    </w:p>
  </w:endnote>
  <w:endnote w:type="continuationSeparator" w:id="0">
    <w:p w14:paraId="746D3185" w14:textId="77777777" w:rsidR="00DE50AF" w:rsidRDefault="00DE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D021" w14:textId="7F6DBF88" w:rsidR="006C194B" w:rsidRPr="00A530F6" w:rsidRDefault="006C194B" w:rsidP="006C194B">
    <w:pPr>
      <w:pStyle w:val="Footer"/>
      <w:tabs>
        <w:tab w:val="clear" w:pos="8306"/>
        <w:tab w:val="right" w:pos="9498"/>
      </w:tabs>
      <w:rPr>
        <w:rFonts w:cs="Arial"/>
        <w:sz w:val="16"/>
      </w:rPr>
    </w:pPr>
    <w:r w:rsidRPr="00A530F6">
      <w:rPr>
        <w:rFonts w:cs="Arial"/>
        <w:sz w:val="16"/>
      </w:rPr>
      <w:t xml:space="preserve">Ref: </w:t>
    </w:r>
    <w:r w:rsidRPr="00A530F6">
      <w:rPr>
        <w:rFonts w:cs="Arial"/>
        <w:sz w:val="16"/>
      </w:rPr>
      <w:fldChar w:fldCharType="begin"/>
    </w:r>
    <w:r w:rsidRPr="00A530F6">
      <w:rPr>
        <w:rFonts w:cs="Arial"/>
        <w:sz w:val="16"/>
      </w:rPr>
      <w:instrText xml:space="preserve"> DOCPROPERTY  Objective-Id  \* MERGEFORMAT </w:instrText>
    </w:r>
    <w:r w:rsidRPr="00A530F6">
      <w:rPr>
        <w:rFonts w:cs="Arial"/>
        <w:sz w:val="16"/>
      </w:rPr>
      <w:fldChar w:fldCharType="separate"/>
    </w:r>
    <w:r w:rsidRPr="00A530F6">
      <w:rPr>
        <w:rFonts w:cs="Arial"/>
        <w:sz w:val="16"/>
      </w:rPr>
      <w:t>A277795</w:t>
    </w:r>
    <w:r w:rsidRPr="00A530F6">
      <w:rPr>
        <w:rFonts w:cs="Arial"/>
        <w:sz w:val="16"/>
      </w:rPr>
      <w:fldChar w:fldCharType="end"/>
    </w:r>
    <w:r w:rsidRPr="00A530F6">
      <w:rPr>
        <w:rFonts w:cs="Arial"/>
        <w:sz w:val="16"/>
      </w:rPr>
      <w:t xml:space="preserve">, </w:t>
    </w:r>
    <w:r>
      <w:rPr>
        <w:rFonts w:cs="Arial"/>
        <w:sz w:val="16"/>
      </w:rPr>
      <w:t>3</w:t>
    </w:r>
    <w:r w:rsidRPr="00A530F6">
      <w:rPr>
        <w:rFonts w:cs="Arial"/>
        <w:sz w:val="16"/>
      </w:rPr>
      <w:tab/>
    </w:r>
    <w:r w:rsidRPr="00A530F6">
      <w:rPr>
        <w:rFonts w:cs="Arial"/>
        <w:sz w:val="16"/>
      </w:rPr>
      <w:tab/>
    </w:r>
    <w:r w:rsidRPr="00A530F6">
      <w:rPr>
        <w:rFonts w:cs="Arial"/>
        <w:sz w:val="16"/>
      </w:rPr>
      <w:fldChar w:fldCharType="begin"/>
    </w:r>
    <w:r w:rsidRPr="00A530F6">
      <w:rPr>
        <w:rFonts w:cs="Arial"/>
        <w:sz w:val="16"/>
      </w:rPr>
      <w:instrText xml:space="preserve"> PAGE  \* MERGEFORMAT </w:instrText>
    </w:r>
    <w:r w:rsidRPr="00A530F6">
      <w:rPr>
        <w:rFonts w:cs="Arial"/>
        <w:sz w:val="16"/>
      </w:rPr>
      <w:fldChar w:fldCharType="separate"/>
    </w:r>
    <w:r w:rsidR="00E752B2">
      <w:rPr>
        <w:rFonts w:cs="Arial"/>
        <w:noProof/>
        <w:sz w:val="16"/>
      </w:rPr>
      <w:t>1</w:t>
    </w:r>
    <w:r w:rsidRPr="00A530F6">
      <w:rPr>
        <w:rFonts w:cs="Arial"/>
        <w:sz w:val="16"/>
      </w:rPr>
      <w:fldChar w:fldCharType="end"/>
    </w:r>
    <w:r w:rsidRPr="00A530F6">
      <w:rPr>
        <w:rFonts w:cs="Arial"/>
        <w:sz w:val="16"/>
      </w:rPr>
      <w:t xml:space="preserve"> of </w:t>
    </w:r>
    <w:r w:rsidRPr="00A530F6">
      <w:rPr>
        <w:rFonts w:cs="Arial"/>
        <w:sz w:val="16"/>
      </w:rPr>
      <w:fldChar w:fldCharType="begin"/>
    </w:r>
    <w:r w:rsidRPr="00A530F6">
      <w:rPr>
        <w:rFonts w:cs="Arial"/>
        <w:sz w:val="16"/>
      </w:rPr>
      <w:instrText xml:space="preserve"> NUMPAGES  \* MERGEFORMAT </w:instrText>
    </w:r>
    <w:r w:rsidRPr="00A530F6">
      <w:rPr>
        <w:rFonts w:cs="Arial"/>
        <w:sz w:val="16"/>
      </w:rPr>
      <w:fldChar w:fldCharType="separate"/>
    </w:r>
    <w:r w:rsidR="00E752B2">
      <w:rPr>
        <w:rFonts w:cs="Arial"/>
        <w:noProof/>
        <w:sz w:val="16"/>
      </w:rPr>
      <w:t>9</w:t>
    </w:r>
    <w:r w:rsidRPr="00A530F6">
      <w:rPr>
        <w:rFonts w:cs="Arial"/>
        <w:sz w:val="16"/>
      </w:rPr>
      <w:fldChar w:fldCharType="end"/>
    </w:r>
  </w:p>
  <w:p w14:paraId="15995D7B" w14:textId="50F52404" w:rsidR="006C194B" w:rsidRDefault="006C194B" w:rsidP="006C194B">
    <w:pPr>
      <w:pStyle w:val="Footer"/>
      <w:rPr>
        <w:rFonts w:cs="Arial"/>
        <w:sz w:val="16"/>
      </w:rPr>
    </w:pPr>
    <w:r w:rsidRPr="00A530F6">
      <w:rPr>
        <w:rFonts w:cs="Arial"/>
        <w:sz w:val="16"/>
      </w:rPr>
      <w:t xml:space="preserve">Last Updated: </w:t>
    </w:r>
    <w:r w:rsidRPr="00A530F6">
      <w:rPr>
        <w:rFonts w:cs="Arial"/>
        <w:sz w:val="16"/>
      </w:rPr>
      <w:fldChar w:fldCharType="begin"/>
    </w:r>
    <w:r w:rsidRPr="00A530F6">
      <w:rPr>
        <w:rFonts w:cs="Arial"/>
        <w:sz w:val="16"/>
      </w:rPr>
      <w:instrText xml:space="preserve"> DOCPROPERTY  LastSavedTime  \* MERGEFORMAT </w:instrText>
    </w:r>
    <w:r w:rsidRPr="00A530F6">
      <w:rPr>
        <w:rFonts w:cs="Arial"/>
        <w:sz w:val="16"/>
      </w:rPr>
      <w:fldChar w:fldCharType="separate"/>
    </w:r>
    <w:r w:rsidR="00E752B2">
      <w:rPr>
        <w:rFonts w:cs="Arial"/>
        <w:sz w:val="16"/>
      </w:rPr>
      <w:t>2/05/2019 4:17 PM</w:t>
    </w:r>
    <w:r w:rsidRPr="00A530F6">
      <w:rPr>
        <w:rFonts w:cs="Arial"/>
        <w:sz w:val="16"/>
      </w:rPr>
      <w:fldChar w:fldCharType="end"/>
    </w:r>
  </w:p>
  <w:p w14:paraId="37A3E2D8" w14:textId="6F251E67" w:rsidR="006C194B" w:rsidRPr="0022541C" w:rsidRDefault="006C194B" w:rsidP="006C194B">
    <w:pPr>
      <w:pStyle w:val="Footer"/>
      <w:tabs>
        <w:tab w:val="clear" w:pos="4153"/>
        <w:tab w:val="clear" w:pos="8306"/>
        <w:tab w:val="right" w:pos="9356"/>
      </w:tabs>
      <w:rPr>
        <w:rFonts w:cs="Arial"/>
      </w:rPr>
    </w:pPr>
    <w:r w:rsidRPr="00514AA1">
      <w:rPr>
        <w:rFonts w:cs="Arial"/>
        <w:sz w:val="16"/>
        <w:szCs w:val="16"/>
      </w:rPr>
      <w:t>© SACE Board of South Australia 201</w:t>
    </w:r>
    <w:r w:rsidR="00E752B2">
      <w:rPr>
        <w:rFonts w:cs="Arial"/>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E4AD" w14:textId="57D27C46" w:rsidR="00BD7A52" w:rsidRPr="00A530F6" w:rsidRDefault="00A530F6" w:rsidP="0022541C">
    <w:pPr>
      <w:pStyle w:val="Footer"/>
      <w:tabs>
        <w:tab w:val="clear" w:pos="8306"/>
        <w:tab w:val="right" w:pos="9498"/>
      </w:tabs>
      <w:rPr>
        <w:rFonts w:cs="Arial"/>
        <w:sz w:val="16"/>
      </w:rPr>
    </w:pPr>
    <w:r w:rsidRPr="00A530F6">
      <w:rPr>
        <w:rFonts w:cs="Arial"/>
        <w:sz w:val="16"/>
      </w:rPr>
      <w:t xml:space="preserve">Ref: </w:t>
    </w:r>
    <w:r w:rsidRPr="00A530F6">
      <w:rPr>
        <w:rFonts w:cs="Arial"/>
        <w:sz w:val="16"/>
      </w:rPr>
      <w:fldChar w:fldCharType="begin"/>
    </w:r>
    <w:r w:rsidRPr="00A530F6">
      <w:rPr>
        <w:rFonts w:cs="Arial"/>
        <w:sz w:val="16"/>
      </w:rPr>
      <w:instrText xml:space="preserve"> DOCPROPERTY  Objective-Id  \* MERGEFORMAT </w:instrText>
    </w:r>
    <w:r w:rsidRPr="00A530F6">
      <w:rPr>
        <w:rFonts w:cs="Arial"/>
        <w:sz w:val="16"/>
      </w:rPr>
      <w:fldChar w:fldCharType="separate"/>
    </w:r>
    <w:r w:rsidRPr="00A530F6">
      <w:rPr>
        <w:rFonts w:cs="Arial"/>
        <w:sz w:val="16"/>
      </w:rPr>
      <w:t>A277795</w:t>
    </w:r>
    <w:r w:rsidRPr="00A530F6">
      <w:rPr>
        <w:rFonts w:cs="Arial"/>
        <w:sz w:val="16"/>
      </w:rPr>
      <w:fldChar w:fldCharType="end"/>
    </w:r>
    <w:r w:rsidRPr="00A530F6">
      <w:rPr>
        <w:rFonts w:cs="Arial"/>
        <w:sz w:val="16"/>
      </w:rPr>
      <w:t xml:space="preserve">, </w:t>
    </w:r>
    <w:r w:rsidR="0022541C">
      <w:rPr>
        <w:rFonts w:cs="Arial"/>
        <w:sz w:val="16"/>
      </w:rPr>
      <w:t>3</w:t>
    </w:r>
    <w:r w:rsidRPr="00A530F6">
      <w:rPr>
        <w:rFonts w:cs="Arial"/>
        <w:sz w:val="16"/>
      </w:rPr>
      <w:tab/>
    </w:r>
    <w:r w:rsidRPr="00A530F6">
      <w:rPr>
        <w:rFonts w:cs="Arial"/>
        <w:sz w:val="16"/>
      </w:rPr>
      <w:tab/>
    </w:r>
    <w:r w:rsidRPr="00A530F6">
      <w:rPr>
        <w:rFonts w:cs="Arial"/>
        <w:sz w:val="16"/>
      </w:rPr>
      <w:fldChar w:fldCharType="begin"/>
    </w:r>
    <w:r w:rsidRPr="00A530F6">
      <w:rPr>
        <w:rFonts w:cs="Arial"/>
        <w:sz w:val="16"/>
      </w:rPr>
      <w:instrText xml:space="preserve"> PAGE  \* MERGEFORMAT </w:instrText>
    </w:r>
    <w:r w:rsidRPr="00A530F6">
      <w:rPr>
        <w:rFonts w:cs="Arial"/>
        <w:sz w:val="16"/>
      </w:rPr>
      <w:fldChar w:fldCharType="separate"/>
    </w:r>
    <w:r w:rsidR="00E752B2">
      <w:rPr>
        <w:rFonts w:cs="Arial"/>
        <w:noProof/>
        <w:sz w:val="16"/>
      </w:rPr>
      <w:t>2</w:t>
    </w:r>
    <w:r w:rsidRPr="00A530F6">
      <w:rPr>
        <w:rFonts w:cs="Arial"/>
        <w:sz w:val="16"/>
      </w:rPr>
      <w:fldChar w:fldCharType="end"/>
    </w:r>
    <w:r w:rsidRPr="00A530F6">
      <w:rPr>
        <w:rFonts w:cs="Arial"/>
        <w:sz w:val="16"/>
      </w:rPr>
      <w:t xml:space="preserve"> of </w:t>
    </w:r>
    <w:r w:rsidRPr="00A530F6">
      <w:rPr>
        <w:rFonts w:cs="Arial"/>
        <w:sz w:val="16"/>
      </w:rPr>
      <w:fldChar w:fldCharType="begin"/>
    </w:r>
    <w:r w:rsidRPr="00A530F6">
      <w:rPr>
        <w:rFonts w:cs="Arial"/>
        <w:sz w:val="16"/>
      </w:rPr>
      <w:instrText xml:space="preserve"> NUMPAGES  \* MERGEFORMAT </w:instrText>
    </w:r>
    <w:r w:rsidRPr="00A530F6">
      <w:rPr>
        <w:rFonts w:cs="Arial"/>
        <w:sz w:val="16"/>
      </w:rPr>
      <w:fldChar w:fldCharType="separate"/>
    </w:r>
    <w:r w:rsidR="00E752B2">
      <w:rPr>
        <w:rFonts w:cs="Arial"/>
        <w:noProof/>
        <w:sz w:val="16"/>
      </w:rPr>
      <w:t>9</w:t>
    </w:r>
    <w:r w:rsidRPr="00A530F6">
      <w:rPr>
        <w:rFonts w:cs="Arial"/>
        <w:sz w:val="16"/>
      </w:rPr>
      <w:fldChar w:fldCharType="end"/>
    </w:r>
  </w:p>
  <w:p w14:paraId="58D36B08" w14:textId="0EFC14EE" w:rsidR="00A530F6" w:rsidRDefault="00A530F6" w:rsidP="00A530F6">
    <w:pPr>
      <w:pStyle w:val="Footer"/>
      <w:rPr>
        <w:rFonts w:cs="Arial"/>
        <w:sz w:val="16"/>
      </w:rPr>
    </w:pPr>
    <w:r w:rsidRPr="00A530F6">
      <w:rPr>
        <w:rFonts w:cs="Arial"/>
        <w:sz w:val="16"/>
      </w:rPr>
      <w:t xml:space="preserve">Last Updated: </w:t>
    </w:r>
    <w:r w:rsidRPr="00A530F6">
      <w:rPr>
        <w:rFonts w:cs="Arial"/>
        <w:sz w:val="16"/>
      </w:rPr>
      <w:fldChar w:fldCharType="begin"/>
    </w:r>
    <w:r w:rsidRPr="00A530F6">
      <w:rPr>
        <w:rFonts w:cs="Arial"/>
        <w:sz w:val="16"/>
      </w:rPr>
      <w:instrText xml:space="preserve"> DOCPROPERTY  LastSavedTime  \* MERGEFORMAT </w:instrText>
    </w:r>
    <w:r w:rsidRPr="00A530F6">
      <w:rPr>
        <w:rFonts w:cs="Arial"/>
        <w:sz w:val="16"/>
      </w:rPr>
      <w:fldChar w:fldCharType="separate"/>
    </w:r>
    <w:r w:rsidR="00E752B2">
      <w:rPr>
        <w:rFonts w:cs="Arial"/>
        <w:sz w:val="16"/>
      </w:rPr>
      <w:t>2/05/2019 4:17 PM</w:t>
    </w:r>
    <w:r w:rsidRPr="00A530F6">
      <w:rPr>
        <w:rFonts w:cs="Arial"/>
        <w:sz w:val="16"/>
      </w:rPr>
      <w:fldChar w:fldCharType="end"/>
    </w:r>
  </w:p>
  <w:p w14:paraId="41BDF5DC" w14:textId="148A8209" w:rsidR="00A530F6" w:rsidRPr="0022541C" w:rsidRDefault="00A530F6" w:rsidP="0022541C">
    <w:pPr>
      <w:pStyle w:val="Footer"/>
      <w:tabs>
        <w:tab w:val="clear" w:pos="4153"/>
        <w:tab w:val="clear" w:pos="8306"/>
        <w:tab w:val="right" w:pos="9356"/>
      </w:tabs>
      <w:rPr>
        <w:rFonts w:cs="Arial"/>
      </w:rPr>
    </w:pPr>
    <w:r w:rsidRPr="00514AA1">
      <w:rPr>
        <w:rFonts w:cs="Arial"/>
        <w:sz w:val="16"/>
        <w:szCs w:val="16"/>
      </w:rPr>
      <w:t>© SACE Board of South Australia 201</w:t>
    </w:r>
    <w:r w:rsidR="00E752B2">
      <w:rPr>
        <w:rFonts w:cs="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DE9A" w14:textId="77777777" w:rsidR="00DE50AF" w:rsidRDefault="00DE50AF">
      <w:r>
        <w:separator/>
      </w:r>
    </w:p>
  </w:footnote>
  <w:footnote w:type="continuationSeparator" w:id="0">
    <w:p w14:paraId="70A18013" w14:textId="77777777" w:rsidR="00DE50AF" w:rsidRDefault="00DE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984"/>
    <w:multiLevelType w:val="hybridMultilevel"/>
    <w:tmpl w:val="196805D0"/>
    <w:lvl w:ilvl="0" w:tplc="B0FC336A">
      <w:numFmt w:val="bullet"/>
      <w:lvlText w:val=""/>
      <w:lvlJc w:val="left"/>
      <w:pPr>
        <w:tabs>
          <w:tab w:val="num" w:pos="360"/>
        </w:tabs>
        <w:ind w:left="360" w:hanging="360"/>
      </w:pPr>
      <w:rPr>
        <w:rFonts w:ascii="Symbol" w:hAnsi="Symbol" w:cs="Arial" w:hint="default"/>
        <w:color w:val="auto"/>
        <w:sz w:val="16"/>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color w:val="auto"/>
        <w:sz w:val="16"/>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0F1D1D"/>
    <w:multiLevelType w:val="multilevel"/>
    <w:tmpl w:val="A24A8302"/>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33613"/>
    <w:multiLevelType w:val="hybridMultilevel"/>
    <w:tmpl w:val="8F6ED384"/>
    <w:lvl w:ilvl="0" w:tplc="B0FC336A">
      <w:numFmt w:val="bullet"/>
      <w:lvlText w:val=""/>
      <w:lvlJc w:val="left"/>
      <w:pPr>
        <w:tabs>
          <w:tab w:val="num" w:pos="360"/>
        </w:tabs>
        <w:ind w:left="360" w:hanging="360"/>
      </w:pPr>
      <w:rPr>
        <w:rFonts w:ascii="Symbol" w:hAnsi="Symbol" w:cs="Arial" w:hint="default"/>
        <w:color w:val="auto"/>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865197"/>
    <w:multiLevelType w:val="hybridMultilevel"/>
    <w:tmpl w:val="1B68DF1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8A47E8"/>
    <w:multiLevelType w:val="hybridMultilevel"/>
    <w:tmpl w:val="A24A8302"/>
    <w:lvl w:ilvl="0" w:tplc="04090003">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96928"/>
    <w:multiLevelType w:val="multilevel"/>
    <w:tmpl w:val="3904D0A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670582"/>
    <w:multiLevelType w:val="hybridMultilevel"/>
    <w:tmpl w:val="E0049F1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D65C08"/>
    <w:multiLevelType w:val="hybridMultilevel"/>
    <w:tmpl w:val="F1BC8180"/>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D7DB2"/>
    <w:multiLevelType w:val="hybridMultilevel"/>
    <w:tmpl w:val="B03EAB3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75C29"/>
    <w:multiLevelType w:val="hybridMultilevel"/>
    <w:tmpl w:val="AC7E0ED6"/>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628B7"/>
    <w:multiLevelType w:val="hybridMultilevel"/>
    <w:tmpl w:val="3ABCAB9E"/>
    <w:lvl w:ilvl="0" w:tplc="B0FC336A">
      <w:numFmt w:val="bullet"/>
      <w:lvlText w:val=""/>
      <w:lvlJc w:val="left"/>
      <w:pPr>
        <w:tabs>
          <w:tab w:val="num" w:pos="360"/>
        </w:tabs>
        <w:ind w:left="360" w:hanging="360"/>
      </w:pPr>
      <w:rPr>
        <w:rFonts w:ascii="Symbol" w:hAnsi="Symbol" w:cs="Arial" w:hint="default"/>
        <w:color w:val="auto"/>
        <w:sz w:val="16"/>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461D9"/>
    <w:multiLevelType w:val="hybridMultilevel"/>
    <w:tmpl w:val="827C3CA0"/>
    <w:lvl w:ilvl="0" w:tplc="1478C250">
      <w:start w:val="1"/>
      <w:numFmt w:val="bullet"/>
      <w:pStyle w:val="RPBullets"/>
      <w:lvlText w:val=""/>
      <w:lvlJc w:val="left"/>
      <w:pPr>
        <w:tabs>
          <w:tab w:val="num" w:pos="360"/>
        </w:tabs>
        <w:ind w:left="361" w:hanging="361"/>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27015"/>
    <w:multiLevelType w:val="hybridMultilevel"/>
    <w:tmpl w:val="3904D0AC"/>
    <w:lvl w:ilvl="0" w:tplc="04090003">
      <w:start w:val="1"/>
      <w:numFmt w:val="bullet"/>
      <w:lvlText w:val="o"/>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95F55"/>
    <w:multiLevelType w:val="multilevel"/>
    <w:tmpl w:val="E786A9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C4A11"/>
    <w:multiLevelType w:val="multilevel"/>
    <w:tmpl w:val="3F2CE0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E0A12"/>
    <w:multiLevelType w:val="hybridMultilevel"/>
    <w:tmpl w:val="2DD258EE"/>
    <w:lvl w:ilvl="0" w:tplc="B0FC336A">
      <w:numFmt w:val="bullet"/>
      <w:lvlText w:val=""/>
      <w:lvlJc w:val="left"/>
      <w:pPr>
        <w:tabs>
          <w:tab w:val="num" w:pos="360"/>
        </w:tabs>
        <w:ind w:left="360" w:hanging="360"/>
      </w:pPr>
      <w:rPr>
        <w:rFonts w:ascii="Symbol" w:hAnsi="Symbol" w:cs="Arial" w:hint="default"/>
        <w:color w:val="auto"/>
        <w:sz w:val="16"/>
      </w:rPr>
    </w:lvl>
    <w:lvl w:ilvl="1" w:tplc="B0FC336A">
      <w:numFmt w:val="bullet"/>
      <w:lvlText w:val=""/>
      <w:lvlJc w:val="left"/>
      <w:pPr>
        <w:tabs>
          <w:tab w:val="num" w:pos="360"/>
        </w:tabs>
        <w:ind w:left="360" w:hanging="360"/>
      </w:pPr>
      <w:rPr>
        <w:rFonts w:ascii="Symbol" w:hAnsi="Symbol" w:cs="Aria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4719C"/>
    <w:multiLevelType w:val="hybridMultilevel"/>
    <w:tmpl w:val="5F06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7688A"/>
    <w:multiLevelType w:val="hybridMultilevel"/>
    <w:tmpl w:val="A9F0E2F0"/>
    <w:lvl w:ilvl="0" w:tplc="0C090005">
      <w:start w:val="1"/>
      <w:numFmt w:val="bullet"/>
      <w:lvlText w:val=""/>
      <w:lvlJc w:val="left"/>
      <w:pPr>
        <w:tabs>
          <w:tab w:val="num" w:pos="1080"/>
        </w:tabs>
        <w:ind w:left="1080" w:hanging="360"/>
      </w:pPr>
      <w:rPr>
        <w:rFonts w:ascii="Wingdings" w:hAnsi="Wingdings" w:hint="default"/>
      </w:rPr>
    </w:lvl>
    <w:lvl w:ilvl="1" w:tplc="1478C250">
      <w:start w:val="1"/>
      <w:numFmt w:val="bullet"/>
      <w:lvlText w:val=""/>
      <w:lvlJc w:val="left"/>
      <w:pPr>
        <w:tabs>
          <w:tab w:val="num" w:pos="1800"/>
        </w:tabs>
        <w:ind w:left="1801" w:hanging="361"/>
      </w:pPr>
      <w:rPr>
        <w:rFonts w:ascii="Symbol" w:hAnsi="Symbol" w:hint="default"/>
      </w:rPr>
    </w:lvl>
    <w:lvl w:ilvl="2" w:tplc="0C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ED5423A"/>
    <w:multiLevelType w:val="multilevel"/>
    <w:tmpl w:val="AC7E0ED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F63DB"/>
    <w:multiLevelType w:val="multilevel"/>
    <w:tmpl w:val="827C3CA0"/>
    <w:lvl w:ilvl="0">
      <w:start w:val="1"/>
      <w:numFmt w:val="bullet"/>
      <w:lvlText w:val=""/>
      <w:lvlJc w:val="left"/>
      <w:pPr>
        <w:tabs>
          <w:tab w:val="num" w:pos="360"/>
        </w:tabs>
        <w:ind w:left="361" w:hanging="36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A2B24"/>
    <w:multiLevelType w:val="hybridMultilevel"/>
    <w:tmpl w:val="65A8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3A3F6C"/>
    <w:multiLevelType w:val="hybridMultilevel"/>
    <w:tmpl w:val="BBB0C50C"/>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D931D0"/>
    <w:multiLevelType w:val="hybridMultilevel"/>
    <w:tmpl w:val="DEC001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02601"/>
    <w:multiLevelType w:val="hybridMultilevel"/>
    <w:tmpl w:val="56D0D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13E1D"/>
    <w:multiLevelType w:val="hybridMultilevel"/>
    <w:tmpl w:val="FC6A0A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981EE1"/>
    <w:multiLevelType w:val="hybridMultilevel"/>
    <w:tmpl w:val="8856C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6934EC"/>
    <w:multiLevelType w:val="hybridMultilevel"/>
    <w:tmpl w:val="E786A998"/>
    <w:lvl w:ilvl="0" w:tplc="AF641952">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A7B3F"/>
    <w:multiLevelType w:val="multilevel"/>
    <w:tmpl w:val="24726FF2"/>
    <w:lvl w:ilvl="0">
      <w:start w:val="1"/>
      <w:numFmt w:val="bullet"/>
      <w:lvlText w:val=""/>
      <w:lvlJc w:val="left"/>
      <w:pPr>
        <w:tabs>
          <w:tab w:val="num" w:pos="360"/>
        </w:tabs>
        <w:ind w:left="361" w:hanging="36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75C17"/>
    <w:multiLevelType w:val="hybridMultilevel"/>
    <w:tmpl w:val="D494AD2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225976"/>
    <w:multiLevelType w:val="hybridMultilevel"/>
    <w:tmpl w:val="958E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D2774C"/>
    <w:multiLevelType w:val="hybridMultilevel"/>
    <w:tmpl w:val="D59C81E4"/>
    <w:lvl w:ilvl="0" w:tplc="B0FC336A">
      <w:numFmt w:val="bullet"/>
      <w:lvlText w:val=""/>
      <w:lvlJc w:val="left"/>
      <w:pPr>
        <w:tabs>
          <w:tab w:val="num" w:pos="360"/>
        </w:tabs>
        <w:ind w:left="360" w:hanging="360"/>
      </w:pPr>
      <w:rPr>
        <w:rFonts w:ascii="Symbol" w:hAnsi="Symbol" w:cs="Arial" w:hint="default"/>
        <w:color w:val="auto"/>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0B5BBB"/>
    <w:multiLevelType w:val="multilevel"/>
    <w:tmpl w:val="4D7E726A"/>
    <w:lvl w:ilvl="0">
      <w:start w:val="1"/>
      <w:numFmt w:val="bullet"/>
      <w:lvlText w:val=""/>
      <w:lvlJc w:val="left"/>
      <w:pPr>
        <w:tabs>
          <w:tab w:val="num" w:pos="360"/>
        </w:tabs>
        <w:ind w:left="361" w:hanging="36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A18FB"/>
    <w:multiLevelType w:val="hybridMultilevel"/>
    <w:tmpl w:val="289A0188"/>
    <w:lvl w:ilvl="0" w:tplc="B0FC336A">
      <w:numFmt w:val="bullet"/>
      <w:lvlText w:val=""/>
      <w:lvlJc w:val="left"/>
      <w:pPr>
        <w:tabs>
          <w:tab w:val="num" w:pos="360"/>
        </w:tabs>
        <w:ind w:left="360" w:hanging="360"/>
      </w:pPr>
      <w:rPr>
        <w:rFonts w:ascii="Symbol" w:hAnsi="Symbol" w:cs="Arial" w:hint="default"/>
        <w:color w:val="auto"/>
        <w:sz w:val="16"/>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F22B4"/>
    <w:multiLevelType w:val="hybridMultilevel"/>
    <w:tmpl w:val="E4925EA6"/>
    <w:lvl w:ilvl="0" w:tplc="B0FC336A">
      <w:numFmt w:val="bullet"/>
      <w:lvlText w:val=""/>
      <w:lvlJc w:val="left"/>
      <w:pPr>
        <w:tabs>
          <w:tab w:val="num" w:pos="1080"/>
        </w:tabs>
        <w:ind w:left="1080" w:hanging="360"/>
      </w:pPr>
      <w:rPr>
        <w:rFonts w:ascii="Symbol" w:hAnsi="Symbol" w:cs="Arial" w:hint="default"/>
        <w:color w:val="auto"/>
        <w:sz w:val="16"/>
      </w:rPr>
    </w:lvl>
    <w:lvl w:ilvl="1" w:tplc="0C090005">
      <w:start w:val="1"/>
      <w:numFmt w:val="bullet"/>
      <w:lvlText w:val=""/>
      <w:lvlJc w:val="left"/>
      <w:pPr>
        <w:tabs>
          <w:tab w:val="num" w:pos="1440"/>
        </w:tabs>
        <w:ind w:left="1440" w:hanging="360"/>
      </w:pPr>
      <w:rPr>
        <w:rFonts w:ascii="Wingdings" w:hAnsi="Wingdings"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6F5CF0"/>
    <w:multiLevelType w:val="hybridMultilevel"/>
    <w:tmpl w:val="3F2CE00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104EF"/>
    <w:multiLevelType w:val="hybridMultilevel"/>
    <w:tmpl w:val="E35E21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B6CD5"/>
    <w:multiLevelType w:val="hybridMultilevel"/>
    <w:tmpl w:val="DD50058A"/>
    <w:lvl w:ilvl="0" w:tplc="0C090003">
      <w:start w:val="1"/>
      <w:numFmt w:val="bullet"/>
      <w:lvlText w:val="o"/>
      <w:lvlJc w:val="left"/>
      <w:pPr>
        <w:tabs>
          <w:tab w:val="num" w:pos="1080"/>
        </w:tabs>
        <w:ind w:left="108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5D127CC"/>
    <w:multiLevelType w:val="hybridMultilevel"/>
    <w:tmpl w:val="29343100"/>
    <w:lvl w:ilvl="0" w:tplc="0C090005">
      <w:start w:val="1"/>
      <w:numFmt w:val="bullet"/>
      <w:lvlText w:val=""/>
      <w:lvlJc w:val="left"/>
      <w:pPr>
        <w:tabs>
          <w:tab w:val="num" w:pos="720"/>
        </w:tabs>
        <w:ind w:left="720" w:hanging="360"/>
      </w:pPr>
      <w:rPr>
        <w:rFonts w:ascii="Wingdings" w:hAnsi="Wingdings" w:hint="default"/>
      </w:rPr>
    </w:lvl>
    <w:lvl w:ilvl="1" w:tplc="1478C250">
      <w:start w:val="1"/>
      <w:numFmt w:val="bullet"/>
      <w:lvlText w:val=""/>
      <w:lvlJc w:val="left"/>
      <w:pPr>
        <w:tabs>
          <w:tab w:val="num" w:pos="1440"/>
        </w:tabs>
        <w:ind w:left="1441" w:hanging="361"/>
      </w:pPr>
      <w:rPr>
        <w:rFonts w:ascii="Symbol" w:hAnsi="Symbo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47364"/>
    <w:multiLevelType w:val="hybridMultilevel"/>
    <w:tmpl w:val="0344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BB2DE3"/>
    <w:multiLevelType w:val="hybridMultilevel"/>
    <w:tmpl w:val="188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4"/>
  </w:num>
  <w:num w:numId="4">
    <w:abstractNumId w:val="8"/>
  </w:num>
  <w:num w:numId="5">
    <w:abstractNumId w:val="35"/>
  </w:num>
  <w:num w:numId="6">
    <w:abstractNumId w:val="22"/>
  </w:num>
  <w:num w:numId="7">
    <w:abstractNumId w:val="6"/>
  </w:num>
  <w:num w:numId="8">
    <w:abstractNumId w:val="3"/>
  </w:num>
  <w:num w:numId="9">
    <w:abstractNumId w:val="37"/>
  </w:num>
  <w:num w:numId="10">
    <w:abstractNumId w:val="36"/>
  </w:num>
  <w:num w:numId="11">
    <w:abstractNumId w:val="17"/>
  </w:num>
  <w:num w:numId="12">
    <w:abstractNumId w:val="9"/>
  </w:num>
  <w:num w:numId="13">
    <w:abstractNumId w:val="18"/>
  </w:num>
  <w:num w:numId="14">
    <w:abstractNumId w:val="33"/>
  </w:num>
  <w:num w:numId="15">
    <w:abstractNumId w:val="31"/>
  </w:num>
  <w:num w:numId="16">
    <w:abstractNumId w:val="26"/>
  </w:num>
  <w:num w:numId="17">
    <w:abstractNumId w:val="13"/>
  </w:num>
  <w:num w:numId="18">
    <w:abstractNumId w:val="0"/>
  </w:num>
  <w:num w:numId="19">
    <w:abstractNumId w:val="7"/>
  </w:num>
  <w:num w:numId="20">
    <w:abstractNumId w:val="27"/>
  </w:num>
  <w:num w:numId="21">
    <w:abstractNumId w:val="32"/>
  </w:num>
  <w:num w:numId="22">
    <w:abstractNumId w:val="4"/>
  </w:num>
  <w:num w:numId="23">
    <w:abstractNumId w:val="1"/>
  </w:num>
  <w:num w:numId="24">
    <w:abstractNumId w:val="2"/>
  </w:num>
  <w:num w:numId="25">
    <w:abstractNumId w:val="19"/>
  </w:num>
  <w:num w:numId="26">
    <w:abstractNumId w:val="10"/>
  </w:num>
  <w:num w:numId="27">
    <w:abstractNumId w:val="12"/>
  </w:num>
  <w:num w:numId="28">
    <w:abstractNumId w:val="5"/>
  </w:num>
  <w:num w:numId="29">
    <w:abstractNumId w:val="30"/>
  </w:num>
  <w:num w:numId="30">
    <w:abstractNumId w:val="34"/>
  </w:num>
  <w:num w:numId="31">
    <w:abstractNumId w:val="14"/>
  </w:num>
  <w:num w:numId="32">
    <w:abstractNumId w:val="15"/>
  </w:num>
  <w:num w:numId="33">
    <w:abstractNumId w:val="21"/>
  </w:num>
  <w:num w:numId="34">
    <w:abstractNumId w:val="16"/>
  </w:num>
  <w:num w:numId="35">
    <w:abstractNumId w:val="25"/>
  </w:num>
  <w:num w:numId="36">
    <w:abstractNumId w:val="29"/>
  </w:num>
  <w:num w:numId="37">
    <w:abstractNumId w:val="23"/>
  </w:num>
  <w:num w:numId="38">
    <w:abstractNumId w:val="20"/>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BD"/>
    <w:rsid w:val="0001166E"/>
    <w:rsid w:val="000268A7"/>
    <w:rsid w:val="00047A99"/>
    <w:rsid w:val="0005050D"/>
    <w:rsid w:val="0005077B"/>
    <w:rsid w:val="000519E4"/>
    <w:rsid w:val="00067B94"/>
    <w:rsid w:val="00077A79"/>
    <w:rsid w:val="0008111F"/>
    <w:rsid w:val="000B5437"/>
    <w:rsid w:val="000D0717"/>
    <w:rsid w:val="000D71E9"/>
    <w:rsid w:val="00106DA3"/>
    <w:rsid w:val="00110A29"/>
    <w:rsid w:val="00116B5F"/>
    <w:rsid w:val="00126982"/>
    <w:rsid w:val="001523A3"/>
    <w:rsid w:val="00185D4F"/>
    <w:rsid w:val="00192982"/>
    <w:rsid w:val="001C6394"/>
    <w:rsid w:val="001D0CE4"/>
    <w:rsid w:val="001D640D"/>
    <w:rsid w:val="001E06A5"/>
    <w:rsid w:val="001E12F0"/>
    <w:rsid w:val="001E52CB"/>
    <w:rsid w:val="002028AC"/>
    <w:rsid w:val="00214C9B"/>
    <w:rsid w:val="002253CD"/>
    <w:rsid w:val="0022541C"/>
    <w:rsid w:val="0023555C"/>
    <w:rsid w:val="002400F6"/>
    <w:rsid w:val="00241DEC"/>
    <w:rsid w:val="00246229"/>
    <w:rsid w:val="0026155F"/>
    <w:rsid w:val="00265BCC"/>
    <w:rsid w:val="00281652"/>
    <w:rsid w:val="002825D2"/>
    <w:rsid w:val="00294972"/>
    <w:rsid w:val="002A0847"/>
    <w:rsid w:val="002B0D95"/>
    <w:rsid w:val="002C0D02"/>
    <w:rsid w:val="002D525F"/>
    <w:rsid w:val="002D5274"/>
    <w:rsid w:val="002F669C"/>
    <w:rsid w:val="00301B3C"/>
    <w:rsid w:val="00313EAC"/>
    <w:rsid w:val="0032615B"/>
    <w:rsid w:val="00326E52"/>
    <w:rsid w:val="0032749B"/>
    <w:rsid w:val="00346026"/>
    <w:rsid w:val="00371D90"/>
    <w:rsid w:val="0038061A"/>
    <w:rsid w:val="00385FF9"/>
    <w:rsid w:val="00390264"/>
    <w:rsid w:val="003A2BAB"/>
    <w:rsid w:val="003C7F49"/>
    <w:rsid w:val="003E224A"/>
    <w:rsid w:val="00400993"/>
    <w:rsid w:val="004038EF"/>
    <w:rsid w:val="00413197"/>
    <w:rsid w:val="0041481D"/>
    <w:rsid w:val="00445FE6"/>
    <w:rsid w:val="004474C4"/>
    <w:rsid w:val="004564E8"/>
    <w:rsid w:val="00472039"/>
    <w:rsid w:val="00477B23"/>
    <w:rsid w:val="00485E20"/>
    <w:rsid w:val="004924C4"/>
    <w:rsid w:val="0049323B"/>
    <w:rsid w:val="00496962"/>
    <w:rsid w:val="004B2379"/>
    <w:rsid w:val="004B38A6"/>
    <w:rsid w:val="004B7B73"/>
    <w:rsid w:val="004C2746"/>
    <w:rsid w:val="004D0E6C"/>
    <w:rsid w:val="004D35FC"/>
    <w:rsid w:val="004E522A"/>
    <w:rsid w:val="004E53B1"/>
    <w:rsid w:val="004F2A23"/>
    <w:rsid w:val="004F2E5B"/>
    <w:rsid w:val="004F32A5"/>
    <w:rsid w:val="005155AE"/>
    <w:rsid w:val="0053018A"/>
    <w:rsid w:val="005355BD"/>
    <w:rsid w:val="005515C3"/>
    <w:rsid w:val="0056694A"/>
    <w:rsid w:val="00571936"/>
    <w:rsid w:val="0057214A"/>
    <w:rsid w:val="00574340"/>
    <w:rsid w:val="0058364E"/>
    <w:rsid w:val="005A7B2B"/>
    <w:rsid w:val="005B5924"/>
    <w:rsid w:val="005D00A2"/>
    <w:rsid w:val="005D42C2"/>
    <w:rsid w:val="005E29B9"/>
    <w:rsid w:val="005E5E41"/>
    <w:rsid w:val="005F56C0"/>
    <w:rsid w:val="0062039B"/>
    <w:rsid w:val="00621841"/>
    <w:rsid w:val="00626837"/>
    <w:rsid w:val="006471B6"/>
    <w:rsid w:val="00654C77"/>
    <w:rsid w:val="00660189"/>
    <w:rsid w:val="0066446C"/>
    <w:rsid w:val="006652E6"/>
    <w:rsid w:val="00671696"/>
    <w:rsid w:val="0068059D"/>
    <w:rsid w:val="00681896"/>
    <w:rsid w:val="00687E49"/>
    <w:rsid w:val="00693E95"/>
    <w:rsid w:val="006B156E"/>
    <w:rsid w:val="006B332F"/>
    <w:rsid w:val="006B3D15"/>
    <w:rsid w:val="006C194B"/>
    <w:rsid w:val="006C41B6"/>
    <w:rsid w:val="006C7B01"/>
    <w:rsid w:val="006F2A7A"/>
    <w:rsid w:val="007047BC"/>
    <w:rsid w:val="00716460"/>
    <w:rsid w:val="00721ACA"/>
    <w:rsid w:val="0075299C"/>
    <w:rsid w:val="007812F6"/>
    <w:rsid w:val="007A4153"/>
    <w:rsid w:val="007B2350"/>
    <w:rsid w:val="007C31BE"/>
    <w:rsid w:val="007F3E80"/>
    <w:rsid w:val="00811590"/>
    <w:rsid w:val="00815CCD"/>
    <w:rsid w:val="00825C1B"/>
    <w:rsid w:val="008271C5"/>
    <w:rsid w:val="00833A42"/>
    <w:rsid w:val="008559C1"/>
    <w:rsid w:val="00864B5A"/>
    <w:rsid w:val="00895B13"/>
    <w:rsid w:val="008A18B3"/>
    <w:rsid w:val="008B27C6"/>
    <w:rsid w:val="008C0C17"/>
    <w:rsid w:val="008D4C71"/>
    <w:rsid w:val="008D717F"/>
    <w:rsid w:val="008F4B4C"/>
    <w:rsid w:val="0092176F"/>
    <w:rsid w:val="00925ED6"/>
    <w:rsid w:val="00926940"/>
    <w:rsid w:val="0093103A"/>
    <w:rsid w:val="0095317B"/>
    <w:rsid w:val="009567D0"/>
    <w:rsid w:val="0097415B"/>
    <w:rsid w:val="009770D1"/>
    <w:rsid w:val="00991297"/>
    <w:rsid w:val="009A7D3D"/>
    <w:rsid w:val="009B27B1"/>
    <w:rsid w:val="009C42E4"/>
    <w:rsid w:val="009D6318"/>
    <w:rsid w:val="009E3631"/>
    <w:rsid w:val="009F3F87"/>
    <w:rsid w:val="009F4A7D"/>
    <w:rsid w:val="009F6B1A"/>
    <w:rsid w:val="009F7635"/>
    <w:rsid w:val="00A032A4"/>
    <w:rsid w:val="00A15D02"/>
    <w:rsid w:val="00A35831"/>
    <w:rsid w:val="00A41838"/>
    <w:rsid w:val="00A44910"/>
    <w:rsid w:val="00A455B2"/>
    <w:rsid w:val="00A518AF"/>
    <w:rsid w:val="00A530F6"/>
    <w:rsid w:val="00A54E10"/>
    <w:rsid w:val="00A65B3B"/>
    <w:rsid w:val="00A82B69"/>
    <w:rsid w:val="00A862E5"/>
    <w:rsid w:val="00A95A04"/>
    <w:rsid w:val="00AB5B62"/>
    <w:rsid w:val="00AE4323"/>
    <w:rsid w:val="00AE75C3"/>
    <w:rsid w:val="00B007B0"/>
    <w:rsid w:val="00B052A5"/>
    <w:rsid w:val="00B05838"/>
    <w:rsid w:val="00B33260"/>
    <w:rsid w:val="00B52FB4"/>
    <w:rsid w:val="00B560A4"/>
    <w:rsid w:val="00B706F2"/>
    <w:rsid w:val="00B77DAC"/>
    <w:rsid w:val="00BA0974"/>
    <w:rsid w:val="00BB16D3"/>
    <w:rsid w:val="00BB693A"/>
    <w:rsid w:val="00BC65C1"/>
    <w:rsid w:val="00BD7A52"/>
    <w:rsid w:val="00BE27E1"/>
    <w:rsid w:val="00BE304F"/>
    <w:rsid w:val="00BE7279"/>
    <w:rsid w:val="00BF202B"/>
    <w:rsid w:val="00C335EA"/>
    <w:rsid w:val="00C5241C"/>
    <w:rsid w:val="00C64500"/>
    <w:rsid w:val="00C91EB2"/>
    <w:rsid w:val="00C92360"/>
    <w:rsid w:val="00CA69FB"/>
    <w:rsid w:val="00CD5384"/>
    <w:rsid w:val="00CE136D"/>
    <w:rsid w:val="00CF39CB"/>
    <w:rsid w:val="00D01DA7"/>
    <w:rsid w:val="00D0339E"/>
    <w:rsid w:val="00D06174"/>
    <w:rsid w:val="00D15FCD"/>
    <w:rsid w:val="00D23526"/>
    <w:rsid w:val="00D436D4"/>
    <w:rsid w:val="00D603D6"/>
    <w:rsid w:val="00D86722"/>
    <w:rsid w:val="00DA3118"/>
    <w:rsid w:val="00DA7A66"/>
    <w:rsid w:val="00DD044F"/>
    <w:rsid w:val="00DD5D7B"/>
    <w:rsid w:val="00DE1C35"/>
    <w:rsid w:val="00DE50AF"/>
    <w:rsid w:val="00DF1E82"/>
    <w:rsid w:val="00DF6958"/>
    <w:rsid w:val="00E752B2"/>
    <w:rsid w:val="00E90CA9"/>
    <w:rsid w:val="00EB2B08"/>
    <w:rsid w:val="00EE2FF4"/>
    <w:rsid w:val="00EE356A"/>
    <w:rsid w:val="00EF7EA6"/>
    <w:rsid w:val="00F05064"/>
    <w:rsid w:val="00F0523C"/>
    <w:rsid w:val="00F131EE"/>
    <w:rsid w:val="00F416C8"/>
    <w:rsid w:val="00F446F6"/>
    <w:rsid w:val="00F46125"/>
    <w:rsid w:val="00F61857"/>
    <w:rsid w:val="00F763E0"/>
    <w:rsid w:val="00F90C04"/>
    <w:rsid w:val="00F911A5"/>
    <w:rsid w:val="00FB072F"/>
    <w:rsid w:val="00FB263E"/>
    <w:rsid w:val="00FB704D"/>
    <w:rsid w:val="00FB7ACB"/>
    <w:rsid w:val="00FD782A"/>
    <w:rsid w:val="00FD7DF1"/>
    <w:rsid w:val="00FE70BB"/>
    <w:rsid w:val="00FF6E5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8F4F38"/>
  <w15:docId w15:val="{BE617BB1-359B-41AD-AD91-717F403F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4C"/>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Bullets">
    <w:name w:val="RP Bullets"/>
    <w:rsid w:val="005355BD"/>
    <w:pPr>
      <w:numPr>
        <w:numId w:val="1"/>
      </w:numPr>
      <w:spacing w:before="120" w:after="140"/>
    </w:pPr>
    <w:rPr>
      <w:rFonts w:ascii="Arial" w:hAnsi="Arial"/>
      <w:sz w:val="22"/>
      <w:lang w:eastAsia="en-US"/>
    </w:rPr>
  </w:style>
  <w:style w:type="paragraph" w:styleId="Header">
    <w:name w:val="header"/>
    <w:basedOn w:val="Normal"/>
    <w:rsid w:val="00F446F6"/>
    <w:pPr>
      <w:tabs>
        <w:tab w:val="center" w:pos="4153"/>
        <w:tab w:val="right" w:pos="8306"/>
      </w:tabs>
    </w:pPr>
  </w:style>
  <w:style w:type="paragraph" w:styleId="Footer">
    <w:name w:val="footer"/>
    <w:aliases w:val="footnote"/>
    <w:basedOn w:val="Normal"/>
    <w:rsid w:val="00F446F6"/>
    <w:pPr>
      <w:tabs>
        <w:tab w:val="center" w:pos="4153"/>
        <w:tab w:val="right" w:pos="8306"/>
      </w:tabs>
    </w:pPr>
  </w:style>
  <w:style w:type="paragraph" w:customStyle="1" w:styleId="RPHead1">
    <w:name w:val="RP Head1"/>
    <w:basedOn w:val="Normal"/>
    <w:qFormat/>
    <w:rsid w:val="005155AE"/>
    <w:pPr>
      <w:tabs>
        <w:tab w:val="left" w:pos="4800"/>
      </w:tabs>
    </w:pPr>
    <w:rPr>
      <w:rFonts w:cs="Arial"/>
      <w:b/>
      <w:sz w:val="28"/>
      <w:szCs w:val="28"/>
    </w:rPr>
  </w:style>
  <w:style w:type="paragraph" w:customStyle="1" w:styleId="RPBodytext">
    <w:name w:val="RP Body text"/>
    <w:basedOn w:val="Normal"/>
    <w:qFormat/>
    <w:rsid w:val="005155AE"/>
    <w:pPr>
      <w:spacing w:before="240" w:after="240"/>
    </w:pPr>
    <w:rPr>
      <w:rFonts w:cs="Arial"/>
      <w:sz w:val="24"/>
    </w:rPr>
  </w:style>
  <w:style w:type="paragraph" w:customStyle="1" w:styleId="RPIndentbodytext">
    <w:name w:val="RP Indent body text"/>
    <w:basedOn w:val="Normal"/>
    <w:qFormat/>
    <w:rsid w:val="005155AE"/>
    <w:pPr>
      <w:tabs>
        <w:tab w:val="left" w:pos="360"/>
        <w:tab w:val="left" w:pos="840"/>
        <w:tab w:val="left" w:pos="1440"/>
      </w:tabs>
      <w:spacing w:before="240" w:after="240"/>
      <w:ind w:left="1434" w:hanging="1077"/>
    </w:pPr>
    <w:rPr>
      <w:rFonts w:cs="Arial"/>
      <w:sz w:val="24"/>
    </w:rPr>
  </w:style>
  <w:style w:type="paragraph" w:customStyle="1" w:styleId="RPHead2">
    <w:name w:val="RP Head2"/>
    <w:basedOn w:val="RPHead1"/>
    <w:autoRedefine/>
    <w:qFormat/>
    <w:rsid w:val="00FF6E51"/>
    <w:pPr>
      <w:spacing w:before="240" w:after="240"/>
    </w:pPr>
  </w:style>
  <w:style w:type="paragraph" w:customStyle="1" w:styleId="RPHead3">
    <w:name w:val="RP Head3"/>
    <w:basedOn w:val="Normal"/>
    <w:autoRedefine/>
    <w:qFormat/>
    <w:rsid w:val="000268A7"/>
    <w:pPr>
      <w:spacing w:before="240" w:after="240"/>
    </w:pPr>
    <w:rPr>
      <w:rFonts w:cs="Arial"/>
      <w:b/>
      <w:szCs w:val="22"/>
    </w:rPr>
  </w:style>
  <w:style w:type="paragraph" w:customStyle="1" w:styleId="StyleRPHead3Before0cm">
    <w:name w:val="Style RP Head3 + Before:  0 cm"/>
    <w:basedOn w:val="RPHead3"/>
    <w:rsid w:val="000268A7"/>
  </w:style>
  <w:style w:type="paragraph" w:styleId="BalloonText">
    <w:name w:val="Balloon Text"/>
    <w:basedOn w:val="Normal"/>
    <w:link w:val="BalloonTextChar"/>
    <w:rsid w:val="00A35831"/>
    <w:rPr>
      <w:rFonts w:ascii="Tahoma" w:hAnsi="Tahoma" w:cs="Tahoma"/>
      <w:sz w:val="16"/>
      <w:szCs w:val="16"/>
    </w:rPr>
  </w:style>
  <w:style w:type="character" w:customStyle="1" w:styleId="BalloonTextChar">
    <w:name w:val="Balloon Text Char"/>
    <w:basedOn w:val="DefaultParagraphFont"/>
    <w:link w:val="BalloonText"/>
    <w:rsid w:val="00A358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A277795</value>
    </field>
    <field name="Objective-Title">
      <value order="0">Folio - Student Worksheet on the Capabilities</value>
    </field>
    <field name="Objective-Description">
      <value order="0"/>
    </field>
    <field name="Objective-CreationStamp">
      <value order="0">2013-06-06T23:09:53Z</value>
    </field>
    <field name="Objective-IsApproved">
      <value order="0">false</value>
    </field>
    <field name="Objective-IsPublished">
      <value order="0">true</value>
    </field>
    <field name="Objective-DatePublished">
      <value order="0">2019-05-02T02:38:56Z</value>
    </field>
    <field name="Objective-ModificationStamp">
      <value order="0">2019-05-02T02:38:56Z</value>
    </field>
    <field name="Objective-Owner">
      <value order="0">Meridie Howley</value>
    </field>
    <field name="Objective-Path">
      <value order="0">Objective Global Folder:Curriculum:Subject renewal:Cross-disciplinary:Research Project:Research Project Development 2013:Support Materials - 2014 - Teaching Resources:Final:uploaded to website</value>
    </field>
    <field name="Objective-Parent">
      <value order="0">uploaded to website</value>
    </field>
    <field name="Objective-State">
      <value order="0">Published</value>
    </field>
    <field name="Objective-VersionId">
      <value order="0">vA1424220</value>
    </field>
    <field name="Objective-Version">
      <value order="0">6.0</value>
    </field>
    <field name="Objective-VersionNumber">
      <value order="0">8</value>
    </field>
    <field name="Objective-VersionComment">
      <value order="0"/>
    </field>
    <field name="Objective-FileNumber">
      <value order="0">qA5720</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STUDENT SHEET: Does the PERSONAL DEVELOPMENT capability suit my topic/question</vt:lpstr>
    </vt:vector>
  </TitlesOfParts>
  <Company>SACE Board of South Australia</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SHEET: Does the PERSONAL DEVELOPMENT capability suit my topic/question</dc:title>
  <dc:creator>mcleaa01</dc:creator>
  <cp:lastModifiedBy>Johnson, Simon (SACE)</cp:lastModifiedBy>
  <cp:revision>7</cp:revision>
  <cp:lastPrinted>2010-11-01T01:18:00Z</cp:lastPrinted>
  <dcterms:created xsi:type="dcterms:W3CDTF">2014-04-15T02:16:00Z</dcterms:created>
  <dcterms:modified xsi:type="dcterms:W3CDTF">2019-05-02T06:49:00Z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A277795</vt:lpwstr>
  </property>
  <property fmtid="{D5CDD505-2E9C-101B-9397-08002B2CF9AE}" pid="3" name="Objective-Title">
    <vt:lpwstr>Folio - Student Worksheet on the Capabilities</vt:lpwstr>
  </property>
  <property fmtid="{D5CDD505-2E9C-101B-9397-08002B2CF9AE}" pid="4" name="Objective-Comment">
    <vt:lpwstr/>
  </property>
  <property fmtid="{D5CDD505-2E9C-101B-9397-08002B2CF9AE}" pid="5" name="Objective-CreationStamp">
    <vt:filetime>2013-06-06T23:09:53Z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2019-05-02T02:38:56Z</vt:filetime>
  </property>
  <property fmtid="{D5CDD505-2E9C-101B-9397-08002B2CF9AE}" pid="9" name="Objective-ModificationStamp">
    <vt:filetime>2019-05-02T02:38:56Z</vt:filetime>
  </property>
  <property fmtid="{D5CDD505-2E9C-101B-9397-08002B2CF9AE}" pid="10" name="Objective-Owner">
    <vt:lpwstr>Meridie Howley</vt:lpwstr>
  </property>
  <property fmtid="{D5CDD505-2E9C-101B-9397-08002B2CF9AE}" pid="11" name="Objective-Path">
    <vt:lpwstr>Objective Global Folder:Curriculum:Subject renewal:Cross-disciplinary:Research Project:Research Project Development 2013:Support Materials - 2014 - Teaching Resources:Final:uploaded to website</vt:lpwstr>
  </property>
  <property fmtid="{D5CDD505-2E9C-101B-9397-08002B2CF9AE}" pid="12" name="Objective-Parent">
    <vt:lpwstr>uploaded to website</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qA5720</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vA1424220</vt:lpwstr>
  </property>
</Properties>
</file>