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FA" w:rsidRDefault="00A85BFA" w:rsidP="00A85BFA">
      <w:pPr>
        <w:tabs>
          <w:tab w:val="left" w:pos="7321"/>
          <w:tab w:val="left" w:pos="9540"/>
        </w:tabs>
        <w:jc w:val="right"/>
        <w:rPr>
          <w:rFonts w:ascii="Helv" w:hAnsi="Helv"/>
          <w:caps/>
          <w:sz w:val="32"/>
          <w:szCs w:val="32"/>
          <w:lang w:val="en-US"/>
        </w:rPr>
      </w:pPr>
      <w:bookmarkStart w:id="0" w:name="_GoBack"/>
      <w:bookmarkEnd w:id="0"/>
    </w:p>
    <w:p w:rsidR="00A85BFA" w:rsidRPr="00F66744" w:rsidRDefault="00A85BFA" w:rsidP="00A85BFA">
      <w:pPr>
        <w:tabs>
          <w:tab w:val="left" w:pos="7321"/>
          <w:tab w:val="left" w:pos="9540"/>
        </w:tabs>
        <w:jc w:val="center"/>
        <w:rPr>
          <w:rFonts w:ascii="Helv" w:hAnsi="Helv"/>
          <w:caps/>
          <w:sz w:val="32"/>
          <w:szCs w:val="32"/>
          <w:lang w:val="en-US"/>
        </w:rPr>
      </w:pPr>
      <w:r w:rsidRPr="0027216E">
        <w:rPr>
          <w:rFonts w:ascii="Helv" w:hAnsi="Helv"/>
          <w:caps/>
          <w:sz w:val="32"/>
          <w:szCs w:val="32"/>
          <w:lang w:val="en-US"/>
        </w:rPr>
        <w:t>LEARNING AND ASSESSMENT PLAN</w:t>
      </w:r>
    </w:p>
    <w:p w:rsidR="00A85BFA" w:rsidRDefault="00A85BFA" w:rsidP="00A85BFA">
      <w:pPr>
        <w:spacing w:before="120" w:after="12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Stage 1</w:t>
      </w:r>
      <w:r w:rsidRPr="00F66744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Chemistry</w:t>
      </w:r>
    </w:p>
    <w:p w:rsidR="00A85BFA" w:rsidRPr="000B02FA" w:rsidRDefault="00A85BFA" w:rsidP="00A85BFA">
      <w:pPr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Pre-approved learning and assessment plans are for </w:t>
      </w:r>
      <w:r w:rsidRPr="000B02FA">
        <w:rPr>
          <w:rFonts w:cs="Arial"/>
          <w:i/>
          <w:iCs/>
          <w:sz w:val="20"/>
          <w:szCs w:val="20"/>
        </w:rPr>
        <w:t>school use only</w:t>
      </w:r>
      <w:r w:rsidRPr="000B02FA">
        <w:rPr>
          <w:rFonts w:cs="Arial"/>
          <w:sz w:val="20"/>
          <w:szCs w:val="20"/>
        </w:rPr>
        <w:t xml:space="preserve">. </w:t>
      </w:r>
    </w:p>
    <w:p w:rsidR="00A85BFA" w:rsidRPr="000B02FA" w:rsidRDefault="00A85BFA" w:rsidP="00A85BFA">
      <w:pPr>
        <w:numPr>
          <w:ilvl w:val="0"/>
          <w:numId w:val="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Teachers may make changes to the plan, retaining alignment with the subject outline.  </w:t>
      </w:r>
    </w:p>
    <w:p w:rsidR="00A85BFA" w:rsidRPr="000B02FA" w:rsidRDefault="00A85BFA" w:rsidP="00A85BFA">
      <w:pPr>
        <w:numPr>
          <w:ilvl w:val="0"/>
          <w:numId w:val="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>The principal or delegate endorses the use of the plan, and any changes made to it, including use of an addendum.</w:t>
      </w:r>
    </w:p>
    <w:p w:rsidR="00A85BFA" w:rsidRPr="000B02FA" w:rsidRDefault="00A85BFA" w:rsidP="00A85BFA">
      <w:pPr>
        <w:numPr>
          <w:ilvl w:val="0"/>
          <w:numId w:val="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The plan does not need to be submitted to the SACE Board for approval.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4678"/>
        <w:gridCol w:w="1276"/>
        <w:gridCol w:w="2976"/>
      </w:tblGrid>
      <w:tr w:rsidR="00A85BFA" w:rsidRPr="000B02FA" w:rsidTr="006A6E33">
        <w:trPr>
          <w:trHeight w:hRule="exact" w:val="454"/>
        </w:trPr>
        <w:tc>
          <w:tcPr>
            <w:tcW w:w="817" w:type="dxa"/>
            <w:shd w:val="clear" w:color="auto" w:fill="auto"/>
            <w:vAlign w:val="bottom"/>
          </w:tcPr>
          <w:p w:rsidR="00A85BFA" w:rsidRPr="000B02FA" w:rsidRDefault="00A85BFA" w:rsidP="006A6E33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School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5BFA" w:rsidRPr="000B02FA" w:rsidRDefault="00A85BFA" w:rsidP="006A6E33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85BFA" w:rsidRPr="000B02FA" w:rsidRDefault="00A85BFA" w:rsidP="006A6E33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Teacher(s)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5BFA" w:rsidRPr="000B02FA" w:rsidRDefault="00A85BFA" w:rsidP="006A6E33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:rsidR="00A85BFA" w:rsidRPr="00F66744" w:rsidRDefault="00A85BFA" w:rsidP="00A85BFA">
      <w:pPr>
        <w:spacing w:before="40" w:after="40"/>
        <w:rPr>
          <w:rFonts w:cs="Arial"/>
          <w:sz w:val="18"/>
          <w:szCs w:val="18"/>
        </w:rPr>
      </w:pP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47"/>
        <w:gridCol w:w="624"/>
        <w:gridCol w:w="405"/>
        <w:gridCol w:w="1460"/>
        <w:gridCol w:w="417"/>
        <w:gridCol w:w="1043"/>
        <w:gridCol w:w="500"/>
        <w:gridCol w:w="500"/>
        <w:gridCol w:w="500"/>
        <w:gridCol w:w="1252"/>
        <w:gridCol w:w="417"/>
        <w:gridCol w:w="1252"/>
      </w:tblGrid>
      <w:tr w:rsidR="00A85BFA" w:rsidRPr="00F66744" w:rsidTr="006A6E33">
        <w:trPr>
          <w:trHeight w:val="308"/>
        </w:trPr>
        <w:tc>
          <w:tcPr>
            <w:tcW w:w="1900" w:type="dxa"/>
            <w:gridSpan w:val="3"/>
            <w:vMerge w:val="restart"/>
            <w:shd w:val="clear" w:color="auto" w:fill="auto"/>
            <w:vAlign w:val="center"/>
          </w:tcPr>
          <w:p w:rsidR="00A85BFA" w:rsidRPr="00F66744" w:rsidRDefault="00A85BFA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SACE</w:t>
            </w:r>
          </w:p>
          <w:p w:rsidR="00A85BFA" w:rsidRPr="00F66744" w:rsidRDefault="00A85BFA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School Code</w:t>
            </w:r>
          </w:p>
        </w:tc>
        <w:tc>
          <w:tcPr>
            <w:tcW w:w="405" w:type="dxa"/>
            <w:vMerge w:val="restart"/>
            <w:tcBorders>
              <w:top w:val="nil"/>
            </w:tcBorders>
            <w:shd w:val="clear" w:color="auto" w:fill="auto"/>
          </w:tcPr>
          <w:p w:rsidR="00A85BFA" w:rsidRPr="00F66744" w:rsidRDefault="00A85BFA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:rsidR="00A85BFA" w:rsidRPr="00F66744" w:rsidRDefault="00A85BFA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Year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A85BFA" w:rsidRPr="00F66744" w:rsidRDefault="00A85BFA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3795" w:type="dxa"/>
            <w:gridSpan w:val="5"/>
            <w:shd w:val="clear" w:color="auto" w:fill="auto"/>
            <w:vAlign w:val="center"/>
          </w:tcPr>
          <w:p w:rsidR="00A85BFA" w:rsidRPr="003B2B0E" w:rsidRDefault="00A85BFA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B2B0E">
              <w:rPr>
                <w:rFonts w:cs="Arial"/>
                <w:sz w:val="16"/>
                <w:szCs w:val="16"/>
              </w:rPr>
              <w:t>Enrolment Code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A85BFA" w:rsidRPr="00F66744" w:rsidRDefault="00A85BFA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A85BFA" w:rsidRPr="00F66744" w:rsidRDefault="00A85BFA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Program Variant Code (A–W)</w:t>
            </w:r>
          </w:p>
        </w:tc>
      </w:tr>
      <w:tr w:rsidR="00A85BFA" w:rsidRPr="00F66744" w:rsidTr="006A6E33">
        <w:trPr>
          <w:trHeight w:val="307"/>
        </w:trPr>
        <w:tc>
          <w:tcPr>
            <w:tcW w:w="1900" w:type="dxa"/>
            <w:gridSpan w:val="3"/>
            <w:vMerge/>
            <w:shd w:val="clear" w:color="auto" w:fill="auto"/>
          </w:tcPr>
          <w:p w:rsidR="00A85BFA" w:rsidRPr="00F66744" w:rsidRDefault="00A85BFA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A85BFA" w:rsidRPr="00F66744" w:rsidRDefault="00A85BFA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A85BFA" w:rsidRPr="00F66744" w:rsidRDefault="00A85BFA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17" w:type="dxa"/>
            <w:vMerge/>
            <w:shd w:val="clear" w:color="auto" w:fill="auto"/>
          </w:tcPr>
          <w:p w:rsidR="00A85BFA" w:rsidRPr="00F66744" w:rsidRDefault="00A85BFA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A85BFA" w:rsidRPr="00F66744" w:rsidRDefault="00A85BFA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F66744">
              <w:rPr>
                <w:rFonts w:cs="Arial"/>
                <w:sz w:val="14"/>
                <w:szCs w:val="14"/>
              </w:rPr>
              <w:t>Stage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A85BFA" w:rsidRPr="003B2B0E" w:rsidRDefault="00A85BFA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Subject Code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85BFA" w:rsidRPr="003B2B0E" w:rsidRDefault="00A85BFA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No. of Credits (10 or 20)</w:t>
            </w:r>
          </w:p>
        </w:tc>
        <w:tc>
          <w:tcPr>
            <w:tcW w:w="417" w:type="dxa"/>
            <w:vMerge/>
            <w:shd w:val="clear" w:color="auto" w:fill="auto"/>
          </w:tcPr>
          <w:p w:rsidR="00A85BFA" w:rsidRPr="00F66744" w:rsidRDefault="00A85BFA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A85BFA" w:rsidRPr="00F66744" w:rsidRDefault="00A85BFA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A85BFA" w:rsidRPr="00F66744" w:rsidTr="006A6E33">
        <w:trPr>
          <w:trHeight w:val="380"/>
        </w:trPr>
        <w:tc>
          <w:tcPr>
            <w:tcW w:w="629" w:type="dxa"/>
            <w:shd w:val="clear" w:color="auto" w:fill="auto"/>
            <w:vAlign w:val="center"/>
          </w:tcPr>
          <w:p w:rsidR="00A85BFA" w:rsidRPr="00F66744" w:rsidRDefault="00A85BFA" w:rsidP="006A6E33">
            <w:pPr>
              <w:jc w:val="center"/>
              <w:rPr>
                <w:b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A85BFA" w:rsidRPr="00F66744" w:rsidRDefault="00A85BFA" w:rsidP="006A6E33">
            <w:pPr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A85BFA" w:rsidRPr="00F66744" w:rsidRDefault="00A85BFA" w:rsidP="006A6E33">
            <w:pPr>
              <w:jc w:val="center"/>
              <w:rPr>
                <w:b/>
              </w:rPr>
            </w:pPr>
          </w:p>
        </w:tc>
        <w:tc>
          <w:tcPr>
            <w:tcW w:w="40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85BFA" w:rsidRPr="00F66744" w:rsidRDefault="00A85BFA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A85BFA" w:rsidRPr="00F66744" w:rsidRDefault="00A85BFA" w:rsidP="006A6E33">
            <w:pPr>
              <w:jc w:val="center"/>
              <w:rPr>
                <w:b/>
              </w:rPr>
            </w:pP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85BFA" w:rsidRPr="00F66744" w:rsidRDefault="00A85BFA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A85BFA" w:rsidRPr="00F66744" w:rsidRDefault="00A85BFA" w:rsidP="006A6E3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A85BFA" w:rsidRPr="00F66744" w:rsidRDefault="00A85BFA" w:rsidP="006A6E33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A85BFA" w:rsidRPr="00F66744" w:rsidRDefault="00A85BFA" w:rsidP="006A6E33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A85BFA" w:rsidRPr="003B2B0E" w:rsidRDefault="00A85BFA" w:rsidP="006A6E33">
            <w:pPr>
              <w:jc w:val="center"/>
              <w:rPr>
                <w:b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A85BFA" w:rsidRPr="003B2B0E" w:rsidRDefault="00A85BFA" w:rsidP="006A6E3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85BFA" w:rsidRPr="00F66744" w:rsidRDefault="00A85BFA" w:rsidP="006A6E33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A85BFA" w:rsidRPr="00F66744" w:rsidRDefault="00A85BFA" w:rsidP="006A6E33">
            <w:pPr>
              <w:jc w:val="center"/>
              <w:rPr>
                <w:b/>
              </w:rPr>
            </w:pPr>
          </w:p>
        </w:tc>
      </w:tr>
    </w:tbl>
    <w:p w:rsidR="00A85BFA" w:rsidRDefault="00A85BFA" w:rsidP="00A85BFA"/>
    <w:p w:rsidR="00A85BFA" w:rsidRPr="001C427B" w:rsidRDefault="00A85BFA" w:rsidP="00A85BFA">
      <w:pPr>
        <w:spacing w:before="120" w:after="20"/>
        <w:rPr>
          <w:rFonts w:cs="Arial"/>
          <w:b/>
        </w:rPr>
      </w:pPr>
      <w:r>
        <w:rPr>
          <w:rFonts w:cs="Arial"/>
          <w:b/>
        </w:rPr>
        <w:t>Addendum – c</w:t>
      </w:r>
      <w:r w:rsidRPr="001C427B">
        <w:rPr>
          <w:rFonts w:cs="Arial"/>
          <w:b/>
        </w:rPr>
        <w:t xml:space="preserve">hanges made to the </w:t>
      </w:r>
      <w:r>
        <w:rPr>
          <w:rFonts w:cs="Arial"/>
          <w:b/>
        </w:rPr>
        <w:t xml:space="preserve">pre-approved </w:t>
      </w:r>
      <w:r w:rsidRPr="001C427B">
        <w:rPr>
          <w:rFonts w:cs="Arial"/>
          <w:b/>
        </w:rPr>
        <w:t>learning and assessment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A85BFA" w:rsidRPr="004C6ABF" w:rsidTr="006A6E33">
        <w:trPr>
          <w:trHeight w:val="2581"/>
        </w:trPr>
        <w:tc>
          <w:tcPr>
            <w:tcW w:w="10206" w:type="dxa"/>
          </w:tcPr>
          <w:p w:rsidR="00A85BFA" w:rsidRPr="004C6ABF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De</w:t>
            </w:r>
            <w:r>
              <w:rPr>
                <w:rFonts w:cs="Arial"/>
                <w:sz w:val="18"/>
                <w:szCs w:val="18"/>
              </w:rPr>
              <w:t>scribe any changes made to the pre-approved l</w:t>
            </w:r>
            <w:r w:rsidRPr="004C6ABF">
              <w:rPr>
                <w:rFonts w:cs="Arial"/>
                <w:sz w:val="18"/>
                <w:szCs w:val="18"/>
              </w:rPr>
              <w:t>earning and</w:t>
            </w:r>
            <w:r>
              <w:rPr>
                <w:rFonts w:cs="Arial"/>
                <w:sz w:val="18"/>
                <w:szCs w:val="18"/>
              </w:rPr>
              <w:t xml:space="preserve"> assessment p</w:t>
            </w:r>
            <w:r w:rsidRPr="004C6ABF">
              <w:rPr>
                <w:rFonts w:cs="Arial"/>
                <w:sz w:val="18"/>
                <w:szCs w:val="18"/>
              </w:rPr>
              <w:t>lan to support students to be successful in meeting the requirements of the subject. In your description, please explain:</w:t>
            </w:r>
          </w:p>
          <w:p w:rsidR="00A85BFA" w:rsidRPr="004C6ABF" w:rsidRDefault="00A85BFA" w:rsidP="00A85BFA">
            <w:pPr>
              <w:numPr>
                <w:ilvl w:val="0"/>
                <w:numId w:val="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what changes have been made to the plan</w:t>
            </w:r>
          </w:p>
          <w:p w:rsidR="00A85BFA" w:rsidRPr="004C6ABF" w:rsidRDefault="00A85BFA" w:rsidP="00A85BFA">
            <w:pPr>
              <w:numPr>
                <w:ilvl w:val="0"/>
                <w:numId w:val="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the rationale for making the changes</w:t>
            </w:r>
          </w:p>
          <w:p w:rsidR="00A85BFA" w:rsidRPr="004C6ABF" w:rsidRDefault="00A85BFA" w:rsidP="00A85BFA">
            <w:pPr>
              <w:numPr>
                <w:ilvl w:val="0"/>
                <w:numId w:val="1"/>
              </w:numPr>
              <w:spacing w:before="20" w:after="20"/>
              <w:rPr>
                <w:rFonts w:cs="Arial"/>
                <w:sz w:val="18"/>
                <w:szCs w:val="18"/>
              </w:rPr>
            </w:pPr>
            <w:proofErr w:type="gramStart"/>
            <w:r w:rsidRPr="004C6ABF">
              <w:rPr>
                <w:rFonts w:cs="Arial"/>
                <w:sz w:val="18"/>
                <w:szCs w:val="18"/>
              </w:rPr>
              <w:t>whether</w:t>
            </w:r>
            <w:proofErr w:type="gramEnd"/>
            <w:r w:rsidRPr="004C6ABF">
              <w:rPr>
                <w:rFonts w:cs="Arial"/>
                <w:sz w:val="18"/>
                <w:szCs w:val="18"/>
              </w:rPr>
              <w:t xml:space="preserve"> these changes have been made for all students, or</w:t>
            </w:r>
            <w:r>
              <w:rPr>
                <w:rFonts w:cs="Arial"/>
                <w:sz w:val="18"/>
                <w:szCs w:val="18"/>
              </w:rPr>
              <w:t xml:space="preserve"> for</w:t>
            </w:r>
            <w:r w:rsidRPr="004C6ABF">
              <w:rPr>
                <w:rFonts w:cs="Arial"/>
                <w:sz w:val="18"/>
                <w:szCs w:val="18"/>
              </w:rPr>
              <w:t xml:space="preserve"> individuals within the student group.</w:t>
            </w:r>
          </w:p>
          <w:p w:rsidR="00A85BFA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A85BFA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A85BFA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A85BFA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A85BFA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A85BFA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A85BFA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A85BFA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A85BFA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A85BFA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A85BFA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A85BFA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A85BFA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A85BFA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A85BFA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A85BFA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A85BFA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A85BFA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A85BFA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A85BFA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A85BFA" w:rsidRPr="004C6ABF" w:rsidRDefault="00A85BFA" w:rsidP="006A6E33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</w:tc>
      </w:tr>
    </w:tbl>
    <w:p w:rsidR="00A85BFA" w:rsidRPr="001C427B" w:rsidRDefault="00A85BFA" w:rsidP="00A85BFA">
      <w:pPr>
        <w:spacing w:before="120" w:after="20"/>
        <w:rPr>
          <w:rFonts w:cs="Arial"/>
          <w:b/>
        </w:rPr>
      </w:pPr>
      <w:r>
        <w:rPr>
          <w:rFonts w:cs="Arial"/>
          <w:b/>
        </w:rPr>
        <w:t>E</w:t>
      </w:r>
      <w:r w:rsidRPr="001C427B">
        <w:rPr>
          <w:rFonts w:cs="Arial"/>
          <w:b/>
        </w:rPr>
        <w:t xml:space="preserve">ndorsement </w:t>
      </w:r>
    </w:p>
    <w:p w:rsidR="00A85BFA" w:rsidRPr="004C6ABF" w:rsidRDefault="00A85BFA" w:rsidP="00A85BFA">
      <w:pPr>
        <w:spacing w:before="40" w:after="40"/>
        <w:rPr>
          <w:rFonts w:cs="Arial"/>
          <w:sz w:val="18"/>
          <w:szCs w:val="18"/>
        </w:rPr>
      </w:pPr>
      <w:r w:rsidRPr="001C427B">
        <w:rPr>
          <w:rFonts w:cs="Arial"/>
          <w:sz w:val="18"/>
          <w:szCs w:val="18"/>
        </w:rPr>
        <w:t xml:space="preserve">The use of the </w:t>
      </w:r>
      <w:r>
        <w:rPr>
          <w:rFonts w:cs="Arial"/>
          <w:sz w:val="18"/>
          <w:szCs w:val="18"/>
        </w:rPr>
        <w:t xml:space="preserve">learning and assessment </w:t>
      </w:r>
      <w:r w:rsidRPr="001C427B">
        <w:rPr>
          <w:rFonts w:cs="Arial"/>
          <w:sz w:val="18"/>
          <w:szCs w:val="18"/>
        </w:rPr>
        <w:t xml:space="preserve">plan is approved for use in the school. </w:t>
      </w:r>
      <w:r>
        <w:rPr>
          <w:rFonts w:cs="Arial"/>
          <w:sz w:val="18"/>
          <w:szCs w:val="18"/>
        </w:rPr>
        <w:t>Any</w:t>
      </w:r>
      <w:r w:rsidRPr="004C6ABF">
        <w:rPr>
          <w:rFonts w:cs="Arial"/>
          <w:sz w:val="18"/>
          <w:szCs w:val="18"/>
        </w:rPr>
        <w:t xml:space="preserve"> changes made to the </w:t>
      </w:r>
      <w:r>
        <w:rPr>
          <w:rFonts w:cs="Arial"/>
          <w:sz w:val="18"/>
          <w:szCs w:val="18"/>
        </w:rPr>
        <w:t>plan</w:t>
      </w:r>
      <w:r w:rsidRPr="004C6ABF">
        <w:rPr>
          <w:rFonts w:cs="Arial"/>
          <w:sz w:val="18"/>
          <w:szCs w:val="18"/>
        </w:rPr>
        <w:t xml:space="preserve"> support student achievement of the performance standards and retain alignment with the subject outline.</w:t>
      </w:r>
    </w:p>
    <w:p w:rsidR="00A85BFA" w:rsidRPr="004C6ABF" w:rsidRDefault="00A85BFA" w:rsidP="00A85BFA">
      <w:pPr>
        <w:spacing w:before="40" w:after="40"/>
        <w:rPr>
          <w:rFonts w:cs="Arial"/>
          <w:sz w:val="18"/>
          <w:szCs w:val="1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943"/>
        <w:gridCol w:w="4253"/>
        <w:gridCol w:w="709"/>
        <w:gridCol w:w="1701"/>
      </w:tblGrid>
      <w:tr w:rsidR="00A85BFA" w:rsidRPr="004C6ABF" w:rsidTr="006A6E33">
        <w:trPr>
          <w:trHeight w:hRule="exact" w:val="321"/>
        </w:trPr>
        <w:tc>
          <w:tcPr>
            <w:tcW w:w="2943" w:type="dxa"/>
            <w:shd w:val="clear" w:color="auto" w:fill="auto"/>
            <w:vAlign w:val="bottom"/>
          </w:tcPr>
          <w:p w:rsidR="00A85BFA" w:rsidRPr="004C6ABF" w:rsidRDefault="00A85BFA" w:rsidP="006A6E3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Signature o</w:t>
            </w:r>
            <w:r>
              <w:rPr>
                <w:rFonts w:cs="Arial"/>
                <w:sz w:val="18"/>
                <w:szCs w:val="18"/>
              </w:rPr>
              <w:t>f p</w:t>
            </w:r>
            <w:r w:rsidRPr="004C6ABF">
              <w:rPr>
                <w:rFonts w:cs="Arial"/>
                <w:sz w:val="18"/>
                <w:szCs w:val="18"/>
              </w:rPr>
              <w:t xml:space="preserve">rincipal or </w:t>
            </w:r>
            <w:r>
              <w:rPr>
                <w:rFonts w:cs="Arial"/>
                <w:sz w:val="18"/>
                <w:szCs w:val="18"/>
              </w:rPr>
              <w:t>delegate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5BFA" w:rsidRPr="004C6ABF" w:rsidRDefault="00A85BFA" w:rsidP="006A6E33">
            <w:pPr>
              <w:tabs>
                <w:tab w:val="right" w:leader="underscore" w:pos="344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85BFA" w:rsidRPr="004C6ABF" w:rsidRDefault="00A85BFA" w:rsidP="006A6E3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5BFA" w:rsidRPr="004C6ABF" w:rsidRDefault="00A85BFA" w:rsidP="006A6E33">
            <w:pPr>
              <w:tabs>
                <w:tab w:val="right" w:leader="underscore" w:pos="116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lang w:val="en-US"/>
              </w:rPr>
            </w:pPr>
          </w:p>
        </w:tc>
      </w:tr>
    </w:tbl>
    <w:p w:rsidR="002166A4" w:rsidRPr="004963F3" w:rsidRDefault="002166A4" w:rsidP="002166A4">
      <w:pPr>
        <w:rPr>
          <w:rFonts w:eastAsia="SimSun" w:cs="Times New Roman"/>
          <w:sz w:val="6"/>
          <w:szCs w:val="6"/>
        </w:rPr>
        <w:sectPr w:rsidR="002166A4" w:rsidRPr="004963F3" w:rsidSect="004963F3">
          <w:headerReference w:type="first" r:id="rId8"/>
          <w:footerReference w:type="first" r:id="rId9"/>
          <w:pgSz w:w="11906" w:h="16838" w:code="237"/>
          <w:pgMar w:top="1701" w:right="851" w:bottom="680" w:left="851" w:header="340" w:footer="340" w:gutter="0"/>
          <w:cols w:space="708"/>
          <w:formProt w:val="0"/>
          <w:titlePg/>
          <w:docGrid w:linePitch="360"/>
        </w:sectPr>
      </w:pPr>
    </w:p>
    <w:p w:rsidR="002166A4" w:rsidRPr="004963F3" w:rsidRDefault="002166A4" w:rsidP="007C679D">
      <w:pPr>
        <w:pStyle w:val="LAPHeading"/>
        <w:spacing w:before="0"/>
      </w:pPr>
      <w:r w:rsidRPr="004963F3">
        <w:lastRenderedPageBreak/>
        <w:t xml:space="preserve">Stage </w:t>
      </w:r>
      <w:r w:rsidR="00232B76">
        <w:t xml:space="preserve">1 </w:t>
      </w:r>
      <w:r w:rsidR="007C679D">
        <w:t>Chemistry</w:t>
      </w:r>
    </w:p>
    <w:p w:rsidR="002166A4" w:rsidRPr="004963F3" w:rsidRDefault="00460FB4" w:rsidP="002166A4">
      <w:pPr>
        <w:pStyle w:val="LAPHeading"/>
        <w:rPr>
          <w:sz w:val="24"/>
          <w:lang w:val="en-US"/>
        </w:rPr>
      </w:pPr>
      <w:r>
        <w:rPr>
          <w:sz w:val="24"/>
          <w:lang w:val="en-US"/>
        </w:rPr>
        <w:t>Assessment Overview</w:t>
      </w:r>
    </w:p>
    <w:p w:rsidR="00A85BFA" w:rsidRPr="004963F3" w:rsidRDefault="00A85BFA" w:rsidP="00A85BFA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T</w:t>
      </w:r>
      <w:r w:rsidRPr="004963F3">
        <w:rPr>
          <w:rFonts w:cs="Arial"/>
          <w:sz w:val="20"/>
          <w:szCs w:val="20"/>
          <w:lang w:val="en-US"/>
        </w:rPr>
        <w:t xml:space="preserve">he table below </w:t>
      </w:r>
      <w:r>
        <w:rPr>
          <w:rFonts w:cs="Arial"/>
          <w:sz w:val="20"/>
          <w:szCs w:val="20"/>
          <w:lang w:val="en-US"/>
        </w:rPr>
        <w:t>provides</w:t>
      </w:r>
      <w:r w:rsidRPr="004963F3">
        <w:rPr>
          <w:rFonts w:cs="Arial"/>
          <w:sz w:val="20"/>
          <w:szCs w:val="20"/>
          <w:lang w:val="en-US"/>
        </w:rPr>
        <w:t xml:space="preserve"> details of the planned tasks</w:t>
      </w:r>
      <w:r>
        <w:rPr>
          <w:rFonts w:cs="Arial"/>
          <w:sz w:val="20"/>
          <w:szCs w:val="20"/>
          <w:lang w:val="en-US"/>
        </w:rPr>
        <w:t xml:space="preserve"> and shows where </w:t>
      </w:r>
      <w:r w:rsidRPr="004963F3">
        <w:rPr>
          <w:rFonts w:cs="Arial"/>
          <w:sz w:val="20"/>
          <w:szCs w:val="20"/>
          <w:lang w:val="en-US"/>
        </w:rPr>
        <w:t xml:space="preserve">students have the opportunity to provide evidence for each </w:t>
      </w:r>
      <w:r>
        <w:rPr>
          <w:rFonts w:cs="Arial"/>
          <w:sz w:val="20"/>
          <w:szCs w:val="20"/>
          <w:lang w:val="en-US"/>
        </w:rPr>
        <w:t>of the specific features of all of the</w:t>
      </w:r>
      <w:r w:rsidRPr="004963F3">
        <w:rPr>
          <w:rFonts w:cs="Arial"/>
          <w:sz w:val="20"/>
          <w:szCs w:val="20"/>
          <w:lang w:val="en-US"/>
        </w:rPr>
        <w:t xml:space="preserve"> assessment design criteria.</w:t>
      </w:r>
    </w:p>
    <w:p w:rsidR="002166A4" w:rsidRPr="00460FB4" w:rsidRDefault="002166A4" w:rsidP="002166A4">
      <w:pPr>
        <w:rPr>
          <w:rFonts w:eastAsia="SimSun" w:cs="Arial"/>
          <w:sz w:val="8"/>
          <w:szCs w:val="8"/>
          <w:lang w:val="en-US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938"/>
        <w:gridCol w:w="992"/>
        <w:gridCol w:w="992"/>
        <w:gridCol w:w="3544"/>
      </w:tblGrid>
      <w:tr w:rsidR="009F2A36" w:rsidRPr="0030789D" w:rsidTr="0079730A">
        <w:trPr>
          <w:trHeight w:val="345"/>
          <w:tblHeader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9F2A36" w:rsidRPr="00F40B4F" w:rsidRDefault="009F2A36" w:rsidP="0079730A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>Assessment Type and Weighting</w:t>
            </w:r>
          </w:p>
        </w:tc>
        <w:tc>
          <w:tcPr>
            <w:tcW w:w="7938" w:type="dxa"/>
            <w:vMerge w:val="restart"/>
            <w:shd w:val="clear" w:color="auto" w:fill="auto"/>
            <w:vAlign w:val="center"/>
          </w:tcPr>
          <w:p w:rsidR="009F2A36" w:rsidRPr="0030789D" w:rsidRDefault="009F2A36" w:rsidP="0079730A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Details of assessment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F2A36" w:rsidRPr="0030789D" w:rsidRDefault="009F2A36" w:rsidP="0079730A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Assessment Design Criteria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9F2A36" w:rsidRPr="0030789D" w:rsidRDefault="009F2A36" w:rsidP="0079730A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Assessment conditions</w:t>
            </w:r>
          </w:p>
          <w:p w:rsidR="009F2A36" w:rsidRPr="0030789D" w:rsidRDefault="009F2A36" w:rsidP="0079730A">
            <w:pPr>
              <w:pStyle w:val="ACLAPTableText"/>
              <w:jc w:val="center"/>
            </w:pPr>
            <w:r w:rsidRPr="0030789D">
              <w:t>(e.g. task type, word length, time allocated, supervision)</w:t>
            </w:r>
          </w:p>
        </w:tc>
      </w:tr>
      <w:tr w:rsidR="009F2A36" w:rsidRPr="004963F3" w:rsidTr="0079730A">
        <w:trPr>
          <w:trHeight w:val="345"/>
          <w:tblHeader/>
        </w:trPr>
        <w:tc>
          <w:tcPr>
            <w:tcW w:w="1526" w:type="dxa"/>
            <w:vMerge/>
            <w:shd w:val="clear" w:color="auto" w:fill="auto"/>
            <w:vAlign w:val="center"/>
          </w:tcPr>
          <w:p w:rsidR="009F2A36" w:rsidRPr="004963F3" w:rsidRDefault="009F2A36" w:rsidP="0079730A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938" w:type="dxa"/>
            <w:vMerge/>
            <w:shd w:val="clear" w:color="auto" w:fill="auto"/>
            <w:vAlign w:val="center"/>
          </w:tcPr>
          <w:p w:rsidR="009F2A36" w:rsidRPr="004963F3" w:rsidRDefault="009F2A36" w:rsidP="0079730A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2A36" w:rsidRPr="004963F3" w:rsidRDefault="009F2A36" w:rsidP="0079730A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IAE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36" w:rsidRPr="004963F3" w:rsidRDefault="009F2A36" w:rsidP="0079730A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KA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F2A36" w:rsidRPr="004963F3" w:rsidRDefault="009F2A36" w:rsidP="0079730A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9F2A36" w:rsidRPr="004963F3" w:rsidTr="0079730A">
        <w:trPr>
          <w:trHeight w:val="1652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9F2A36" w:rsidRPr="00F40B4F" w:rsidRDefault="009F2A36" w:rsidP="0079730A">
            <w:pPr>
              <w:pStyle w:val="LAPTableText"/>
              <w:ind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Assessment Type 1: Investigations Folio</w:t>
            </w:r>
          </w:p>
          <w:p w:rsidR="009F2A36" w:rsidRPr="00F40B4F" w:rsidRDefault="009F2A36" w:rsidP="0079730A">
            <w:pPr>
              <w:pStyle w:val="LAPTableText"/>
              <w:jc w:val="center"/>
              <w:rPr>
                <w:b/>
                <w:lang w:val="en-US"/>
              </w:rPr>
            </w:pPr>
          </w:p>
          <w:p w:rsidR="009F2A36" w:rsidRPr="007A4725" w:rsidRDefault="009F2A36" w:rsidP="0079730A">
            <w:pPr>
              <w:pStyle w:val="LAPTableText"/>
              <w:jc w:val="center"/>
              <w:rPr>
                <w:sz w:val="18"/>
                <w:lang w:val="en-US"/>
              </w:rPr>
            </w:pPr>
            <w:r w:rsidRPr="007A4725">
              <w:rPr>
                <w:sz w:val="18"/>
                <w:lang w:val="en-US"/>
              </w:rPr>
              <w:t>Weighting 50%</w:t>
            </w:r>
          </w:p>
        </w:tc>
        <w:tc>
          <w:tcPr>
            <w:tcW w:w="7938" w:type="dxa"/>
            <w:shd w:val="clear" w:color="auto" w:fill="auto"/>
          </w:tcPr>
          <w:p w:rsidR="009F2A36" w:rsidRDefault="009F2A36" w:rsidP="0079730A">
            <w:pPr>
              <w:pStyle w:val="ACLAPTableText"/>
            </w:pPr>
            <w:r w:rsidRPr="00501DA8">
              <w:rPr>
                <w:b/>
              </w:rPr>
              <w:t>Design Investigation</w:t>
            </w:r>
            <w:r>
              <w:rPr>
                <w:b/>
              </w:rPr>
              <w:t xml:space="preserve">: </w:t>
            </w:r>
            <w:r w:rsidR="00612285">
              <w:rPr>
                <w:b/>
              </w:rPr>
              <w:t>Galvanic Cells</w:t>
            </w:r>
            <w:r>
              <w:t xml:space="preserve"> </w:t>
            </w:r>
          </w:p>
          <w:p w:rsidR="009F2A36" w:rsidRDefault="00AF0263" w:rsidP="0079730A">
            <w:pPr>
              <w:pStyle w:val="ACLAPTableText"/>
            </w:pPr>
            <w:r>
              <w:t>Working in groups, s</w:t>
            </w:r>
            <w:r w:rsidR="009F2A36">
              <w:t xml:space="preserve">tudents </w:t>
            </w:r>
            <w:r w:rsidR="00BC3461">
              <w:t>select one factor to investigate</w:t>
            </w:r>
            <w:r w:rsidR="009F2A36">
              <w:t xml:space="preserve"> </w:t>
            </w:r>
            <w:r w:rsidR="00BC3461">
              <w:t>in the production of energy from a particular galvanic cell</w:t>
            </w:r>
            <w:r>
              <w:t xml:space="preserve"> and</w:t>
            </w:r>
            <w:r w:rsidR="00BC3461">
              <w:t xml:space="preserve"> conduct trials </w:t>
            </w:r>
            <w:r>
              <w:t>varying this factor.</w:t>
            </w:r>
            <w:r w:rsidR="00BC3461">
              <w:t xml:space="preserve"> </w:t>
            </w:r>
            <w:r>
              <w:t>T</w:t>
            </w:r>
            <w:r w:rsidR="00BC3461">
              <w:t xml:space="preserve">hen </w:t>
            </w:r>
            <w:r>
              <w:t xml:space="preserve">they individually </w:t>
            </w:r>
            <w:r w:rsidR="00BC3461">
              <w:t xml:space="preserve">propose </w:t>
            </w:r>
            <w:r>
              <w:t>a</w:t>
            </w:r>
            <w:r w:rsidR="00BC3461">
              <w:t xml:space="preserve"> hypothesis and design a procedure for the</w:t>
            </w:r>
            <w:r>
              <w:t>ir</w:t>
            </w:r>
            <w:r w:rsidR="00BC3461">
              <w:t xml:space="preserve"> investigation.</w:t>
            </w:r>
          </w:p>
          <w:p w:rsidR="00BC3461" w:rsidRPr="00BC3461" w:rsidRDefault="009F2A36" w:rsidP="00BC3461">
            <w:pPr>
              <w:pStyle w:val="SOBodyText"/>
              <w:rPr>
                <w:sz w:val="20"/>
              </w:rPr>
            </w:pPr>
            <w:r w:rsidRPr="0044292E">
              <w:rPr>
                <w:sz w:val="20"/>
                <w:szCs w:val="20"/>
              </w:rPr>
              <w:t xml:space="preserve">Students </w:t>
            </w:r>
            <w:r w:rsidR="00AF0263">
              <w:rPr>
                <w:sz w:val="20"/>
                <w:szCs w:val="20"/>
              </w:rPr>
              <w:t>write</w:t>
            </w:r>
            <w:r>
              <w:rPr>
                <w:sz w:val="20"/>
                <w:szCs w:val="20"/>
              </w:rPr>
              <w:t xml:space="preserve"> </w:t>
            </w:r>
            <w:r w:rsidR="00AF0263">
              <w:rPr>
                <w:sz w:val="20"/>
              </w:rPr>
              <w:t>their own</w:t>
            </w:r>
            <w:r w:rsidR="00BC3461" w:rsidRPr="00BC3461">
              <w:rPr>
                <w:sz w:val="20"/>
              </w:rPr>
              <w:t xml:space="preserve"> practical report </w:t>
            </w:r>
            <w:r w:rsidR="00BC3461">
              <w:rPr>
                <w:sz w:val="20"/>
              </w:rPr>
              <w:t>that</w:t>
            </w:r>
            <w:r w:rsidR="00BC3461" w:rsidRPr="00BC3461">
              <w:rPr>
                <w:sz w:val="20"/>
              </w:rPr>
              <w:t xml:space="preserve"> include</w:t>
            </w:r>
            <w:r w:rsidR="00BC3461">
              <w:rPr>
                <w:sz w:val="20"/>
              </w:rPr>
              <w:t>s</w:t>
            </w:r>
            <w:r w:rsidR="00BC3461" w:rsidRPr="00BC3461">
              <w:rPr>
                <w:sz w:val="20"/>
              </w:rPr>
              <w:t>:</w:t>
            </w:r>
          </w:p>
          <w:p w:rsidR="00BC3461" w:rsidRDefault="00BC3461" w:rsidP="00BC3461">
            <w:pPr>
              <w:pStyle w:val="SOBullet"/>
              <w:rPr>
                <w:sz w:val="20"/>
              </w:rPr>
            </w:pPr>
            <w:r w:rsidRPr="00BC3461">
              <w:rPr>
                <w:sz w:val="20"/>
              </w:rPr>
              <w:t xml:space="preserve">introduction with relevant chemistry concepts, </w:t>
            </w:r>
          </w:p>
          <w:p w:rsidR="00BC3461" w:rsidRPr="00BC3461" w:rsidRDefault="00BC3461" w:rsidP="00BC3461">
            <w:pPr>
              <w:pStyle w:val="SOBullet"/>
              <w:rPr>
                <w:sz w:val="20"/>
              </w:rPr>
            </w:pPr>
            <w:r w:rsidRPr="00BC3461">
              <w:rPr>
                <w:sz w:val="20"/>
              </w:rPr>
              <w:t>hypothesis and var</w:t>
            </w:r>
            <w:r>
              <w:rPr>
                <w:sz w:val="20"/>
              </w:rPr>
              <w:t>iables</w:t>
            </w:r>
          </w:p>
          <w:p w:rsidR="00BC3461" w:rsidRPr="00BC3461" w:rsidRDefault="00BC3461" w:rsidP="00BC3461">
            <w:pPr>
              <w:pStyle w:val="SOBullet"/>
              <w:rPr>
                <w:sz w:val="20"/>
              </w:rPr>
            </w:pPr>
            <w:r w:rsidRPr="00BC3461">
              <w:rPr>
                <w:sz w:val="20"/>
              </w:rPr>
              <w:t>materials/apparatus, method/procedure outlining steps taken</w:t>
            </w:r>
          </w:p>
          <w:p w:rsidR="00BC3461" w:rsidRPr="00BC3461" w:rsidRDefault="00BC3461" w:rsidP="00BC3461">
            <w:pPr>
              <w:pStyle w:val="SOBullet"/>
              <w:rPr>
                <w:sz w:val="20"/>
              </w:rPr>
            </w:pPr>
            <w:r w:rsidRPr="00BC3461">
              <w:rPr>
                <w:sz w:val="20"/>
              </w:rPr>
              <w:t>identification and management of safety risks</w:t>
            </w:r>
          </w:p>
          <w:p w:rsidR="00BC3461" w:rsidRPr="00BC3461" w:rsidRDefault="00BC3461" w:rsidP="00BC3461">
            <w:pPr>
              <w:pStyle w:val="SOBullet"/>
              <w:rPr>
                <w:sz w:val="20"/>
              </w:rPr>
            </w:pPr>
            <w:r w:rsidRPr="00BC3461">
              <w:rPr>
                <w:sz w:val="20"/>
              </w:rPr>
              <w:t>results</w:t>
            </w:r>
          </w:p>
          <w:p w:rsidR="00BC3461" w:rsidRPr="00BC3461" w:rsidRDefault="00BC3461" w:rsidP="00BC3461">
            <w:pPr>
              <w:pStyle w:val="SOBullet"/>
              <w:rPr>
                <w:sz w:val="20"/>
              </w:rPr>
            </w:pPr>
            <w:r w:rsidRPr="00BC3461">
              <w:rPr>
                <w:sz w:val="20"/>
              </w:rPr>
              <w:t>analysis of results, identifying trends, and linking results to concepts</w:t>
            </w:r>
          </w:p>
          <w:p w:rsidR="00BC3461" w:rsidRPr="00BC3461" w:rsidRDefault="00BC3461" w:rsidP="00BC3461">
            <w:pPr>
              <w:pStyle w:val="SOBullet"/>
              <w:rPr>
                <w:sz w:val="20"/>
              </w:rPr>
            </w:pPr>
            <w:r w:rsidRPr="00BC3461">
              <w:rPr>
                <w:sz w:val="20"/>
              </w:rPr>
              <w:t>evaluation of procedures and data, identifying sources of uncertainty</w:t>
            </w:r>
          </w:p>
          <w:p w:rsidR="00BC3461" w:rsidRPr="00BC3461" w:rsidRDefault="00BC3461" w:rsidP="00BC3461">
            <w:pPr>
              <w:pStyle w:val="SOBullet"/>
              <w:rPr>
                <w:sz w:val="20"/>
              </w:rPr>
            </w:pPr>
            <w:proofErr w:type="gramStart"/>
            <w:r w:rsidRPr="00BC3461">
              <w:rPr>
                <w:sz w:val="20"/>
              </w:rPr>
              <w:t>conclusion</w:t>
            </w:r>
            <w:proofErr w:type="gramEnd"/>
            <w:r w:rsidRPr="00BC3461">
              <w:rPr>
                <w:sz w:val="20"/>
              </w:rPr>
              <w:t>.</w:t>
            </w:r>
          </w:p>
          <w:p w:rsidR="009F2A36" w:rsidRPr="00612285" w:rsidRDefault="009F2A36" w:rsidP="00BC3461">
            <w:pPr>
              <w:pStyle w:val="ListParagraph"/>
              <w:spacing w:before="40" w:after="40" w:line="240" w:lineRule="auto"/>
              <w:ind w:left="317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2A36" w:rsidRPr="004963F3" w:rsidRDefault="009F2A36" w:rsidP="0079730A">
            <w:pPr>
              <w:pStyle w:val="ACLAPTableText"/>
              <w:ind w:left="-108"/>
              <w:jc w:val="center"/>
            </w:pPr>
            <w:r>
              <w:t>1, 2, 3, 4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36" w:rsidRPr="004963F3" w:rsidRDefault="009F2A36" w:rsidP="0079730A">
            <w:pPr>
              <w:pStyle w:val="ACLAPTableText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F2A36" w:rsidRDefault="00BC3461" w:rsidP="0079730A">
            <w:pPr>
              <w:pStyle w:val="ACLAPTableText"/>
            </w:pPr>
            <w:r>
              <w:t>I double lesson for</w:t>
            </w:r>
            <w:r w:rsidR="009F2A36">
              <w:t xml:space="preserve"> initial </w:t>
            </w:r>
            <w:r>
              <w:t>trials,</w:t>
            </w:r>
            <w:r w:rsidR="009F2A36">
              <w:t xml:space="preserve"> </w:t>
            </w:r>
            <w:r>
              <w:t>collection of data</w:t>
            </w:r>
            <w:r w:rsidR="009F2A36">
              <w:t xml:space="preserve"> completed </w:t>
            </w:r>
            <w:r>
              <w:t>in I single lesson under direct supervision and report completed for homework.</w:t>
            </w:r>
          </w:p>
          <w:p w:rsidR="00E2714A" w:rsidRPr="004963F3" w:rsidRDefault="00E2714A" w:rsidP="0079730A">
            <w:pPr>
              <w:pStyle w:val="ACLAPTableText"/>
            </w:pPr>
            <w:r>
              <w:t xml:space="preserve">Maximum word count: 1000 words excluding apparatus, method, safety, results.  </w:t>
            </w:r>
          </w:p>
        </w:tc>
      </w:tr>
      <w:tr w:rsidR="009F2A36" w:rsidRPr="004963F3" w:rsidTr="0079730A">
        <w:trPr>
          <w:trHeight w:val="1986"/>
        </w:trPr>
        <w:tc>
          <w:tcPr>
            <w:tcW w:w="1526" w:type="dxa"/>
            <w:vMerge/>
            <w:shd w:val="clear" w:color="auto" w:fill="auto"/>
            <w:vAlign w:val="center"/>
          </w:tcPr>
          <w:p w:rsidR="009F2A36" w:rsidRPr="00F40B4F" w:rsidRDefault="009F2A36" w:rsidP="0079730A">
            <w:pPr>
              <w:pStyle w:val="LAPTableText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  <w:shd w:val="clear" w:color="auto" w:fill="auto"/>
          </w:tcPr>
          <w:p w:rsidR="009F2A36" w:rsidRDefault="009F2A36" w:rsidP="0079730A">
            <w:pPr>
              <w:pStyle w:val="ACLAPTableText"/>
            </w:pPr>
            <w:r>
              <w:rPr>
                <w:b/>
              </w:rPr>
              <w:t>Science as a Human Endeavour</w:t>
            </w:r>
            <w:r w:rsidRPr="00FA6A32">
              <w:rPr>
                <w:b/>
              </w:rPr>
              <w:t xml:space="preserve"> Investigation: </w:t>
            </w:r>
            <w:r>
              <w:rPr>
                <w:b/>
              </w:rPr>
              <w:t xml:space="preserve">Acids and the Environment </w:t>
            </w:r>
          </w:p>
          <w:p w:rsidR="009F2A36" w:rsidRPr="004963F3" w:rsidRDefault="009F2A36" w:rsidP="0079730A">
            <w:pPr>
              <w:pStyle w:val="ACLAPTableText"/>
            </w:pPr>
            <w:r>
              <w:rPr>
                <w:rFonts w:cs="Arial"/>
                <w:szCs w:val="22"/>
                <w:lang w:val="en-US"/>
              </w:rPr>
              <w:t>Students research one example of where acid rain caused major environmental damage during the last century. They then construct a presentation to show the causes of acid rain, the chemical reactions that produce rain with a low pH, the impacts of acid rain on the environment, and how the strategies now used to prevent acid rain forming from industrial practices. Reference sources must be acknowledged.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36" w:rsidRPr="004963F3" w:rsidRDefault="009F2A36" w:rsidP="0079730A">
            <w:pPr>
              <w:pStyle w:val="ACLAPTableText"/>
              <w:jc w:val="center"/>
              <w:rPr>
                <w:lang w:val="en-US"/>
              </w:rPr>
            </w:pPr>
            <w:r>
              <w:rPr>
                <w:lang w:val="en-US"/>
              </w:rPr>
              <w:t>2, 3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36" w:rsidRPr="004963F3" w:rsidRDefault="009F2A36" w:rsidP="0079730A">
            <w:pPr>
              <w:pStyle w:val="ACLAP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1, 3, 4</w:t>
            </w:r>
          </w:p>
        </w:tc>
        <w:tc>
          <w:tcPr>
            <w:tcW w:w="3544" w:type="dxa"/>
            <w:shd w:val="clear" w:color="auto" w:fill="auto"/>
          </w:tcPr>
          <w:p w:rsidR="009F2A36" w:rsidRPr="004963F3" w:rsidRDefault="009F2A36" w:rsidP="0079730A">
            <w:pPr>
              <w:pStyle w:val="ACLAPTableText"/>
            </w:pPr>
            <w:r>
              <w:t>110 minutes, research is completed outside of class. The presentation is constructed in class using concept mapping software.</w:t>
            </w:r>
          </w:p>
        </w:tc>
      </w:tr>
      <w:tr w:rsidR="009F2A36" w:rsidRPr="004963F3" w:rsidTr="0079730A">
        <w:trPr>
          <w:trHeight w:val="1236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2A36" w:rsidRPr="00F40B4F" w:rsidRDefault="009F2A36" w:rsidP="0079730A">
            <w:pPr>
              <w:pStyle w:val="LAP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Assessment Type 2: Skills and Applications Tasks</w:t>
            </w:r>
          </w:p>
          <w:p w:rsidR="009F2A36" w:rsidRPr="00F40B4F" w:rsidRDefault="009F2A36" w:rsidP="0079730A">
            <w:pPr>
              <w:pStyle w:val="LAPTableText"/>
              <w:jc w:val="center"/>
              <w:rPr>
                <w:b/>
                <w:lang w:val="en-US"/>
              </w:rPr>
            </w:pPr>
          </w:p>
          <w:p w:rsidR="009F2A36" w:rsidRPr="00F40B4F" w:rsidRDefault="009F2A36" w:rsidP="0079730A">
            <w:pPr>
              <w:pStyle w:val="LAPTableText"/>
              <w:jc w:val="center"/>
              <w:rPr>
                <w:b/>
                <w:lang w:val="en-US"/>
              </w:rPr>
            </w:pPr>
            <w:r w:rsidRPr="007A4725">
              <w:rPr>
                <w:sz w:val="18"/>
                <w:lang w:val="en-US"/>
              </w:rPr>
              <w:t>Weighting 50%</w:t>
            </w:r>
          </w:p>
        </w:tc>
        <w:tc>
          <w:tcPr>
            <w:tcW w:w="7938" w:type="dxa"/>
            <w:tcBorders>
              <w:top w:val="single" w:sz="12" w:space="0" w:color="auto"/>
            </w:tcBorders>
            <w:shd w:val="clear" w:color="auto" w:fill="auto"/>
          </w:tcPr>
          <w:p w:rsidR="009F2A36" w:rsidRDefault="009F2A36" w:rsidP="0079730A">
            <w:pPr>
              <w:pStyle w:val="ACLAPTableText"/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Test: Moles and Stoichiometry</w:t>
            </w:r>
            <w:r>
              <w:rPr>
                <w:lang w:val="en-US"/>
              </w:rPr>
              <w:t xml:space="preserve"> </w:t>
            </w:r>
          </w:p>
          <w:p w:rsidR="009F2A36" w:rsidRPr="004963F3" w:rsidRDefault="009F2A36" w:rsidP="0079730A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Students’ undertake a series of short-answer questions.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2A36" w:rsidRPr="004963F3" w:rsidRDefault="00E2714A" w:rsidP="0079730A">
            <w:pPr>
              <w:pStyle w:val="ACLAPTableText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2A36" w:rsidRPr="004963F3" w:rsidRDefault="009F2A36" w:rsidP="0079730A">
            <w:pPr>
              <w:pStyle w:val="ACLAP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1, 2</w:t>
            </w:r>
            <w:r w:rsidR="00E2714A">
              <w:rPr>
                <w:lang w:val="en-US"/>
              </w:rPr>
              <w:t>, 4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auto"/>
          </w:tcPr>
          <w:p w:rsidR="009F2A36" w:rsidRPr="004963F3" w:rsidRDefault="009F2A36" w:rsidP="0079730A">
            <w:pPr>
              <w:pStyle w:val="ACLAPTableText"/>
            </w:pPr>
            <w:r>
              <w:t>60 minutes, completed under direct supervision.</w:t>
            </w:r>
          </w:p>
        </w:tc>
      </w:tr>
      <w:tr w:rsidR="009F2A36" w:rsidRPr="004963F3" w:rsidTr="0079730A">
        <w:trPr>
          <w:trHeight w:val="1322"/>
        </w:trPr>
        <w:tc>
          <w:tcPr>
            <w:tcW w:w="1526" w:type="dxa"/>
            <w:vMerge/>
            <w:shd w:val="clear" w:color="auto" w:fill="auto"/>
            <w:vAlign w:val="center"/>
          </w:tcPr>
          <w:p w:rsidR="009F2A36" w:rsidRPr="00F40B4F" w:rsidRDefault="009F2A36" w:rsidP="0079730A">
            <w:pPr>
              <w:pStyle w:val="LAPTableText"/>
              <w:jc w:val="center"/>
              <w:rPr>
                <w:b/>
                <w:lang w:val="en-US"/>
              </w:rPr>
            </w:pPr>
          </w:p>
        </w:tc>
        <w:tc>
          <w:tcPr>
            <w:tcW w:w="7938" w:type="dxa"/>
            <w:shd w:val="clear" w:color="auto" w:fill="auto"/>
          </w:tcPr>
          <w:p w:rsidR="009F2A36" w:rsidRDefault="009F2A36" w:rsidP="0079730A">
            <w:pPr>
              <w:pStyle w:val="ACLAPTableText"/>
              <w:rPr>
                <w:lang w:val="en-US"/>
              </w:rPr>
            </w:pPr>
            <w:r>
              <w:rPr>
                <w:b/>
                <w:lang w:val="en-US"/>
              </w:rPr>
              <w:t>Test: Redox and Electrochemistry</w:t>
            </w:r>
            <w:r>
              <w:rPr>
                <w:lang w:val="en-US"/>
              </w:rPr>
              <w:t xml:space="preserve"> </w:t>
            </w:r>
          </w:p>
          <w:p w:rsidR="009F2A36" w:rsidRPr="00531475" w:rsidRDefault="009F2A36" w:rsidP="0079730A">
            <w:pPr>
              <w:pStyle w:val="ACLAPTableText"/>
            </w:pPr>
            <w:r>
              <w:rPr>
                <w:lang w:val="en-US"/>
              </w:rPr>
              <w:t>Students’ undertake short-answer questions and an extended response question.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36" w:rsidRPr="00F913C4" w:rsidRDefault="00E2714A" w:rsidP="0079730A">
            <w:pPr>
              <w:pStyle w:val="ACLAPTableText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36" w:rsidRPr="00F913C4" w:rsidRDefault="009F2A36" w:rsidP="0079730A">
            <w:pPr>
              <w:pStyle w:val="ACLAPTableText"/>
              <w:jc w:val="center"/>
            </w:pPr>
            <w:r w:rsidRPr="00F913C4">
              <w:t>1, 2</w:t>
            </w:r>
            <w:r w:rsidR="00E2714A">
              <w:t>, 3</w:t>
            </w:r>
          </w:p>
        </w:tc>
        <w:tc>
          <w:tcPr>
            <w:tcW w:w="3544" w:type="dxa"/>
            <w:shd w:val="clear" w:color="auto" w:fill="auto"/>
          </w:tcPr>
          <w:p w:rsidR="009F2A36" w:rsidRPr="00FA6A32" w:rsidRDefault="009F2A36" w:rsidP="0079730A">
            <w:pPr>
              <w:pStyle w:val="ACLAPTableText"/>
            </w:pPr>
            <w:r>
              <w:t>60</w:t>
            </w:r>
            <w:r w:rsidRPr="00FA6A32">
              <w:t xml:space="preserve"> min</w:t>
            </w:r>
            <w:r>
              <w:t>utes, completed under direct supervision.</w:t>
            </w:r>
          </w:p>
        </w:tc>
      </w:tr>
    </w:tbl>
    <w:p w:rsidR="002166A4" w:rsidRPr="00A45A49" w:rsidRDefault="002166A4" w:rsidP="002166A4"/>
    <w:p w:rsidR="002166A4" w:rsidRDefault="003A3C34" w:rsidP="007C679D">
      <w:pPr>
        <w:rPr>
          <w:rFonts w:eastAsia="SimSun" w:cs="Arial"/>
          <w:i/>
          <w:iCs/>
          <w:sz w:val="20"/>
          <w:szCs w:val="20"/>
          <w:lang w:val="en-US"/>
        </w:rPr>
      </w:pPr>
      <w:proofErr w:type="gramStart"/>
      <w:r>
        <w:rPr>
          <w:rFonts w:eastAsia="SimSun" w:cs="Arial"/>
          <w:b/>
          <w:bCs/>
          <w:i/>
          <w:iCs/>
          <w:sz w:val="20"/>
          <w:szCs w:val="20"/>
          <w:lang w:val="en-US"/>
        </w:rPr>
        <w:t>Four assessments.</w:t>
      </w:r>
      <w:proofErr w:type="gramEnd"/>
      <w:r>
        <w:rPr>
          <w:rFonts w:eastAsia="SimSun" w:cs="Arial"/>
          <w:b/>
          <w:bCs/>
          <w:i/>
          <w:iCs/>
          <w:sz w:val="20"/>
          <w:szCs w:val="20"/>
          <w:lang w:val="en-US"/>
        </w:rPr>
        <w:t xml:space="preserve"> </w:t>
      </w:r>
      <w:r w:rsidR="002166A4" w:rsidRPr="004963F3">
        <w:rPr>
          <w:rFonts w:eastAsia="SimSun" w:cs="Arial"/>
          <w:i/>
          <w:iCs/>
          <w:sz w:val="20"/>
          <w:szCs w:val="20"/>
          <w:lang w:val="en-US"/>
        </w:rPr>
        <w:t>Please refer to the</w:t>
      </w:r>
      <w:r w:rsidR="003E134A">
        <w:rPr>
          <w:rFonts w:eastAsia="SimSun" w:cs="Arial"/>
          <w:i/>
          <w:iCs/>
          <w:sz w:val="20"/>
          <w:szCs w:val="20"/>
          <w:lang w:val="en-US"/>
        </w:rPr>
        <w:t xml:space="preserve"> </w:t>
      </w:r>
      <w:r w:rsidR="00A85BFA">
        <w:rPr>
          <w:rFonts w:eastAsia="SimSun" w:cs="Arial"/>
          <w:i/>
          <w:iCs/>
          <w:sz w:val="20"/>
          <w:szCs w:val="20"/>
          <w:lang w:val="en-US"/>
        </w:rPr>
        <w:t xml:space="preserve">draft </w:t>
      </w:r>
      <w:r w:rsidR="003E134A">
        <w:rPr>
          <w:rFonts w:eastAsia="SimSun" w:cs="Arial"/>
          <w:i/>
          <w:iCs/>
          <w:sz w:val="20"/>
          <w:szCs w:val="20"/>
          <w:lang w:val="en-US"/>
        </w:rPr>
        <w:t>Stage 1</w:t>
      </w:r>
      <w:r w:rsidR="00C55841">
        <w:rPr>
          <w:rFonts w:eastAsia="SimSun" w:cs="Arial"/>
          <w:i/>
          <w:iCs/>
          <w:sz w:val="20"/>
          <w:szCs w:val="20"/>
          <w:lang w:val="en-US"/>
        </w:rPr>
        <w:t xml:space="preserve"> </w:t>
      </w:r>
      <w:r w:rsidR="007C679D">
        <w:rPr>
          <w:rFonts w:eastAsia="SimSun" w:cs="Arial"/>
          <w:i/>
          <w:iCs/>
          <w:sz w:val="20"/>
          <w:szCs w:val="20"/>
          <w:lang w:val="en-US"/>
        </w:rPr>
        <w:t>Chemistry</w:t>
      </w:r>
      <w:r w:rsidR="00C55841">
        <w:rPr>
          <w:rFonts w:eastAsia="SimSun" w:cs="Arial"/>
          <w:i/>
          <w:iCs/>
          <w:sz w:val="20"/>
          <w:szCs w:val="20"/>
          <w:lang w:val="en-US"/>
        </w:rPr>
        <w:t xml:space="preserve"> subject o</w:t>
      </w:r>
      <w:r w:rsidR="002166A4" w:rsidRPr="004963F3">
        <w:rPr>
          <w:rFonts w:eastAsia="SimSun" w:cs="Arial"/>
          <w:i/>
          <w:iCs/>
          <w:sz w:val="20"/>
          <w:szCs w:val="20"/>
          <w:lang w:val="en-US"/>
        </w:rPr>
        <w:t>utline.</w:t>
      </w:r>
    </w:p>
    <w:sectPr w:rsidR="002166A4" w:rsidSect="004963F3">
      <w:headerReference w:type="first" r:id="rId10"/>
      <w:footerReference w:type="first" r:id="rId11"/>
      <w:pgSz w:w="16838" w:h="11906" w:orient="landscape" w:code="237"/>
      <w:pgMar w:top="1134" w:right="1134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0B5" w:rsidRDefault="001F10B5" w:rsidP="002166A4">
      <w:r>
        <w:separator/>
      </w:r>
    </w:p>
  </w:endnote>
  <w:endnote w:type="continuationSeparator" w:id="0">
    <w:p w:rsidR="001F10B5" w:rsidRDefault="001F10B5" w:rsidP="0021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B4" w:rsidRDefault="00460FB4" w:rsidP="00A85BFA">
    <w:pPr>
      <w:pStyle w:val="LAPFooter"/>
      <w:tabs>
        <w:tab w:val="clear" w:pos="9639"/>
        <w:tab w:val="right" w:pos="10206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121A84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121A84">
      <w:rPr>
        <w:noProof/>
      </w:rPr>
      <w:t>3</w:t>
    </w:r>
    <w:r w:rsidRPr="00D128A8">
      <w:fldChar w:fldCharType="end"/>
    </w:r>
    <w:r>
      <w:rPr>
        <w:sz w:val="18"/>
      </w:rPr>
      <w:tab/>
    </w:r>
    <w:r>
      <w:t xml:space="preserve">Stage 1 </w:t>
    </w:r>
    <w:r w:rsidR="007C679D">
      <w:t>Chemistry</w:t>
    </w:r>
    <w:r>
      <w:t xml:space="preserve"> </w:t>
    </w:r>
    <w:r w:rsidR="00795DAE">
      <w:t xml:space="preserve">learning and assessment plan </w:t>
    </w:r>
    <w:proofErr w:type="gramStart"/>
    <w:r w:rsidR="00A85BFA">
      <w:t xml:space="preserve">4 </w:t>
    </w:r>
    <w:r w:rsidR="0047235B">
      <w:t xml:space="preserve"> (</w:t>
    </w:r>
    <w:proofErr w:type="gramEnd"/>
    <w:r w:rsidR="0047235B">
      <w:t>for use from 2017</w:t>
    </w:r>
    <w:r w:rsidR="00D219BD">
      <w:t>)</w:t>
    </w:r>
  </w:p>
  <w:p w:rsidR="00460FB4" w:rsidRPr="00AD3BD3" w:rsidRDefault="00460FB4" w:rsidP="00A85BFA">
    <w:pPr>
      <w:pStyle w:val="LAPFooter"/>
      <w:tabs>
        <w:tab w:val="clear" w:pos="9639"/>
        <w:tab w:val="right" w:pos="10206"/>
      </w:tabs>
    </w:pPr>
    <w:r w:rsidRPr="00AD3BD3">
      <w:tab/>
      <w:t xml:space="preserve">Ref: </w:t>
    </w:r>
    <w:r w:rsidR="00121A84">
      <w:fldChar w:fldCharType="begin"/>
    </w:r>
    <w:r w:rsidR="00121A84">
      <w:instrText xml:space="preserve"> DOCPROPERTY  Objective-Id  \* MERGEFORMAT </w:instrText>
    </w:r>
    <w:r w:rsidR="00121A84">
      <w:fldChar w:fldCharType="separate"/>
    </w:r>
    <w:r w:rsidR="00BB0944">
      <w:t>A503793</w:t>
    </w:r>
    <w:r w:rsidR="00121A84">
      <w:fldChar w:fldCharType="end"/>
    </w:r>
    <w:r w:rsidR="00E461EF" w:rsidRPr="00AD3BD3">
      <w:t xml:space="preserve"> </w:t>
    </w:r>
    <w:r w:rsidRPr="00AD3BD3">
      <w:t>(</w:t>
    </w:r>
    <w:r>
      <w:t xml:space="preserve">created </w:t>
    </w:r>
    <w:r w:rsidR="00A85BFA">
      <w:t>February</w:t>
    </w:r>
    <w:r w:rsidR="0047235B">
      <w:t xml:space="preserve"> 2016</w:t>
    </w:r>
    <w:r>
      <w:t>)</w:t>
    </w:r>
  </w:p>
  <w:p w:rsidR="00B14EF9" w:rsidRPr="00460FB4" w:rsidRDefault="00460FB4" w:rsidP="0047235B">
    <w:pPr>
      <w:pStyle w:val="LAPFooter"/>
      <w:tabs>
        <w:tab w:val="clear" w:pos="9639"/>
        <w:tab w:val="right" w:pos="10206"/>
      </w:tabs>
    </w:pPr>
    <w:r w:rsidRPr="00AD3BD3">
      <w:tab/>
      <w:t>© SACE Board of South</w:t>
    </w:r>
    <w:r>
      <w:t xml:space="preserve"> Australia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B4" w:rsidRDefault="00460FB4" w:rsidP="007C679D">
    <w:pPr>
      <w:pStyle w:val="LAPFooter"/>
      <w:tabs>
        <w:tab w:val="clear" w:pos="9639"/>
        <w:tab w:val="right" w:pos="14459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121A84">
      <w:rPr>
        <w:noProof/>
      </w:rPr>
      <w:t>2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121A84">
      <w:rPr>
        <w:noProof/>
      </w:rPr>
      <w:t>2</w:t>
    </w:r>
    <w:r w:rsidRPr="00D128A8">
      <w:fldChar w:fldCharType="end"/>
    </w:r>
    <w:r>
      <w:rPr>
        <w:sz w:val="18"/>
      </w:rPr>
      <w:tab/>
    </w:r>
    <w:r>
      <w:t xml:space="preserve">Stage 1 </w:t>
    </w:r>
    <w:r w:rsidR="007C679D">
      <w:t>Chemistry</w:t>
    </w:r>
    <w:r w:rsidR="00795DAE">
      <w:t xml:space="preserve"> learning and assessment plan</w:t>
    </w:r>
    <w:r w:rsidR="0047235B">
      <w:t xml:space="preserve"> (for use from 2017</w:t>
    </w:r>
    <w:r w:rsidR="00D219BD">
      <w:t>)</w:t>
    </w:r>
  </w:p>
  <w:p w:rsidR="00460FB4" w:rsidRPr="00AD3BD3" w:rsidRDefault="00460FB4" w:rsidP="00A85BFA">
    <w:pPr>
      <w:pStyle w:val="LAPFooter"/>
      <w:tabs>
        <w:tab w:val="clear" w:pos="9639"/>
        <w:tab w:val="right" w:pos="14459"/>
      </w:tabs>
    </w:pPr>
    <w:r w:rsidRPr="00AD3BD3">
      <w:tab/>
      <w:t xml:space="preserve">Ref: </w:t>
    </w:r>
    <w:r w:rsidR="00121A84">
      <w:fldChar w:fldCharType="begin"/>
    </w:r>
    <w:r w:rsidR="00121A84">
      <w:instrText xml:space="preserve"> DOCPROPERTY  Objective-Id  \* MERGEFORMAT </w:instrText>
    </w:r>
    <w:r w:rsidR="00121A84">
      <w:fldChar w:fldCharType="separate"/>
    </w:r>
    <w:r w:rsidR="00BB0944">
      <w:t>A503793</w:t>
    </w:r>
    <w:r w:rsidR="00121A84">
      <w:fldChar w:fldCharType="end"/>
    </w:r>
    <w:r w:rsidR="00E461EF" w:rsidRPr="00AD3BD3">
      <w:t xml:space="preserve"> </w:t>
    </w:r>
    <w:r w:rsidRPr="00AD3BD3">
      <w:t>(</w:t>
    </w:r>
    <w:r>
      <w:t xml:space="preserve">created </w:t>
    </w:r>
    <w:r w:rsidR="00A85BFA">
      <w:t>February 2016</w:t>
    </w:r>
    <w:r>
      <w:t>)</w:t>
    </w:r>
  </w:p>
  <w:p w:rsidR="00460FB4" w:rsidRPr="001E7C19" w:rsidRDefault="00460FB4" w:rsidP="00460FB4">
    <w:pPr>
      <w:pStyle w:val="LAPFooter"/>
      <w:tabs>
        <w:tab w:val="clear" w:pos="9639"/>
        <w:tab w:val="right" w:pos="14459"/>
      </w:tabs>
    </w:pPr>
    <w:r w:rsidRPr="00AD3BD3">
      <w:tab/>
      <w:t>© SACE Board of South</w:t>
    </w:r>
    <w:r>
      <w:t xml:space="preserve"> Australia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0B5" w:rsidRDefault="001F10B5" w:rsidP="002166A4">
      <w:r>
        <w:separator/>
      </w:r>
    </w:p>
  </w:footnote>
  <w:footnote w:type="continuationSeparator" w:id="0">
    <w:p w:rsidR="001F10B5" w:rsidRDefault="001F10B5" w:rsidP="00216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B76" w:rsidRDefault="002166A4">
    <w:pPr>
      <w:pStyle w:val="Header"/>
    </w:pPr>
    <w:r>
      <w:rPr>
        <w:caps/>
        <w:noProof/>
        <w:sz w:val="32"/>
        <w:szCs w:val="32"/>
        <w:lang w:eastAsia="en-AU"/>
      </w:rPr>
      <w:drawing>
        <wp:inline distT="0" distB="0" distL="0" distR="0" wp14:anchorId="7D4F1E08" wp14:editId="5F4025EB">
          <wp:extent cx="1762125" cy="600075"/>
          <wp:effectExtent l="0" t="0" r="9525" b="9525"/>
          <wp:docPr id="2" name="Picture 2" descr="SACEBoard_co-brand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EBoard_co-brand_logo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714A" w:rsidRDefault="00E2714A" w:rsidP="00E2714A">
    <w:pPr>
      <w:pStyle w:val="Header"/>
      <w:jc w:val="right"/>
    </w:pPr>
    <w:r w:rsidRPr="00E2714A">
      <w:t>Articu</w:t>
    </w:r>
    <w:r>
      <w:t>lates with Program 3, Semester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B76" w:rsidRDefault="00232B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4FC"/>
    <w:multiLevelType w:val="hybridMultilevel"/>
    <w:tmpl w:val="B1ACC53E"/>
    <w:lvl w:ilvl="0" w:tplc="4B603B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D0CD0"/>
    <w:multiLevelType w:val="hybridMultilevel"/>
    <w:tmpl w:val="7EAC13FC"/>
    <w:lvl w:ilvl="0" w:tplc="20D4E576">
      <w:start w:val="1"/>
      <w:numFmt w:val="bullet"/>
      <w:pStyle w:val="SO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C2262D"/>
    <w:multiLevelType w:val="hybridMultilevel"/>
    <w:tmpl w:val="66CE66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A4"/>
    <w:rsid w:val="0000356C"/>
    <w:rsid w:val="00007E9F"/>
    <w:rsid w:val="00022AFE"/>
    <w:rsid w:val="00023281"/>
    <w:rsid w:val="00027283"/>
    <w:rsid w:val="00030998"/>
    <w:rsid w:val="00032AC3"/>
    <w:rsid w:val="00033E5E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B6105"/>
    <w:rsid w:val="000B74A7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1A84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F10B5"/>
    <w:rsid w:val="001F1534"/>
    <w:rsid w:val="001F5A11"/>
    <w:rsid w:val="001F6407"/>
    <w:rsid w:val="00214C9B"/>
    <w:rsid w:val="002166A4"/>
    <w:rsid w:val="002253CD"/>
    <w:rsid w:val="00231C10"/>
    <w:rsid w:val="00232B76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37C0"/>
    <w:rsid w:val="002D525F"/>
    <w:rsid w:val="002D5274"/>
    <w:rsid w:val="002F13A2"/>
    <w:rsid w:val="002F39F5"/>
    <w:rsid w:val="002F4306"/>
    <w:rsid w:val="002F67A7"/>
    <w:rsid w:val="00301B3C"/>
    <w:rsid w:val="00306E61"/>
    <w:rsid w:val="003148EC"/>
    <w:rsid w:val="00314997"/>
    <w:rsid w:val="0032615B"/>
    <w:rsid w:val="00326CBA"/>
    <w:rsid w:val="0032749B"/>
    <w:rsid w:val="00331F17"/>
    <w:rsid w:val="0033456B"/>
    <w:rsid w:val="00342C6D"/>
    <w:rsid w:val="003432DA"/>
    <w:rsid w:val="00346026"/>
    <w:rsid w:val="0035263D"/>
    <w:rsid w:val="003550ED"/>
    <w:rsid w:val="00375843"/>
    <w:rsid w:val="00384F72"/>
    <w:rsid w:val="003859A5"/>
    <w:rsid w:val="00385FF9"/>
    <w:rsid w:val="00387DA6"/>
    <w:rsid w:val="003A2BAB"/>
    <w:rsid w:val="003A3C34"/>
    <w:rsid w:val="003B2926"/>
    <w:rsid w:val="003B552B"/>
    <w:rsid w:val="003C4925"/>
    <w:rsid w:val="003C7F49"/>
    <w:rsid w:val="003D7B0E"/>
    <w:rsid w:val="003E134A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0982"/>
    <w:rsid w:val="004511CF"/>
    <w:rsid w:val="004564E8"/>
    <w:rsid w:val="00456B34"/>
    <w:rsid w:val="00460FB4"/>
    <w:rsid w:val="00462C34"/>
    <w:rsid w:val="00466BB8"/>
    <w:rsid w:val="00472039"/>
    <w:rsid w:val="0047235B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01DA8"/>
    <w:rsid w:val="005100CB"/>
    <w:rsid w:val="00515F2F"/>
    <w:rsid w:val="0051678F"/>
    <w:rsid w:val="00524A91"/>
    <w:rsid w:val="0053018A"/>
    <w:rsid w:val="00531475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00D96"/>
    <w:rsid w:val="00611E40"/>
    <w:rsid w:val="00612285"/>
    <w:rsid w:val="00614D25"/>
    <w:rsid w:val="00621841"/>
    <w:rsid w:val="00626837"/>
    <w:rsid w:val="006319F7"/>
    <w:rsid w:val="00643324"/>
    <w:rsid w:val="00651649"/>
    <w:rsid w:val="00654C77"/>
    <w:rsid w:val="00660189"/>
    <w:rsid w:val="006611CD"/>
    <w:rsid w:val="00661FB4"/>
    <w:rsid w:val="0066308D"/>
    <w:rsid w:val="00671696"/>
    <w:rsid w:val="00671CB7"/>
    <w:rsid w:val="00676EBD"/>
    <w:rsid w:val="006805E7"/>
    <w:rsid w:val="00687E49"/>
    <w:rsid w:val="00691CB6"/>
    <w:rsid w:val="0069397B"/>
    <w:rsid w:val="00695B70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62A"/>
    <w:rsid w:val="007209E5"/>
    <w:rsid w:val="00721ACA"/>
    <w:rsid w:val="00723754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95DAE"/>
    <w:rsid w:val="007B2350"/>
    <w:rsid w:val="007B757F"/>
    <w:rsid w:val="007C31BE"/>
    <w:rsid w:val="007C679D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B75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1B78"/>
    <w:rsid w:val="008E791A"/>
    <w:rsid w:val="008F5C16"/>
    <w:rsid w:val="00920663"/>
    <w:rsid w:val="00920CE0"/>
    <w:rsid w:val="0092176F"/>
    <w:rsid w:val="0092183B"/>
    <w:rsid w:val="00925ED6"/>
    <w:rsid w:val="00926940"/>
    <w:rsid w:val="0093737C"/>
    <w:rsid w:val="00944750"/>
    <w:rsid w:val="0095592B"/>
    <w:rsid w:val="00955E30"/>
    <w:rsid w:val="0096528B"/>
    <w:rsid w:val="00976E19"/>
    <w:rsid w:val="009770D1"/>
    <w:rsid w:val="00996C3C"/>
    <w:rsid w:val="0099796F"/>
    <w:rsid w:val="009A7D3D"/>
    <w:rsid w:val="009B22AB"/>
    <w:rsid w:val="009B27B1"/>
    <w:rsid w:val="009C6CC2"/>
    <w:rsid w:val="009D4DB6"/>
    <w:rsid w:val="009D6855"/>
    <w:rsid w:val="009E3631"/>
    <w:rsid w:val="009E39B2"/>
    <w:rsid w:val="009F2A36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2C56"/>
    <w:rsid w:val="00A54E10"/>
    <w:rsid w:val="00A573ED"/>
    <w:rsid w:val="00A6424E"/>
    <w:rsid w:val="00A65B3B"/>
    <w:rsid w:val="00A734B5"/>
    <w:rsid w:val="00A81D0E"/>
    <w:rsid w:val="00A82B69"/>
    <w:rsid w:val="00A85BFA"/>
    <w:rsid w:val="00A862E5"/>
    <w:rsid w:val="00A94F14"/>
    <w:rsid w:val="00A95A04"/>
    <w:rsid w:val="00AA5255"/>
    <w:rsid w:val="00AA6028"/>
    <w:rsid w:val="00AA6AF4"/>
    <w:rsid w:val="00AB1AD6"/>
    <w:rsid w:val="00AB22CC"/>
    <w:rsid w:val="00AB5B62"/>
    <w:rsid w:val="00AD69EC"/>
    <w:rsid w:val="00AE4323"/>
    <w:rsid w:val="00AE75C3"/>
    <w:rsid w:val="00AF0263"/>
    <w:rsid w:val="00AF2A2A"/>
    <w:rsid w:val="00AF5EA0"/>
    <w:rsid w:val="00B007B0"/>
    <w:rsid w:val="00B041D7"/>
    <w:rsid w:val="00B052A5"/>
    <w:rsid w:val="00B05838"/>
    <w:rsid w:val="00B117E0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14F0"/>
    <w:rsid w:val="00B97390"/>
    <w:rsid w:val="00BA10BB"/>
    <w:rsid w:val="00BA725D"/>
    <w:rsid w:val="00BB0944"/>
    <w:rsid w:val="00BB16D3"/>
    <w:rsid w:val="00BB693A"/>
    <w:rsid w:val="00BC3461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30BB"/>
    <w:rsid w:val="00C450CD"/>
    <w:rsid w:val="00C5241C"/>
    <w:rsid w:val="00C55841"/>
    <w:rsid w:val="00C640C8"/>
    <w:rsid w:val="00C64500"/>
    <w:rsid w:val="00C8060C"/>
    <w:rsid w:val="00C8436F"/>
    <w:rsid w:val="00C855F8"/>
    <w:rsid w:val="00C93FC5"/>
    <w:rsid w:val="00CB3B05"/>
    <w:rsid w:val="00CB6B7D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219BD"/>
    <w:rsid w:val="00D40D07"/>
    <w:rsid w:val="00D50063"/>
    <w:rsid w:val="00D572F7"/>
    <w:rsid w:val="00D603D6"/>
    <w:rsid w:val="00D63C2E"/>
    <w:rsid w:val="00D772AA"/>
    <w:rsid w:val="00D81323"/>
    <w:rsid w:val="00D86722"/>
    <w:rsid w:val="00D92204"/>
    <w:rsid w:val="00DA22CA"/>
    <w:rsid w:val="00DA35C9"/>
    <w:rsid w:val="00DA4653"/>
    <w:rsid w:val="00DA5A02"/>
    <w:rsid w:val="00DA7A66"/>
    <w:rsid w:val="00DB6817"/>
    <w:rsid w:val="00DB6AD3"/>
    <w:rsid w:val="00DC0525"/>
    <w:rsid w:val="00DD0FFE"/>
    <w:rsid w:val="00DD5535"/>
    <w:rsid w:val="00DE042F"/>
    <w:rsid w:val="00DE1C35"/>
    <w:rsid w:val="00DE2B2F"/>
    <w:rsid w:val="00DE3E15"/>
    <w:rsid w:val="00DF1E82"/>
    <w:rsid w:val="00DF29EB"/>
    <w:rsid w:val="00DF424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2714A"/>
    <w:rsid w:val="00E40438"/>
    <w:rsid w:val="00E44043"/>
    <w:rsid w:val="00E4492D"/>
    <w:rsid w:val="00E45B8F"/>
    <w:rsid w:val="00E461E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62E0F"/>
    <w:rsid w:val="00F8083E"/>
    <w:rsid w:val="00F8463C"/>
    <w:rsid w:val="00F90C04"/>
    <w:rsid w:val="00F913C4"/>
    <w:rsid w:val="00F96156"/>
    <w:rsid w:val="00FA54D1"/>
    <w:rsid w:val="00FA598E"/>
    <w:rsid w:val="00FA6A32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6A4"/>
    <w:rPr>
      <w:rFonts w:ascii="Arial" w:eastAsiaTheme="minorHAnsi" w:hAnsi="Arial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166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166A4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SMFooter">
    <w:name w:val="SM Footer"/>
    <w:next w:val="Normal"/>
    <w:qFormat/>
    <w:rsid w:val="002166A4"/>
    <w:pPr>
      <w:tabs>
        <w:tab w:val="right" w:pos="9639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customStyle="1" w:styleId="LAPTableText">
    <w:name w:val="LAP Table Text"/>
    <w:next w:val="Normal"/>
    <w:qFormat/>
    <w:rsid w:val="002166A4"/>
    <w:pPr>
      <w:spacing w:before="40" w:after="40"/>
    </w:pPr>
    <w:rPr>
      <w:rFonts w:ascii="Arial" w:eastAsia="SimSun" w:hAnsi="Arial" w:cs="Arial"/>
      <w:szCs w:val="18"/>
      <w:lang w:eastAsia="en-US"/>
    </w:rPr>
  </w:style>
  <w:style w:type="paragraph" w:customStyle="1" w:styleId="ACLAPTableText">
    <w:name w:val="AC LAP Table Text"/>
    <w:qFormat/>
    <w:rsid w:val="002166A4"/>
    <w:pPr>
      <w:spacing w:before="40" w:after="40"/>
    </w:pPr>
    <w:rPr>
      <w:rFonts w:ascii="Arial" w:eastAsiaTheme="minorHAnsi" w:hAnsi="Arial" w:cstheme="minorBidi"/>
      <w:lang w:eastAsia="en-US"/>
    </w:rPr>
  </w:style>
  <w:style w:type="paragraph" w:customStyle="1" w:styleId="LAPHeading">
    <w:name w:val="LAP Heading"/>
    <w:qFormat/>
    <w:rsid w:val="002166A4"/>
    <w:pPr>
      <w:spacing w:before="120" w:after="120"/>
      <w:jc w:val="center"/>
    </w:pPr>
    <w:rPr>
      <w:rFonts w:ascii="Arial" w:eastAsiaTheme="minorHAnsi" w:hAnsi="Arial" w:cs="Arial"/>
      <w:b/>
      <w:bCs/>
      <w:noProof/>
      <w:sz w:val="28"/>
      <w:szCs w:val="28"/>
    </w:rPr>
  </w:style>
  <w:style w:type="paragraph" w:styleId="BalloonText">
    <w:name w:val="Balloon Text"/>
    <w:basedOn w:val="Normal"/>
    <w:link w:val="BalloonTextChar"/>
    <w:rsid w:val="00216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66A4"/>
    <w:rPr>
      <w:rFonts w:ascii="Tahoma" w:eastAsiaTheme="minorHAnsi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rsid w:val="002166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166A4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LAPFooter">
    <w:name w:val="LAP Footer"/>
    <w:next w:val="Normal"/>
    <w:qFormat/>
    <w:rsid w:val="00460FB4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BodyText">
    <w:name w:val="LAP Body Text"/>
    <w:next w:val="Normal"/>
    <w:qFormat/>
    <w:rsid w:val="00695B70"/>
    <w:pPr>
      <w:spacing w:before="40" w:after="40"/>
    </w:pPr>
    <w:rPr>
      <w:rFonts w:ascii="Arial" w:eastAsia="SimSun" w:hAnsi="Arial" w:cs="Arial"/>
      <w:sz w:val="22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F2A36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customStyle="1" w:styleId="SOBodyText">
    <w:name w:val="SO Body Text"/>
    <w:link w:val="SOBodyTextChar"/>
    <w:rsid w:val="00BC3461"/>
    <w:pPr>
      <w:spacing w:before="120"/>
    </w:pPr>
    <w:rPr>
      <w:rFonts w:ascii="Arial" w:hAnsi="Arial"/>
      <w:color w:val="000000"/>
      <w:sz w:val="22"/>
      <w:szCs w:val="24"/>
      <w:lang w:val="en-US" w:eastAsia="en-US"/>
    </w:rPr>
  </w:style>
  <w:style w:type="character" w:customStyle="1" w:styleId="SOBodyTextChar">
    <w:name w:val="SO Body Text Char"/>
    <w:link w:val="SOBodyText"/>
    <w:rsid w:val="00BC3461"/>
    <w:rPr>
      <w:rFonts w:ascii="Arial" w:hAnsi="Arial"/>
      <w:color w:val="000000"/>
      <w:sz w:val="22"/>
      <w:szCs w:val="24"/>
      <w:lang w:val="en-US" w:eastAsia="en-US"/>
    </w:rPr>
  </w:style>
  <w:style w:type="paragraph" w:customStyle="1" w:styleId="SOBullet">
    <w:name w:val="SO Bullet"/>
    <w:qFormat/>
    <w:rsid w:val="00BC3461"/>
    <w:pPr>
      <w:numPr>
        <w:numId w:val="4"/>
      </w:numPr>
      <w:autoSpaceDE w:val="0"/>
      <w:autoSpaceDN w:val="0"/>
      <w:adjustRightInd w:val="0"/>
      <w:ind w:left="714" w:hanging="357"/>
    </w:pPr>
    <w:rPr>
      <w:rFonts w:ascii="Arial" w:eastAsiaTheme="minorEastAsia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6A4"/>
    <w:rPr>
      <w:rFonts w:ascii="Arial" w:eastAsiaTheme="minorHAnsi" w:hAnsi="Arial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166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166A4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SMFooter">
    <w:name w:val="SM Footer"/>
    <w:next w:val="Normal"/>
    <w:qFormat/>
    <w:rsid w:val="002166A4"/>
    <w:pPr>
      <w:tabs>
        <w:tab w:val="right" w:pos="9639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customStyle="1" w:styleId="LAPTableText">
    <w:name w:val="LAP Table Text"/>
    <w:next w:val="Normal"/>
    <w:qFormat/>
    <w:rsid w:val="002166A4"/>
    <w:pPr>
      <w:spacing w:before="40" w:after="40"/>
    </w:pPr>
    <w:rPr>
      <w:rFonts w:ascii="Arial" w:eastAsia="SimSun" w:hAnsi="Arial" w:cs="Arial"/>
      <w:szCs w:val="18"/>
      <w:lang w:eastAsia="en-US"/>
    </w:rPr>
  </w:style>
  <w:style w:type="paragraph" w:customStyle="1" w:styleId="ACLAPTableText">
    <w:name w:val="AC LAP Table Text"/>
    <w:qFormat/>
    <w:rsid w:val="002166A4"/>
    <w:pPr>
      <w:spacing w:before="40" w:after="40"/>
    </w:pPr>
    <w:rPr>
      <w:rFonts w:ascii="Arial" w:eastAsiaTheme="minorHAnsi" w:hAnsi="Arial" w:cstheme="minorBidi"/>
      <w:lang w:eastAsia="en-US"/>
    </w:rPr>
  </w:style>
  <w:style w:type="paragraph" w:customStyle="1" w:styleId="LAPHeading">
    <w:name w:val="LAP Heading"/>
    <w:qFormat/>
    <w:rsid w:val="002166A4"/>
    <w:pPr>
      <w:spacing w:before="120" w:after="120"/>
      <w:jc w:val="center"/>
    </w:pPr>
    <w:rPr>
      <w:rFonts w:ascii="Arial" w:eastAsiaTheme="minorHAnsi" w:hAnsi="Arial" w:cs="Arial"/>
      <w:b/>
      <w:bCs/>
      <w:noProof/>
      <w:sz w:val="28"/>
      <w:szCs w:val="28"/>
    </w:rPr>
  </w:style>
  <w:style w:type="paragraph" w:styleId="BalloonText">
    <w:name w:val="Balloon Text"/>
    <w:basedOn w:val="Normal"/>
    <w:link w:val="BalloonTextChar"/>
    <w:rsid w:val="00216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66A4"/>
    <w:rPr>
      <w:rFonts w:ascii="Tahoma" w:eastAsiaTheme="minorHAnsi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rsid w:val="002166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166A4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LAPFooter">
    <w:name w:val="LAP Footer"/>
    <w:next w:val="Normal"/>
    <w:qFormat/>
    <w:rsid w:val="00460FB4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BodyText">
    <w:name w:val="LAP Body Text"/>
    <w:next w:val="Normal"/>
    <w:qFormat/>
    <w:rsid w:val="00695B70"/>
    <w:pPr>
      <w:spacing w:before="40" w:after="40"/>
    </w:pPr>
    <w:rPr>
      <w:rFonts w:ascii="Arial" w:eastAsia="SimSun" w:hAnsi="Arial" w:cs="Arial"/>
      <w:sz w:val="22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F2A36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customStyle="1" w:styleId="SOBodyText">
    <w:name w:val="SO Body Text"/>
    <w:link w:val="SOBodyTextChar"/>
    <w:rsid w:val="00BC3461"/>
    <w:pPr>
      <w:spacing w:before="120"/>
    </w:pPr>
    <w:rPr>
      <w:rFonts w:ascii="Arial" w:hAnsi="Arial"/>
      <w:color w:val="000000"/>
      <w:sz w:val="22"/>
      <w:szCs w:val="24"/>
      <w:lang w:val="en-US" w:eastAsia="en-US"/>
    </w:rPr>
  </w:style>
  <w:style w:type="character" w:customStyle="1" w:styleId="SOBodyTextChar">
    <w:name w:val="SO Body Text Char"/>
    <w:link w:val="SOBodyText"/>
    <w:rsid w:val="00BC3461"/>
    <w:rPr>
      <w:rFonts w:ascii="Arial" w:hAnsi="Arial"/>
      <w:color w:val="000000"/>
      <w:sz w:val="22"/>
      <w:szCs w:val="24"/>
      <w:lang w:val="en-US" w:eastAsia="en-US"/>
    </w:rPr>
  </w:style>
  <w:style w:type="paragraph" w:customStyle="1" w:styleId="SOBullet">
    <w:name w:val="SO Bullet"/>
    <w:qFormat/>
    <w:rsid w:val="00BC3461"/>
    <w:pPr>
      <w:numPr>
        <w:numId w:val="4"/>
      </w:numPr>
      <w:autoSpaceDE w:val="0"/>
      <w:autoSpaceDN w:val="0"/>
      <w:adjustRightInd w:val="0"/>
      <w:ind w:left="714" w:hanging="357"/>
    </w:pPr>
    <w:rPr>
      <w:rFonts w:ascii="Arial" w:eastAsiaTheme="minorEastAsia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3198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Collins</dc:creator>
  <cp:lastModifiedBy> </cp:lastModifiedBy>
  <cp:revision>2</cp:revision>
  <cp:lastPrinted>2016-02-16T01:55:00Z</cp:lastPrinted>
  <dcterms:created xsi:type="dcterms:W3CDTF">2016-02-17T01:29:00Z</dcterms:created>
  <dcterms:modified xsi:type="dcterms:W3CDTF">2016-02-17T01:29:00Z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A503793</vt:lpwstr>
  </property>
  <property fmtid="{D5CDD505-2E9C-101B-9397-08002B2CF9AE}" pid="4" name="Objective-Title">
    <vt:lpwstr>Stage 1 Chemistry LAP 4 - consultation</vt:lpwstr>
  </property>
  <property fmtid="{D5CDD505-2E9C-101B-9397-08002B2CF9AE}" pid="5" name="Objective-Comment">
    <vt:lpwstr/>
  </property>
  <property fmtid="{D5CDD505-2E9C-101B-9397-08002B2CF9AE}" pid="6" name="Objective-CreationStamp">
    <vt:filetime>2016-02-15T02:46:15Z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2016-02-16T01:55:36Z</vt:filetime>
  </property>
  <property fmtid="{D5CDD505-2E9C-101B-9397-08002B2CF9AE}" pid="10" name="Objective-ModificationStamp">
    <vt:filetime>2016-02-16T01:55:36Z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1:Sciences:Chemistry (from 2017):Pre-approved LAPs:</vt:lpwstr>
  </property>
  <property fmtid="{D5CDD505-2E9C-101B-9397-08002B2CF9AE}" pid="13" name="Objective-Parent">
    <vt:lpwstr>Pre-approved LAPs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qA14526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