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C1D" w:rsidRDefault="008D5C1D" w:rsidP="008D5C1D">
      <w:pPr>
        <w:pStyle w:val="PolicyHeading2"/>
      </w:pPr>
      <w:r>
        <w:t>Stephen – Research Project teacher</w:t>
      </w:r>
    </w:p>
    <w:p w:rsidR="008D5C1D" w:rsidRDefault="008D5C1D" w:rsidP="008D5C1D">
      <w:pPr>
        <w:pStyle w:val="PolicyBodyText"/>
      </w:pPr>
      <w:r>
        <w:t xml:space="preserve">One of them </w:t>
      </w:r>
      <w:proofErr w:type="gramStart"/>
      <w:r>
        <w:t>who’s</w:t>
      </w:r>
      <w:proofErr w:type="gramEnd"/>
      <w:r>
        <w:t xml:space="preserve"> just finished, looked into bitcoins and whether bitcoins are a potential international currency. That was very interesting.</w:t>
      </w:r>
    </w:p>
    <w:p w:rsidR="008D5C1D" w:rsidRDefault="008D5C1D" w:rsidP="008D5C1D">
      <w:pPr>
        <w:pStyle w:val="PolicyBodyText"/>
      </w:pPr>
      <w:r>
        <w:t>Another student who did something that really comes to mind, was lucid dreams and what are the two ways that lucid dreams can be induced and the how that be useful? And to what purpose can that be?</w:t>
      </w:r>
    </w:p>
    <w:p w:rsidR="008D5C1D" w:rsidRDefault="008D5C1D" w:rsidP="008D5C1D">
      <w:pPr>
        <w:pStyle w:val="PolicyHeading3"/>
      </w:pPr>
      <w:r>
        <w:t>Advice</w:t>
      </w:r>
    </w:p>
    <w:p w:rsidR="008D5C1D" w:rsidRDefault="008D5C1D" w:rsidP="008D5C1D">
      <w:pPr>
        <w:pStyle w:val="PolicyBodyText"/>
      </w:pPr>
      <w:r>
        <w:t xml:space="preserve">I think that I wouldn’t intimidate the students with too much instructions and advice. Basically I would work with the </w:t>
      </w:r>
      <w:proofErr w:type="gramStart"/>
      <w:r>
        <w:t>students</w:t>
      </w:r>
      <w:proofErr w:type="gramEnd"/>
      <w:r>
        <w:t xml:space="preserve"> one-on one.  I think a bit of a trick is where people think they can teach a lot of the information, the students as a group will go along as a group, whereas really it is very much a self-directed individual. So sure, the skills are important to establish early in the likes, but as soon as you can, get into that self-directed individual student progress phase. But build in checkpoints or points of intervention so you can actually keep things on track.</w:t>
      </w:r>
    </w:p>
    <w:p w:rsidR="008D5C1D" w:rsidRDefault="008D5C1D" w:rsidP="008D5C1D">
      <w:pPr>
        <w:pStyle w:val="PolicyHeading3"/>
      </w:pPr>
      <w:r>
        <w:t>Support</w:t>
      </w:r>
      <w:bookmarkStart w:id="0" w:name="_GoBack"/>
      <w:bookmarkEnd w:id="0"/>
    </w:p>
    <w:p w:rsidR="00624BE3" w:rsidRPr="008D5C1D" w:rsidRDefault="008D5C1D" w:rsidP="008D5C1D">
      <w:pPr>
        <w:pStyle w:val="PolicyBodyText"/>
      </w:pPr>
      <w:r>
        <w:t xml:space="preserve">There’s the </w:t>
      </w:r>
      <w:proofErr w:type="spellStart"/>
      <w:r>
        <w:t>ASRT</w:t>
      </w:r>
      <w:proofErr w:type="spellEnd"/>
      <w:r>
        <w:t xml:space="preserve"> which is the Research Teachers group have got, are getting together some good resources. In particular we have a conference once a year. But also there’s the </w:t>
      </w:r>
      <w:proofErr w:type="spellStart"/>
      <w:r>
        <w:t>iExplore</w:t>
      </w:r>
      <w:proofErr w:type="spellEnd"/>
      <w:r>
        <w:t xml:space="preserve"> book, a lot of teachers are developing their own materials as well along the way. But I notice here today at this expo, there are organisations such as a the Cancer Council, the various universities, so organisations are coming on board but with not superficial but really meaningful resources that can help students in those areas. So don’t just rely on what’s available in the education sphere but there are other spheres that are showing real interest as good resources.</w:t>
      </w:r>
    </w:p>
    <w:sectPr w:rsidR="00624BE3" w:rsidRPr="008D5C1D" w:rsidSect="005D5B92">
      <w:footerReference w:type="default" r:id="rId9"/>
      <w:headerReference w:type="first" r:id="rId10"/>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1D" w:rsidRDefault="008D5C1D" w:rsidP="00130EBA">
      <w:r>
        <w:separator/>
      </w:r>
    </w:p>
  </w:endnote>
  <w:endnote w:type="continuationSeparator" w:id="0">
    <w:p w:rsidR="008D5C1D" w:rsidRDefault="008D5C1D"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486" w:rsidRDefault="00587486" w:rsidP="00587486">
    <w:pPr>
      <w:pStyle w:val="PolicyFooter"/>
    </w:pPr>
    <w:r>
      <w:t>Policy</w:t>
    </w:r>
    <w:r>
      <w:tab/>
    </w:r>
    <w:r w:rsidRPr="00AF7F6A">
      <w:fldChar w:fldCharType="begin"/>
    </w:r>
    <w:r w:rsidRPr="00AF7F6A">
      <w:instrText xml:space="preserve"> PAGE  \* MERGEFORMAT </w:instrText>
    </w:r>
    <w:r w:rsidRPr="00AF7F6A">
      <w:fldChar w:fldCharType="separate"/>
    </w:r>
    <w:r w:rsidR="008D5C1D">
      <w:rPr>
        <w:noProof/>
      </w:rPr>
      <w:t>2</w:t>
    </w:r>
    <w:r w:rsidRPr="00AF7F6A">
      <w:fldChar w:fldCharType="end"/>
    </w:r>
    <w:r w:rsidRPr="00AF7F6A">
      <w:t xml:space="preserve"> of </w:t>
    </w:r>
    <w:fldSimple w:instr=" NUMPAGES  \* MERGEFORMAT ">
      <w:r w:rsidR="008D5C1D">
        <w:rPr>
          <w:noProof/>
        </w:rPr>
        <w:t>2</w:t>
      </w:r>
    </w:fldSimple>
  </w:p>
  <w:p w:rsidR="00587486" w:rsidRPr="00AF7F6A" w:rsidRDefault="00587486" w:rsidP="00587486">
    <w:pPr>
      <w:pStyle w:val="PolicyFooter"/>
    </w:pPr>
    <w:r w:rsidRPr="00AF7F6A">
      <w:t xml:space="preserve">Ref: </w:t>
    </w:r>
    <w:fldSimple w:instr=" DOCPROPERTY  Objective-Id  \* MERGEFORMAT ">
      <w:r w:rsidR="00522660">
        <w:t>A365336</w:t>
      </w:r>
    </w:fldSimple>
    <w:r w:rsidRPr="00AF7F6A">
      <w:t xml:space="preserve">, </w:t>
    </w:r>
    <w:r>
      <w:t>0.8</w:t>
    </w:r>
  </w:p>
  <w:p w:rsidR="00587486" w:rsidRPr="00587486" w:rsidRDefault="00587486" w:rsidP="00587486">
    <w:pPr>
      <w:pStyle w:val="PolicyFooter"/>
    </w:pPr>
    <w:r w:rsidRPr="00AF7F6A">
      <w:t>Last</w:t>
    </w:r>
    <w:r>
      <w:t xml:space="preserve"> Reviewed: 23 May 2014, Last</w:t>
    </w:r>
    <w:r w:rsidRPr="00AF7F6A">
      <w:t xml:space="preserve"> Updated: </w:t>
    </w:r>
    <w:fldSimple w:instr=" DOCPROPERTY  LastSavedTime  \* MERGEFORMAT ">
      <w:r w:rsidR="00522660">
        <w:t>1/01/1601 9:30 AM</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1D" w:rsidRDefault="008D5C1D" w:rsidP="00130EBA">
      <w:r>
        <w:separator/>
      </w:r>
    </w:p>
  </w:footnote>
  <w:footnote w:type="continuationSeparator" w:id="0">
    <w:p w:rsidR="008D5C1D" w:rsidRDefault="008D5C1D"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8D5C1D"/>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7160-7F35-4BA7-9093-141E64BB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2014-10-01T23:57:00Z</dcterms:created>
  <dcterms:modified xsi:type="dcterms:W3CDTF">2014-10-01T23:57:00Z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