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070"/>
        <w:gridCol w:w="3685"/>
      </w:tblGrid>
      <w:tr w:rsidR="001805AF" w:rsidRPr="00DB256F" w14:paraId="3E5E4CF5" w14:textId="77777777" w:rsidTr="00AC1AA4">
        <w:tc>
          <w:tcPr>
            <w:tcW w:w="5070" w:type="dxa"/>
          </w:tcPr>
          <w:p w14:paraId="063F04C5" w14:textId="77777777" w:rsidR="001805AF" w:rsidRPr="008D763E" w:rsidRDefault="001805AF" w:rsidP="00AC1AA4">
            <w:pPr>
              <w:tabs>
                <w:tab w:val="left" w:pos="-284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Stage 2 Politics, </w:t>
            </w:r>
            <w:r w:rsidR="008D763E"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>Power and People</w:t>
            </w:r>
          </w:p>
          <w:p w14:paraId="3AA6BB21" w14:textId="77777777" w:rsidR="001805AF" w:rsidRPr="008D763E" w:rsidRDefault="008D763E" w:rsidP="008D763E">
            <w:pPr>
              <w:tabs>
                <w:tab w:val="left" w:pos="-284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>Topic 1</w:t>
            </w:r>
            <w:r w:rsidR="001805AF"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Making meaning about democracy - </w:t>
            </w:r>
            <w:r w:rsidR="001805AF"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>exploring Australian political narratives</w:t>
            </w:r>
          </w:p>
        </w:tc>
        <w:tc>
          <w:tcPr>
            <w:tcW w:w="3685" w:type="dxa"/>
          </w:tcPr>
          <w:p w14:paraId="2965B85B" w14:textId="77777777" w:rsidR="001805AF" w:rsidRPr="008D763E" w:rsidRDefault="001805AF" w:rsidP="00AC1AA4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55D9AE5C" wp14:editId="4E86C645">
                  <wp:extent cx="1485900" cy="518795"/>
                  <wp:effectExtent l="0" t="0" r="0" b="0"/>
                  <wp:docPr id="2" name="Picture 2" descr="Description: SACEBoard_co-bran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ACEBoard_co-bran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5AF" w:rsidRPr="00DB256F" w14:paraId="24515E9A" w14:textId="77777777" w:rsidTr="00AC1AA4">
        <w:tc>
          <w:tcPr>
            <w:tcW w:w="5070" w:type="dxa"/>
          </w:tcPr>
          <w:p w14:paraId="42BB1AEF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 xml:space="preserve">Name: </w:t>
            </w:r>
          </w:p>
        </w:tc>
        <w:tc>
          <w:tcPr>
            <w:tcW w:w="3685" w:type="dxa"/>
          </w:tcPr>
          <w:p w14:paraId="1F052B0D" w14:textId="1BE7E72E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1805AF" w:rsidRPr="00DB256F" w14:paraId="54EAA255" w14:textId="77777777" w:rsidTr="00AC1AA4">
        <w:tc>
          <w:tcPr>
            <w:tcW w:w="5070" w:type="dxa"/>
          </w:tcPr>
          <w:p w14:paraId="60A6FB5B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  <w:highlight w:val="yellow"/>
              </w:rPr>
            </w:pPr>
            <w:r w:rsidRPr="008D763E">
              <w:rPr>
                <w:rFonts w:asciiTheme="minorHAnsi" w:hAnsiTheme="minorHAnsi" w:cstheme="minorHAnsi"/>
              </w:rPr>
              <w:t>Issue Date:</w:t>
            </w:r>
            <w:r w:rsidR="00067BBF">
              <w:rPr>
                <w:rFonts w:asciiTheme="minorHAnsi" w:hAnsiTheme="minorHAnsi" w:cstheme="minorHAnsi"/>
              </w:rPr>
              <w:t xml:space="preserve"> Thursday 18 March (week 7</w:t>
            </w:r>
            <w:r w:rsidR="008D763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85" w:type="dxa"/>
          </w:tcPr>
          <w:p w14:paraId="0105C1DB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1805AF" w:rsidRPr="00DB256F" w14:paraId="55AD7ACD" w14:textId="77777777" w:rsidTr="00AC1AA4">
        <w:tc>
          <w:tcPr>
            <w:tcW w:w="5070" w:type="dxa"/>
          </w:tcPr>
          <w:p w14:paraId="4862846D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>Drafting</w:t>
            </w:r>
            <w:r w:rsidR="00067BBF">
              <w:rPr>
                <w:rFonts w:asciiTheme="minorHAnsi" w:hAnsiTheme="minorHAnsi" w:cstheme="minorHAnsi"/>
              </w:rPr>
              <w:t>: Ongoing</w:t>
            </w:r>
          </w:p>
        </w:tc>
        <w:tc>
          <w:tcPr>
            <w:tcW w:w="3685" w:type="dxa"/>
          </w:tcPr>
          <w:p w14:paraId="067F1DF9" w14:textId="0D0DA8DB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 xml:space="preserve">Weighting: </w:t>
            </w:r>
            <w:r w:rsidR="008D763E">
              <w:rPr>
                <w:rFonts w:asciiTheme="minorHAnsi" w:hAnsiTheme="minorHAnsi" w:cstheme="minorHAnsi"/>
              </w:rPr>
              <w:t>1</w:t>
            </w:r>
            <w:r w:rsidR="00954B0A">
              <w:rPr>
                <w:rFonts w:asciiTheme="minorHAnsi" w:hAnsiTheme="minorHAnsi" w:cstheme="minorHAnsi"/>
              </w:rPr>
              <w:t>0</w:t>
            </w:r>
            <w:r w:rsidRPr="008D763E">
              <w:rPr>
                <w:rFonts w:asciiTheme="minorHAnsi" w:hAnsiTheme="minorHAnsi" w:cstheme="minorHAnsi"/>
              </w:rPr>
              <w:t>%</w:t>
            </w:r>
          </w:p>
        </w:tc>
      </w:tr>
      <w:tr w:rsidR="001805AF" w:rsidRPr="00DB256F" w14:paraId="5784E346" w14:textId="77777777" w:rsidTr="00AC1AA4">
        <w:tc>
          <w:tcPr>
            <w:tcW w:w="5070" w:type="dxa"/>
          </w:tcPr>
          <w:p w14:paraId="7B4CDDCA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  <w:highlight w:val="yellow"/>
              </w:rPr>
            </w:pPr>
            <w:r w:rsidRPr="008D763E">
              <w:rPr>
                <w:rFonts w:asciiTheme="minorHAnsi" w:hAnsiTheme="minorHAnsi" w:cstheme="minorHAnsi"/>
              </w:rPr>
              <w:t xml:space="preserve">Due Date: </w:t>
            </w:r>
            <w:r w:rsidR="00067BBF">
              <w:rPr>
                <w:rFonts w:asciiTheme="minorHAnsi" w:hAnsiTheme="minorHAnsi" w:cstheme="minorHAnsi"/>
              </w:rPr>
              <w:t xml:space="preserve"> Monday 5 April (Week 10</w:t>
            </w:r>
            <w:r w:rsidR="008D763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85" w:type="dxa"/>
          </w:tcPr>
          <w:p w14:paraId="4EE58DFC" w14:textId="77777777" w:rsidR="001805AF" w:rsidRPr="008D763E" w:rsidRDefault="008D763E" w:rsidP="00067BBF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Length</w:t>
            </w:r>
            <w:r w:rsidR="001805AF" w:rsidRPr="008D763E">
              <w:rPr>
                <w:rFonts w:asciiTheme="minorHAnsi" w:hAnsiTheme="minorHAnsi" w:cstheme="minorHAnsi"/>
              </w:rPr>
              <w:t xml:space="preserve">: maximum 1000 </w:t>
            </w:r>
            <w:r w:rsidR="00067BBF">
              <w:rPr>
                <w:rFonts w:asciiTheme="minorHAnsi" w:hAnsiTheme="minorHAnsi" w:cstheme="minorHAnsi"/>
              </w:rPr>
              <w:t>words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00FCF65" w14:textId="77777777" w:rsidR="001805AF" w:rsidRDefault="001805AF" w:rsidP="00800DD7">
      <w:pPr>
        <w:pStyle w:val="SOTable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9941CCD" w14:textId="77777777" w:rsidR="001805AF" w:rsidRDefault="001805AF" w:rsidP="00800DD7">
      <w:pPr>
        <w:pStyle w:val="SOTableText"/>
        <w:rPr>
          <w:rFonts w:ascii="Calibri" w:hAnsi="Calibri" w:cs="Calibri"/>
          <w:sz w:val="22"/>
          <w:szCs w:val="22"/>
        </w:rPr>
      </w:pPr>
    </w:p>
    <w:p w14:paraId="6221A668" w14:textId="77777777" w:rsidR="005123EA" w:rsidRDefault="008D763E" w:rsidP="00067BBF">
      <w:pPr>
        <w:pStyle w:val="SOTable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Task: </w:t>
      </w:r>
      <w:r w:rsidR="005123EA">
        <w:rPr>
          <w:rFonts w:ascii="Calibri" w:hAnsi="Calibri" w:cs="Calibri"/>
          <w:sz w:val="22"/>
          <w:szCs w:val="22"/>
        </w:rPr>
        <w:t>In this task you need to gather some sources (4 to 5) relating to an Australian Federal or State election.</w:t>
      </w:r>
    </w:p>
    <w:p w14:paraId="3FF9DDFD" w14:textId="77777777" w:rsidR="005123EA" w:rsidRDefault="005123EA" w:rsidP="00067BBF">
      <w:pPr>
        <w:pStyle w:val="SOTableText"/>
        <w:rPr>
          <w:rFonts w:ascii="Calibri" w:hAnsi="Calibri" w:cs="Calibri"/>
          <w:sz w:val="22"/>
          <w:szCs w:val="22"/>
        </w:rPr>
      </w:pPr>
    </w:p>
    <w:p w14:paraId="6FC61690" w14:textId="77777777" w:rsidR="00067BBF" w:rsidRDefault="00067BBF" w:rsidP="00067BBF">
      <w:pPr>
        <w:pStyle w:val="SOTableText"/>
        <w:rPr>
          <w:rFonts w:ascii="Calibri" w:hAnsi="Calibri" w:cs="Calibri"/>
          <w:sz w:val="22"/>
          <w:szCs w:val="22"/>
          <w:lang w:val="en-AU"/>
        </w:rPr>
      </w:pPr>
      <w:r w:rsidRPr="005123EA">
        <w:rPr>
          <w:rFonts w:ascii="Calibri" w:hAnsi="Calibri" w:cs="Calibri"/>
          <w:sz w:val="22"/>
          <w:szCs w:val="22"/>
          <w:lang w:val="en-AU"/>
        </w:rPr>
        <w:t>Sources can include newspaper articles, opinion pieces, speeches, statist</w:t>
      </w:r>
      <w:r w:rsidR="005123EA">
        <w:rPr>
          <w:rFonts w:ascii="Calibri" w:hAnsi="Calibri" w:cs="Calibri"/>
          <w:sz w:val="22"/>
          <w:szCs w:val="22"/>
          <w:lang w:val="en-AU"/>
        </w:rPr>
        <w:t xml:space="preserve">ical data, cartoons, images, video clips or any other type of media you may discover. </w:t>
      </w:r>
    </w:p>
    <w:p w14:paraId="1D5C827C" w14:textId="77777777" w:rsidR="005123EA" w:rsidRPr="005123EA" w:rsidRDefault="005123EA" w:rsidP="00067BBF">
      <w:pPr>
        <w:pStyle w:val="SOTableText"/>
        <w:rPr>
          <w:rFonts w:ascii="Calibri" w:hAnsi="Calibri" w:cs="Calibri"/>
          <w:sz w:val="22"/>
          <w:szCs w:val="22"/>
          <w:lang w:val="en-AU"/>
        </w:rPr>
      </w:pPr>
    </w:p>
    <w:p w14:paraId="01067F61" w14:textId="77777777" w:rsidR="00067BBF" w:rsidRPr="005123EA" w:rsidRDefault="005123EA" w:rsidP="00067BBF">
      <w:pPr>
        <w:pStyle w:val="SOTableText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You will then need to interpret and evaluate these sources, giving a written analysis. Use the following questions to guide your response</w:t>
      </w:r>
      <w:r w:rsidR="00067BBF" w:rsidRPr="005123EA">
        <w:rPr>
          <w:rFonts w:ascii="Calibri" w:hAnsi="Calibri" w:cs="Calibri"/>
          <w:sz w:val="22"/>
          <w:szCs w:val="22"/>
          <w:lang w:val="en-AU"/>
        </w:rPr>
        <w:t xml:space="preserve">: </w:t>
      </w:r>
    </w:p>
    <w:p w14:paraId="715165C8" w14:textId="77777777" w:rsidR="00067BBF" w:rsidRPr="005123EA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alibri" w:hAnsi="Calibri" w:cs="Calibri"/>
          <w:sz w:val="22"/>
          <w:szCs w:val="22"/>
        </w:rPr>
      </w:pPr>
      <w:r w:rsidRPr="005123EA">
        <w:rPr>
          <w:rFonts w:ascii="Calibri" w:hAnsi="Calibri" w:cs="Calibri"/>
          <w:sz w:val="22"/>
          <w:szCs w:val="22"/>
        </w:rPr>
        <w:t>The subject matter – what are the texts about, what has been put in, what has been left out?</w:t>
      </w:r>
    </w:p>
    <w:p w14:paraId="5ABA96AD" w14:textId="77777777" w:rsidR="00067BBF" w:rsidRPr="005123EA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alibri" w:hAnsi="Calibri" w:cs="Calibri"/>
          <w:sz w:val="22"/>
          <w:szCs w:val="22"/>
        </w:rPr>
      </w:pPr>
      <w:r w:rsidRPr="005123EA">
        <w:rPr>
          <w:rFonts w:ascii="Calibri" w:hAnsi="Calibri" w:cs="Calibri"/>
          <w:sz w:val="22"/>
          <w:szCs w:val="22"/>
        </w:rPr>
        <w:t xml:space="preserve">Which </w:t>
      </w:r>
      <w:proofErr w:type="spellStart"/>
      <w:r w:rsidRPr="005123EA">
        <w:rPr>
          <w:rFonts w:ascii="Calibri" w:hAnsi="Calibri" w:cs="Calibri"/>
          <w:sz w:val="22"/>
          <w:szCs w:val="22"/>
        </w:rPr>
        <w:t>organisation</w:t>
      </w:r>
      <w:proofErr w:type="spellEnd"/>
      <w:r w:rsidRPr="005123EA">
        <w:rPr>
          <w:rFonts w:ascii="Calibri" w:hAnsi="Calibri" w:cs="Calibri"/>
          <w:sz w:val="22"/>
          <w:szCs w:val="22"/>
        </w:rPr>
        <w:t xml:space="preserve"> or writer is presenting the text? Who owns the text?</w:t>
      </w:r>
    </w:p>
    <w:p w14:paraId="43335B51" w14:textId="77777777" w:rsidR="00067BBF" w:rsidRPr="005123EA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alibri" w:hAnsi="Calibri" w:cs="Calibri"/>
          <w:sz w:val="22"/>
          <w:szCs w:val="22"/>
        </w:rPr>
      </w:pPr>
      <w:r w:rsidRPr="005123EA">
        <w:rPr>
          <w:rFonts w:ascii="Calibri" w:hAnsi="Calibri" w:cs="Calibri"/>
          <w:sz w:val="22"/>
          <w:szCs w:val="22"/>
        </w:rPr>
        <w:t xml:space="preserve">Are these forms of media factual reports or opinions? </w:t>
      </w:r>
    </w:p>
    <w:p w14:paraId="2442FE8E" w14:textId="77777777" w:rsidR="00067BBF" w:rsidRPr="005123EA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alibri" w:hAnsi="Calibri" w:cs="Calibri"/>
          <w:sz w:val="22"/>
          <w:szCs w:val="22"/>
        </w:rPr>
      </w:pPr>
      <w:r w:rsidRPr="005123EA">
        <w:rPr>
          <w:rFonts w:ascii="Calibri" w:hAnsi="Calibri" w:cs="Calibri"/>
          <w:sz w:val="22"/>
          <w:szCs w:val="22"/>
        </w:rPr>
        <w:t>What visual impact do the pieces have? Why certain photographs, images, graphs etc. are selected and why?</w:t>
      </w:r>
    </w:p>
    <w:p w14:paraId="392C560B" w14:textId="77777777" w:rsidR="00067BBF" w:rsidRPr="005123EA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alibri" w:hAnsi="Calibri" w:cs="Calibri"/>
          <w:sz w:val="22"/>
          <w:szCs w:val="22"/>
        </w:rPr>
      </w:pPr>
      <w:r w:rsidRPr="005123EA">
        <w:rPr>
          <w:rFonts w:ascii="Calibri" w:hAnsi="Calibri" w:cs="Calibri"/>
          <w:sz w:val="22"/>
          <w:szCs w:val="22"/>
        </w:rPr>
        <w:t>Are there hidden agendas at work and how do you know?</w:t>
      </w:r>
    </w:p>
    <w:p w14:paraId="74EDB045" w14:textId="77777777" w:rsidR="00067BBF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alibri" w:hAnsi="Calibri" w:cs="Calibri"/>
          <w:sz w:val="22"/>
          <w:szCs w:val="22"/>
        </w:rPr>
      </w:pPr>
      <w:r w:rsidRPr="005123EA">
        <w:rPr>
          <w:rFonts w:ascii="Calibri" w:hAnsi="Calibri" w:cs="Calibri"/>
          <w:sz w:val="22"/>
          <w:szCs w:val="22"/>
        </w:rPr>
        <w:t>Is bias evident in any of these pieces?</w:t>
      </w:r>
    </w:p>
    <w:p w14:paraId="5D9043D2" w14:textId="77777777" w:rsidR="005123EA" w:rsidRDefault="005123EA" w:rsidP="00067BBF">
      <w:pPr>
        <w:pStyle w:val="SOTableText"/>
        <w:rPr>
          <w:rFonts w:ascii="Calibri" w:hAnsi="Calibri" w:cs="Calibri"/>
          <w:sz w:val="22"/>
          <w:szCs w:val="22"/>
        </w:rPr>
      </w:pPr>
    </w:p>
    <w:p w14:paraId="0286B9C4" w14:textId="77777777" w:rsidR="005123EA" w:rsidRDefault="005123EA" w:rsidP="00067BBF">
      <w:pPr>
        <w:pStyle w:val="SOTable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Give a summary at the end of your analysis that answers this key inquiry question:</w:t>
      </w:r>
    </w:p>
    <w:p w14:paraId="05914BF4" w14:textId="77777777" w:rsidR="00067BBF" w:rsidRDefault="00067BBF" w:rsidP="00067BBF">
      <w:pPr>
        <w:pStyle w:val="SOTableText"/>
        <w:rPr>
          <w:rFonts w:ascii="Calibri" w:hAnsi="Calibri" w:cs="Calibri"/>
          <w:i/>
          <w:sz w:val="22"/>
          <w:szCs w:val="22"/>
          <w:lang w:val="en-AU"/>
        </w:rPr>
      </w:pPr>
      <w:r w:rsidRPr="005123EA">
        <w:rPr>
          <w:rFonts w:ascii="Calibri" w:hAnsi="Calibri" w:cs="Calibri"/>
          <w:i/>
          <w:sz w:val="22"/>
          <w:szCs w:val="22"/>
          <w:lang w:val="en-AU"/>
        </w:rPr>
        <w:t>Can you win an election without playing politics?</w:t>
      </w:r>
    </w:p>
    <w:p w14:paraId="321B8884" w14:textId="77777777" w:rsidR="005123EA" w:rsidRDefault="005123EA" w:rsidP="00067BBF">
      <w:pPr>
        <w:pStyle w:val="SOTableText"/>
        <w:rPr>
          <w:rFonts w:ascii="Calibri" w:hAnsi="Calibri" w:cs="Calibri"/>
          <w:i/>
          <w:sz w:val="22"/>
          <w:szCs w:val="22"/>
          <w:lang w:val="en-AU"/>
        </w:rPr>
      </w:pPr>
    </w:p>
    <w:p w14:paraId="6550F540" w14:textId="2D9D0F5D" w:rsidR="005123EA" w:rsidRDefault="005123EA" w:rsidP="00067BBF">
      <w:pPr>
        <w:pStyle w:val="SOTableText"/>
        <w:rPr>
          <w:rFonts w:ascii="Calibri" w:hAnsi="Calibri" w:cs="Calibri"/>
          <w:b/>
          <w:sz w:val="48"/>
          <w:szCs w:val="48"/>
          <w:lang w:val="en-AU"/>
        </w:rPr>
      </w:pPr>
      <w:r w:rsidRPr="005123EA">
        <w:rPr>
          <w:rFonts w:ascii="Calibri" w:hAnsi="Calibri" w:cs="Calibri"/>
          <w:b/>
          <w:sz w:val="48"/>
          <w:szCs w:val="48"/>
          <w:lang w:val="en-AU"/>
        </w:rPr>
        <w:t>Grade:</w:t>
      </w:r>
    </w:p>
    <w:p w14:paraId="02A2D73A" w14:textId="77777777" w:rsidR="006B22B3" w:rsidRDefault="006B22B3" w:rsidP="006B22B3">
      <w:pPr>
        <w:pStyle w:val="SOTableText"/>
        <w:jc w:val="center"/>
        <w:rPr>
          <w:rFonts w:ascii="Arial" w:hAnsi="Arial"/>
          <w:szCs w:val="18"/>
        </w:rPr>
      </w:pPr>
    </w:p>
    <w:p w14:paraId="520FF2A3" w14:textId="77777777" w:rsidR="006B22B3" w:rsidRDefault="006B22B3" w:rsidP="006B22B3">
      <w:pPr>
        <w:pStyle w:val="SOTableText"/>
        <w:jc w:val="center"/>
        <w:rPr>
          <w:rFonts w:ascii="Arial" w:hAnsi="Arial"/>
          <w:szCs w:val="18"/>
        </w:rPr>
      </w:pPr>
    </w:p>
    <w:p w14:paraId="43470CC4" w14:textId="77777777" w:rsidR="006B22B3" w:rsidRDefault="006B22B3" w:rsidP="006B22B3">
      <w:pPr>
        <w:pStyle w:val="SOTableText"/>
        <w:jc w:val="center"/>
        <w:rPr>
          <w:rFonts w:ascii="Arial" w:hAnsi="Arial"/>
          <w:szCs w:val="18"/>
        </w:rPr>
      </w:pPr>
    </w:p>
    <w:p w14:paraId="77ADC21B" w14:textId="77777777" w:rsidR="006B22B3" w:rsidRDefault="006B22B3" w:rsidP="006B22B3">
      <w:pPr>
        <w:pStyle w:val="SOTableText"/>
        <w:jc w:val="center"/>
        <w:rPr>
          <w:rFonts w:ascii="Arial" w:hAnsi="Arial"/>
          <w:szCs w:val="18"/>
        </w:rPr>
      </w:pPr>
    </w:p>
    <w:p w14:paraId="74B3DE03" w14:textId="77777777" w:rsidR="006B22B3" w:rsidRDefault="006B22B3" w:rsidP="006B22B3">
      <w:pPr>
        <w:pStyle w:val="SOTableText"/>
        <w:jc w:val="center"/>
        <w:rPr>
          <w:rFonts w:ascii="Arial" w:hAnsi="Arial"/>
          <w:szCs w:val="18"/>
        </w:rPr>
      </w:pPr>
    </w:p>
    <w:p w14:paraId="38833819" w14:textId="77777777" w:rsidR="00E628EE" w:rsidRDefault="00E628EE" w:rsidP="006B22B3">
      <w:pPr>
        <w:pStyle w:val="SOTableText"/>
        <w:jc w:val="center"/>
        <w:rPr>
          <w:rFonts w:ascii="Arial" w:hAnsi="Arial"/>
          <w:szCs w:val="18"/>
        </w:rPr>
      </w:pPr>
    </w:p>
    <w:p w14:paraId="6B747E71" w14:textId="77777777" w:rsidR="00E628EE" w:rsidRDefault="00E628EE" w:rsidP="006B22B3">
      <w:pPr>
        <w:pStyle w:val="SOTableText"/>
        <w:jc w:val="center"/>
        <w:rPr>
          <w:rFonts w:ascii="Arial" w:hAnsi="Arial"/>
          <w:szCs w:val="18"/>
        </w:rPr>
      </w:pPr>
    </w:p>
    <w:p w14:paraId="469A1F9F" w14:textId="77777777" w:rsidR="00E628EE" w:rsidRDefault="00E628EE" w:rsidP="006B22B3">
      <w:pPr>
        <w:pStyle w:val="SOTableText"/>
        <w:jc w:val="center"/>
        <w:rPr>
          <w:rFonts w:ascii="Arial" w:hAnsi="Arial"/>
          <w:szCs w:val="18"/>
        </w:rPr>
      </w:pPr>
    </w:p>
    <w:p w14:paraId="4129DFB4" w14:textId="77777777" w:rsidR="00E628EE" w:rsidRDefault="00E628EE" w:rsidP="006B22B3">
      <w:pPr>
        <w:pStyle w:val="SOTableText"/>
        <w:jc w:val="center"/>
        <w:rPr>
          <w:rFonts w:ascii="Arial" w:hAnsi="Arial"/>
          <w:szCs w:val="18"/>
        </w:rPr>
      </w:pPr>
    </w:p>
    <w:p w14:paraId="587ECECB" w14:textId="77777777" w:rsidR="00E628EE" w:rsidRDefault="00E628EE" w:rsidP="006B22B3">
      <w:pPr>
        <w:pStyle w:val="SOTableText"/>
        <w:jc w:val="center"/>
        <w:rPr>
          <w:rFonts w:ascii="Arial" w:hAnsi="Arial"/>
          <w:szCs w:val="18"/>
        </w:rPr>
      </w:pPr>
    </w:p>
    <w:p w14:paraId="603F78A5" w14:textId="7E77E450" w:rsidR="006B22B3" w:rsidRPr="001B433F" w:rsidRDefault="006B22B3" w:rsidP="006B22B3">
      <w:pPr>
        <w:pStyle w:val="SOTableText"/>
        <w:jc w:val="center"/>
        <w:rPr>
          <w:rFonts w:ascii="Arial" w:hAnsi="Arial"/>
          <w:szCs w:val="18"/>
          <w:lang w:val="en-AU"/>
        </w:rPr>
      </w:pPr>
      <w:r w:rsidRPr="001B433F">
        <w:rPr>
          <w:rFonts w:ascii="Arial" w:hAnsi="Arial"/>
          <w:szCs w:val="18"/>
        </w:rPr>
        <w:t>Published with kind permission Darwin High School</w:t>
      </w:r>
    </w:p>
    <w:p w14:paraId="7D632997" w14:textId="77777777" w:rsidR="006B22B3" w:rsidRPr="005123EA" w:rsidRDefault="006B22B3" w:rsidP="00067BBF">
      <w:pPr>
        <w:pStyle w:val="SOTableText"/>
        <w:rPr>
          <w:rFonts w:ascii="Calibri" w:hAnsi="Calibri" w:cs="Calibri"/>
          <w:b/>
          <w:sz w:val="48"/>
          <w:szCs w:val="48"/>
          <w:lang w:val="en-AU"/>
        </w:rPr>
      </w:pPr>
    </w:p>
    <w:p w14:paraId="6DDD89E0" w14:textId="77777777" w:rsidR="008D763E" w:rsidRPr="00801D4E" w:rsidRDefault="008D763E" w:rsidP="00067BBF">
      <w:pPr>
        <w:pStyle w:val="SOTableText"/>
        <w:rPr>
          <w:rFonts w:asciiTheme="minorHAnsi" w:hAnsiTheme="minorHAnsi" w:cstheme="minorHAnsi"/>
          <w:sz w:val="22"/>
          <w:szCs w:val="22"/>
        </w:rPr>
      </w:pPr>
    </w:p>
    <w:p w14:paraId="66FF5500" w14:textId="77777777" w:rsidR="00801D4E" w:rsidRDefault="00801D4E" w:rsidP="00800DD7">
      <w:pPr>
        <w:pStyle w:val="SOTableText"/>
        <w:rPr>
          <w:rFonts w:ascii="Calibri" w:hAnsi="Calibri" w:cs="Calibri"/>
          <w:sz w:val="22"/>
          <w:szCs w:val="22"/>
          <w:lang w:val="en-AU"/>
        </w:rPr>
      </w:pPr>
    </w:p>
    <w:p w14:paraId="6C6CE04D" w14:textId="77777777" w:rsidR="00883E23" w:rsidRDefault="00883E23" w:rsidP="00800DD7">
      <w:pPr>
        <w:rPr>
          <w:rFonts w:ascii="Calibri" w:eastAsia="MS Mincho" w:hAnsi="Calibri" w:cs="Calibri"/>
          <w:sz w:val="22"/>
          <w:lang w:val="en-US"/>
        </w:rPr>
      </w:pPr>
    </w:p>
    <w:p w14:paraId="6A8C3EEC" w14:textId="77777777" w:rsidR="00883E23" w:rsidRPr="00540945" w:rsidRDefault="00883E23" w:rsidP="00883E2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="-289" w:tblpY="20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374"/>
        <w:gridCol w:w="2374"/>
        <w:gridCol w:w="2374"/>
        <w:gridCol w:w="2091"/>
      </w:tblGrid>
      <w:tr w:rsidR="00883E23" w:rsidRPr="00540945" w14:paraId="48CE7878" w14:textId="77777777" w:rsidTr="00883E23">
        <w:trPr>
          <w:trHeight w:val="222"/>
        </w:trPr>
        <w:tc>
          <w:tcPr>
            <w:tcW w:w="421" w:type="dxa"/>
          </w:tcPr>
          <w:p w14:paraId="2156D182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AB01FAD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71BBF335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Critical and Creative Thinking </w:t>
            </w:r>
          </w:p>
        </w:tc>
        <w:tc>
          <w:tcPr>
            <w:tcW w:w="2374" w:type="dxa"/>
          </w:tcPr>
          <w:p w14:paraId="526E1D68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Communication and Collaboration </w:t>
            </w:r>
          </w:p>
        </w:tc>
        <w:tc>
          <w:tcPr>
            <w:tcW w:w="2374" w:type="dxa"/>
          </w:tcPr>
          <w:p w14:paraId="656B0103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Understanding and Ethical Reasoning </w:t>
            </w:r>
          </w:p>
        </w:tc>
        <w:tc>
          <w:tcPr>
            <w:tcW w:w="2091" w:type="dxa"/>
          </w:tcPr>
          <w:p w14:paraId="5512AEF3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Research and Analysis </w:t>
            </w:r>
          </w:p>
        </w:tc>
      </w:tr>
      <w:tr w:rsidR="00883E23" w:rsidRPr="00540945" w14:paraId="3443EC31" w14:textId="77777777" w:rsidTr="00883E23">
        <w:trPr>
          <w:trHeight w:val="1337"/>
        </w:trPr>
        <w:tc>
          <w:tcPr>
            <w:tcW w:w="421" w:type="dxa"/>
          </w:tcPr>
          <w:p w14:paraId="33F0656B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2374" w:type="dxa"/>
          </w:tcPr>
          <w:p w14:paraId="286F7AD6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Proposes insightful solutions, makes reflective judgements and composes arguments that relate to political issues. </w:t>
            </w:r>
          </w:p>
          <w:p w14:paraId="57C829B9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F59113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Comprehensively and thoughtfully analyses and evaluates political concepts. </w:t>
            </w:r>
          </w:p>
        </w:tc>
        <w:tc>
          <w:tcPr>
            <w:tcW w:w="2374" w:type="dxa"/>
          </w:tcPr>
          <w:p w14:paraId="4BCB4AD6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Highly organised and fluent communication of political ideas, opinions and arguments </w:t>
            </w:r>
          </w:p>
          <w:p w14:paraId="5102D1C7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36978E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E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Insightful and constructive collaboration to build on the ideas of others, solve political problems or improve solutions. </w:t>
            </w:r>
          </w:p>
          <w:p w14:paraId="6D6121BD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25832F1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Perceptive and well-informed understanding of political concepts and the interconnectedness of Australian politics and the world. </w:t>
            </w:r>
          </w:p>
          <w:p w14:paraId="4CA714F4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DBA078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Insightful and coherent explanation of the political and ethical nature of the issues. </w:t>
            </w:r>
          </w:p>
        </w:tc>
        <w:tc>
          <w:tcPr>
            <w:tcW w:w="2091" w:type="dxa"/>
          </w:tcPr>
          <w:p w14:paraId="44A7EE8A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Comprehensive and discerning inquiry skills to research political issues and perspectives using a variety of relevant and current literature. </w:t>
            </w:r>
          </w:p>
          <w:p w14:paraId="797700E4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6A2615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Critical analysis and evaluation of political issues using primary and secondary sources. </w:t>
            </w:r>
          </w:p>
        </w:tc>
      </w:tr>
      <w:tr w:rsidR="00883E23" w:rsidRPr="00540945" w14:paraId="5477B4B1" w14:textId="77777777" w:rsidTr="00883E23">
        <w:trPr>
          <w:trHeight w:val="1102"/>
        </w:trPr>
        <w:tc>
          <w:tcPr>
            <w:tcW w:w="421" w:type="dxa"/>
          </w:tcPr>
          <w:p w14:paraId="2CC8D13E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B </w:t>
            </w:r>
          </w:p>
        </w:tc>
        <w:tc>
          <w:tcPr>
            <w:tcW w:w="2374" w:type="dxa"/>
          </w:tcPr>
          <w:p w14:paraId="2F100F44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Proposes balanced solutions, thoughtful judgements and composes arguments that relate to political issues. </w:t>
            </w:r>
          </w:p>
          <w:p w14:paraId="16267215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BF342F4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Competently analyses and evaluates political concepts </w:t>
            </w:r>
          </w:p>
        </w:tc>
        <w:tc>
          <w:tcPr>
            <w:tcW w:w="2374" w:type="dxa"/>
          </w:tcPr>
          <w:p w14:paraId="1E5C74BE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Logical and clear communication of political ideas, opinions and arguments. </w:t>
            </w:r>
          </w:p>
          <w:p w14:paraId="5BF7584A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0302B9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Thoughtful collaboration to build on the ideas of others, solve political problems or improve solutions. </w:t>
            </w:r>
          </w:p>
          <w:p w14:paraId="7D8C4600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9666331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Thoughtful understanding of political concepts and interconnectedness of Australian politics and the world. </w:t>
            </w:r>
          </w:p>
          <w:p w14:paraId="37F80593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FAA9C6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Clear explanation of the political and ethical nature of the issues. </w:t>
            </w:r>
          </w:p>
        </w:tc>
        <w:tc>
          <w:tcPr>
            <w:tcW w:w="2091" w:type="dxa"/>
          </w:tcPr>
          <w:p w14:paraId="6B4FF4CF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In-depth inquiry skills to research political issues and perspectives using relevant and current literature. </w:t>
            </w:r>
          </w:p>
          <w:p w14:paraId="756F87E8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BDBFE6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Purposeful analysis and evaluation of political issues using primary and secondary sources. </w:t>
            </w:r>
          </w:p>
        </w:tc>
      </w:tr>
      <w:tr w:rsidR="00883E23" w:rsidRPr="00540945" w14:paraId="49C9D9D6" w14:textId="77777777" w:rsidTr="00883E23">
        <w:trPr>
          <w:trHeight w:val="1103"/>
        </w:trPr>
        <w:tc>
          <w:tcPr>
            <w:tcW w:w="421" w:type="dxa"/>
          </w:tcPr>
          <w:p w14:paraId="0F5BD7D9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2374" w:type="dxa"/>
          </w:tcPr>
          <w:p w14:paraId="517468BD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Proposes solutions, makes judgements and composes arguments that relate to political issues. </w:t>
            </w:r>
          </w:p>
          <w:p w14:paraId="79E2EA61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14695A2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Analyses and evaluates political concepts. </w:t>
            </w:r>
          </w:p>
        </w:tc>
        <w:tc>
          <w:tcPr>
            <w:tcW w:w="2374" w:type="dxa"/>
          </w:tcPr>
          <w:p w14:paraId="5BE72E35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Competent communication of political idea, opinions and arguments. </w:t>
            </w:r>
          </w:p>
          <w:p w14:paraId="4EE49699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724246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Collaboration that builds on ideas of others and attempts to solve problems or improve political solutions. </w:t>
            </w:r>
          </w:p>
          <w:p w14:paraId="64655756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ED46B44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Informed understanding of political concepts and interconnectedness of Australian politics and the world. </w:t>
            </w:r>
          </w:p>
          <w:p w14:paraId="5623CE31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AA1A5F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Sound explanation of the political and ethical nature of the issues. </w:t>
            </w:r>
          </w:p>
        </w:tc>
        <w:tc>
          <w:tcPr>
            <w:tcW w:w="2091" w:type="dxa"/>
          </w:tcPr>
          <w:p w14:paraId="36C28FEB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Sound inquiry skills to research political issues and perspectives using relevant literature. </w:t>
            </w:r>
          </w:p>
          <w:p w14:paraId="6118094E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29D47E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sound analysis and evaluation of the political issues using primary and secondary sources. </w:t>
            </w:r>
          </w:p>
        </w:tc>
      </w:tr>
      <w:tr w:rsidR="00883E23" w:rsidRPr="00540945" w14:paraId="4452DB02" w14:textId="77777777" w:rsidTr="00883E23">
        <w:trPr>
          <w:trHeight w:val="752"/>
        </w:trPr>
        <w:tc>
          <w:tcPr>
            <w:tcW w:w="421" w:type="dxa"/>
          </w:tcPr>
          <w:p w14:paraId="5FB6CE84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  <w:tc>
          <w:tcPr>
            <w:tcW w:w="2374" w:type="dxa"/>
          </w:tcPr>
          <w:p w14:paraId="031D8DC0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Refers to solutions and recounts information related to political issues. </w:t>
            </w:r>
          </w:p>
          <w:p w14:paraId="1FD3B287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774AC3B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Explains a political concept. </w:t>
            </w:r>
          </w:p>
          <w:p w14:paraId="72000CFA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6FEBFD8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Communication of ideas and opinions. </w:t>
            </w:r>
          </w:p>
          <w:p w14:paraId="76128008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EC6A672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Some collaboration that attempts to solve problems. </w:t>
            </w:r>
          </w:p>
        </w:tc>
        <w:tc>
          <w:tcPr>
            <w:tcW w:w="2374" w:type="dxa"/>
          </w:tcPr>
          <w:p w14:paraId="65EC40D9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Some understanding of political concepts. </w:t>
            </w:r>
          </w:p>
          <w:p w14:paraId="3380B214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3C7CA9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Some recognition of the political nature of issues. </w:t>
            </w:r>
          </w:p>
        </w:tc>
        <w:tc>
          <w:tcPr>
            <w:tcW w:w="2091" w:type="dxa"/>
          </w:tcPr>
          <w:p w14:paraId="0A873F9B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Limited inquiry using some relevant literature. </w:t>
            </w:r>
          </w:p>
          <w:p w14:paraId="019FD97B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66F1B0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Limited analysis of the political issues using some sources. </w:t>
            </w:r>
          </w:p>
        </w:tc>
      </w:tr>
      <w:tr w:rsidR="00883E23" w:rsidRPr="00540945" w14:paraId="174F4337" w14:textId="77777777" w:rsidTr="00883E23">
        <w:trPr>
          <w:trHeight w:val="519"/>
        </w:trPr>
        <w:tc>
          <w:tcPr>
            <w:tcW w:w="421" w:type="dxa"/>
          </w:tcPr>
          <w:p w14:paraId="39A8BAA9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2374" w:type="dxa"/>
          </w:tcPr>
          <w:p w14:paraId="190DC48E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Identification of a simplistic solution. </w:t>
            </w:r>
          </w:p>
          <w:p w14:paraId="403A4949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71A5D39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Identification of a political concept. </w:t>
            </w:r>
          </w:p>
          <w:p w14:paraId="6977162B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89A4DE2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Basic communication of ideas. </w:t>
            </w:r>
          </w:p>
          <w:p w14:paraId="72AA9DE8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78C013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Limited evidence of contributions. </w:t>
            </w:r>
          </w:p>
        </w:tc>
        <w:tc>
          <w:tcPr>
            <w:tcW w:w="2374" w:type="dxa"/>
          </w:tcPr>
          <w:p w14:paraId="316D56DF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Minimal understanding political concepts. </w:t>
            </w:r>
          </w:p>
          <w:p w14:paraId="4AAA64CE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EA0ABB" w14:textId="77777777" w:rsidR="00883E23" w:rsidRPr="00913C55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C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Limited recognition of the basic political ideas. </w:t>
            </w:r>
          </w:p>
        </w:tc>
        <w:tc>
          <w:tcPr>
            <w:tcW w:w="2091" w:type="dxa"/>
          </w:tcPr>
          <w:p w14:paraId="7EAA5DE1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Minimal inquiry using a source. </w:t>
            </w:r>
          </w:p>
          <w:p w14:paraId="68E0788C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7D7DC9" w14:textId="77777777" w:rsidR="00883E23" w:rsidRPr="00067BBF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7B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Superficial recognition of political issues. </w:t>
            </w:r>
          </w:p>
        </w:tc>
      </w:tr>
    </w:tbl>
    <w:p w14:paraId="56D25B7D" w14:textId="77777777" w:rsidR="00883E23" w:rsidRPr="00540945" w:rsidRDefault="00883E23" w:rsidP="00883E23">
      <w:pPr>
        <w:rPr>
          <w:rFonts w:ascii="Arial" w:hAnsi="Arial" w:cs="Arial"/>
          <w:b/>
          <w:bCs/>
          <w:i/>
          <w:iCs/>
        </w:rPr>
      </w:pPr>
    </w:p>
    <w:p w14:paraId="5F0CA153" w14:textId="77777777" w:rsidR="00883E23" w:rsidRPr="00800DD7" w:rsidRDefault="00883E23" w:rsidP="00800DD7">
      <w:pPr>
        <w:rPr>
          <w:rFonts w:ascii="Calibri" w:hAnsi="Calibri" w:cs="Calibri"/>
          <w:sz w:val="22"/>
        </w:rPr>
      </w:pPr>
    </w:p>
    <w:sectPr w:rsidR="00883E23" w:rsidRPr="00800D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F223" w14:textId="77777777" w:rsidR="00A75CFA" w:rsidRDefault="00A75CFA" w:rsidP="00A75CFA">
      <w:pPr>
        <w:spacing w:after="0"/>
      </w:pPr>
      <w:r>
        <w:separator/>
      </w:r>
    </w:p>
  </w:endnote>
  <w:endnote w:type="continuationSeparator" w:id="0">
    <w:p w14:paraId="0F182D0F" w14:textId="77777777" w:rsidR="00A75CFA" w:rsidRDefault="00A75CFA" w:rsidP="00A75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5464361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11E5543" w14:textId="77777777" w:rsidR="00E628EE" w:rsidRPr="00E628EE" w:rsidRDefault="00E628EE" w:rsidP="00E628EE">
            <w:pPr>
              <w:pStyle w:val="Footer"/>
              <w:rPr>
                <w:sz w:val="16"/>
                <w:szCs w:val="16"/>
              </w:rPr>
            </w:pPr>
            <w:r w:rsidRPr="00E628EE">
              <w:rPr>
                <w:sz w:val="16"/>
                <w:szCs w:val="16"/>
              </w:rPr>
              <w:t>AT2: Task 4 – Sources Analysis</w:t>
            </w:r>
          </w:p>
          <w:p w14:paraId="0D76F12D" w14:textId="77777777" w:rsidR="00E628EE" w:rsidRPr="00E628EE" w:rsidRDefault="00E628EE" w:rsidP="00E628EE">
            <w:pPr>
              <w:pStyle w:val="Footer"/>
              <w:rPr>
                <w:sz w:val="16"/>
                <w:szCs w:val="16"/>
              </w:rPr>
            </w:pPr>
            <w:r w:rsidRPr="00E628EE">
              <w:rPr>
                <w:sz w:val="16"/>
                <w:szCs w:val="16"/>
              </w:rPr>
              <w:t>Ref: A1058218</w:t>
            </w:r>
          </w:p>
          <w:p w14:paraId="023B9C4F" w14:textId="188C0A65" w:rsidR="00E628EE" w:rsidRPr="00E628EE" w:rsidRDefault="00E628EE" w:rsidP="00E628EE">
            <w:pPr>
              <w:pStyle w:val="Footer"/>
              <w:rPr>
                <w:sz w:val="16"/>
                <w:szCs w:val="16"/>
              </w:rPr>
            </w:pPr>
            <w:r w:rsidRPr="00E628EE">
              <w:rPr>
                <w:sz w:val="16"/>
                <w:szCs w:val="16"/>
              </w:rPr>
              <w:t>© SACE Board of South Australia, 2022</w:t>
            </w:r>
            <w:r w:rsidRPr="00E628EE">
              <w:rPr>
                <w:sz w:val="16"/>
                <w:szCs w:val="16"/>
              </w:rPr>
              <w:tab/>
            </w:r>
            <w:r w:rsidRPr="00E628EE">
              <w:rPr>
                <w:sz w:val="16"/>
                <w:szCs w:val="16"/>
              </w:rPr>
              <w:tab/>
              <w:t xml:space="preserve">Page </w:t>
            </w:r>
            <w:r w:rsidRPr="00E628EE">
              <w:rPr>
                <w:b/>
                <w:bCs/>
                <w:sz w:val="16"/>
                <w:szCs w:val="16"/>
              </w:rPr>
              <w:fldChar w:fldCharType="begin"/>
            </w:r>
            <w:r w:rsidRPr="00E628E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628EE">
              <w:rPr>
                <w:b/>
                <w:bCs/>
                <w:sz w:val="16"/>
                <w:szCs w:val="16"/>
              </w:rPr>
              <w:fldChar w:fldCharType="separate"/>
            </w:r>
            <w:r w:rsidRPr="00E628EE">
              <w:rPr>
                <w:b/>
                <w:bCs/>
                <w:noProof/>
                <w:sz w:val="16"/>
                <w:szCs w:val="16"/>
              </w:rPr>
              <w:t>2</w:t>
            </w:r>
            <w:r w:rsidRPr="00E628EE">
              <w:rPr>
                <w:b/>
                <w:bCs/>
                <w:sz w:val="16"/>
                <w:szCs w:val="16"/>
              </w:rPr>
              <w:fldChar w:fldCharType="end"/>
            </w:r>
            <w:r w:rsidRPr="00E628EE">
              <w:rPr>
                <w:sz w:val="16"/>
                <w:szCs w:val="16"/>
              </w:rPr>
              <w:t xml:space="preserve"> of </w:t>
            </w:r>
            <w:r w:rsidRPr="00E628EE">
              <w:rPr>
                <w:b/>
                <w:bCs/>
                <w:sz w:val="16"/>
                <w:szCs w:val="16"/>
              </w:rPr>
              <w:fldChar w:fldCharType="begin"/>
            </w:r>
            <w:r w:rsidRPr="00E628E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628EE">
              <w:rPr>
                <w:b/>
                <w:bCs/>
                <w:sz w:val="16"/>
                <w:szCs w:val="16"/>
              </w:rPr>
              <w:fldChar w:fldCharType="separate"/>
            </w:r>
            <w:r w:rsidRPr="00E628EE">
              <w:rPr>
                <w:b/>
                <w:bCs/>
                <w:noProof/>
                <w:sz w:val="16"/>
                <w:szCs w:val="16"/>
              </w:rPr>
              <w:t>2</w:t>
            </w:r>
            <w:r w:rsidRPr="00E628E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8BF20B" w14:textId="77777777" w:rsidR="00E628EE" w:rsidRPr="00E628EE" w:rsidRDefault="00E628E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8095" w14:textId="77777777" w:rsidR="00A75CFA" w:rsidRDefault="00A75CFA" w:rsidP="00A75CFA">
      <w:pPr>
        <w:spacing w:after="0"/>
      </w:pPr>
      <w:r>
        <w:separator/>
      </w:r>
    </w:p>
  </w:footnote>
  <w:footnote w:type="continuationSeparator" w:id="0">
    <w:p w14:paraId="1D220857" w14:textId="77777777" w:rsidR="00A75CFA" w:rsidRDefault="00A75CFA" w:rsidP="00A75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6EA5" w14:textId="3B257E07" w:rsidR="00A75CFA" w:rsidRDefault="00A75C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60B500" wp14:editId="6ABE23C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c43d453da694e4248ab1044b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1D3837" w14:textId="237114A4" w:rsidR="00A75CFA" w:rsidRPr="00A75CFA" w:rsidRDefault="00A75CFA" w:rsidP="00A75CF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A75CF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0B500" id="_x0000_t202" coordsize="21600,21600" o:spt="202" path="m,l,21600r21600,l21600,xe">
              <v:stroke joinstyle="miter"/>
              <v:path gradientshapeok="t" o:connecttype="rect"/>
            </v:shapetype>
            <v:shape id="MSIPCMc43d453da694e4248ab1044b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N2rQIAAEYFAAAOAAAAZHJzL2Uyb0RvYy54bWysVE1v2zAMvQ/YfxB02Gmr7cROE69OkWXo&#10;ViBtA6RDz4osxwKsj0pK42zYfx9ly2nX7TTsYlMk9Ug+krq4bEWDnpixXMkCJ2cxRkxSVXK5K/C3&#10;+6sPU4ysI7IkjZKswEdm8eX87ZuLg87ZSNWqKZlBACJtftAFrp3TeRRZWjNB7JnSTIKxUkYQB0ez&#10;i0pDDoAummgUx5PooEypjaLMWtB+7o143uFXFaPurqosc6gpMOTmuq/pvlv/jeYXJN8ZomtOQxrk&#10;H7IQhEsIeoL6TBxBe8P/gBKcGmVV5c6oEpGqKk5ZVwNUk8SvqtnURLOuFiDH6hNN9v/B0tuntUG8&#10;hN5hJImAFt1srtfLG5qOyzQbl2QyS1k6Sqdkm8RpusWoZJYCgz/ePe6V+/iV2HqpStaf8iQ5n8aT&#10;UTyevQ92xne1C9ZpChMSDA+8dHXQZ7PspF83hDLB5HBngCEwKL0cAK5lydoA0P/Whgtijr95bWAE&#10;YDaDXxLu3isdNPEp8IpVQ0xQ/vSjcdA2B4Y2Gjhy7SfVepqC3oLSd7ytjPB/6CUCOwzZ8TRYrHWI&#10;gvI8m8TjBEwUbKNsFM8yDxM939bGui9MCeSFAhvIupsn8rSyrncdXHwwqa5404Ce5I1EhwJPxlnc&#10;XThZALyREMPX0OfqJddu21DAVpVHqMuofimsplccgq+IdWtiYAsgX9hsdwefqlEQRAUJo1qZ73/T&#10;e38YTrBidICtKrB93BPDMGquJYztLElTv4bdAQTzUrsdtHIvlgoWFkYSsupE7+uaQayMEg+w+Asf&#10;DUxEUohZYDeISwcnMMDDQdli0cmwcJq4ldxo6qE9d57S+/aBGB14d9CxWzXsHclf0d/79g1Y7J2q&#10;eNcbT2zPZuAblrXrbnhY/Gvw8tx5PT9/81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Atj03a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641D3837" w14:textId="237114A4" w:rsidR="00A75CFA" w:rsidRPr="00A75CFA" w:rsidRDefault="00A75CFA" w:rsidP="00A75CF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A75CF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1269"/>
    <w:multiLevelType w:val="hybridMultilevel"/>
    <w:tmpl w:val="E9261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B72"/>
    <w:multiLevelType w:val="hybridMultilevel"/>
    <w:tmpl w:val="BFC0C5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D7"/>
    <w:rsid w:val="0003114C"/>
    <w:rsid w:val="00067BBF"/>
    <w:rsid w:val="001805AF"/>
    <w:rsid w:val="00263F25"/>
    <w:rsid w:val="0028032A"/>
    <w:rsid w:val="004D524B"/>
    <w:rsid w:val="005123EA"/>
    <w:rsid w:val="00546DDB"/>
    <w:rsid w:val="006B22B3"/>
    <w:rsid w:val="006F664D"/>
    <w:rsid w:val="00800DD7"/>
    <w:rsid w:val="00801D4E"/>
    <w:rsid w:val="008231CC"/>
    <w:rsid w:val="00883E23"/>
    <w:rsid w:val="008D763E"/>
    <w:rsid w:val="00913C55"/>
    <w:rsid w:val="00954B0A"/>
    <w:rsid w:val="00A75CFA"/>
    <w:rsid w:val="00E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8D7AEA"/>
  <w15:chartTrackingRefBased/>
  <w15:docId w15:val="{7ADABCFD-F5A6-4AF9-881C-DBA24D1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P Body Text"/>
    <w:qFormat/>
    <w:rsid w:val="00800DD7"/>
    <w:pPr>
      <w:spacing w:after="120" w:line="240" w:lineRule="auto"/>
    </w:pPr>
    <w:rPr>
      <w:rFonts w:ascii="Roboto Light" w:hAnsi="Robot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TableText">
    <w:name w:val="SO Table Text"/>
    <w:link w:val="SOTableTextChar"/>
    <w:qFormat/>
    <w:rsid w:val="00800DD7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800DD7"/>
    <w:rPr>
      <w:rFonts w:ascii="Roboto Light" w:eastAsia="MS Mincho" w:hAnsi="Roboto Light" w:cs="Arial"/>
      <w:sz w:val="18"/>
      <w:szCs w:val="20"/>
      <w:lang w:val="en-US"/>
    </w:rPr>
  </w:style>
  <w:style w:type="paragraph" w:customStyle="1" w:styleId="Default">
    <w:name w:val="Default"/>
    <w:rsid w:val="00883E23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75C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5CFA"/>
    <w:rPr>
      <w:rFonts w:ascii="Roboto Light" w:hAnsi="Robot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A75C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5CFA"/>
    <w:rPr>
      <w:rFonts w:ascii="Roboto Light" w:hAnsi="Roboto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A1058218</value>
    </field>
    <field name="Objective-Title">
      <value order="0">Task 4 - Sources analysis</value>
    </field>
    <field name="Objective-Description">
      <value order="0"/>
    </field>
    <field name="Objective-CreationStamp">
      <value order="0">2021-12-21T04:48:43Z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2022-03-15T02:25:35Z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Sciences:Politics, Power and People (from 2021):Tasks and student work:2022 support materials - authentic:Stage 2 - AT2 - Tasks</value>
    </field>
    <field name="Objective-Parent">
      <value order="0">Stage 2 - AT2 - Tasks</value>
    </field>
    <field name="Objective-State">
      <value order="0">Being Edited</value>
    </field>
    <field name="Objective-VersionId">
      <value order="0">vA1752633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qA17452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Phillips</dc:creator>
  <cp:keywords/>
  <dc:description/>
  <cp:lastModifiedBy> Comment</cp:lastModifiedBy>
  <cp:revision>3</cp:revision>
  <dcterms:created xsi:type="dcterms:W3CDTF">2022-03-15T02:27:00Z</dcterms:created>
  <dcterms:modified xsi:type="dcterms:W3CDTF">2022-03-15T02:28:00Z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2021-12-24T01:03:32Z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398afa58-4ec1-4dde-b425-384a74287d28</vt:lpwstr>
  </property>
  <property fmtid="{D5CDD505-2E9C-101B-9397-08002B2CF9AE}" pid="8" name="MSIP_Label_77274858-3b1d-4431-8679-d878f40e28fd_ContentBits">
    <vt:lpwstr>1</vt:lpwstr>
  </property>
  <property fmtid="{D5CDD505-2E9C-101B-9397-08002B2CF9AE}" pid="9" name="Objective-Id">
    <vt:lpwstr>A1058218</vt:lpwstr>
  </property>
  <property fmtid="{D5CDD505-2E9C-101B-9397-08002B2CF9AE}" pid="10" name="Objective-Title">
    <vt:lpwstr>Task 4 - Sources analysis</vt:lpwstr>
  </property>
  <property fmtid="{D5CDD505-2E9C-101B-9397-08002B2CF9AE}" pid="11" name="Objective-Description">
    <vt:lpwstr/>
  </property>
  <property fmtid="{D5CDD505-2E9C-101B-9397-08002B2CF9AE}" pid="12" name="Objective-CreationStamp">
    <vt:filetime>2021-12-21T04:48:43Z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2022-03-15T02:25:35Z</vt:filetime>
  </property>
  <property fmtid="{D5CDD505-2E9C-101B-9397-08002B2CF9AE}" pid="17" name="Objective-Owner">
    <vt:lpwstr>Karen Collins</vt:lpwstr>
  </property>
  <property fmtid="{D5CDD505-2E9C-101B-9397-08002B2CF9AE}" pid="18" name="Objective-Path">
    <vt:lpwstr>Objective Global Folder:SACE Support Materials:SACE Support Materials Stage 2:Humanities and Social Sciences:Politics, Power and People (from 2021):Tasks and student work:2022 support materials - authentic:Stage 2 - AT2 - Tasks</vt:lpwstr>
  </property>
  <property fmtid="{D5CDD505-2E9C-101B-9397-08002B2CF9AE}" pid="19" name="Objective-Parent">
    <vt:lpwstr>Stage 2 - AT2 - Tasks</vt:lpwstr>
  </property>
  <property fmtid="{D5CDD505-2E9C-101B-9397-08002B2CF9AE}" pid="20" name="Objective-State">
    <vt:lpwstr>Being Edited</vt:lpwstr>
  </property>
  <property fmtid="{D5CDD505-2E9C-101B-9397-08002B2CF9AE}" pid="21" name="Objective-VersionId">
    <vt:lpwstr>vA1752633</vt:lpwstr>
  </property>
  <property fmtid="{D5CDD505-2E9C-101B-9397-08002B2CF9AE}" pid="22" name="Objective-Version">
    <vt:lpwstr>1.1</vt:lpwstr>
  </property>
  <property fmtid="{D5CDD505-2E9C-101B-9397-08002B2CF9AE}" pid="23" name="Objective-VersionNumber">
    <vt:r8>3</vt:r8>
  </property>
  <property fmtid="{D5CDD505-2E9C-101B-9397-08002B2CF9AE}" pid="24" name="Objective-VersionComment">
    <vt:lpwstr/>
  </property>
  <property fmtid="{D5CDD505-2E9C-101B-9397-08002B2CF9AE}" pid="25" name="Objective-FileNumber">
    <vt:lpwstr>qA17452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Security Classification">
    <vt:lpwstr>OFFICIAL</vt:lpwstr>
  </property>
</Properties>
</file>