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C9" w:rsidRDefault="00DC05C9" w:rsidP="00D92261">
      <w:pPr>
        <w:pStyle w:val="SMHeading1"/>
        <w:tabs>
          <w:tab w:val="left" w:pos="1134"/>
        </w:tabs>
        <w:spacing w:line="276" w:lineRule="auto"/>
        <w:jc w:val="left"/>
        <w:rPr>
          <w:sz w:val="28"/>
          <w:szCs w:val="28"/>
        </w:rPr>
      </w:pPr>
      <w:r w:rsidRPr="00D92261">
        <w:rPr>
          <w:sz w:val="28"/>
          <w:szCs w:val="28"/>
        </w:rPr>
        <w:t xml:space="preserve">Stage 2 Music </w:t>
      </w:r>
      <w:r w:rsidR="00D92261" w:rsidRPr="00D92261">
        <w:rPr>
          <w:sz w:val="28"/>
          <w:szCs w:val="28"/>
        </w:rPr>
        <w:t>Explorations</w:t>
      </w:r>
      <w:r w:rsidR="00D92261">
        <w:rPr>
          <w:sz w:val="28"/>
          <w:szCs w:val="28"/>
        </w:rPr>
        <w:t xml:space="preserve"> Assessment</w:t>
      </w:r>
      <w:r w:rsidR="00CA5B90" w:rsidRPr="00D92261">
        <w:rPr>
          <w:sz w:val="28"/>
          <w:szCs w:val="28"/>
        </w:rPr>
        <w:t xml:space="preserve"> Type 2: Exploration</w:t>
      </w:r>
      <w:r w:rsidR="00D92261">
        <w:rPr>
          <w:sz w:val="28"/>
          <w:szCs w:val="28"/>
        </w:rPr>
        <w:t xml:space="preserve">s </w:t>
      </w:r>
    </w:p>
    <w:p w:rsidR="00E5103B" w:rsidRPr="00E5103B" w:rsidRDefault="00E5103B" w:rsidP="00D92261">
      <w:pPr>
        <w:pStyle w:val="SMHeading1"/>
        <w:tabs>
          <w:tab w:val="left" w:pos="1134"/>
        </w:tabs>
        <w:spacing w:line="276" w:lineRule="auto"/>
        <w:jc w:val="left"/>
        <w:rPr>
          <w:sz w:val="28"/>
          <w:szCs w:val="28"/>
        </w:rPr>
      </w:pPr>
      <w:r w:rsidRPr="00E5103B">
        <w:rPr>
          <w:sz w:val="28"/>
          <w:szCs w:val="28"/>
        </w:rPr>
        <w:t>How is music made?</w:t>
      </w:r>
    </w:p>
    <w:p w:rsidR="00D92261" w:rsidRPr="00D92261" w:rsidRDefault="00DC05C9" w:rsidP="00FD3337">
      <w:pPr>
        <w:pStyle w:val="SMHeading2"/>
        <w:jc w:val="both"/>
        <w:rPr>
          <w:sz w:val="24"/>
          <w:szCs w:val="24"/>
          <w:u w:val="single"/>
        </w:rPr>
      </w:pPr>
      <w:r w:rsidRPr="00D92261">
        <w:rPr>
          <w:sz w:val="24"/>
          <w:szCs w:val="24"/>
          <w:u w:val="single"/>
        </w:rPr>
        <w:t>Purpose</w:t>
      </w:r>
    </w:p>
    <w:p w:rsidR="00AA565F" w:rsidRPr="00D92261" w:rsidRDefault="00D92261" w:rsidP="00D92261">
      <w:pPr>
        <w:rPr>
          <w:sz w:val="24"/>
        </w:rPr>
      </w:pPr>
      <w:r>
        <w:t>S</w:t>
      </w:r>
      <w:r w:rsidR="00CA5B90" w:rsidRPr="00F854C8">
        <w:t>tudents develop and extend their understanding of music by:</w:t>
      </w:r>
    </w:p>
    <w:p w:rsidR="00AA565F" w:rsidRPr="00F854C8" w:rsidRDefault="00FD3337" w:rsidP="00F854C8">
      <w:pPr>
        <w:pStyle w:val="SMHeading2"/>
        <w:numPr>
          <w:ilvl w:val="0"/>
          <w:numId w:val="23"/>
        </w:numPr>
        <w:tabs>
          <w:tab w:val="left" w:pos="426"/>
        </w:tabs>
        <w:spacing w:before="120"/>
        <w:ind w:left="426" w:hanging="426"/>
        <w:jc w:val="both"/>
        <w:rPr>
          <w:b w:val="0"/>
        </w:rPr>
      </w:pPr>
      <w:r w:rsidRPr="00F854C8">
        <w:rPr>
          <w:b w:val="0"/>
        </w:rPr>
        <w:t xml:space="preserve">Applying their knowledge and understanding of musical elements to exploring and experimenting with </w:t>
      </w:r>
      <w:r w:rsidR="00CA5B90" w:rsidRPr="00F854C8">
        <w:rPr>
          <w:b w:val="0"/>
        </w:rPr>
        <w:t>how music is made</w:t>
      </w:r>
      <w:r w:rsidR="00AA565F" w:rsidRPr="00F854C8">
        <w:rPr>
          <w:b w:val="0"/>
        </w:rPr>
        <w:t xml:space="preserve"> </w:t>
      </w:r>
    </w:p>
    <w:p w:rsidR="00AA565F" w:rsidRPr="00F854C8" w:rsidRDefault="00CA5B90" w:rsidP="00F854C8">
      <w:pPr>
        <w:pStyle w:val="SMHeading2"/>
        <w:numPr>
          <w:ilvl w:val="0"/>
          <w:numId w:val="23"/>
        </w:numPr>
        <w:tabs>
          <w:tab w:val="left" w:pos="426"/>
        </w:tabs>
        <w:spacing w:before="120"/>
        <w:ind w:left="426" w:hanging="426"/>
        <w:jc w:val="both"/>
        <w:rPr>
          <w:b w:val="0"/>
        </w:rPr>
      </w:pPr>
      <w:r w:rsidRPr="00F854C8">
        <w:rPr>
          <w:b w:val="0"/>
        </w:rPr>
        <w:t>exploring musical styles, influences</w:t>
      </w:r>
      <w:r w:rsidR="00FD3337" w:rsidRPr="00F854C8">
        <w:rPr>
          <w:b w:val="0"/>
        </w:rPr>
        <w:t>, and/or techniques</w:t>
      </w:r>
      <w:r w:rsidR="00AA565F" w:rsidRPr="00F854C8">
        <w:rPr>
          <w:b w:val="0"/>
        </w:rPr>
        <w:t xml:space="preserve"> </w:t>
      </w:r>
    </w:p>
    <w:p w:rsidR="00AA565F" w:rsidRPr="00F854C8" w:rsidRDefault="00CA5B90" w:rsidP="00F854C8">
      <w:pPr>
        <w:pStyle w:val="SMHeading2"/>
        <w:numPr>
          <w:ilvl w:val="0"/>
          <w:numId w:val="23"/>
        </w:numPr>
        <w:tabs>
          <w:tab w:val="left" w:pos="426"/>
        </w:tabs>
        <w:spacing w:before="120"/>
        <w:ind w:left="426" w:hanging="426"/>
        <w:jc w:val="both"/>
        <w:rPr>
          <w:b w:val="0"/>
        </w:rPr>
      </w:pPr>
      <w:r w:rsidRPr="00F854C8">
        <w:rPr>
          <w:b w:val="0"/>
        </w:rPr>
        <w:t>experimenting with styles and techniques, based on their findings and discoveries.</w:t>
      </w:r>
    </w:p>
    <w:p w:rsidR="003D01CB" w:rsidRPr="00D92261" w:rsidRDefault="00FD3337" w:rsidP="00FD3337">
      <w:pPr>
        <w:pStyle w:val="SMHeading2"/>
        <w:jc w:val="both"/>
        <w:rPr>
          <w:sz w:val="24"/>
          <w:szCs w:val="24"/>
          <w:u w:val="single"/>
        </w:rPr>
      </w:pPr>
      <w:r w:rsidRPr="00D92261">
        <w:rPr>
          <w:sz w:val="24"/>
          <w:szCs w:val="24"/>
          <w:u w:val="single"/>
        </w:rPr>
        <w:t>Description</w:t>
      </w:r>
      <w:r w:rsidR="00D92261" w:rsidRPr="00D92261">
        <w:rPr>
          <w:sz w:val="24"/>
          <w:szCs w:val="24"/>
          <w:u w:val="single"/>
        </w:rPr>
        <w:t xml:space="preserve"> of Assessment</w:t>
      </w:r>
    </w:p>
    <w:p w:rsidR="004443C8" w:rsidRPr="00F854C8" w:rsidRDefault="004443C8" w:rsidP="00FD3337">
      <w:pPr>
        <w:pStyle w:val="SOFinalBodyText"/>
        <w:jc w:val="both"/>
        <w:rPr>
          <w:rFonts w:cs="Arial"/>
          <w:color w:val="auto"/>
          <w:sz w:val="22"/>
          <w:szCs w:val="22"/>
        </w:rPr>
      </w:pPr>
      <w:r w:rsidRPr="00F854C8">
        <w:rPr>
          <w:rFonts w:cs="Arial"/>
          <w:color w:val="auto"/>
          <w:sz w:val="22"/>
          <w:szCs w:val="22"/>
        </w:rPr>
        <w:t>For your exploration, c</w:t>
      </w:r>
      <w:r w:rsidR="008410D2" w:rsidRPr="00F854C8">
        <w:rPr>
          <w:rFonts w:cs="Arial"/>
          <w:color w:val="auto"/>
          <w:sz w:val="22"/>
          <w:szCs w:val="22"/>
        </w:rPr>
        <w:t>hoose</w:t>
      </w:r>
      <w:r w:rsidRPr="00F854C8">
        <w:rPr>
          <w:rFonts w:cs="Arial"/>
          <w:color w:val="auto"/>
          <w:sz w:val="22"/>
          <w:szCs w:val="22"/>
        </w:rPr>
        <w:t>:</w:t>
      </w:r>
    </w:p>
    <w:p w:rsidR="004443C8" w:rsidRPr="00F854C8" w:rsidRDefault="00A0069E" w:rsidP="004443C8">
      <w:pPr>
        <w:pStyle w:val="SOFinalBodyText"/>
        <w:numPr>
          <w:ilvl w:val="0"/>
          <w:numId w:val="17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one or more</w:t>
      </w:r>
      <w:r w:rsidR="008410D2" w:rsidRPr="00F854C8">
        <w:rPr>
          <w:rFonts w:cs="Arial"/>
          <w:color w:val="auto"/>
          <w:sz w:val="22"/>
          <w:szCs w:val="22"/>
        </w:rPr>
        <w:t xml:space="preserve"> aspect</w:t>
      </w:r>
      <w:r>
        <w:rPr>
          <w:rFonts w:cs="Arial"/>
          <w:color w:val="auto"/>
          <w:sz w:val="22"/>
          <w:szCs w:val="22"/>
        </w:rPr>
        <w:t>s</w:t>
      </w:r>
      <w:r w:rsidR="008410D2" w:rsidRPr="00F854C8">
        <w:rPr>
          <w:rFonts w:cs="Arial"/>
          <w:color w:val="auto"/>
          <w:sz w:val="22"/>
          <w:szCs w:val="22"/>
        </w:rPr>
        <w:t xml:space="preserve"> of how music is made </w:t>
      </w:r>
      <w:r>
        <w:rPr>
          <w:rFonts w:cs="Arial"/>
          <w:color w:val="auto"/>
          <w:sz w:val="22"/>
          <w:szCs w:val="22"/>
        </w:rPr>
        <w:t>and,</w:t>
      </w:r>
    </w:p>
    <w:p w:rsidR="008410D2" w:rsidRPr="00F854C8" w:rsidRDefault="008410D2" w:rsidP="004443C8">
      <w:pPr>
        <w:pStyle w:val="SOFinalBodyText"/>
        <w:numPr>
          <w:ilvl w:val="0"/>
          <w:numId w:val="17"/>
        </w:numPr>
        <w:jc w:val="both"/>
        <w:rPr>
          <w:rFonts w:cs="Arial"/>
          <w:color w:val="auto"/>
          <w:sz w:val="22"/>
          <w:szCs w:val="22"/>
        </w:rPr>
      </w:pPr>
      <w:r w:rsidRPr="00F854C8">
        <w:rPr>
          <w:rFonts w:cs="Arial"/>
          <w:color w:val="auto"/>
          <w:sz w:val="22"/>
          <w:szCs w:val="22"/>
        </w:rPr>
        <w:t>one or more musical styles, influences, and/or techniques</w:t>
      </w:r>
      <w:r w:rsidR="00CA5B90" w:rsidRPr="00F854C8">
        <w:rPr>
          <w:rFonts w:cs="Arial"/>
          <w:color w:val="auto"/>
          <w:sz w:val="22"/>
          <w:szCs w:val="22"/>
        </w:rPr>
        <w:t xml:space="preserve">. </w:t>
      </w:r>
    </w:p>
    <w:p w:rsidR="004443C8" w:rsidRPr="00F854C8" w:rsidRDefault="004443C8" w:rsidP="00F854C8">
      <w:pPr>
        <w:pStyle w:val="SOFinalBodyText"/>
        <w:spacing w:before="240" w:after="240"/>
        <w:jc w:val="both"/>
        <w:rPr>
          <w:rFonts w:cs="Arial"/>
          <w:color w:val="auto"/>
          <w:sz w:val="22"/>
          <w:szCs w:val="22"/>
        </w:rPr>
      </w:pPr>
      <w:r w:rsidRPr="00F854C8">
        <w:rPr>
          <w:rFonts w:cs="Arial"/>
          <w:color w:val="auto"/>
          <w:sz w:val="22"/>
          <w:szCs w:val="22"/>
        </w:rPr>
        <w:t>To explore how music is made, you may select sources of music and sound and/or sound production and recording processes to experiment with and explore.  Sources of music and sound</w:t>
      </w:r>
      <w:r w:rsidR="0074028B" w:rsidRPr="00F854C8">
        <w:rPr>
          <w:rFonts w:cs="Arial"/>
          <w:color w:val="auto"/>
          <w:sz w:val="22"/>
          <w:szCs w:val="22"/>
        </w:rPr>
        <w:t xml:space="preserve"> may</w:t>
      </w:r>
      <w:r w:rsidRPr="00F854C8">
        <w:rPr>
          <w:rFonts w:cs="Arial"/>
          <w:color w:val="auto"/>
          <w:sz w:val="22"/>
          <w:szCs w:val="22"/>
        </w:rPr>
        <w:t xml:space="preserve"> include but are not limited to, acoustic</w:t>
      </w:r>
      <w:r w:rsidR="00F36681" w:rsidRPr="00F854C8">
        <w:rPr>
          <w:rFonts w:cs="Arial"/>
          <w:color w:val="auto"/>
          <w:sz w:val="22"/>
          <w:szCs w:val="22"/>
        </w:rPr>
        <w:t>,</w:t>
      </w:r>
      <w:r w:rsidRPr="00F854C8">
        <w:rPr>
          <w:rFonts w:cs="Arial"/>
          <w:color w:val="auto"/>
          <w:sz w:val="22"/>
          <w:szCs w:val="22"/>
        </w:rPr>
        <w:t xml:space="preserve"> electronic</w:t>
      </w:r>
      <w:r w:rsidR="00F36681" w:rsidRPr="00F854C8">
        <w:rPr>
          <w:rFonts w:cs="Arial"/>
          <w:color w:val="auto"/>
          <w:sz w:val="22"/>
          <w:szCs w:val="22"/>
        </w:rPr>
        <w:t xml:space="preserve"> or amplified</w:t>
      </w:r>
      <w:r w:rsidRPr="00F854C8">
        <w:rPr>
          <w:rFonts w:cs="Arial"/>
          <w:color w:val="auto"/>
          <w:sz w:val="22"/>
          <w:szCs w:val="22"/>
        </w:rPr>
        <w:t xml:space="preserve"> instruments, voice, found sounds</w:t>
      </w:r>
      <w:r w:rsidR="00F36681" w:rsidRPr="00F854C8">
        <w:rPr>
          <w:rFonts w:cs="Arial"/>
          <w:color w:val="auto"/>
          <w:sz w:val="22"/>
          <w:szCs w:val="22"/>
        </w:rPr>
        <w:t>, sampling, or soundscapes.  You may explore sound production and recording with an industry mentor, including but not limited to, the recording industry, DJ/dance music production, instrument making, or creating an audio product.</w:t>
      </w:r>
    </w:p>
    <w:p w:rsidR="00F36681" w:rsidRPr="00F854C8" w:rsidRDefault="0074028B" w:rsidP="00F854C8">
      <w:pPr>
        <w:pStyle w:val="SOFinalBodyText"/>
        <w:spacing w:before="240" w:after="240"/>
        <w:jc w:val="both"/>
        <w:rPr>
          <w:rFonts w:cs="Arial"/>
          <w:color w:val="auto"/>
          <w:sz w:val="22"/>
          <w:szCs w:val="22"/>
        </w:rPr>
      </w:pPr>
      <w:r w:rsidRPr="00F854C8">
        <w:rPr>
          <w:rFonts w:cs="Arial"/>
          <w:color w:val="auto"/>
          <w:sz w:val="22"/>
          <w:szCs w:val="22"/>
        </w:rPr>
        <w:t>To explore</w:t>
      </w:r>
      <w:r w:rsidR="00F36681" w:rsidRPr="00F854C8">
        <w:rPr>
          <w:rFonts w:cs="Arial"/>
          <w:color w:val="auto"/>
          <w:sz w:val="22"/>
          <w:szCs w:val="22"/>
        </w:rPr>
        <w:t xml:space="preserve"> musical styles, inf</w:t>
      </w:r>
      <w:r w:rsidRPr="00F854C8">
        <w:rPr>
          <w:rFonts w:cs="Arial"/>
          <w:color w:val="auto"/>
          <w:sz w:val="22"/>
          <w:szCs w:val="22"/>
        </w:rPr>
        <w:t>luences and/or techniques you may select one or more musical styles, influenc</w:t>
      </w:r>
      <w:r w:rsidR="00D92261">
        <w:rPr>
          <w:rFonts w:cs="Arial"/>
          <w:color w:val="auto"/>
          <w:sz w:val="22"/>
          <w:szCs w:val="22"/>
        </w:rPr>
        <w:t>es, and/or techniques, such as</w:t>
      </w:r>
      <w:r w:rsidRPr="00F854C8">
        <w:rPr>
          <w:rFonts w:cs="Arial"/>
          <w:color w:val="auto"/>
          <w:sz w:val="22"/>
          <w:szCs w:val="22"/>
        </w:rPr>
        <w:t xml:space="preserve"> music theatre, jazz, hip hop, Indigenous music of Australia, music therapy, and/or contemporary music of a particular culture.</w:t>
      </w:r>
    </w:p>
    <w:p w:rsidR="0074028B" w:rsidRPr="00F854C8" w:rsidRDefault="0074028B" w:rsidP="00F854C8">
      <w:pPr>
        <w:pStyle w:val="SOFinalBodyText"/>
        <w:spacing w:before="240" w:after="240"/>
        <w:jc w:val="both"/>
        <w:rPr>
          <w:rFonts w:cs="Arial"/>
          <w:color w:val="auto"/>
          <w:sz w:val="22"/>
          <w:szCs w:val="22"/>
        </w:rPr>
      </w:pPr>
      <w:r w:rsidRPr="00F854C8">
        <w:rPr>
          <w:rFonts w:cs="Arial"/>
          <w:color w:val="auto"/>
          <w:sz w:val="22"/>
          <w:szCs w:val="22"/>
        </w:rPr>
        <w:t>As part of the exploration and experimentation process, maintain a multimodal journal of your learning</w:t>
      </w:r>
      <w:r w:rsidR="00873ED5" w:rsidRPr="00F854C8">
        <w:rPr>
          <w:rFonts w:cs="Arial"/>
          <w:color w:val="auto"/>
          <w:sz w:val="22"/>
          <w:szCs w:val="22"/>
        </w:rPr>
        <w:t xml:space="preserve"> processes and development</w:t>
      </w:r>
      <w:r w:rsidRPr="00F854C8">
        <w:rPr>
          <w:rFonts w:cs="Arial"/>
          <w:color w:val="auto"/>
          <w:sz w:val="22"/>
          <w:szCs w:val="22"/>
        </w:rPr>
        <w:t xml:space="preserve">.  This may include </w:t>
      </w:r>
      <w:r w:rsidR="00873ED5" w:rsidRPr="00F854C8">
        <w:rPr>
          <w:rFonts w:cs="Arial"/>
          <w:color w:val="auto"/>
          <w:sz w:val="22"/>
          <w:szCs w:val="22"/>
        </w:rPr>
        <w:t>excerpts of music performance and/or improvisation, annotated scores, notated lead sheets, notes and reflections, plans, sketches, images or any other relevant information.  This learning journal is not assessed but forms the basis of your</w:t>
      </w:r>
      <w:r w:rsidR="00B96713" w:rsidRPr="00F854C8">
        <w:rPr>
          <w:rFonts w:cs="Arial"/>
          <w:color w:val="auto"/>
          <w:sz w:val="22"/>
          <w:szCs w:val="22"/>
        </w:rPr>
        <w:t xml:space="preserve"> portfolio</w:t>
      </w:r>
      <w:r w:rsidR="00873ED5" w:rsidRPr="00F854C8">
        <w:rPr>
          <w:rFonts w:cs="Arial"/>
          <w:color w:val="auto"/>
          <w:sz w:val="22"/>
          <w:szCs w:val="22"/>
        </w:rPr>
        <w:t>.</w:t>
      </w:r>
    </w:p>
    <w:p w:rsidR="00CA5B90" w:rsidRPr="00D92261" w:rsidRDefault="00CA5B90" w:rsidP="00AA565F">
      <w:pPr>
        <w:pStyle w:val="SMBodyText"/>
        <w:spacing w:line="360" w:lineRule="auto"/>
        <w:jc w:val="both"/>
        <w:rPr>
          <w:b/>
          <w:sz w:val="24"/>
          <w:szCs w:val="24"/>
          <w:u w:val="single"/>
        </w:rPr>
      </w:pPr>
      <w:r w:rsidRPr="00D92261">
        <w:rPr>
          <w:b/>
          <w:sz w:val="24"/>
          <w:szCs w:val="24"/>
          <w:u w:val="single"/>
        </w:rPr>
        <w:t>Assessment Conditions</w:t>
      </w:r>
    </w:p>
    <w:p w:rsidR="00B96713" w:rsidRPr="00F854C8" w:rsidRDefault="00C47C65" w:rsidP="00873ED5">
      <w:pPr>
        <w:pStyle w:val="SMBodyText"/>
        <w:jc w:val="both"/>
      </w:pPr>
      <w:r w:rsidRPr="00F854C8">
        <w:t xml:space="preserve">For your exploration and experimentation </w:t>
      </w:r>
      <w:r w:rsidR="00B96713" w:rsidRPr="00F854C8">
        <w:t>you provide evidence of your learning in a portfolio.  The portfolio comprises:</w:t>
      </w:r>
    </w:p>
    <w:p w:rsidR="00B96713" w:rsidRPr="00F854C8" w:rsidRDefault="00B96713" w:rsidP="00B96713">
      <w:pPr>
        <w:pStyle w:val="SMBodyText"/>
        <w:numPr>
          <w:ilvl w:val="0"/>
          <w:numId w:val="18"/>
        </w:numPr>
        <w:jc w:val="both"/>
      </w:pPr>
      <w:r w:rsidRPr="00F854C8">
        <w:t>a presentation</w:t>
      </w:r>
    </w:p>
    <w:p w:rsidR="00B96713" w:rsidRPr="00F854C8" w:rsidRDefault="00B96713" w:rsidP="00B96713">
      <w:pPr>
        <w:pStyle w:val="SMBodyText"/>
        <w:numPr>
          <w:ilvl w:val="0"/>
          <w:numId w:val="18"/>
        </w:numPr>
        <w:jc w:val="both"/>
      </w:pPr>
      <w:r w:rsidRPr="00F854C8">
        <w:t>a commentary</w:t>
      </w:r>
    </w:p>
    <w:p w:rsidR="00B96713" w:rsidRPr="00F854C8" w:rsidRDefault="00B96713" w:rsidP="00B96713">
      <w:pPr>
        <w:pStyle w:val="SMBodyText"/>
        <w:jc w:val="both"/>
      </w:pPr>
    </w:p>
    <w:p w:rsidR="00B96713" w:rsidRPr="00F854C8" w:rsidRDefault="00B96713" w:rsidP="00B96713">
      <w:pPr>
        <w:pStyle w:val="SMBodyText"/>
        <w:jc w:val="both"/>
        <w:rPr>
          <w:b/>
        </w:rPr>
      </w:pPr>
      <w:r w:rsidRPr="00F854C8">
        <w:rPr>
          <w:b/>
        </w:rPr>
        <w:t>Presentation</w:t>
      </w:r>
    </w:p>
    <w:p w:rsidR="00AE2058" w:rsidRPr="00F854C8" w:rsidRDefault="00B96713" w:rsidP="00B96713">
      <w:pPr>
        <w:pStyle w:val="SMBodyText"/>
        <w:jc w:val="both"/>
      </w:pPr>
      <w:r w:rsidRPr="00F854C8">
        <w:t xml:space="preserve">The presentation provides evidence of your practical music-making skills, </w:t>
      </w:r>
      <w:r w:rsidR="00AE2058" w:rsidRPr="00F854C8">
        <w:t xml:space="preserve">and your </w:t>
      </w:r>
      <w:r w:rsidRPr="00F854C8">
        <w:t>musical understanding, skills and techniques in manipulatin</w:t>
      </w:r>
      <w:r w:rsidR="00AE2058" w:rsidRPr="00F854C8">
        <w:t>g</w:t>
      </w:r>
      <w:r w:rsidRPr="00F854C8">
        <w:t xml:space="preserve"> musical elements and experiment</w:t>
      </w:r>
      <w:r w:rsidR="00AE2058" w:rsidRPr="00F854C8">
        <w:t>ing</w:t>
      </w:r>
      <w:r w:rsidRPr="00F854C8">
        <w:t xml:space="preserve"> with how music is made</w:t>
      </w:r>
      <w:r w:rsidR="00AE2058" w:rsidRPr="00F854C8">
        <w:t xml:space="preserve">.  The presentation </w:t>
      </w:r>
      <w:r w:rsidRPr="00F854C8">
        <w:t>comprises short performances, compositions</w:t>
      </w:r>
      <w:r w:rsidR="00AE2058" w:rsidRPr="00F854C8">
        <w:t xml:space="preserve">, and/or other musical products.   </w:t>
      </w:r>
    </w:p>
    <w:p w:rsidR="007D18F5" w:rsidRPr="00F854C8" w:rsidRDefault="00AE2058" w:rsidP="00AE2058">
      <w:pPr>
        <w:pStyle w:val="SMBodyText"/>
        <w:numPr>
          <w:ilvl w:val="0"/>
          <w:numId w:val="20"/>
        </w:numPr>
        <w:jc w:val="both"/>
      </w:pPr>
      <w:r w:rsidRPr="00F854C8">
        <w:t xml:space="preserve">The performances should be recorded for assessment, and should be </w:t>
      </w:r>
      <w:r w:rsidR="00EC3342">
        <w:t xml:space="preserve">between </w:t>
      </w:r>
      <w:r w:rsidRPr="00F854C8">
        <w:t>8-10 minutes.</w:t>
      </w:r>
    </w:p>
    <w:p w:rsidR="00AE2058" w:rsidRPr="00F854C8" w:rsidRDefault="00AE2058" w:rsidP="00AE2058">
      <w:pPr>
        <w:pStyle w:val="SMBodyText"/>
        <w:numPr>
          <w:ilvl w:val="0"/>
          <w:numId w:val="20"/>
        </w:numPr>
        <w:jc w:val="both"/>
      </w:pPr>
      <w:r w:rsidRPr="00F854C8">
        <w:t>Compositions should be 4-6 minutes and in digital format or as an audio recording with an annotated lead sheet.</w:t>
      </w:r>
    </w:p>
    <w:p w:rsidR="00AE2058" w:rsidRPr="00F854C8" w:rsidRDefault="00AE2058" w:rsidP="00AA565F">
      <w:pPr>
        <w:pStyle w:val="SMBodyText"/>
        <w:spacing w:line="360" w:lineRule="auto"/>
        <w:jc w:val="both"/>
      </w:pPr>
    </w:p>
    <w:p w:rsidR="00F854C8" w:rsidRDefault="00F854C8">
      <w:pPr>
        <w:rPr>
          <w:rFonts w:cs="Arial"/>
          <w:b/>
          <w:szCs w:val="22"/>
          <w:lang w:val="en-US"/>
        </w:rPr>
      </w:pPr>
      <w:r>
        <w:rPr>
          <w:b/>
        </w:rPr>
        <w:br w:type="page"/>
      </w:r>
    </w:p>
    <w:p w:rsidR="00AE2058" w:rsidRPr="00F854C8" w:rsidRDefault="00AE2058" w:rsidP="00AE2058">
      <w:pPr>
        <w:pStyle w:val="SMBodyText"/>
        <w:jc w:val="both"/>
        <w:rPr>
          <w:b/>
        </w:rPr>
      </w:pPr>
      <w:r w:rsidRPr="00F854C8">
        <w:rPr>
          <w:b/>
        </w:rPr>
        <w:lastRenderedPageBreak/>
        <w:t>Commentary</w:t>
      </w:r>
    </w:p>
    <w:p w:rsidR="00AE2058" w:rsidRPr="00F854C8" w:rsidRDefault="00AE2058" w:rsidP="00AE2058">
      <w:pPr>
        <w:pStyle w:val="SMBodyText"/>
        <w:jc w:val="both"/>
      </w:pPr>
      <w:r w:rsidRPr="00F854C8">
        <w:t xml:space="preserve">The commentary </w:t>
      </w:r>
      <w:r w:rsidR="00057F91" w:rsidRPr="00F854C8">
        <w:t xml:space="preserve">provides evidence of </w:t>
      </w:r>
      <w:r w:rsidRPr="00F854C8">
        <w:t>the processes of exploration and experimentation and your learning development as a result of these processes. The commentary is a</w:t>
      </w:r>
      <w:r w:rsidR="00EC3342">
        <w:t xml:space="preserve">n </w:t>
      </w:r>
      <w:r w:rsidR="00057F91" w:rsidRPr="00F854C8">
        <w:t>explanation of these processes and a</w:t>
      </w:r>
      <w:r w:rsidRPr="00F854C8">
        <w:t xml:space="preserve"> synthesis of your findings.  </w:t>
      </w:r>
      <w:r w:rsidR="00057F91" w:rsidRPr="00F854C8">
        <w:t>The commentary is informed by your learning journal.</w:t>
      </w:r>
    </w:p>
    <w:p w:rsidR="00057F91" w:rsidRPr="00F854C8" w:rsidRDefault="00057F91" w:rsidP="00AE2058">
      <w:pPr>
        <w:pStyle w:val="SMBodyText"/>
        <w:jc w:val="both"/>
      </w:pPr>
      <w:r w:rsidRPr="00F854C8">
        <w:t>The commentary is presented in multimodal format, including but not limited to,</w:t>
      </w:r>
    </w:p>
    <w:p w:rsidR="00057F91" w:rsidRPr="00F854C8" w:rsidRDefault="00057F91" w:rsidP="00057F91">
      <w:pPr>
        <w:pStyle w:val="SMBodyText"/>
        <w:numPr>
          <w:ilvl w:val="0"/>
          <w:numId w:val="21"/>
        </w:numPr>
        <w:jc w:val="both"/>
      </w:pPr>
      <w:r w:rsidRPr="00F854C8">
        <w:t>a blog or vlog</w:t>
      </w:r>
    </w:p>
    <w:p w:rsidR="00057F91" w:rsidRPr="00F854C8" w:rsidRDefault="00EC3342" w:rsidP="00057F91">
      <w:pPr>
        <w:pStyle w:val="SMBodyText"/>
        <w:numPr>
          <w:ilvl w:val="0"/>
          <w:numId w:val="21"/>
        </w:numPr>
        <w:jc w:val="both"/>
      </w:pPr>
      <w:r>
        <w:t>a web page</w:t>
      </w:r>
    </w:p>
    <w:p w:rsidR="00057F91" w:rsidRPr="00F854C8" w:rsidRDefault="00057F91" w:rsidP="00057F91">
      <w:pPr>
        <w:pStyle w:val="SMBodyText"/>
        <w:numPr>
          <w:ilvl w:val="0"/>
          <w:numId w:val="21"/>
        </w:numPr>
        <w:jc w:val="both"/>
      </w:pPr>
      <w:r w:rsidRPr="00F854C8">
        <w:t>a movie clip</w:t>
      </w:r>
    </w:p>
    <w:p w:rsidR="00057F91" w:rsidRPr="00F854C8" w:rsidRDefault="00057F91" w:rsidP="00057F91">
      <w:pPr>
        <w:pStyle w:val="SMBodyText"/>
        <w:numPr>
          <w:ilvl w:val="0"/>
          <w:numId w:val="21"/>
        </w:numPr>
        <w:jc w:val="both"/>
      </w:pPr>
      <w:r w:rsidRPr="00F854C8">
        <w:t>a multimodal presentation (Power Point, Voki, Prezi).</w:t>
      </w:r>
    </w:p>
    <w:p w:rsidR="00057F91" w:rsidRPr="00F854C8" w:rsidRDefault="00057F91" w:rsidP="00057F91">
      <w:pPr>
        <w:pStyle w:val="SMBodyText"/>
        <w:jc w:val="both"/>
      </w:pPr>
      <w:r w:rsidRPr="00F854C8">
        <w:t xml:space="preserve">The </w:t>
      </w:r>
      <w:r w:rsidR="005962D1">
        <w:t xml:space="preserve">duration/length of the </w:t>
      </w:r>
      <w:r w:rsidRPr="00F854C8">
        <w:t>commentary should</w:t>
      </w:r>
      <w:r w:rsidR="00EC3342">
        <w:t xml:space="preserve"> be </w:t>
      </w:r>
      <w:r w:rsidR="005962D1">
        <w:t xml:space="preserve">up to </w:t>
      </w:r>
      <w:r w:rsidR="00EC3342">
        <w:t xml:space="preserve">6 minutes </w:t>
      </w:r>
      <w:r w:rsidR="005962D1">
        <w:t xml:space="preserve">if oral, </w:t>
      </w:r>
      <w:r w:rsidR="00EC3342">
        <w:t>or 10</w:t>
      </w:r>
      <w:r w:rsidRPr="00F854C8">
        <w:t>00 words</w:t>
      </w:r>
      <w:r w:rsidR="005962D1">
        <w:t xml:space="preserve"> if written, or the equivalent multimodal</w:t>
      </w:r>
      <w:r w:rsidRPr="00F854C8">
        <w:t>.</w:t>
      </w:r>
    </w:p>
    <w:p w:rsidR="00057F91" w:rsidRPr="00F854C8" w:rsidRDefault="00057F91" w:rsidP="00057F91">
      <w:pPr>
        <w:pStyle w:val="SMBodyText"/>
        <w:jc w:val="both"/>
      </w:pPr>
    </w:p>
    <w:p w:rsidR="00F70057" w:rsidRDefault="00F70057" w:rsidP="00F70057">
      <w:pPr>
        <w:rPr>
          <w:rFonts w:ascii="MS Gothic" w:eastAsia="MS Gothic" w:hAnsi="MS Gothic" w:cs="MS Gothic"/>
          <w:b/>
          <w:color w:val="000000"/>
        </w:rPr>
      </w:pPr>
    </w:p>
    <w:p w:rsidR="00F70057" w:rsidRDefault="00F70057" w:rsidP="00F70057">
      <w:pPr>
        <w:pStyle w:val="SOFinalHead3"/>
        <w:spacing w:before="0"/>
        <w:rPr>
          <w:rFonts w:ascii="Arial" w:hAnsi="Arial" w:cs="Arial"/>
          <w:b w:val="0"/>
          <w:sz w:val="22"/>
          <w:szCs w:val="22"/>
        </w:rPr>
      </w:pPr>
      <w:r w:rsidRPr="00C52924">
        <w:rPr>
          <w:rFonts w:ascii="Arial" w:hAnsi="Arial" w:cs="Arial"/>
          <w:b w:val="0"/>
          <w:sz w:val="22"/>
          <w:szCs w:val="22"/>
        </w:rPr>
        <w:t>The</w:t>
      </w:r>
      <w:r>
        <w:rPr>
          <w:rFonts w:ascii="Arial" w:hAnsi="Arial" w:cs="Arial"/>
          <w:b w:val="0"/>
          <w:sz w:val="22"/>
          <w:szCs w:val="22"/>
        </w:rPr>
        <w:t xml:space="preserve"> specific features of the criteria being assessed are:</w:t>
      </w:r>
    </w:p>
    <w:p w:rsidR="00F70057" w:rsidRPr="00EE36C6" w:rsidRDefault="00F70057" w:rsidP="00F70057">
      <w:pPr>
        <w:pStyle w:val="SOFinalHead3"/>
      </w:pPr>
      <w:r w:rsidRPr="00EE36C6">
        <w:t>Understanding Music</w:t>
      </w:r>
    </w:p>
    <w:p w:rsidR="00F70057" w:rsidRPr="00F70057" w:rsidRDefault="00F70057" w:rsidP="00F70057">
      <w:pPr>
        <w:pStyle w:val="SOFinalBodyText"/>
        <w:rPr>
          <w:sz w:val="22"/>
          <w:szCs w:val="22"/>
        </w:rPr>
      </w:pPr>
      <w:r w:rsidRPr="00F70057">
        <w:rPr>
          <w:sz w:val="22"/>
          <w:szCs w:val="22"/>
        </w:rPr>
        <w:t>The specific features are as follows:</w:t>
      </w:r>
    </w:p>
    <w:p w:rsidR="00F70057" w:rsidRPr="00F70057" w:rsidRDefault="00F70057" w:rsidP="00F70057">
      <w:pPr>
        <w:pStyle w:val="SOFinalBodyText"/>
        <w:ind w:left="720" w:hanging="720"/>
        <w:rPr>
          <w:sz w:val="22"/>
          <w:szCs w:val="22"/>
        </w:rPr>
      </w:pPr>
      <w:r w:rsidRPr="00F70057">
        <w:rPr>
          <w:sz w:val="22"/>
          <w:szCs w:val="22"/>
        </w:rPr>
        <w:t>UM1</w:t>
      </w:r>
      <w:r w:rsidRPr="00F70057">
        <w:rPr>
          <w:sz w:val="22"/>
          <w:szCs w:val="22"/>
        </w:rPr>
        <w:tab/>
        <w:t>Development of knowledge and understanding of musical elements</w:t>
      </w:r>
    </w:p>
    <w:p w:rsidR="00F70057" w:rsidRPr="00F70057" w:rsidRDefault="00F70057" w:rsidP="00F70057">
      <w:pPr>
        <w:pStyle w:val="SOFinalBodyText"/>
        <w:rPr>
          <w:sz w:val="22"/>
          <w:szCs w:val="22"/>
        </w:rPr>
      </w:pPr>
      <w:r w:rsidRPr="00F70057">
        <w:rPr>
          <w:sz w:val="22"/>
          <w:szCs w:val="22"/>
        </w:rPr>
        <w:t>UM2</w:t>
      </w:r>
      <w:r w:rsidRPr="00F70057">
        <w:rPr>
          <w:sz w:val="22"/>
          <w:szCs w:val="22"/>
        </w:rPr>
        <w:tab/>
        <w:t xml:space="preserve">Expression of musical ideas. </w:t>
      </w:r>
    </w:p>
    <w:p w:rsidR="00F70057" w:rsidRPr="00484FA6" w:rsidRDefault="00F70057" w:rsidP="00F70057">
      <w:pPr>
        <w:pStyle w:val="SOFinalHead3"/>
      </w:pPr>
      <w:r w:rsidRPr="003F6D08">
        <w:t>Exploring and</w:t>
      </w:r>
      <w:r>
        <w:rPr>
          <w:b w:val="0"/>
        </w:rPr>
        <w:t xml:space="preserve"> </w:t>
      </w:r>
      <w:r>
        <w:t>Experimenting with Music</w:t>
      </w:r>
    </w:p>
    <w:p w:rsidR="00F70057" w:rsidRPr="00F70057" w:rsidRDefault="00F70057" w:rsidP="00F70057">
      <w:pPr>
        <w:pStyle w:val="SOFinalBodyText"/>
        <w:rPr>
          <w:sz w:val="22"/>
          <w:szCs w:val="22"/>
        </w:rPr>
      </w:pPr>
      <w:r w:rsidRPr="00F70057">
        <w:rPr>
          <w:sz w:val="22"/>
          <w:szCs w:val="22"/>
        </w:rPr>
        <w:t>The specific features are as follows:</w:t>
      </w:r>
    </w:p>
    <w:p w:rsidR="00F70057" w:rsidRPr="00F70057" w:rsidRDefault="00F70057" w:rsidP="00F70057">
      <w:pPr>
        <w:pStyle w:val="SOFinalNumbering"/>
        <w:ind w:left="720" w:hanging="720"/>
        <w:rPr>
          <w:sz w:val="22"/>
          <w:szCs w:val="22"/>
        </w:rPr>
      </w:pPr>
      <w:r w:rsidRPr="00F70057">
        <w:rPr>
          <w:color w:val="auto"/>
          <w:sz w:val="22"/>
          <w:szCs w:val="22"/>
        </w:rPr>
        <w:t>EEM1</w:t>
      </w:r>
      <w:r w:rsidRPr="00F70057">
        <w:rPr>
          <w:color w:val="auto"/>
          <w:sz w:val="22"/>
          <w:szCs w:val="22"/>
        </w:rPr>
        <w:tab/>
        <w:t>A</w:t>
      </w:r>
      <w:r w:rsidRPr="00F70057">
        <w:rPr>
          <w:sz w:val="22"/>
          <w:szCs w:val="22"/>
        </w:rPr>
        <w:t xml:space="preserve">pplication of knowledge and understanding of musical elements to explore and experiment with music </w:t>
      </w:r>
    </w:p>
    <w:p w:rsidR="00F70057" w:rsidRPr="00F70057" w:rsidRDefault="00F70057" w:rsidP="00F70057">
      <w:pPr>
        <w:pStyle w:val="SOFinalBodyText"/>
        <w:ind w:left="720" w:hanging="720"/>
        <w:rPr>
          <w:color w:val="auto"/>
          <w:sz w:val="22"/>
          <w:szCs w:val="22"/>
        </w:rPr>
      </w:pPr>
      <w:r w:rsidRPr="00F70057">
        <w:rPr>
          <w:sz w:val="22"/>
          <w:szCs w:val="22"/>
        </w:rPr>
        <w:t>EEM2</w:t>
      </w:r>
      <w:r w:rsidRPr="00F70057">
        <w:rPr>
          <w:sz w:val="22"/>
          <w:szCs w:val="22"/>
        </w:rPr>
        <w:tab/>
        <w:t xml:space="preserve">Exploration of and experimentation with musical </w:t>
      </w:r>
      <w:r w:rsidRPr="00F70057">
        <w:rPr>
          <w:color w:val="auto"/>
          <w:sz w:val="22"/>
          <w:szCs w:val="22"/>
        </w:rPr>
        <w:t xml:space="preserve">styles, influences, techniques and/or production </w:t>
      </w:r>
    </w:p>
    <w:p w:rsidR="00F70057" w:rsidRPr="00F70057" w:rsidRDefault="00F70057" w:rsidP="00F70057">
      <w:pPr>
        <w:pStyle w:val="SOFinalBodyText"/>
        <w:ind w:left="720" w:hanging="720"/>
        <w:rPr>
          <w:sz w:val="22"/>
          <w:szCs w:val="22"/>
        </w:rPr>
      </w:pPr>
      <w:r w:rsidRPr="00F70057">
        <w:rPr>
          <w:sz w:val="22"/>
          <w:szCs w:val="22"/>
        </w:rPr>
        <w:t>EEM3  Synthesis of findings from exploration of and experimentation with music</w:t>
      </w:r>
    </w:p>
    <w:p w:rsidR="00F70057" w:rsidRDefault="00F70057" w:rsidP="00F70057">
      <w:pPr>
        <w:pStyle w:val="SOFinalBodyText"/>
        <w:ind w:left="720" w:hanging="720"/>
        <w:rPr>
          <w:szCs w:val="22"/>
        </w:rPr>
      </w:pPr>
    </w:p>
    <w:p w:rsidR="00F70057" w:rsidRPr="004E730F" w:rsidRDefault="00F70057" w:rsidP="00F70057">
      <w:pPr>
        <w:pStyle w:val="SOFinalBodyText"/>
        <w:ind w:left="720" w:hanging="720"/>
        <w:rPr>
          <w:rFonts w:ascii="Arial Narrow" w:hAnsi="Arial Narrow"/>
          <w:b/>
          <w:color w:val="auto"/>
          <w:sz w:val="28"/>
          <w:szCs w:val="28"/>
        </w:rPr>
      </w:pPr>
      <w:r w:rsidRPr="004E730F">
        <w:rPr>
          <w:rFonts w:ascii="Arial Narrow" w:hAnsi="Arial Narrow"/>
          <w:b/>
          <w:sz w:val="28"/>
          <w:szCs w:val="28"/>
        </w:rPr>
        <w:t>Responding to Music</w:t>
      </w:r>
    </w:p>
    <w:p w:rsidR="00F70057" w:rsidRPr="00F70057" w:rsidRDefault="00F70057" w:rsidP="00F70057">
      <w:pPr>
        <w:pStyle w:val="SOFinalBodyText"/>
        <w:rPr>
          <w:sz w:val="22"/>
          <w:szCs w:val="22"/>
        </w:rPr>
      </w:pPr>
      <w:r w:rsidRPr="00F70057">
        <w:rPr>
          <w:sz w:val="22"/>
          <w:szCs w:val="22"/>
        </w:rPr>
        <w:t>The specific features are as follows:</w:t>
      </w:r>
    </w:p>
    <w:p w:rsidR="00F70057" w:rsidRPr="00F70057" w:rsidRDefault="00AC42B8" w:rsidP="00F70057">
      <w:pPr>
        <w:pStyle w:val="SOFinalNumbering"/>
        <w:ind w:left="720" w:hanging="720"/>
        <w:rPr>
          <w:sz w:val="22"/>
          <w:szCs w:val="22"/>
        </w:rPr>
      </w:pPr>
      <w:r>
        <w:rPr>
          <w:color w:val="auto"/>
          <w:sz w:val="22"/>
          <w:szCs w:val="22"/>
        </w:rPr>
        <w:t>RM3</w:t>
      </w:r>
      <w:r w:rsidR="00F70057" w:rsidRPr="00F70057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Reflection on and critique of own learning within music</w:t>
      </w:r>
      <w:r w:rsidR="00F70057" w:rsidRPr="00F70057">
        <w:rPr>
          <w:sz w:val="22"/>
          <w:szCs w:val="22"/>
        </w:rPr>
        <w:t xml:space="preserve"> </w:t>
      </w:r>
    </w:p>
    <w:p w:rsidR="00F70057" w:rsidRPr="00F70057" w:rsidRDefault="00F70057" w:rsidP="00F70057">
      <w:pPr>
        <w:rPr>
          <w:rFonts w:ascii="MS Gothic" w:eastAsia="MS Gothic" w:hAnsi="MS Gothic" w:cs="MS Gothic"/>
          <w:b/>
          <w:color w:val="000000"/>
        </w:rPr>
      </w:pPr>
    </w:p>
    <w:p w:rsidR="00EC3342" w:rsidRPr="00F854C8" w:rsidRDefault="00EC3342" w:rsidP="00EC3342">
      <w:pPr>
        <w:pStyle w:val="SMBodyText"/>
        <w:ind w:left="709" w:hanging="720"/>
        <w:jc w:val="both"/>
      </w:pPr>
    </w:p>
    <w:p w:rsidR="008B0F62" w:rsidRPr="00F854C8" w:rsidRDefault="008B0F62" w:rsidP="00EC3342">
      <w:pPr>
        <w:pStyle w:val="SMBodyText"/>
        <w:ind w:left="709"/>
        <w:jc w:val="both"/>
      </w:pPr>
    </w:p>
    <w:p w:rsidR="00057F91" w:rsidRPr="00F854C8" w:rsidRDefault="00057F91" w:rsidP="00057F91">
      <w:pPr>
        <w:pStyle w:val="SMBodyText"/>
        <w:jc w:val="both"/>
      </w:pPr>
    </w:p>
    <w:p w:rsidR="00057F91" w:rsidRPr="00057F91" w:rsidRDefault="00057F91" w:rsidP="00057F91">
      <w:pPr>
        <w:pStyle w:val="SMBodyText"/>
        <w:jc w:val="both"/>
        <w:rPr>
          <w:b/>
          <w:sz w:val="24"/>
          <w:szCs w:val="24"/>
        </w:rPr>
      </w:pPr>
    </w:p>
    <w:p w:rsidR="00057F91" w:rsidRDefault="00057F91" w:rsidP="00AE2058">
      <w:pPr>
        <w:pStyle w:val="SMBodyText"/>
        <w:jc w:val="both"/>
        <w:rPr>
          <w:sz w:val="24"/>
          <w:szCs w:val="24"/>
        </w:rPr>
      </w:pPr>
    </w:p>
    <w:p w:rsidR="00AE2058" w:rsidRDefault="00AE2058" w:rsidP="00AA565F">
      <w:pPr>
        <w:pStyle w:val="SMBodyText"/>
        <w:spacing w:line="360" w:lineRule="auto"/>
        <w:jc w:val="both"/>
        <w:rPr>
          <w:sz w:val="24"/>
          <w:szCs w:val="24"/>
        </w:rPr>
      </w:pPr>
    </w:p>
    <w:p w:rsidR="00AE2058" w:rsidRDefault="00AE2058" w:rsidP="00AE2058">
      <w:pPr>
        <w:pStyle w:val="SM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E2058" w:rsidRDefault="00AE2058" w:rsidP="00AA565F">
      <w:pPr>
        <w:pStyle w:val="SMBodyText"/>
        <w:spacing w:line="360" w:lineRule="auto"/>
        <w:jc w:val="both"/>
        <w:rPr>
          <w:sz w:val="24"/>
          <w:szCs w:val="24"/>
        </w:rPr>
      </w:pPr>
    </w:p>
    <w:p w:rsidR="00F96D93" w:rsidRDefault="00F96D93" w:rsidP="00AA565F">
      <w:pPr>
        <w:pStyle w:val="SMBodyText"/>
        <w:spacing w:line="360" w:lineRule="auto"/>
        <w:jc w:val="both"/>
        <w:rPr>
          <w:sz w:val="24"/>
          <w:szCs w:val="24"/>
        </w:rPr>
      </w:pPr>
    </w:p>
    <w:p w:rsidR="00F96D93" w:rsidRDefault="00F96D93" w:rsidP="00AA565F">
      <w:pPr>
        <w:pStyle w:val="SMBodyText"/>
        <w:spacing w:line="360" w:lineRule="auto"/>
        <w:jc w:val="both"/>
        <w:rPr>
          <w:sz w:val="24"/>
          <w:szCs w:val="24"/>
        </w:rPr>
      </w:pPr>
    </w:p>
    <w:p w:rsidR="00F96D93" w:rsidRDefault="00F96D93" w:rsidP="00AA565F">
      <w:pPr>
        <w:pStyle w:val="SMBodyText"/>
        <w:spacing w:line="360" w:lineRule="auto"/>
        <w:jc w:val="both"/>
        <w:rPr>
          <w:sz w:val="24"/>
          <w:szCs w:val="24"/>
        </w:rPr>
      </w:pPr>
    </w:p>
    <w:p w:rsidR="000906C3" w:rsidRDefault="000906C3" w:rsidP="000906C3">
      <w:pPr>
        <w:rPr>
          <w:rFonts w:cs="Arial"/>
          <w:b/>
          <w:sz w:val="24"/>
        </w:rPr>
      </w:pPr>
    </w:p>
    <w:p w:rsidR="00F96D93" w:rsidRPr="000906C3" w:rsidRDefault="000906C3" w:rsidP="000906C3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Performance Standards</w:t>
      </w:r>
      <w:r w:rsidRPr="00F96D93">
        <w:rPr>
          <w:rFonts w:cs="Arial"/>
          <w:b/>
          <w:sz w:val="24"/>
        </w:rPr>
        <w:t xml:space="preserve"> for Stage 2 Music Explorations</w:t>
      </w:r>
    </w:p>
    <w:tbl>
      <w:tblPr>
        <w:tblStyle w:val="SOFinalPerformanceTable"/>
        <w:tblpPr w:leftFromText="180" w:rightFromText="180" w:vertAnchor="page" w:horzAnchor="margin" w:tblpY="1516"/>
        <w:tblW w:w="10488" w:type="dxa"/>
        <w:jc w:val="left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44"/>
        <w:gridCol w:w="3199"/>
        <w:gridCol w:w="4224"/>
        <w:gridCol w:w="2721"/>
      </w:tblGrid>
      <w:tr w:rsidR="00F96D93" w:rsidRPr="006124DB" w:rsidTr="000906C3">
        <w:trPr>
          <w:trHeight w:hRule="exact" w:val="566"/>
          <w:tblHeader/>
          <w:jc w:val="left"/>
        </w:trPr>
        <w:tc>
          <w:tcPr>
            <w:tcW w:w="0" w:type="auto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6D93" w:rsidRPr="006124DB" w:rsidRDefault="00F96D93" w:rsidP="006C2818">
            <w:bookmarkStart w:id="0" w:name="_GoBack"/>
            <w:bookmarkEnd w:id="0"/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6D93" w:rsidRPr="006124DB" w:rsidRDefault="00F96D93" w:rsidP="006C2818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96D93" w:rsidRPr="006124DB" w:rsidRDefault="00F96D93" w:rsidP="006C2818">
            <w:pPr>
              <w:pStyle w:val="SOFinalPerformanceTableHead1"/>
            </w:pPr>
            <w:r>
              <w:t>Exploring and Experimenting with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F96D93" w:rsidRPr="00091765" w:rsidRDefault="00F96D93" w:rsidP="006C2818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F96D93" w:rsidRPr="006124DB" w:rsidTr="000906C3">
        <w:trPr>
          <w:trHeight w:val="2435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F96D93" w:rsidRPr="00D516DC" w:rsidRDefault="00F96D93" w:rsidP="006C2818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Focused and sustained development of knowledge and understanding of musical elements.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Creative and coherent expression of musical ideas.</w:t>
            </w:r>
          </w:p>
        </w:tc>
        <w:tc>
          <w:tcPr>
            <w:tcW w:w="0" w:type="auto"/>
          </w:tcPr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 xml:space="preserve">Focused and sustained application of knowledge and understanding of musical elements to creatively explore and experiment with music. </w:t>
            </w:r>
          </w:p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 xml:space="preserve">In-depth exploration and innovative experimentation with musical styles, influences, techniques, and/or production. </w:t>
            </w:r>
          </w:p>
          <w:p w:rsidR="00F96D93" w:rsidRPr="00362134" w:rsidRDefault="00F96D93" w:rsidP="006C2818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Insightful synthesis of findings from exploration of and experimentation with music.</w:t>
            </w:r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Insightful and creative application of musical literacy skills.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Perceptive analysis and discussion of musical works.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906C3">
              <w:rPr>
                <w:color w:val="000000" w:themeColor="text1"/>
              </w:rPr>
              <w:t>Insightful reflection on and critique of own learning within music.</w:t>
            </w:r>
          </w:p>
        </w:tc>
      </w:tr>
      <w:tr w:rsidR="00F96D93" w:rsidRPr="006124DB" w:rsidTr="000906C3">
        <w:trPr>
          <w:trHeight w:val="2435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F96D93" w:rsidRPr="006124DB" w:rsidRDefault="00F96D93" w:rsidP="006C2818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Mostly sustained development of knowledge and understanding of musical elements.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Mostly creative and coherent expression of musical ideas.</w:t>
            </w:r>
          </w:p>
        </w:tc>
        <w:tc>
          <w:tcPr>
            <w:tcW w:w="0" w:type="auto"/>
          </w:tcPr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 xml:space="preserve">Mostly sustained application of knowledge and understanding of musical elements to creatively explore and experiment with music. </w:t>
            </w:r>
          </w:p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 xml:space="preserve">Some depth in exploration and creative experimentation with musical styles, influences, techniques, and/or production. </w:t>
            </w:r>
          </w:p>
          <w:p w:rsidR="00F96D93" w:rsidRPr="00362134" w:rsidRDefault="00F96D93" w:rsidP="006C2818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Some insight in synthesis of findings from exploration of and experimentation with music.</w:t>
            </w:r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Mostly creative application of musical literacy skills, with some insights.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Analysis and discussion of musical works, with some perceptiveness.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906C3">
              <w:rPr>
                <w:color w:val="000000" w:themeColor="text1"/>
              </w:rPr>
              <w:t>Some insight in reflection on and critique of own learning within music.</w:t>
            </w:r>
          </w:p>
        </w:tc>
      </w:tr>
      <w:tr w:rsidR="00F96D93" w:rsidRPr="006124DB" w:rsidTr="000906C3">
        <w:trPr>
          <w:trHeight w:val="2239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F96D93" w:rsidRPr="006124DB" w:rsidRDefault="00F96D93" w:rsidP="006C2818">
            <w:pPr>
              <w:pStyle w:val="SOFinalPerformanceTableLetters"/>
            </w:pPr>
            <w:bookmarkStart w:id="1" w:name="RowTitle_C"/>
            <w:r w:rsidRPr="006124DB">
              <w:t>C</w:t>
            </w:r>
            <w:bookmarkEnd w:id="1"/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Generally competent development of knowledge and understanding of musical elements.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Generally coherent expression of musical ideas, with some creativity.</w:t>
            </w:r>
          </w:p>
        </w:tc>
        <w:tc>
          <w:tcPr>
            <w:tcW w:w="0" w:type="auto"/>
          </w:tcPr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 xml:space="preserve">Competent application of knowledge and understanding of musical elements to explore and experiment with music. </w:t>
            </w:r>
          </w:p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>Competent exploration and experimentation with musical styles, influences, techniques, and/or production, with some creativity.</w:t>
            </w:r>
          </w:p>
          <w:p w:rsidR="00F96D93" w:rsidRPr="00362134" w:rsidRDefault="00F96D93" w:rsidP="006C2818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Synthesis of findings from exploration of and experimentation with music.</w:t>
            </w:r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Generally competent application of musical literacy skills, with some creativity.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Generally competent discussion of musical works, with some analysis.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906C3">
              <w:rPr>
                <w:color w:val="000000" w:themeColor="text1"/>
              </w:rPr>
              <w:t>Considered reflection on and critique of own learning within music.</w:t>
            </w:r>
          </w:p>
        </w:tc>
      </w:tr>
      <w:tr w:rsidR="00F96D93" w:rsidRPr="006124DB" w:rsidTr="000906C3">
        <w:trPr>
          <w:trHeight w:val="2435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F96D93" w:rsidRPr="006124DB" w:rsidRDefault="00F96D93" w:rsidP="006C2818">
            <w:pPr>
              <w:pStyle w:val="SOFinalPerformanceTableLetters"/>
            </w:pPr>
            <w:bookmarkStart w:id="2" w:name="RowTitle_D"/>
            <w:r w:rsidRPr="006124DB">
              <w:t>D</w:t>
            </w:r>
            <w:bookmarkEnd w:id="2"/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Some basic development of knowledge and understanding of musical elements.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Some communication of basic musical ideas.</w:t>
            </w:r>
          </w:p>
        </w:tc>
        <w:tc>
          <w:tcPr>
            <w:tcW w:w="0" w:type="auto"/>
          </w:tcPr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 xml:space="preserve">Some basic application of knowledge and understanding of musical elements to explore and/or experiment with music. </w:t>
            </w:r>
          </w:p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>Basic exploration and experimentation with some musical styles, influences, techniques, and/or production.</w:t>
            </w:r>
          </w:p>
          <w:p w:rsidR="00F96D93" w:rsidRPr="00362134" w:rsidRDefault="00F96D93" w:rsidP="006C2818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Basic description of some findings from exploration of and/or experimentation with music.</w:t>
            </w:r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Development of some basic musical literacy skills.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Basic  description of some musical works.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906C3">
              <w:rPr>
                <w:color w:val="000000" w:themeColor="text1"/>
              </w:rPr>
              <w:t>Basic description of own learning within music.</w:t>
            </w:r>
          </w:p>
        </w:tc>
      </w:tr>
      <w:tr w:rsidR="00F96D93" w:rsidRPr="006124DB" w:rsidTr="000906C3">
        <w:trPr>
          <w:trHeight w:val="2239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:rsidR="00F96D93" w:rsidRPr="006124DB" w:rsidRDefault="00F96D93" w:rsidP="006C2818">
            <w:pPr>
              <w:pStyle w:val="SOFinalPerformanceTableLetters"/>
            </w:pPr>
            <w:bookmarkStart w:id="3" w:name="RowTitle_E"/>
            <w:r w:rsidRPr="006124DB">
              <w:t>E</w:t>
            </w:r>
            <w:bookmarkEnd w:id="3"/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Attempted development of knowledge and understanding of musical elements.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</w:pPr>
            <w:r w:rsidRPr="00F96D93">
              <w:t>Attempted communication of a basic musical idea.</w:t>
            </w:r>
          </w:p>
        </w:tc>
        <w:tc>
          <w:tcPr>
            <w:tcW w:w="0" w:type="auto"/>
          </w:tcPr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 xml:space="preserve">Some basic recognition and attempted application of musical elements to explore or experiment with music. </w:t>
            </w:r>
          </w:p>
          <w:p w:rsidR="00F96D93" w:rsidRDefault="00F96D93" w:rsidP="006C2818">
            <w:pPr>
              <w:pStyle w:val="SOFinalPerformanceTableText"/>
              <w:spacing w:line="180" w:lineRule="exact"/>
            </w:pPr>
            <w:r>
              <w:t>Attempted exploration or experimentation with a musical style, influence, technique, or production.</w:t>
            </w:r>
          </w:p>
          <w:p w:rsidR="00F96D93" w:rsidRPr="00362134" w:rsidRDefault="00F96D93" w:rsidP="006C2818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Attempted description of one or more findings from exploration of or experimentation with music.</w:t>
            </w:r>
          </w:p>
        </w:tc>
        <w:tc>
          <w:tcPr>
            <w:tcW w:w="0" w:type="auto"/>
          </w:tcPr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Attempted development of very basic musical literacy skills.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F96D93">
              <w:rPr>
                <w:color w:val="D9D9D9" w:themeColor="background1" w:themeShade="D9"/>
              </w:rPr>
              <w:t>Attempted description of a musical work.</w:t>
            </w:r>
          </w:p>
          <w:p w:rsidR="00F96D93" w:rsidRPr="00F96D93" w:rsidRDefault="00F96D93" w:rsidP="006C281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906C3">
              <w:rPr>
                <w:color w:val="000000" w:themeColor="text1"/>
              </w:rPr>
              <w:t>Attempted description of own learning within music.</w:t>
            </w:r>
          </w:p>
        </w:tc>
      </w:tr>
    </w:tbl>
    <w:p w:rsidR="00F96D93" w:rsidRPr="00F96D93" w:rsidRDefault="00F96D93" w:rsidP="00AA565F">
      <w:pPr>
        <w:pStyle w:val="SMBodyText"/>
        <w:spacing w:line="360" w:lineRule="auto"/>
        <w:jc w:val="both"/>
        <w:rPr>
          <w:sz w:val="24"/>
          <w:szCs w:val="24"/>
        </w:rPr>
      </w:pPr>
    </w:p>
    <w:sectPr w:rsidR="00F96D93" w:rsidRPr="00F96D93" w:rsidSect="00B53F8C">
      <w:headerReference w:type="default" r:id="rId8"/>
      <w:footerReference w:type="default" r:id="rId9"/>
      <w:type w:val="continuous"/>
      <w:pgSz w:w="11906" w:h="16838" w:code="237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45" w:rsidRDefault="003D6245" w:rsidP="00B42821">
      <w:r>
        <w:separator/>
      </w:r>
    </w:p>
  </w:endnote>
  <w:endnote w:type="continuationSeparator" w:id="0">
    <w:p w:rsidR="003D6245" w:rsidRDefault="003D6245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5B" w:rsidRDefault="00541D5B" w:rsidP="00541D5B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1E4977"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 – AT2  (aligns with LAP-01) (for use from 2019)</w:t>
    </w:r>
  </w:p>
  <w:p w:rsidR="00541D5B" w:rsidRDefault="00541D5B" w:rsidP="00541D5B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fldSimple w:instr=" DOCPROPERTY  Objective-Id  \* MERGEFORMAT ">
      <w:r w:rsidR="005962D1">
        <w:t>A737385</w:t>
      </w:r>
    </w:fldSimple>
    <w:r>
      <w:t xml:space="preserve"> (created August 2018)</w:t>
    </w:r>
  </w:p>
  <w:p w:rsidR="00541D5B" w:rsidRDefault="00541D5B" w:rsidP="00541D5B">
    <w:pPr>
      <w:pStyle w:val="RPFooter"/>
      <w:tabs>
        <w:tab w:val="clear" w:pos="9540"/>
        <w:tab w:val="clear" w:pos="11340"/>
        <w:tab w:val="right" w:pos="10466"/>
      </w:tabs>
    </w:pPr>
    <w:r>
      <w:tab/>
    </w:r>
    <w:r w:rsidRPr="007544D2">
      <w:t>© SA</w:t>
    </w:r>
    <w:r>
      <w:t>CE Board of South Australia 2018</w:t>
    </w:r>
  </w:p>
  <w:p w:rsidR="00721670" w:rsidRPr="00541D5B" w:rsidRDefault="00721670" w:rsidP="00541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45" w:rsidRDefault="003D6245" w:rsidP="00B42821">
      <w:r>
        <w:separator/>
      </w:r>
    </w:p>
  </w:footnote>
  <w:footnote w:type="continuationSeparator" w:id="0">
    <w:p w:rsidR="003D6245" w:rsidRDefault="003D6245" w:rsidP="00B4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5B" w:rsidRDefault="00541D5B" w:rsidP="00541D5B">
    <w:pPr>
      <w:pStyle w:val="Header"/>
      <w:jc w:val="right"/>
    </w:pPr>
    <w:r>
      <w:t>Aligns with LAP-01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7D5"/>
    <w:multiLevelType w:val="hybridMultilevel"/>
    <w:tmpl w:val="0F72D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C63"/>
    <w:multiLevelType w:val="hybridMultilevel"/>
    <w:tmpl w:val="4C1E94C0"/>
    <w:lvl w:ilvl="0" w:tplc="3F62F424">
      <w:numFmt w:val="bullet"/>
      <w:lvlText w:val="•"/>
      <w:lvlJc w:val="left"/>
      <w:pPr>
        <w:ind w:left="1308" w:hanging="588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EEB6E13"/>
    <w:multiLevelType w:val="hybridMultilevel"/>
    <w:tmpl w:val="4656AE98"/>
    <w:lvl w:ilvl="0" w:tplc="A282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5E0866A">
      <w:start w:val="1"/>
      <w:numFmt w:val="bullet"/>
      <w:pStyle w:val="Bullets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79F4"/>
    <w:multiLevelType w:val="hybridMultilevel"/>
    <w:tmpl w:val="D0D285D8"/>
    <w:lvl w:ilvl="0" w:tplc="3F62F424">
      <w:numFmt w:val="bullet"/>
      <w:lvlText w:val="•"/>
      <w:lvlJc w:val="left"/>
      <w:pPr>
        <w:ind w:left="1439" w:hanging="588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A5B0F"/>
    <w:multiLevelType w:val="hybridMultilevel"/>
    <w:tmpl w:val="6FCEB2AA"/>
    <w:lvl w:ilvl="0" w:tplc="C05ACBF0">
      <w:start w:val="1"/>
      <w:numFmt w:val="bullet"/>
      <w:pStyle w:val="SOFinalBullets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2F2"/>
    <w:multiLevelType w:val="hybridMultilevel"/>
    <w:tmpl w:val="72301A2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CF4985"/>
    <w:multiLevelType w:val="hybridMultilevel"/>
    <w:tmpl w:val="8D9624D2"/>
    <w:lvl w:ilvl="0" w:tplc="3F62F424">
      <w:numFmt w:val="bullet"/>
      <w:lvlText w:val="•"/>
      <w:lvlJc w:val="left"/>
      <w:pPr>
        <w:ind w:left="2290" w:hanging="588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A7D3C"/>
    <w:multiLevelType w:val="hybridMultilevel"/>
    <w:tmpl w:val="65A62570"/>
    <w:lvl w:ilvl="0" w:tplc="E36411DE">
      <w:start w:val="1"/>
      <w:numFmt w:val="bullet"/>
      <w:lvlText w:val=""/>
      <w:lvlJc w:val="left"/>
      <w:pPr>
        <w:ind w:left="588" w:hanging="588"/>
      </w:pPr>
      <w:rPr>
        <w:rFonts w:ascii="Symbol" w:hAnsi="Symbol" w:cs="Symbol" w:hint="default"/>
        <w:szCs w:val="22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32BB7791"/>
    <w:multiLevelType w:val="hybridMultilevel"/>
    <w:tmpl w:val="7F6CF8AC"/>
    <w:lvl w:ilvl="0" w:tplc="3F62F424">
      <w:numFmt w:val="bullet"/>
      <w:lvlText w:val="•"/>
      <w:lvlJc w:val="left"/>
      <w:pPr>
        <w:ind w:left="1439" w:hanging="588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6771F"/>
    <w:multiLevelType w:val="hybridMultilevel"/>
    <w:tmpl w:val="75C44C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C471D"/>
    <w:multiLevelType w:val="hybridMultilevel"/>
    <w:tmpl w:val="B60C75D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6E1278A"/>
    <w:multiLevelType w:val="hybridMultilevel"/>
    <w:tmpl w:val="30FEE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550471"/>
    <w:multiLevelType w:val="hybridMultilevel"/>
    <w:tmpl w:val="332EC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D1104"/>
    <w:multiLevelType w:val="hybridMultilevel"/>
    <w:tmpl w:val="E264D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D18CF"/>
    <w:multiLevelType w:val="hybridMultilevel"/>
    <w:tmpl w:val="1F5C6D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92245D9"/>
    <w:multiLevelType w:val="hybridMultilevel"/>
    <w:tmpl w:val="989AD6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B23CBB"/>
    <w:multiLevelType w:val="hybridMultilevel"/>
    <w:tmpl w:val="3FECB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71900"/>
    <w:multiLevelType w:val="hybridMultilevel"/>
    <w:tmpl w:val="1F0C66C2"/>
    <w:lvl w:ilvl="0" w:tplc="24DA02DA">
      <w:start w:val="700"/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6382C"/>
    <w:multiLevelType w:val="hybridMultilevel"/>
    <w:tmpl w:val="414EA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E0BF7"/>
    <w:multiLevelType w:val="hybridMultilevel"/>
    <w:tmpl w:val="869C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2362E"/>
    <w:multiLevelType w:val="hybridMultilevel"/>
    <w:tmpl w:val="A796D6BA"/>
    <w:lvl w:ilvl="0" w:tplc="3F62F424">
      <w:numFmt w:val="bullet"/>
      <w:lvlText w:val="•"/>
      <w:lvlJc w:val="left"/>
      <w:pPr>
        <w:ind w:left="1439" w:hanging="588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9"/>
  </w:num>
  <w:num w:numId="5">
    <w:abstractNumId w:val="10"/>
  </w:num>
  <w:num w:numId="6">
    <w:abstractNumId w:val="24"/>
  </w:num>
  <w:num w:numId="7">
    <w:abstractNumId w:val="3"/>
  </w:num>
  <w:num w:numId="8">
    <w:abstractNumId w:val="18"/>
  </w:num>
  <w:num w:numId="9">
    <w:abstractNumId w:val="8"/>
  </w:num>
  <w:num w:numId="10">
    <w:abstractNumId w:val="25"/>
  </w:num>
  <w:num w:numId="11">
    <w:abstractNumId w:val="9"/>
  </w:num>
  <w:num w:numId="12">
    <w:abstractNumId w:val="17"/>
  </w:num>
  <w:num w:numId="13">
    <w:abstractNumId w:val="6"/>
  </w:num>
  <w:num w:numId="14">
    <w:abstractNumId w:val="12"/>
  </w:num>
  <w:num w:numId="15">
    <w:abstractNumId w:val="1"/>
  </w:num>
  <w:num w:numId="16">
    <w:abstractNumId w:val="5"/>
  </w:num>
  <w:num w:numId="17">
    <w:abstractNumId w:val="13"/>
  </w:num>
  <w:num w:numId="18">
    <w:abstractNumId w:val="20"/>
  </w:num>
  <w:num w:numId="19">
    <w:abstractNumId w:val="23"/>
  </w:num>
  <w:num w:numId="20">
    <w:abstractNumId w:val="15"/>
  </w:num>
  <w:num w:numId="21">
    <w:abstractNumId w:val="0"/>
  </w:num>
  <w:num w:numId="22">
    <w:abstractNumId w:val="21"/>
  </w:num>
  <w:num w:numId="23">
    <w:abstractNumId w:val="11"/>
  </w:num>
  <w:num w:numId="24">
    <w:abstractNumId w:val="14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C9"/>
    <w:rsid w:val="0000356C"/>
    <w:rsid w:val="00007E9F"/>
    <w:rsid w:val="00012237"/>
    <w:rsid w:val="00020D2F"/>
    <w:rsid w:val="00022AFE"/>
    <w:rsid w:val="00023281"/>
    <w:rsid w:val="00027283"/>
    <w:rsid w:val="00030998"/>
    <w:rsid w:val="0003787E"/>
    <w:rsid w:val="00037D1E"/>
    <w:rsid w:val="00041041"/>
    <w:rsid w:val="00044616"/>
    <w:rsid w:val="00046C68"/>
    <w:rsid w:val="0005050D"/>
    <w:rsid w:val="0005077B"/>
    <w:rsid w:val="0005109C"/>
    <w:rsid w:val="000519E4"/>
    <w:rsid w:val="00057F91"/>
    <w:rsid w:val="00066B45"/>
    <w:rsid w:val="000710F6"/>
    <w:rsid w:val="000715F9"/>
    <w:rsid w:val="00072CC9"/>
    <w:rsid w:val="00073D79"/>
    <w:rsid w:val="0008111F"/>
    <w:rsid w:val="000906C3"/>
    <w:rsid w:val="00090F75"/>
    <w:rsid w:val="000A2219"/>
    <w:rsid w:val="000B3C4C"/>
    <w:rsid w:val="000D0717"/>
    <w:rsid w:val="000D71E9"/>
    <w:rsid w:val="000D7C90"/>
    <w:rsid w:val="000E7D84"/>
    <w:rsid w:val="000F1CD6"/>
    <w:rsid w:val="00101E10"/>
    <w:rsid w:val="00102175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86159"/>
    <w:rsid w:val="00191CA3"/>
    <w:rsid w:val="001936A7"/>
    <w:rsid w:val="00196FAF"/>
    <w:rsid w:val="001A0CB2"/>
    <w:rsid w:val="001B2580"/>
    <w:rsid w:val="001C6E5D"/>
    <w:rsid w:val="001D0CE4"/>
    <w:rsid w:val="001E41AE"/>
    <w:rsid w:val="001E4977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4A1"/>
    <w:rsid w:val="00265BCC"/>
    <w:rsid w:val="00277CF3"/>
    <w:rsid w:val="00294972"/>
    <w:rsid w:val="00297200"/>
    <w:rsid w:val="00297B49"/>
    <w:rsid w:val="002A0847"/>
    <w:rsid w:val="002B0D95"/>
    <w:rsid w:val="002B2409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2B11"/>
    <w:rsid w:val="00324095"/>
    <w:rsid w:val="0032615B"/>
    <w:rsid w:val="0032749B"/>
    <w:rsid w:val="003311E3"/>
    <w:rsid w:val="00331F17"/>
    <w:rsid w:val="0033456B"/>
    <w:rsid w:val="00334C45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004F"/>
    <w:rsid w:val="003A2BAB"/>
    <w:rsid w:val="003B2926"/>
    <w:rsid w:val="003B552B"/>
    <w:rsid w:val="003C7F49"/>
    <w:rsid w:val="003D01CB"/>
    <w:rsid w:val="003D6245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43C8"/>
    <w:rsid w:val="00445FE6"/>
    <w:rsid w:val="004474C4"/>
    <w:rsid w:val="00447724"/>
    <w:rsid w:val="004511CF"/>
    <w:rsid w:val="00454636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15F9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2A23"/>
    <w:rsid w:val="004F2E5B"/>
    <w:rsid w:val="004F65A3"/>
    <w:rsid w:val="00515F2F"/>
    <w:rsid w:val="0051678F"/>
    <w:rsid w:val="0052463B"/>
    <w:rsid w:val="00524A91"/>
    <w:rsid w:val="0053018A"/>
    <w:rsid w:val="00530530"/>
    <w:rsid w:val="00533D87"/>
    <w:rsid w:val="00541D5B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848AF"/>
    <w:rsid w:val="005962D1"/>
    <w:rsid w:val="005A7B2B"/>
    <w:rsid w:val="005B24A2"/>
    <w:rsid w:val="005B2D29"/>
    <w:rsid w:val="005D2A6F"/>
    <w:rsid w:val="00611E40"/>
    <w:rsid w:val="00621841"/>
    <w:rsid w:val="00626837"/>
    <w:rsid w:val="006319F7"/>
    <w:rsid w:val="0063337E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38AD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33724"/>
    <w:rsid w:val="0074028B"/>
    <w:rsid w:val="0074308D"/>
    <w:rsid w:val="00750110"/>
    <w:rsid w:val="00750A12"/>
    <w:rsid w:val="0075299C"/>
    <w:rsid w:val="007632EC"/>
    <w:rsid w:val="00773CC0"/>
    <w:rsid w:val="00781226"/>
    <w:rsid w:val="007812F6"/>
    <w:rsid w:val="007912B4"/>
    <w:rsid w:val="007B2350"/>
    <w:rsid w:val="007B757F"/>
    <w:rsid w:val="007C31BE"/>
    <w:rsid w:val="007D18F5"/>
    <w:rsid w:val="007D3D74"/>
    <w:rsid w:val="007D4601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410D2"/>
    <w:rsid w:val="00844EE0"/>
    <w:rsid w:val="00854E02"/>
    <w:rsid w:val="0085748E"/>
    <w:rsid w:val="00864276"/>
    <w:rsid w:val="00873ED5"/>
    <w:rsid w:val="0087480A"/>
    <w:rsid w:val="008843EE"/>
    <w:rsid w:val="00895B13"/>
    <w:rsid w:val="008A18B3"/>
    <w:rsid w:val="008B0F62"/>
    <w:rsid w:val="008B27C6"/>
    <w:rsid w:val="008B2907"/>
    <w:rsid w:val="008B6E60"/>
    <w:rsid w:val="008C6750"/>
    <w:rsid w:val="008D717F"/>
    <w:rsid w:val="008E14D1"/>
    <w:rsid w:val="008E791A"/>
    <w:rsid w:val="008F64FB"/>
    <w:rsid w:val="00920663"/>
    <w:rsid w:val="0092176F"/>
    <w:rsid w:val="0092183B"/>
    <w:rsid w:val="00925ED6"/>
    <w:rsid w:val="00926940"/>
    <w:rsid w:val="0093203B"/>
    <w:rsid w:val="0093737C"/>
    <w:rsid w:val="00944750"/>
    <w:rsid w:val="00955E30"/>
    <w:rsid w:val="00960463"/>
    <w:rsid w:val="0096528B"/>
    <w:rsid w:val="009770D1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3564"/>
    <w:rsid w:val="009F4958"/>
    <w:rsid w:val="009F6B1A"/>
    <w:rsid w:val="00A0069E"/>
    <w:rsid w:val="00A032A4"/>
    <w:rsid w:val="00A1034F"/>
    <w:rsid w:val="00A14D5A"/>
    <w:rsid w:val="00A15D02"/>
    <w:rsid w:val="00A23DE3"/>
    <w:rsid w:val="00A33E47"/>
    <w:rsid w:val="00A34BF2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565F"/>
    <w:rsid w:val="00AA6028"/>
    <w:rsid w:val="00AB1AD6"/>
    <w:rsid w:val="00AB5B62"/>
    <w:rsid w:val="00AC42B8"/>
    <w:rsid w:val="00AD69EC"/>
    <w:rsid w:val="00AE2058"/>
    <w:rsid w:val="00AE2062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3F8C"/>
    <w:rsid w:val="00B560A4"/>
    <w:rsid w:val="00B63239"/>
    <w:rsid w:val="00B706F2"/>
    <w:rsid w:val="00B76762"/>
    <w:rsid w:val="00B77DAC"/>
    <w:rsid w:val="00B96713"/>
    <w:rsid w:val="00B97390"/>
    <w:rsid w:val="00BA10BB"/>
    <w:rsid w:val="00BA725D"/>
    <w:rsid w:val="00BB16D3"/>
    <w:rsid w:val="00BB1F33"/>
    <w:rsid w:val="00BB339F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47C65"/>
    <w:rsid w:val="00C5241C"/>
    <w:rsid w:val="00C640C8"/>
    <w:rsid w:val="00C64500"/>
    <w:rsid w:val="00C8060C"/>
    <w:rsid w:val="00C8436F"/>
    <w:rsid w:val="00C855F8"/>
    <w:rsid w:val="00C93FC5"/>
    <w:rsid w:val="00CA5B90"/>
    <w:rsid w:val="00CB0EAA"/>
    <w:rsid w:val="00CB7370"/>
    <w:rsid w:val="00CC1651"/>
    <w:rsid w:val="00CD2FBB"/>
    <w:rsid w:val="00CD5A41"/>
    <w:rsid w:val="00CE136D"/>
    <w:rsid w:val="00CF39CB"/>
    <w:rsid w:val="00CF3DDB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55FF"/>
    <w:rsid w:val="00D86722"/>
    <w:rsid w:val="00D92261"/>
    <w:rsid w:val="00DA22CA"/>
    <w:rsid w:val="00DA35C9"/>
    <w:rsid w:val="00DA4653"/>
    <w:rsid w:val="00DA5A02"/>
    <w:rsid w:val="00DA7A66"/>
    <w:rsid w:val="00DB1F09"/>
    <w:rsid w:val="00DB6817"/>
    <w:rsid w:val="00DC0525"/>
    <w:rsid w:val="00DC05C9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3515"/>
    <w:rsid w:val="00E17214"/>
    <w:rsid w:val="00E1781B"/>
    <w:rsid w:val="00E201AF"/>
    <w:rsid w:val="00E22537"/>
    <w:rsid w:val="00E26B09"/>
    <w:rsid w:val="00E27045"/>
    <w:rsid w:val="00E3150B"/>
    <w:rsid w:val="00E40438"/>
    <w:rsid w:val="00E439DE"/>
    <w:rsid w:val="00E44043"/>
    <w:rsid w:val="00E4492D"/>
    <w:rsid w:val="00E45B8F"/>
    <w:rsid w:val="00E5103B"/>
    <w:rsid w:val="00E551E1"/>
    <w:rsid w:val="00E56E7A"/>
    <w:rsid w:val="00E71CEA"/>
    <w:rsid w:val="00E72409"/>
    <w:rsid w:val="00E72709"/>
    <w:rsid w:val="00E90CA9"/>
    <w:rsid w:val="00EB20A8"/>
    <w:rsid w:val="00EB22D4"/>
    <w:rsid w:val="00EB2B08"/>
    <w:rsid w:val="00EC2A92"/>
    <w:rsid w:val="00EC3342"/>
    <w:rsid w:val="00EC3BE5"/>
    <w:rsid w:val="00EC544E"/>
    <w:rsid w:val="00EC545D"/>
    <w:rsid w:val="00ED1D1C"/>
    <w:rsid w:val="00ED3B49"/>
    <w:rsid w:val="00EE2FF4"/>
    <w:rsid w:val="00EE4F41"/>
    <w:rsid w:val="00EF113D"/>
    <w:rsid w:val="00EF3B17"/>
    <w:rsid w:val="00EF5A96"/>
    <w:rsid w:val="00F0445D"/>
    <w:rsid w:val="00F05064"/>
    <w:rsid w:val="00F131EE"/>
    <w:rsid w:val="00F27820"/>
    <w:rsid w:val="00F33792"/>
    <w:rsid w:val="00F35D23"/>
    <w:rsid w:val="00F36681"/>
    <w:rsid w:val="00F416C8"/>
    <w:rsid w:val="00F46125"/>
    <w:rsid w:val="00F70057"/>
    <w:rsid w:val="00F8083E"/>
    <w:rsid w:val="00F85463"/>
    <w:rsid w:val="00F854C8"/>
    <w:rsid w:val="00F90C04"/>
    <w:rsid w:val="00F96156"/>
    <w:rsid w:val="00F96D93"/>
    <w:rsid w:val="00FA54D1"/>
    <w:rsid w:val="00FA598E"/>
    <w:rsid w:val="00FB072F"/>
    <w:rsid w:val="00FB10C1"/>
    <w:rsid w:val="00FB263E"/>
    <w:rsid w:val="00FB4107"/>
    <w:rsid w:val="00FB518B"/>
    <w:rsid w:val="00FB7ACB"/>
    <w:rsid w:val="00FD3337"/>
    <w:rsid w:val="00FD782A"/>
    <w:rsid w:val="00FE3D9C"/>
    <w:rsid w:val="00FE70BB"/>
    <w:rsid w:val="00FF00D4"/>
    <w:rsid w:val="00FF29B2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01B95"/>
  <w15:docId w15:val="{CB7B2BA2-5E4D-4031-95F5-24F4308B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E1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C7A45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szCs w:val="22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szCs w:val="22"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szCs w:val="22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szCs w:val="22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szCs w:val="22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szCs w:val="22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0217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2175"/>
    <w:rPr>
      <w:rFonts w:ascii="Arial" w:hAnsi="Arial"/>
      <w:sz w:val="22"/>
      <w:szCs w:val="24"/>
      <w:lang w:eastAsia="en-US"/>
    </w:rPr>
  </w:style>
  <w:style w:type="paragraph" w:customStyle="1" w:styleId="Bullets">
    <w:name w:val="Bullets"/>
    <w:autoRedefine/>
    <w:rsid w:val="00020D2F"/>
    <w:pPr>
      <w:framePr w:hSpace="180" w:wrap="around" w:vAnchor="page" w:hAnchor="margin" w:y="2035"/>
      <w:numPr>
        <w:ilvl w:val="1"/>
        <w:numId w:val="7"/>
      </w:numPr>
      <w:tabs>
        <w:tab w:val="clear" w:pos="1440"/>
        <w:tab w:val="num" w:pos="432"/>
        <w:tab w:val="left" w:pos="3934"/>
      </w:tabs>
      <w:spacing w:before="60"/>
      <w:ind w:left="432"/>
    </w:pPr>
    <w:rPr>
      <w:rFonts w:ascii="Arial" w:hAnsi="Arial" w:cs="Arial"/>
      <w:color w:val="000000"/>
      <w:sz w:val="18"/>
      <w:szCs w:val="18"/>
      <w:lang w:eastAsia="en-US"/>
    </w:rPr>
  </w:style>
  <w:style w:type="paragraph" w:customStyle="1" w:styleId="SOFinalNumbering">
    <w:name w:val="SO Final Numbering"/>
    <w:rsid w:val="00020D2F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020D2F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020D2F"/>
    <w:rPr>
      <w:rFonts w:ascii="Arial" w:hAnsi="Arial"/>
      <w:color w:val="000000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020D2F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020D2F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BulletsCoded2-3Letters">
    <w:name w:val="SO Final Bullets Coded (2-3 Letters)"/>
    <w:link w:val="SOFinalBulletsCoded2-3LettersChar"/>
    <w:rsid w:val="00020D2F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oded2-3LettersChar">
    <w:name w:val="SO Final Bullets Coded (2-3 Letters) Char"/>
    <w:link w:val="SOFinalBulletsCoded2-3Letters"/>
    <w:rsid w:val="00020D2F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PerformanceTableHead1">
    <w:name w:val="SO Final Performance Table Head 1"/>
    <w:rsid w:val="00020D2F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020D2F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020D2F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7D4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4601"/>
    <w:rPr>
      <w:rFonts w:ascii="Tahoma" w:hAnsi="Tahoma" w:cs="Tahoma"/>
      <w:sz w:val="16"/>
      <w:szCs w:val="16"/>
      <w:lang w:eastAsia="en-US"/>
    </w:rPr>
  </w:style>
  <w:style w:type="paragraph" w:customStyle="1" w:styleId="BodyText1">
    <w:name w:val="Body Text1"/>
    <w:basedOn w:val="Normal"/>
    <w:qFormat/>
    <w:rsid w:val="00773CC0"/>
    <w:pPr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  <w:lang w:val="en-US"/>
    </w:rPr>
  </w:style>
  <w:style w:type="paragraph" w:customStyle="1" w:styleId="SOFinalBullets">
    <w:name w:val="SO Final Bullets"/>
    <w:link w:val="SOFinalBulletsCharChar"/>
    <w:autoRedefine/>
    <w:rsid w:val="00AA565F"/>
    <w:pPr>
      <w:framePr w:hSpace="180" w:wrap="around" w:vAnchor="text" w:hAnchor="text" w:x="90" w:y="158"/>
      <w:numPr>
        <w:numId w:val="13"/>
      </w:numPr>
      <w:spacing w:before="60" w:line="276" w:lineRule="auto"/>
      <w:jc w:val="both"/>
    </w:pPr>
    <w:rPr>
      <w:rFonts w:ascii="Arial" w:eastAsia="MS Mincho" w:hAnsi="Arial" w:cs="Arial"/>
      <w:sz w:val="22"/>
      <w:szCs w:val="22"/>
      <w:lang w:val="en-US" w:eastAsia="en-US"/>
    </w:rPr>
  </w:style>
  <w:style w:type="character" w:customStyle="1" w:styleId="SOFinalBulletsCharChar">
    <w:name w:val="SO Final Bullets Char Char"/>
    <w:link w:val="SOFinalBullets"/>
    <w:rsid w:val="00AA565F"/>
    <w:rPr>
      <w:rFonts w:ascii="Arial" w:eastAsia="MS Mincho" w:hAnsi="Arial" w:cs="Arial"/>
      <w:sz w:val="22"/>
      <w:szCs w:val="22"/>
      <w:lang w:val="en-US" w:eastAsia="en-US"/>
    </w:rPr>
  </w:style>
  <w:style w:type="character" w:styleId="CommentReference">
    <w:name w:val="annotation reference"/>
    <w:rsid w:val="00CA5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5B90"/>
    <w:rPr>
      <w:sz w:val="20"/>
      <w:szCs w:val="20"/>
    </w:rPr>
  </w:style>
  <w:style w:type="character" w:customStyle="1" w:styleId="CommentTextChar">
    <w:name w:val="Comment Text Char"/>
    <w:link w:val="CommentText"/>
    <w:rsid w:val="00CA5B9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5B90"/>
    <w:rPr>
      <w:b/>
      <w:bCs/>
    </w:rPr>
  </w:style>
  <w:style w:type="character" w:customStyle="1" w:styleId="CommentSubjectChar">
    <w:name w:val="Comment Subject Char"/>
    <w:link w:val="CommentSubject"/>
    <w:rsid w:val="00CA5B90"/>
    <w:rPr>
      <w:rFonts w:ascii="Arial" w:hAnsi="Arial"/>
      <w:b/>
      <w:bCs/>
      <w:lang w:eastAsia="en-US"/>
    </w:rPr>
  </w:style>
  <w:style w:type="paragraph" w:customStyle="1" w:styleId="SOFinalHead3PerformanceTable">
    <w:name w:val="SO Final Head 3 (Performance Table)"/>
    <w:rsid w:val="003311E3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3311E3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RPFooter">
    <w:name w:val="RP Footer"/>
    <w:basedOn w:val="Footer"/>
    <w:rsid w:val="00F854C8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9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m01\AppData\Roaming\Microsoft\Templates\Support%20Materials%20Tas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A737385</value>
    </field>
    <field name="Objective-Title">
      <value order="0">Stage 2 Music Explorations - AT2  - How is music made (aligns with LAP-01)</value>
    </field>
    <field name="Objective-Description">
      <value order="0"/>
    </field>
    <field name="Objective-CreationStamp">
      <value order="0">2018-06-07T00:10:56Z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2018-08-29T01:17:20Z</value>
    </field>
    <field name="Objective-ModificationStamp">
      <value order="0">2018-08-29T01:17:20Z</value>
    </field>
    <field name="Objective-Owner">
      <value order="0">Caroline Pomeroy</value>
    </field>
    <field name="Objective-Path">
      <value order="0">Objective Global Folder:SACE Support Materials:SACE Support Materials Stage 2:Arts:Music Explorations (from 2019):Tasks and Student Work:AT2</value>
    </field>
    <field name="Objective-Parent">
      <value order="0">AT2</value>
    </field>
    <field name="Objective-State">
      <value order="0">Published</value>
    </field>
    <field name="Objective-VersionId">
      <value order="0">vA1323599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Task Template.dotx</Template>
  <TotalTime>1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Edwards</dc:creator>
  <cp:lastModifiedBy>Gray, Martin (SACE)</cp:lastModifiedBy>
  <cp:revision>2</cp:revision>
  <cp:lastPrinted>2017-03-13T22:42:00Z</cp:lastPrinted>
  <dcterms:created xsi:type="dcterms:W3CDTF">2021-01-11T04:54:00Z</dcterms:created>
  <dcterms:modified xsi:type="dcterms:W3CDTF">2021-01-11T04:54:00Z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A737385</vt:lpwstr>
  </property>
  <property fmtid="{D5CDD505-2E9C-101B-9397-08002B2CF9AE}" pid="3" name="Objective-Title">
    <vt:lpwstr>Stage 2 Music Explorations - AT2  - How is music made (aligns with LAP-01)</vt:lpwstr>
  </property>
  <property fmtid="{D5CDD505-2E9C-101B-9397-08002B2CF9AE}" pid="4" name="Objective-Comment">
    <vt:lpwstr/>
  </property>
  <property fmtid="{D5CDD505-2E9C-101B-9397-08002B2CF9AE}" pid="5" name="Objective-CreationStamp">
    <vt:filetime>2018-06-07T00:10:56Z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2018-08-29T01:17:20Z</vt:filetime>
  </property>
  <property fmtid="{D5CDD505-2E9C-101B-9397-08002B2CF9AE}" pid="9" name="Objective-ModificationStamp">
    <vt:filetime>2018-08-29T01:17:20Z</vt:filetime>
  </property>
  <property fmtid="{D5CDD505-2E9C-101B-9397-08002B2CF9AE}" pid="10" name="Objective-Owner">
    <vt:lpwstr>Caroline Pomeroy</vt:lpwstr>
  </property>
  <property fmtid="{D5CDD505-2E9C-101B-9397-08002B2CF9AE}" pid="11" name="Objective-Path">
    <vt:lpwstr>Objective Global Folder:SACE Support Materials:SACE Support Materials Stage 2:Arts:Music Explorations (from 2019):Tasks and Student Work:AT2</vt:lpwstr>
  </property>
  <property fmtid="{D5CDD505-2E9C-101B-9397-08002B2CF9AE}" pid="12" name="Objective-Parent">
    <vt:lpwstr>AT2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qA15620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vA1323599</vt:lpwstr>
  </property>
</Properties>
</file>