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2C95BE" w14:textId="77777777" w:rsidR="00C916ED" w:rsidRDefault="00021C17" w:rsidP="003A06C4">
      <w:pPr>
        <w:jc w:val="center"/>
        <w:rPr>
          <w:rFonts w:cs="Arial"/>
          <w:b/>
        </w:rPr>
      </w:pPr>
      <w:r>
        <w:rPr>
          <w:rFonts w:cs="Arial"/>
          <w:b/>
        </w:rPr>
        <w:t>STAGE 2</w:t>
      </w:r>
      <w:r w:rsidR="00DF05F2">
        <w:rPr>
          <w:rFonts w:cs="Arial"/>
          <w:b/>
        </w:rPr>
        <w:t xml:space="preserve"> </w:t>
      </w:r>
      <w:r w:rsidR="00DF05F2" w:rsidRPr="008A7A76">
        <w:rPr>
          <w:rFonts w:cs="Arial"/>
          <w:b/>
        </w:rPr>
        <w:t>MATHEMATIC</w:t>
      </w:r>
      <w:r>
        <w:rPr>
          <w:rFonts w:cs="Arial"/>
          <w:b/>
        </w:rPr>
        <w:t>AL METHODS</w:t>
      </w:r>
    </w:p>
    <w:p w14:paraId="77794494" w14:textId="77777777" w:rsidR="00D32EE4" w:rsidRDefault="00D32EE4" w:rsidP="003A06C4">
      <w:pPr>
        <w:jc w:val="center"/>
        <w:rPr>
          <w:rFonts w:cs="Arial"/>
          <w:b/>
        </w:rPr>
      </w:pPr>
    </w:p>
    <w:p w14:paraId="0248E891" w14:textId="77777777" w:rsidR="00277338" w:rsidRDefault="00021C17" w:rsidP="00960BEB">
      <w:pPr>
        <w:jc w:val="center"/>
        <w:rPr>
          <w:rFonts w:cs="Arial"/>
          <w:b/>
        </w:rPr>
      </w:pPr>
      <w:r>
        <w:rPr>
          <w:rFonts w:cs="Arial"/>
          <w:b/>
        </w:rPr>
        <w:t xml:space="preserve">PROGRAM </w:t>
      </w:r>
      <w:r w:rsidR="00960BEB">
        <w:rPr>
          <w:rFonts w:cs="Arial"/>
          <w:b/>
        </w:rPr>
        <w:t>1</w:t>
      </w:r>
    </w:p>
    <w:p w14:paraId="420EAD76" w14:textId="77777777" w:rsidR="00D32EE4" w:rsidRDefault="00D32EE4" w:rsidP="00880AC9">
      <w:pPr>
        <w:rPr>
          <w:rFonts w:cs="Arial"/>
          <w:bCs/>
        </w:rPr>
      </w:pPr>
    </w:p>
    <w:p w14:paraId="482156D8" w14:textId="77777777" w:rsidR="00C916ED" w:rsidRPr="00C916ED" w:rsidRDefault="00C916ED" w:rsidP="00880AC9">
      <w:pPr>
        <w:rPr>
          <w:rFonts w:cs="Arial"/>
          <w:bCs/>
        </w:rPr>
      </w:pPr>
      <w:r w:rsidRPr="00C916ED">
        <w:rPr>
          <w:rFonts w:cs="Arial"/>
          <w:bCs/>
        </w:rPr>
        <w:t>This program</w:t>
      </w:r>
      <w:r>
        <w:rPr>
          <w:rFonts w:cs="Arial"/>
          <w:bCs/>
        </w:rPr>
        <w:t xml:space="preserve"> is</w:t>
      </w:r>
      <w:r w:rsidRPr="00C916ED">
        <w:rPr>
          <w:rFonts w:cs="Arial"/>
          <w:bCs/>
        </w:rPr>
        <w:t xml:space="preserve"> for a cohort of students </w:t>
      </w:r>
      <w:r w:rsidR="00021C17">
        <w:rPr>
          <w:rFonts w:cs="Arial"/>
          <w:bCs/>
        </w:rPr>
        <w:t>studying Stage 2 Mathematical Methods. It is assumed that students have completed Topics 1-6 from Stage 1 Mathematics.</w:t>
      </w:r>
    </w:p>
    <w:p w14:paraId="420D782E" w14:textId="77777777" w:rsidR="00880AC9" w:rsidRPr="00C54B0B" w:rsidRDefault="00880AC9" w:rsidP="00D32EE4"/>
    <w:p w14:paraId="19C86324" w14:textId="77777777" w:rsidR="00880AC9" w:rsidRPr="00880AC9" w:rsidRDefault="00880AC9" w:rsidP="00D32EE4"/>
    <w:p w14:paraId="37901B2B" w14:textId="77777777" w:rsidR="00277338" w:rsidRPr="00880AC9" w:rsidRDefault="00ED1FA0" w:rsidP="006001BC">
      <w:pPr>
        <w:rPr>
          <w:rFonts w:cs="Arial"/>
          <w:b/>
          <w:sz w:val="24"/>
          <w:szCs w:val="24"/>
        </w:rPr>
      </w:pPr>
      <w:r w:rsidRPr="00880AC9">
        <w:rPr>
          <w:rFonts w:cs="Arial"/>
          <w:b/>
          <w:sz w:val="24"/>
          <w:szCs w:val="24"/>
        </w:rPr>
        <w:t xml:space="preserve">Topic 1 – </w:t>
      </w:r>
      <w:r w:rsidR="00390689">
        <w:rPr>
          <w:rFonts w:cs="Arial"/>
          <w:b/>
          <w:sz w:val="24"/>
          <w:szCs w:val="24"/>
        </w:rPr>
        <w:t>Further Differentiation and Applications</w:t>
      </w:r>
      <w:r w:rsidR="00B106FD">
        <w:rPr>
          <w:rFonts w:cs="Arial"/>
          <w:b/>
          <w:sz w:val="24"/>
          <w:szCs w:val="24"/>
        </w:rPr>
        <w:t xml:space="preserve"> (10</w:t>
      </w:r>
      <w:r w:rsidRPr="00880AC9">
        <w:rPr>
          <w:rFonts w:cs="Arial"/>
          <w:b/>
          <w:sz w:val="24"/>
          <w:szCs w:val="24"/>
        </w:rPr>
        <w:t xml:space="preserve"> Weeks)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50"/>
        <w:gridCol w:w="1640"/>
        <w:gridCol w:w="6129"/>
        <w:gridCol w:w="2377"/>
      </w:tblGrid>
      <w:tr w:rsidR="00277338" w:rsidRPr="008A7A76" w14:paraId="46A19319" w14:textId="77777777" w:rsidTr="006B26B1">
        <w:tc>
          <w:tcPr>
            <w:tcW w:w="428" w:type="pct"/>
            <w:vAlign w:val="center"/>
          </w:tcPr>
          <w:p w14:paraId="2E6F1837" w14:textId="77777777" w:rsidR="00277338" w:rsidRPr="008A7A76" w:rsidRDefault="00277338" w:rsidP="00B63D0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A7A76">
              <w:rPr>
                <w:rFonts w:cs="Arial"/>
                <w:b/>
                <w:sz w:val="18"/>
                <w:szCs w:val="18"/>
              </w:rPr>
              <w:t>Term</w:t>
            </w:r>
          </w:p>
          <w:p w14:paraId="7700B66A" w14:textId="77777777" w:rsidR="00277338" w:rsidRPr="008A7A76" w:rsidRDefault="00277338" w:rsidP="00B63D0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A7A76">
              <w:rPr>
                <w:rFonts w:cs="Arial"/>
                <w:b/>
                <w:sz w:val="18"/>
                <w:szCs w:val="18"/>
              </w:rPr>
              <w:t>week</w:t>
            </w:r>
          </w:p>
        </w:tc>
        <w:tc>
          <w:tcPr>
            <w:tcW w:w="739" w:type="pct"/>
            <w:vAlign w:val="center"/>
          </w:tcPr>
          <w:p w14:paraId="716308CD" w14:textId="77777777" w:rsidR="00277338" w:rsidRPr="008A7A76" w:rsidRDefault="00277338" w:rsidP="00B63D0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A7A76">
              <w:rPr>
                <w:rFonts w:cs="Arial"/>
                <w:b/>
                <w:sz w:val="18"/>
                <w:szCs w:val="18"/>
              </w:rPr>
              <w:t>Subtopic</w:t>
            </w:r>
          </w:p>
        </w:tc>
        <w:tc>
          <w:tcPr>
            <w:tcW w:w="2762" w:type="pct"/>
            <w:vAlign w:val="center"/>
          </w:tcPr>
          <w:p w14:paraId="7F5589E5" w14:textId="77777777" w:rsidR="00277338" w:rsidRDefault="00277338" w:rsidP="003A06C4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A7A76">
              <w:rPr>
                <w:rFonts w:cs="Arial"/>
                <w:b/>
                <w:sz w:val="18"/>
                <w:szCs w:val="18"/>
              </w:rPr>
              <w:t xml:space="preserve">Concepts </w:t>
            </w:r>
            <w:r w:rsidR="003A06C4">
              <w:rPr>
                <w:rFonts w:cs="Arial"/>
                <w:b/>
                <w:sz w:val="18"/>
                <w:szCs w:val="18"/>
              </w:rPr>
              <w:t>and</w:t>
            </w:r>
            <w:r w:rsidRPr="008A7A76">
              <w:rPr>
                <w:rFonts w:cs="Arial"/>
                <w:b/>
                <w:sz w:val="18"/>
                <w:szCs w:val="18"/>
              </w:rPr>
              <w:t xml:space="preserve"> Content</w:t>
            </w:r>
          </w:p>
          <w:p w14:paraId="0F9805EA" w14:textId="77777777" w:rsidR="003A06C4" w:rsidRPr="008A7A76" w:rsidRDefault="003A06C4" w:rsidP="00B63D0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Technology is incorporated into all aspects of this topic as appropriate</w:t>
            </w:r>
          </w:p>
        </w:tc>
        <w:tc>
          <w:tcPr>
            <w:tcW w:w="1071" w:type="pct"/>
            <w:vAlign w:val="center"/>
          </w:tcPr>
          <w:p w14:paraId="56278EE4" w14:textId="77777777" w:rsidR="00277338" w:rsidRPr="008A7A76" w:rsidRDefault="003A06C4" w:rsidP="00E34AFC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Assessment</w:t>
            </w:r>
            <w:r w:rsidR="00E34AFC">
              <w:rPr>
                <w:rFonts w:cs="Arial"/>
                <w:b/>
                <w:sz w:val="18"/>
                <w:szCs w:val="18"/>
              </w:rPr>
              <w:t xml:space="preserve"> Task</w:t>
            </w:r>
          </w:p>
        </w:tc>
      </w:tr>
      <w:tr w:rsidR="00965A65" w:rsidRPr="008A7A76" w14:paraId="4448583E" w14:textId="77777777" w:rsidTr="006B26B1">
        <w:tc>
          <w:tcPr>
            <w:tcW w:w="428" w:type="pct"/>
            <w:vAlign w:val="center"/>
          </w:tcPr>
          <w:p w14:paraId="3F9510DB" w14:textId="77777777" w:rsidR="00965A65" w:rsidRPr="008A7A76" w:rsidRDefault="00965A65" w:rsidP="00ED1FA0">
            <w:pPr>
              <w:jc w:val="center"/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1-1</w:t>
            </w:r>
          </w:p>
        </w:tc>
        <w:tc>
          <w:tcPr>
            <w:tcW w:w="739" w:type="pct"/>
            <w:vAlign w:val="center"/>
          </w:tcPr>
          <w:p w14:paraId="54B4752D" w14:textId="77777777" w:rsidR="00965A65" w:rsidRDefault="00965A65" w:rsidP="003A06C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1.1</w:t>
            </w:r>
          </w:p>
          <w:p w14:paraId="2A003476" w14:textId="77777777" w:rsidR="00965A65" w:rsidRPr="008A7A76" w:rsidRDefault="00965A65" w:rsidP="003A06C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Introductory Differential Calculus</w:t>
            </w:r>
          </w:p>
        </w:tc>
        <w:tc>
          <w:tcPr>
            <w:tcW w:w="2762" w:type="pct"/>
            <w:vAlign w:val="center"/>
          </w:tcPr>
          <w:p w14:paraId="64E96908" w14:textId="77777777" w:rsidR="00965A65" w:rsidRPr="00701D89" w:rsidRDefault="00965A65" w:rsidP="00701D89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701D89">
              <w:rPr>
                <w:rFonts w:cs="Arial"/>
                <w:sz w:val="18"/>
                <w:szCs w:val="18"/>
              </w:rPr>
              <w:t>Derivative of polynomia</w:t>
            </w:r>
            <w:r w:rsidR="00965BF3">
              <w:rPr>
                <w:rFonts w:cs="Arial"/>
                <w:sz w:val="18"/>
                <w:szCs w:val="18"/>
              </w:rPr>
              <w:t>l functions and power functions</w:t>
            </w:r>
          </w:p>
          <w:p w14:paraId="696F53C3" w14:textId="77777777" w:rsidR="00965A65" w:rsidRPr="00701D89" w:rsidRDefault="00965A65" w:rsidP="00965BF3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701D89">
              <w:rPr>
                <w:rFonts w:cs="Arial"/>
                <w:sz w:val="18"/>
                <w:szCs w:val="18"/>
              </w:rPr>
              <w:t xml:space="preserve">Displacement and </w:t>
            </w:r>
            <w:r w:rsidR="00965BF3">
              <w:rPr>
                <w:rFonts w:cs="Arial"/>
                <w:sz w:val="18"/>
                <w:szCs w:val="18"/>
              </w:rPr>
              <w:t>v</w:t>
            </w:r>
            <w:r w:rsidRPr="00701D89">
              <w:rPr>
                <w:rFonts w:cs="Arial"/>
                <w:sz w:val="18"/>
                <w:szCs w:val="18"/>
              </w:rPr>
              <w:t>elocity</w:t>
            </w:r>
          </w:p>
          <w:p w14:paraId="6EED4358" w14:textId="77777777" w:rsidR="00965A65" w:rsidRPr="00701D89" w:rsidRDefault="00965A65" w:rsidP="00701D89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701D89">
              <w:rPr>
                <w:rFonts w:cs="Arial"/>
                <w:sz w:val="18"/>
                <w:szCs w:val="18"/>
              </w:rPr>
              <w:t>Applications to modelling</w:t>
            </w:r>
          </w:p>
          <w:p w14:paraId="1F3D6934" w14:textId="77777777" w:rsidR="00965A65" w:rsidRPr="00701D89" w:rsidRDefault="00965A65" w:rsidP="00965BF3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701D89">
              <w:rPr>
                <w:rFonts w:cs="Arial"/>
                <w:sz w:val="18"/>
                <w:szCs w:val="18"/>
              </w:rPr>
              <w:t xml:space="preserve">Local </w:t>
            </w:r>
            <w:r w:rsidR="00965BF3">
              <w:rPr>
                <w:rFonts w:cs="Arial"/>
                <w:sz w:val="18"/>
                <w:szCs w:val="18"/>
              </w:rPr>
              <w:t>m</w:t>
            </w:r>
            <w:r w:rsidRPr="00701D89">
              <w:rPr>
                <w:rFonts w:cs="Arial"/>
                <w:sz w:val="18"/>
                <w:szCs w:val="18"/>
              </w:rPr>
              <w:t xml:space="preserve">axima and </w:t>
            </w:r>
            <w:r w:rsidR="00965BF3">
              <w:rPr>
                <w:rFonts w:cs="Arial"/>
                <w:sz w:val="18"/>
                <w:szCs w:val="18"/>
              </w:rPr>
              <w:t>m</w:t>
            </w:r>
            <w:r w:rsidRPr="00701D89">
              <w:rPr>
                <w:rFonts w:cs="Arial"/>
                <w:sz w:val="18"/>
                <w:szCs w:val="18"/>
              </w:rPr>
              <w:t>inima</w:t>
            </w:r>
          </w:p>
          <w:p w14:paraId="11F9A877" w14:textId="77777777" w:rsidR="00965A65" w:rsidRPr="00701D89" w:rsidRDefault="00965A65" w:rsidP="00701D89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701D89">
              <w:rPr>
                <w:rFonts w:cs="Arial"/>
                <w:sz w:val="18"/>
                <w:szCs w:val="18"/>
              </w:rPr>
              <w:t>Increasing and decreasing functions</w:t>
            </w:r>
          </w:p>
        </w:tc>
        <w:tc>
          <w:tcPr>
            <w:tcW w:w="1071" w:type="pct"/>
            <w:vAlign w:val="center"/>
          </w:tcPr>
          <w:p w14:paraId="31C09607" w14:textId="77777777" w:rsidR="00965A65" w:rsidRPr="008A7A76" w:rsidRDefault="00965A65" w:rsidP="00D32EE4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965A65" w:rsidRPr="008A7A76" w14:paraId="531D80B1" w14:textId="77777777" w:rsidTr="006B26B1">
        <w:tc>
          <w:tcPr>
            <w:tcW w:w="428" w:type="pct"/>
            <w:vAlign w:val="center"/>
          </w:tcPr>
          <w:p w14:paraId="266E2A3A" w14:textId="77777777" w:rsidR="00965A65" w:rsidRPr="008A7A76" w:rsidRDefault="00965A65" w:rsidP="00B63D0E">
            <w:pPr>
              <w:jc w:val="center"/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1-2</w:t>
            </w:r>
          </w:p>
        </w:tc>
        <w:tc>
          <w:tcPr>
            <w:tcW w:w="739" w:type="pct"/>
            <w:vAlign w:val="center"/>
          </w:tcPr>
          <w:p w14:paraId="6B56B588" w14:textId="77777777" w:rsidR="00965A65" w:rsidRDefault="00965A65" w:rsidP="00B63D0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1.2</w:t>
            </w:r>
          </w:p>
          <w:p w14:paraId="787F00AA" w14:textId="77777777" w:rsidR="00965A65" w:rsidRPr="008A7A76" w:rsidRDefault="00965A65" w:rsidP="00B63D0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Differentiation Rules</w:t>
            </w:r>
          </w:p>
        </w:tc>
        <w:tc>
          <w:tcPr>
            <w:tcW w:w="2762" w:type="pct"/>
            <w:vAlign w:val="center"/>
          </w:tcPr>
          <w:p w14:paraId="3B496714" w14:textId="77777777" w:rsidR="00965A65" w:rsidRPr="00701D89" w:rsidRDefault="00965A65" w:rsidP="00965BF3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701D89">
              <w:rPr>
                <w:rFonts w:cs="Arial"/>
                <w:sz w:val="18"/>
                <w:szCs w:val="18"/>
              </w:rPr>
              <w:t xml:space="preserve">Differentiation </w:t>
            </w:r>
            <w:r w:rsidR="00965BF3">
              <w:rPr>
                <w:rFonts w:cs="Arial"/>
                <w:sz w:val="18"/>
                <w:szCs w:val="18"/>
              </w:rPr>
              <w:t>r</w:t>
            </w:r>
            <w:r w:rsidRPr="00701D89">
              <w:rPr>
                <w:rFonts w:cs="Arial"/>
                <w:sz w:val="18"/>
                <w:szCs w:val="18"/>
              </w:rPr>
              <w:t>ules</w:t>
            </w:r>
          </w:p>
          <w:p w14:paraId="0A0444B5" w14:textId="77777777" w:rsidR="00965A65" w:rsidRPr="00701D89" w:rsidRDefault="00965A65" w:rsidP="00965BF3">
            <w:pPr>
              <w:pStyle w:val="ListParagraph"/>
              <w:numPr>
                <w:ilvl w:val="0"/>
                <w:numId w:val="35"/>
              </w:numPr>
              <w:suppressAutoHyphens/>
              <w:spacing w:before="40" w:after="40"/>
              <w:rPr>
                <w:rFonts w:cs="Arial"/>
                <w:sz w:val="18"/>
                <w:szCs w:val="18"/>
              </w:rPr>
            </w:pPr>
            <w:r w:rsidRPr="00701D89">
              <w:rPr>
                <w:rFonts w:cs="Arial"/>
                <w:sz w:val="18"/>
                <w:szCs w:val="18"/>
              </w:rPr>
              <w:t xml:space="preserve">Chain </w:t>
            </w:r>
            <w:r w:rsidR="00965BF3">
              <w:rPr>
                <w:rFonts w:cs="Arial"/>
                <w:sz w:val="18"/>
                <w:szCs w:val="18"/>
              </w:rPr>
              <w:t>r</w:t>
            </w:r>
            <w:r w:rsidRPr="00701D89">
              <w:rPr>
                <w:rFonts w:cs="Arial"/>
                <w:sz w:val="18"/>
                <w:szCs w:val="18"/>
              </w:rPr>
              <w:t>ule</w:t>
            </w:r>
          </w:p>
          <w:p w14:paraId="60CC9072" w14:textId="77777777" w:rsidR="00965A65" w:rsidRPr="00701D89" w:rsidRDefault="00965A65" w:rsidP="00965BF3">
            <w:pPr>
              <w:pStyle w:val="ListParagraph"/>
              <w:numPr>
                <w:ilvl w:val="0"/>
                <w:numId w:val="35"/>
              </w:numPr>
              <w:suppressAutoHyphens/>
              <w:spacing w:before="40" w:after="40"/>
              <w:rPr>
                <w:rFonts w:cs="Arial"/>
                <w:sz w:val="18"/>
                <w:szCs w:val="18"/>
              </w:rPr>
            </w:pPr>
            <w:r w:rsidRPr="00701D89">
              <w:rPr>
                <w:rFonts w:cs="Arial"/>
                <w:sz w:val="18"/>
                <w:szCs w:val="18"/>
              </w:rPr>
              <w:t xml:space="preserve">Product </w:t>
            </w:r>
            <w:r w:rsidR="00965BF3">
              <w:rPr>
                <w:rFonts w:cs="Arial"/>
                <w:sz w:val="18"/>
                <w:szCs w:val="18"/>
              </w:rPr>
              <w:t>r</w:t>
            </w:r>
            <w:r w:rsidRPr="00701D89">
              <w:rPr>
                <w:rFonts w:cs="Arial"/>
                <w:sz w:val="18"/>
                <w:szCs w:val="18"/>
              </w:rPr>
              <w:t>ule</w:t>
            </w:r>
          </w:p>
          <w:p w14:paraId="22CE4433" w14:textId="77777777" w:rsidR="00965A65" w:rsidRPr="00701D89" w:rsidRDefault="00965A65" w:rsidP="00965BF3">
            <w:pPr>
              <w:pStyle w:val="ListParagraph"/>
              <w:numPr>
                <w:ilvl w:val="0"/>
                <w:numId w:val="35"/>
              </w:numPr>
              <w:suppressAutoHyphens/>
              <w:spacing w:before="40" w:after="40"/>
              <w:rPr>
                <w:rFonts w:cs="Arial"/>
                <w:sz w:val="18"/>
                <w:szCs w:val="18"/>
              </w:rPr>
            </w:pPr>
            <w:r w:rsidRPr="00701D89">
              <w:rPr>
                <w:rFonts w:cs="Arial"/>
                <w:sz w:val="18"/>
                <w:szCs w:val="18"/>
              </w:rPr>
              <w:t xml:space="preserve">Quotient </w:t>
            </w:r>
            <w:r w:rsidR="00965BF3">
              <w:rPr>
                <w:rFonts w:cs="Arial"/>
                <w:sz w:val="18"/>
                <w:szCs w:val="18"/>
              </w:rPr>
              <w:t>r</w:t>
            </w:r>
            <w:r w:rsidRPr="00701D89">
              <w:rPr>
                <w:rFonts w:cs="Arial"/>
                <w:sz w:val="18"/>
                <w:szCs w:val="18"/>
              </w:rPr>
              <w:t>ule</w:t>
            </w:r>
          </w:p>
        </w:tc>
        <w:tc>
          <w:tcPr>
            <w:tcW w:w="1071" w:type="pct"/>
            <w:vAlign w:val="center"/>
          </w:tcPr>
          <w:p w14:paraId="5E1B29C0" w14:textId="77777777" w:rsidR="00965A65" w:rsidRPr="008A7A76" w:rsidRDefault="00965A65" w:rsidP="00D32EE4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B106FD" w:rsidRPr="008A7A76" w14:paraId="029786CC" w14:textId="77777777" w:rsidTr="006B26B1">
        <w:tc>
          <w:tcPr>
            <w:tcW w:w="428" w:type="pct"/>
            <w:vAlign w:val="center"/>
          </w:tcPr>
          <w:p w14:paraId="2DDEED41" w14:textId="77777777" w:rsidR="00B106FD" w:rsidRPr="008A7A76" w:rsidRDefault="00B106FD" w:rsidP="00B63D0E">
            <w:pPr>
              <w:jc w:val="center"/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1-3</w:t>
            </w:r>
          </w:p>
        </w:tc>
        <w:tc>
          <w:tcPr>
            <w:tcW w:w="739" w:type="pct"/>
            <w:vMerge w:val="restart"/>
            <w:vAlign w:val="center"/>
          </w:tcPr>
          <w:p w14:paraId="5C40A01E" w14:textId="77777777" w:rsidR="00B106FD" w:rsidRDefault="00B106FD" w:rsidP="00965A6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1.3</w:t>
            </w:r>
          </w:p>
          <w:p w14:paraId="364B8002" w14:textId="77777777" w:rsidR="00B106FD" w:rsidRPr="008A7A76" w:rsidRDefault="00B106FD" w:rsidP="00965A6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Exponential Functions</w:t>
            </w:r>
          </w:p>
        </w:tc>
        <w:tc>
          <w:tcPr>
            <w:tcW w:w="2762" w:type="pct"/>
            <w:vAlign w:val="center"/>
          </w:tcPr>
          <w:p w14:paraId="097A8FCB" w14:textId="77777777" w:rsidR="00B106FD" w:rsidRPr="00DB6219" w:rsidRDefault="00B106FD" w:rsidP="00701D89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DB6219">
              <w:rPr>
                <w:rFonts w:cs="Arial"/>
                <w:sz w:val="18"/>
                <w:szCs w:val="18"/>
              </w:rPr>
              <w:t xml:space="preserve">The derivative of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y=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</m:sup>
              </m:sSup>
              <m:r>
                <w:rPr>
                  <w:rFonts w:ascii="Cambria Math" w:hAnsi="Cambria Math" w:cs="Arial"/>
                  <w:sz w:val="18"/>
                  <w:szCs w:val="18"/>
                </w:rPr>
                <m:t xml:space="preserve"> </m:t>
              </m:r>
            </m:oMath>
            <w:r w:rsidRPr="00DB6219">
              <w:rPr>
                <w:rFonts w:cs="Arial"/>
                <w:sz w:val="18"/>
                <w:szCs w:val="18"/>
              </w:rPr>
              <w:t>and y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=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f(x)</m:t>
                  </m:r>
                </m:sup>
              </m:sSup>
            </m:oMath>
          </w:p>
          <w:p w14:paraId="3DEB01AA" w14:textId="77777777" w:rsidR="00B106FD" w:rsidRPr="00DB6219" w:rsidRDefault="00B106FD" w:rsidP="00701D89">
            <w:pPr>
              <w:snapToGrid w:val="0"/>
              <w:spacing w:before="40" w:after="40"/>
              <w:rPr>
                <w:rFonts w:cs="Arial"/>
                <w:sz w:val="18"/>
                <w:szCs w:val="18"/>
                <w:highlight w:val="yellow"/>
              </w:rPr>
            </w:pPr>
            <w:r w:rsidRPr="00DB6219">
              <w:rPr>
                <w:rFonts w:cs="Arial"/>
                <w:sz w:val="18"/>
                <w:szCs w:val="18"/>
              </w:rPr>
              <w:t>Modelling growth and decay using exponential functions including the surge function and the logistic function</w:t>
            </w:r>
            <w:r w:rsidR="00DB3A0B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071" w:type="pct"/>
            <w:vAlign w:val="center"/>
          </w:tcPr>
          <w:p w14:paraId="7BABA2F5" w14:textId="77777777" w:rsidR="00B106FD" w:rsidRPr="008A7A76" w:rsidRDefault="00B106FD" w:rsidP="00D32EE4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B106FD" w:rsidRPr="008A7A76" w14:paraId="39602BC8" w14:textId="77777777" w:rsidTr="006B26B1">
        <w:tc>
          <w:tcPr>
            <w:tcW w:w="428" w:type="pct"/>
            <w:vAlign w:val="center"/>
          </w:tcPr>
          <w:p w14:paraId="0A1AE1E8" w14:textId="77777777" w:rsidR="00B106FD" w:rsidRPr="008A7A76" w:rsidRDefault="00B106FD" w:rsidP="00B63D0E">
            <w:pPr>
              <w:jc w:val="center"/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1-4</w:t>
            </w:r>
          </w:p>
        </w:tc>
        <w:tc>
          <w:tcPr>
            <w:tcW w:w="739" w:type="pct"/>
            <w:vMerge/>
            <w:vAlign w:val="center"/>
          </w:tcPr>
          <w:p w14:paraId="445931B0" w14:textId="77777777" w:rsidR="00B106FD" w:rsidRPr="008A7A76" w:rsidRDefault="00B106FD" w:rsidP="00965A6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62" w:type="pct"/>
            <w:vAlign w:val="center"/>
          </w:tcPr>
          <w:p w14:paraId="2CD40472" w14:textId="77777777" w:rsidR="00B106FD" w:rsidRPr="00DB6219" w:rsidRDefault="00B106FD" w:rsidP="00701D89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DB6219">
              <w:rPr>
                <w:rFonts w:cs="Arial"/>
                <w:sz w:val="18"/>
                <w:szCs w:val="18"/>
              </w:rPr>
              <w:t>Using exponential functions</w:t>
            </w:r>
          </w:p>
          <w:p w14:paraId="5CBB59F6" w14:textId="77777777" w:rsidR="00B106FD" w:rsidRPr="00DB6219" w:rsidRDefault="00B106FD" w:rsidP="00701D89">
            <w:pPr>
              <w:pStyle w:val="ListParagraph"/>
              <w:numPr>
                <w:ilvl w:val="0"/>
                <w:numId w:val="36"/>
              </w:numPr>
              <w:suppressAutoHyphens/>
              <w:spacing w:before="40" w:after="40"/>
              <w:rPr>
                <w:rFonts w:cs="Arial"/>
                <w:sz w:val="18"/>
                <w:szCs w:val="18"/>
              </w:rPr>
            </w:pPr>
            <w:r w:rsidRPr="00DB6219">
              <w:rPr>
                <w:rFonts w:cs="Arial"/>
                <w:sz w:val="18"/>
                <w:szCs w:val="18"/>
              </w:rPr>
              <w:t>Slope of tangents to graphs of functions</w:t>
            </w:r>
          </w:p>
          <w:p w14:paraId="1A771653" w14:textId="77777777" w:rsidR="00B106FD" w:rsidRPr="00DB6219" w:rsidRDefault="000A3B50" w:rsidP="00701D89">
            <w:pPr>
              <w:pStyle w:val="ListParagraph"/>
              <w:numPr>
                <w:ilvl w:val="0"/>
                <w:numId w:val="36"/>
              </w:numPr>
              <w:suppressAutoHyphens/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Local maxima and m</w:t>
            </w:r>
            <w:r w:rsidR="00B106FD" w:rsidRPr="00DB6219">
              <w:rPr>
                <w:rFonts w:cs="Arial"/>
                <w:sz w:val="18"/>
                <w:szCs w:val="18"/>
              </w:rPr>
              <w:t>inima</w:t>
            </w:r>
          </w:p>
          <w:p w14:paraId="65A02D77" w14:textId="77777777" w:rsidR="00B106FD" w:rsidRPr="00DB6219" w:rsidRDefault="00B106FD" w:rsidP="00701D89">
            <w:pPr>
              <w:pStyle w:val="ListParagraph"/>
              <w:numPr>
                <w:ilvl w:val="0"/>
                <w:numId w:val="36"/>
              </w:numPr>
              <w:suppressAutoHyphens/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DB6219">
              <w:rPr>
                <w:rFonts w:cs="Arial"/>
                <w:sz w:val="18"/>
                <w:szCs w:val="18"/>
              </w:rPr>
              <w:t>Increasing and decreasing functions</w:t>
            </w:r>
          </w:p>
          <w:p w14:paraId="4CFD1ABA" w14:textId="77777777" w:rsidR="00B106FD" w:rsidRPr="00DB6219" w:rsidRDefault="00B106FD" w:rsidP="00701D89">
            <w:pPr>
              <w:pStyle w:val="ListParagraph"/>
              <w:numPr>
                <w:ilvl w:val="0"/>
                <w:numId w:val="36"/>
              </w:numPr>
              <w:suppressAutoHyphens/>
              <w:spacing w:before="40" w:after="40"/>
              <w:rPr>
                <w:rFonts w:cs="Arial"/>
                <w:sz w:val="18"/>
                <w:szCs w:val="18"/>
              </w:rPr>
            </w:pPr>
            <w:r w:rsidRPr="00DB6219">
              <w:rPr>
                <w:rFonts w:cs="Arial"/>
                <w:sz w:val="18"/>
                <w:szCs w:val="18"/>
              </w:rPr>
              <w:t>Dis</w:t>
            </w:r>
            <w:r w:rsidR="000A3B50">
              <w:rPr>
                <w:rFonts w:cs="Arial"/>
                <w:sz w:val="18"/>
                <w:szCs w:val="18"/>
              </w:rPr>
              <w:t>placement and v</w:t>
            </w:r>
            <w:r w:rsidRPr="00DB6219">
              <w:rPr>
                <w:rFonts w:cs="Arial"/>
                <w:sz w:val="18"/>
                <w:szCs w:val="18"/>
              </w:rPr>
              <w:t>elocity</w:t>
            </w:r>
          </w:p>
        </w:tc>
        <w:tc>
          <w:tcPr>
            <w:tcW w:w="1071" w:type="pct"/>
            <w:vAlign w:val="center"/>
          </w:tcPr>
          <w:p w14:paraId="24F72C03" w14:textId="77777777" w:rsidR="00B106FD" w:rsidRPr="008A7A76" w:rsidRDefault="00B106FD" w:rsidP="00D32EE4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B106FD" w:rsidRPr="008A7A76" w14:paraId="3D1891F0" w14:textId="77777777" w:rsidTr="006B26B1">
        <w:trPr>
          <w:trHeight w:val="789"/>
        </w:trPr>
        <w:tc>
          <w:tcPr>
            <w:tcW w:w="428" w:type="pct"/>
            <w:vAlign w:val="center"/>
          </w:tcPr>
          <w:p w14:paraId="397C7671" w14:textId="77777777" w:rsidR="00B106FD" w:rsidRPr="00ED1FA0" w:rsidRDefault="00B106FD" w:rsidP="00B63D0E">
            <w:pPr>
              <w:jc w:val="center"/>
              <w:rPr>
                <w:rFonts w:cs="Arial"/>
                <w:sz w:val="18"/>
                <w:szCs w:val="18"/>
              </w:rPr>
            </w:pPr>
            <w:r w:rsidRPr="00ED1FA0">
              <w:rPr>
                <w:rFonts w:cs="Arial"/>
                <w:sz w:val="18"/>
                <w:szCs w:val="18"/>
              </w:rPr>
              <w:t>1-5</w:t>
            </w:r>
          </w:p>
        </w:tc>
        <w:tc>
          <w:tcPr>
            <w:tcW w:w="739" w:type="pct"/>
            <w:vMerge/>
            <w:vAlign w:val="center"/>
          </w:tcPr>
          <w:p w14:paraId="76D89E45" w14:textId="77777777" w:rsidR="00B106FD" w:rsidRPr="008A7A76" w:rsidRDefault="00B106FD" w:rsidP="00965A6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62" w:type="pct"/>
            <w:vAlign w:val="center"/>
          </w:tcPr>
          <w:p w14:paraId="6F3CB95F" w14:textId="77777777" w:rsidR="00B106FD" w:rsidRPr="00DB6219" w:rsidRDefault="00B106FD" w:rsidP="00701D89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DB6219">
              <w:rPr>
                <w:rFonts w:cs="Arial"/>
                <w:sz w:val="18"/>
                <w:szCs w:val="18"/>
              </w:rPr>
              <w:t>Applications to model actual scenarios using exponential functions, including those with growth and decay.</w:t>
            </w:r>
          </w:p>
        </w:tc>
        <w:tc>
          <w:tcPr>
            <w:tcW w:w="1071" w:type="pct"/>
          </w:tcPr>
          <w:p w14:paraId="07A0588B" w14:textId="77777777" w:rsidR="00FA4B25" w:rsidRDefault="00FA4B25" w:rsidP="00D32EE4">
            <w:pPr>
              <w:spacing w:before="40" w:after="40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SAT 1 – Differential Calculus (1.1-1.3)</w:t>
            </w:r>
          </w:p>
          <w:p w14:paraId="2D7176AF" w14:textId="77777777" w:rsidR="00FA4B25" w:rsidRDefault="00DB3A0B" w:rsidP="00D32EE4">
            <w:pPr>
              <w:spacing w:before="40" w:after="40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Part 1</w:t>
            </w:r>
            <w:r w:rsidR="00FA4B25">
              <w:rPr>
                <w:rFonts w:cs="Arial"/>
                <w:b/>
                <w:sz w:val="18"/>
                <w:szCs w:val="18"/>
              </w:rPr>
              <w:t xml:space="preserve"> – No calculator</w:t>
            </w:r>
          </w:p>
          <w:p w14:paraId="74E2D52A" w14:textId="77777777" w:rsidR="00B106FD" w:rsidRPr="008A7A76" w:rsidRDefault="00FA4B25" w:rsidP="00D32EE4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Part </w:t>
            </w:r>
            <w:r w:rsidR="00DB3A0B">
              <w:rPr>
                <w:rFonts w:cs="Arial"/>
                <w:b/>
                <w:sz w:val="18"/>
                <w:szCs w:val="18"/>
              </w:rPr>
              <w:t>2</w:t>
            </w:r>
            <w:r>
              <w:rPr>
                <w:rFonts w:cs="Arial"/>
                <w:b/>
                <w:sz w:val="18"/>
                <w:szCs w:val="18"/>
              </w:rPr>
              <w:t xml:space="preserve"> – Calculator permitted</w:t>
            </w:r>
          </w:p>
        </w:tc>
      </w:tr>
      <w:tr w:rsidR="00B106FD" w:rsidRPr="008A7A76" w14:paraId="7A36E15F" w14:textId="77777777" w:rsidTr="006B26B1">
        <w:trPr>
          <w:trHeight w:val="872"/>
        </w:trPr>
        <w:tc>
          <w:tcPr>
            <w:tcW w:w="428" w:type="pct"/>
            <w:vAlign w:val="center"/>
          </w:tcPr>
          <w:p w14:paraId="72A36A64" w14:textId="77777777" w:rsidR="00B106FD" w:rsidRPr="00ED1FA0" w:rsidRDefault="00B106FD" w:rsidP="00B63D0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1-6</w:t>
            </w:r>
          </w:p>
        </w:tc>
        <w:tc>
          <w:tcPr>
            <w:tcW w:w="739" w:type="pct"/>
            <w:vMerge w:val="restart"/>
            <w:vAlign w:val="center"/>
          </w:tcPr>
          <w:p w14:paraId="0235861A" w14:textId="77777777" w:rsidR="00B106FD" w:rsidRDefault="00B106FD" w:rsidP="00965A6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1.4</w:t>
            </w:r>
          </w:p>
          <w:p w14:paraId="5A664C04" w14:textId="77777777" w:rsidR="00B106FD" w:rsidRDefault="00B106FD" w:rsidP="00965A6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Trigonometric Functions</w:t>
            </w:r>
          </w:p>
        </w:tc>
        <w:tc>
          <w:tcPr>
            <w:tcW w:w="2762" w:type="pct"/>
            <w:vAlign w:val="center"/>
          </w:tcPr>
          <w:p w14:paraId="217F149E" w14:textId="77777777" w:rsidR="00B106FD" w:rsidRPr="000A3B50" w:rsidRDefault="00B106FD" w:rsidP="00701D89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0A3B50">
              <w:rPr>
                <w:rFonts w:cs="Arial"/>
                <w:sz w:val="18"/>
                <w:szCs w:val="18"/>
              </w:rPr>
              <w:t>Revision of graphing trigonometric functions including radian measure.</w:t>
            </w:r>
          </w:p>
          <w:p w14:paraId="2346AFBE" w14:textId="77777777" w:rsidR="00B106FD" w:rsidRPr="000A3B50" w:rsidRDefault="00B106FD" w:rsidP="00701D89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0A3B50">
              <w:rPr>
                <w:rFonts w:cs="Arial"/>
                <w:sz w:val="18"/>
                <w:szCs w:val="18"/>
              </w:rPr>
              <w:t>Derivatives of sine, cosine and tan.</w:t>
            </w:r>
          </w:p>
          <w:p w14:paraId="69D0C44B" w14:textId="77777777" w:rsidR="00B106FD" w:rsidRPr="000A3B50" w:rsidRDefault="00B106FD" w:rsidP="00701D89">
            <w:pPr>
              <w:spacing w:before="40" w:after="40"/>
              <w:rPr>
                <w:rFonts w:cs="Arial"/>
                <w:sz w:val="18"/>
                <w:szCs w:val="18"/>
                <w:highlight w:val="yellow"/>
              </w:rPr>
            </w:pPr>
            <w:r w:rsidRPr="000A3B50">
              <w:rPr>
                <w:rFonts w:cs="Arial"/>
                <w:sz w:val="18"/>
                <w:szCs w:val="18"/>
              </w:rPr>
              <w:t>Use of differentiation rules with trig</w:t>
            </w:r>
            <w:r w:rsidR="000A3B50">
              <w:rPr>
                <w:rFonts w:cs="Arial"/>
                <w:sz w:val="18"/>
                <w:szCs w:val="18"/>
              </w:rPr>
              <w:t>onometric</w:t>
            </w:r>
            <w:r w:rsidRPr="000A3B50">
              <w:rPr>
                <w:rFonts w:cs="Arial"/>
                <w:sz w:val="18"/>
                <w:szCs w:val="18"/>
              </w:rPr>
              <w:t xml:space="preserve"> functions</w:t>
            </w:r>
            <w:r w:rsidR="00DB3A0B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071" w:type="pct"/>
          </w:tcPr>
          <w:p w14:paraId="09075AE6" w14:textId="77777777" w:rsidR="00B106FD" w:rsidRPr="008A7A76" w:rsidRDefault="00B106FD" w:rsidP="00D32EE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B106FD" w:rsidRPr="008A7A76" w14:paraId="098FBF0D" w14:textId="77777777" w:rsidTr="006B26B1">
        <w:trPr>
          <w:trHeight w:val="715"/>
        </w:trPr>
        <w:tc>
          <w:tcPr>
            <w:tcW w:w="428" w:type="pct"/>
            <w:vAlign w:val="center"/>
          </w:tcPr>
          <w:p w14:paraId="26710614" w14:textId="77777777" w:rsidR="00B106FD" w:rsidRPr="00ED1FA0" w:rsidRDefault="00B106FD" w:rsidP="00B63D0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1-7</w:t>
            </w:r>
          </w:p>
        </w:tc>
        <w:tc>
          <w:tcPr>
            <w:tcW w:w="739" w:type="pct"/>
            <w:vMerge/>
            <w:vAlign w:val="center"/>
          </w:tcPr>
          <w:p w14:paraId="5902FDD0" w14:textId="77777777" w:rsidR="00B106FD" w:rsidRDefault="00B106FD" w:rsidP="00965A6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62" w:type="pct"/>
            <w:vAlign w:val="center"/>
          </w:tcPr>
          <w:p w14:paraId="62CFF884" w14:textId="77777777" w:rsidR="00B106FD" w:rsidRPr="000773C0" w:rsidRDefault="00B106FD" w:rsidP="00701D89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0773C0">
              <w:rPr>
                <w:rFonts w:cs="Arial"/>
                <w:sz w:val="18"/>
                <w:szCs w:val="18"/>
              </w:rPr>
              <w:t xml:space="preserve">Using </w:t>
            </w:r>
            <w:r w:rsidR="000773C0">
              <w:rPr>
                <w:rFonts w:cs="Arial"/>
                <w:sz w:val="18"/>
                <w:szCs w:val="18"/>
              </w:rPr>
              <w:t xml:space="preserve">derivatives of </w:t>
            </w:r>
            <w:r w:rsidRPr="000773C0">
              <w:rPr>
                <w:rFonts w:cs="Arial"/>
                <w:sz w:val="18"/>
                <w:szCs w:val="18"/>
              </w:rPr>
              <w:t>tri</w:t>
            </w:r>
            <w:r w:rsidR="000773C0">
              <w:rPr>
                <w:rFonts w:cs="Arial"/>
                <w:sz w:val="18"/>
                <w:szCs w:val="18"/>
              </w:rPr>
              <w:t>g</w:t>
            </w:r>
            <w:r w:rsidRPr="000773C0">
              <w:rPr>
                <w:rFonts w:cs="Arial"/>
                <w:sz w:val="18"/>
                <w:szCs w:val="18"/>
              </w:rPr>
              <w:t>onometric functions</w:t>
            </w:r>
          </w:p>
          <w:p w14:paraId="5F7DC5A1" w14:textId="77777777" w:rsidR="00B106FD" w:rsidRPr="000773C0" w:rsidRDefault="00B106FD" w:rsidP="00701D89">
            <w:pPr>
              <w:pStyle w:val="ListParagraph"/>
              <w:numPr>
                <w:ilvl w:val="0"/>
                <w:numId w:val="36"/>
              </w:numPr>
              <w:suppressAutoHyphens/>
              <w:spacing w:before="40" w:after="40"/>
              <w:rPr>
                <w:rFonts w:cs="Arial"/>
                <w:sz w:val="18"/>
                <w:szCs w:val="18"/>
              </w:rPr>
            </w:pPr>
            <w:r w:rsidRPr="000773C0">
              <w:rPr>
                <w:rFonts w:cs="Arial"/>
                <w:sz w:val="18"/>
                <w:szCs w:val="18"/>
              </w:rPr>
              <w:t>Slope of tangents to graphs of functions</w:t>
            </w:r>
          </w:p>
          <w:p w14:paraId="77139DFB" w14:textId="77777777" w:rsidR="00B106FD" w:rsidRPr="000773C0" w:rsidRDefault="000773C0" w:rsidP="00701D89">
            <w:pPr>
              <w:pStyle w:val="ListParagraph"/>
              <w:numPr>
                <w:ilvl w:val="0"/>
                <w:numId w:val="36"/>
              </w:numPr>
              <w:suppressAutoHyphens/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Local m</w:t>
            </w:r>
            <w:r w:rsidR="00B106FD" w:rsidRPr="000773C0">
              <w:rPr>
                <w:rFonts w:cs="Arial"/>
                <w:sz w:val="18"/>
                <w:szCs w:val="18"/>
              </w:rPr>
              <w:t>axima an</w:t>
            </w:r>
            <w:r>
              <w:rPr>
                <w:rFonts w:cs="Arial"/>
                <w:sz w:val="18"/>
                <w:szCs w:val="18"/>
              </w:rPr>
              <w:t>d m</w:t>
            </w:r>
            <w:r w:rsidR="00B106FD" w:rsidRPr="000773C0">
              <w:rPr>
                <w:rFonts w:cs="Arial"/>
                <w:sz w:val="18"/>
                <w:szCs w:val="18"/>
              </w:rPr>
              <w:t>inima</w:t>
            </w:r>
          </w:p>
          <w:p w14:paraId="46A0A6FC" w14:textId="77777777" w:rsidR="00B106FD" w:rsidRPr="000773C0" w:rsidRDefault="00B106FD" w:rsidP="00701D89">
            <w:pPr>
              <w:pStyle w:val="ListParagraph"/>
              <w:numPr>
                <w:ilvl w:val="0"/>
                <w:numId w:val="36"/>
              </w:numPr>
              <w:suppressAutoHyphens/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0773C0">
              <w:rPr>
                <w:rFonts w:cs="Arial"/>
                <w:sz w:val="18"/>
                <w:szCs w:val="18"/>
              </w:rPr>
              <w:t>Increasing and decreasing functions</w:t>
            </w:r>
          </w:p>
          <w:p w14:paraId="1C32F4AE" w14:textId="77777777" w:rsidR="00B106FD" w:rsidRPr="000773C0" w:rsidRDefault="00B106FD" w:rsidP="000773C0">
            <w:pPr>
              <w:pStyle w:val="ListParagraph"/>
              <w:numPr>
                <w:ilvl w:val="0"/>
                <w:numId w:val="36"/>
              </w:numPr>
              <w:suppressAutoHyphens/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0773C0">
              <w:rPr>
                <w:rFonts w:cs="Arial"/>
                <w:sz w:val="18"/>
                <w:szCs w:val="18"/>
              </w:rPr>
              <w:t xml:space="preserve">Displacement and </w:t>
            </w:r>
            <w:r w:rsidR="000773C0">
              <w:rPr>
                <w:rFonts w:cs="Arial"/>
                <w:sz w:val="18"/>
                <w:szCs w:val="18"/>
              </w:rPr>
              <w:t>v</w:t>
            </w:r>
            <w:r w:rsidRPr="000773C0">
              <w:rPr>
                <w:rFonts w:cs="Arial"/>
                <w:sz w:val="18"/>
                <w:szCs w:val="18"/>
              </w:rPr>
              <w:t>elocity</w:t>
            </w:r>
          </w:p>
        </w:tc>
        <w:tc>
          <w:tcPr>
            <w:tcW w:w="1071" w:type="pct"/>
          </w:tcPr>
          <w:p w14:paraId="69E17699" w14:textId="77777777" w:rsidR="00B106FD" w:rsidRPr="008A7A76" w:rsidRDefault="00B106FD" w:rsidP="00D32EE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B106FD" w:rsidRPr="008A7A76" w14:paraId="48D8CBFE" w14:textId="77777777" w:rsidTr="006B26B1">
        <w:trPr>
          <w:trHeight w:val="334"/>
        </w:trPr>
        <w:tc>
          <w:tcPr>
            <w:tcW w:w="428" w:type="pct"/>
            <w:vAlign w:val="center"/>
          </w:tcPr>
          <w:p w14:paraId="6AA105AD" w14:textId="77777777" w:rsidR="00B106FD" w:rsidRPr="00ED1FA0" w:rsidRDefault="00B106FD" w:rsidP="00B63D0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1-8</w:t>
            </w:r>
          </w:p>
        </w:tc>
        <w:tc>
          <w:tcPr>
            <w:tcW w:w="739" w:type="pct"/>
            <w:vMerge/>
            <w:vAlign w:val="center"/>
          </w:tcPr>
          <w:p w14:paraId="3E63A147" w14:textId="77777777" w:rsidR="00B106FD" w:rsidRDefault="00B106FD" w:rsidP="00965A6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62" w:type="pct"/>
            <w:vAlign w:val="center"/>
          </w:tcPr>
          <w:p w14:paraId="0F2EFC0F" w14:textId="77777777" w:rsidR="00B106FD" w:rsidRPr="000773C0" w:rsidRDefault="00B106FD" w:rsidP="00701D89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0773C0">
              <w:rPr>
                <w:rFonts w:cs="Arial"/>
                <w:sz w:val="18"/>
                <w:szCs w:val="18"/>
              </w:rPr>
              <w:t>Modelling periodic scenarios such as tidal heights, temperature changes and AC voltages</w:t>
            </w:r>
            <w:r w:rsidR="00DB3A0B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071" w:type="pct"/>
            <w:vAlign w:val="center"/>
          </w:tcPr>
          <w:p w14:paraId="18888812" w14:textId="77777777" w:rsidR="00B106FD" w:rsidRPr="00701D89" w:rsidRDefault="00B106FD" w:rsidP="00D32EE4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B106FD" w:rsidRPr="008A7A76" w14:paraId="35D53824" w14:textId="77777777" w:rsidTr="006B26B1">
        <w:trPr>
          <w:trHeight w:val="334"/>
        </w:trPr>
        <w:tc>
          <w:tcPr>
            <w:tcW w:w="428" w:type="pct"/>
            <w:vAlign w:val="center"/>
          </w:tcPr>
          <w:p w14:paraId="4016A49E" w14:textId="77777777" w:rsidR="00B106FD" w:rsidRDefault="00B106FD" w:rsidP="00B63D0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1-9</w:t>
            </w:r>
          </w:p>
        </w:tc>
        <w:tc>
          <w:tcPr>
            <w:tcW w:w="739" w:type="pct"/>
            <w:vMerge w:val="restart"/>
            <w:vAlign w:val="center"/>
          </w:tcPr>
          <w:p w14:paraId="3FB616F8" w14:textId="77777777" w:rsidR="00B106FD" w:rsidRDefault="00B106FD" w:rsidP="00965A6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1.5</w:t>
            </w:r>
          </w:p>
          <w:p w14:paraId="479BEC34" w14:textId="77777777" w:rsidR="00B106FD" w:rsidRDefault="008344EF" w:rsidP="00D32EE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The Second D</w:t>
            </w:r>
            <w:r w:rsidR="00B106FD">
              <w:rPr>
                <w:rFonts w:cs="Arial"/>
                <w:sz w:val="18"/>
                <w:szCs w:val="18"/>
              </w:rPr>
              <w:t>erivative</w:t>
            </w:r>
          </w:p>
        </w:tc>
        <w:tc>
          <w:tcPr>
            <w:tcW w:w="2762" w:type="pct"/>
            <w:vAlign w:val="center"/>
          </w:tcPr>
          <w:p w14:paraId="43C16500" w14:textId="77777777" w:rsidR="00B106FD" w:rsidRPr="00701D89" w:rsidRDefault="00B106FD" w:rsidP="00701D89">
            <w:pPr>
              <w:snapToGrid w:val="0"/>
              <w:rPr>
                <w:rFonts w:cs="Arial"/>
                <w:sz w:val="18"/>
                <w:szCs w:val="18"/>
              </w:rPr>
            </w:pPr>
            <w:r w:rsidRPr="00701D89">
              <w:rPr>
                <w:rFonts w:cs="Arial"/>
                <w:sz w:val="18"/>
                <w:szCs w:val="18"/>
              </w:rPr>
              <w:t>The notation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 xml:space="preserve"> y</m:t>
                  </m:r>
                </m:e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''</m:t>
                  </m:r>
                </m:sup>
              </m:sSup>
              <m:r>
                <w:rPr>
                  <w:rFonts w:ascii="Cambria Math" w:hAnsi="Cambria Math" w:cs="Arial"/>
                  <w:sz w:val="18"/>
                  <w:szCs w:val="18"/>
                </w:rPr>
                <m:t xml:space="preserve">,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f</m:t>
                  </m:r>
                </m:e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''</m:t>
                  </m:r>
                </m:sup>
              </m:sSup>
              <m:d>
                <m:d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18"/>
                  <w:szCs w:val="18"/>
                </w:rPr>
                <m:t xml:space="preserve">and 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d</m:t>
                      </m:r>
                    </m:e>
                    <m:sup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y</m:t>
                  </m:r>
                </m:num>
                <m:den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d</m:t>
                  </m:r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oMath>
          </w:p>
          <w:p w14:paraId="6D4C903B" w14:textId="77777777" w:rsidR="00B106FD" w:rsidRPr="00701D89" w:rsidRDefault="00B106FD" w:rsidP="00701D89">
            <w:pPr>
              <w:snapToGrid w:val="0"/>
              <w:rPr>
                <w:rFonts w:cs="Arial"/>
                <w:sz w:val="18"/>
                <w:szCs w:val="18"/>
              </w:rPr>
            </w:pPr>
            <w:r w:rsidRPr="00701D89">
              <w:rPr>
                <w:rFonts w:cs="Arial"/>
                <w:sz w:val="18"/>
                <w:szCs w:val="18"/>
              </w:rPr>
              <w:t>The relationship between the function, its derivative, and the second derivative from graphical examples.</w:t>
            </w:r>
          </w:p>
          <w:p w14:paraId="2D462278" w14:textId="77777777" w:rsidR="00B106FD" w:rsidRPr="00701D89" w:rsidRDefault="00B106FD" w:rsidP="00701D89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701D89">
              <w:rPr>
                <w:rFonts w:cs="Arial"/>
                <w:sz w:val="18"/>
                <w:szCs w:val="18"/>
              </w:rPr>
              <w:t>Curve sketching including concavity and points of inflection.</w:t>
            </w:r>
          </w:p>
        </w:tc>
        <w:tc>
          <w:tcPr>
            <w:tcW w:w="1071" w:type="pct"/>
          </w:tcPr>
          <w:p w14:paraId="76A512F5" w14:textId="77777777" w:rsidR="00B106FD" w:rsidRPr="008A7A76" w:rsidRDefault="00B106FD" w:rsidP="00D32EE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B106FD" w:rsidRPr="008A7A76" w14:paraId="6B9E4E21" w14:textId="77777777" w:rsidTr="006B26B1">
        <w:trPr>
          <w:trHeight w:val="334"/>
        </w:trPr>
        <w:tc>
          <w:tcPr>
            <w:tcW w:w="428" w:type="pct"/>
            <w:vAlign w:val="center"/>
          </w:tcPr>
          <w:p w14:paraId="4FD78FB9" w14:textId="77777777" w:rsidR="00B106FD" w:rsidRDefault="00B106FD" w:rsidP="00B63D0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1-10</w:t>
            </w:r>
          </w:p>
        </w:tc>
        <w:tc>
          <w:tcPr>
            <w:tcW w:w="739" w:type="pct"/>
            <w:vMerge/>
            <w:vAlign w:val="center"/>
          </w:tcPr>
          <w:p w14:paraId="1BB19376" w14:textId="77777777" w:rsidR="00B106FD" w:rsidRDefault="00B106FD" w:rsidP="00701D8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62" w:type="pct"/>
            <w:vAlign w:val="center"/>
          </w:tcPr>
          <w:p w14:paraId="0672D4E3" w14:textId="77777777" w:rsidR="00B106FD" w:rsidRPr="00701D89" w:rsidRDefault="00B106FD" w:rsidP="00701D89">
            <w:pPr>
              <w:snapToGrid w:val="0"/>
              <w:rPr>
                <w:rFonts w:cs="Arial"/>
                <w:sz w:val="18"/>
                <w:szCs w:val="18"/>
              </w:rPr>
            </w:pPr>
            <w:r w:rsidRPr="00701D89">
              <w:rPr>
                <w:rFonts w:cs="Arial"/>
                <w:sz w:val="18"/>
                <w:szCs w:val="18"/>
              </w:rPr>
              <w:t>Applications to acceleration and increasing and decreasing velocity from the displacement function.</w:t>
            </w:r>
          </w:p>
        </w:tc>
        <w:tc>
          <w:tcPr>
            <w:tcW w:w="1071" w:type="pct"/>
            <w:vAlign w:val="center"/>
          </w:tcPr>
          <w:p w14:paraId="7E5DB2B9" w14:textId="77777777" w:rsidR="00B106FD" w:rsidRPr="008A7A76" w:rsidRDefault="00FA4B25" w:rsidP="00FA4B25">
            <w:pPr>
              <w:spacing w:before="40" w:after="40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SAT 2</w:t>
            </w:r>
            <w:r w:rsidR="00B106FD">
              <w:rPr>
                <w:rFonts w:cs="Arial"/>
                <w:b/>
                <w:sz w:val="18"/>
                <w:szCs w:val="18"/>
              </w:rPr>
              <w:t xml:space="preserve"> –</w:t>
            </w:r>
            <w:r>
              <w:rPr>
                <w:rFonts w:cs="Arial"/>
                <w:b/>
                <w:sz w:val="18"/>
                <w:szCs w:val="18"/>
              </w:rPr>
              <w:t xml:space="preserve"> Differential Calculus (1.4-1.5)</w:t>
            </w:r>
          </w:p>
        </w:tc>
      </w:tr>
    </w:tbl>
    <w:p w14:paraId="3328299F" w14:textId="77777777" w:rsidR="00880AC9" w:rsidRPr="00880AC9" w:rsidRDefault="00880AC9" w:rsidP="006001BC">
      <w:pPr>
        <w:rPr>
          <w:rFonts w:cs="Arial"/>
          <w:b/>
          <w:sz w:val="24"/>
          <w:szCs w:val="24"/>
        </w:rPr>
      </w:pPr>
    </w:p>
    <w:p w14:paraId="26D18650" w14:textId="77777777" w:rsidR="00277338" w:rsidRPr="00880AC9" w:rsidRDefault="00C54B0B" w:rsidP="00AD4F7E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br w:type="page"/>
      </w:r>
      <w:r w:rsidR="00880AC9" w:rsidRPr="00880AC9">
        <w:rPr>
          <w:rFonts w:cs="Arial"/>
          <w:b/>
          <w:sz w:val="24"/>
          <w:szCs w:val="24"/>
        </w:rPr>
        <w:lastRenderedPageBreak/>
        <w:t xml:space="preserve">Topic 2 – </w:t>
      </w:r>
      <w:r w:rsidR="00B106FD">
        <w:rPr>
          <w:rFonts w:cs="Arial"/>
          <w:b/>
          <w:sz w:val="24"/>
          <w:szCs w:val="24"/>
        </w:rPr>
        <w:t>Discrete Random Variables (4 weeks)</w:t>
      </w:r>
    </w:p>
    <w:tbl>
      <w:tblPr>
        <w:tblStyle w:val="TableGrid"/>
        <w:tblW w:w="5056" w:type="pct"/>
        <w:tblLook w:val="04A0" w:firstRow="1" w:lastRow="0" w:firstColumn="1" w:lastColumn="0" w:noHBand="0" w:noVBand="1"/>
      </w:tblPr>
      <w:tblGrid>
        <w:gridCol w:w="796"/>
        <w:gridCol w:w="1793"/>
        <w:gridCol w:w="6131"/>
        <w:gridCol w:w="2500"/>
      </w:tblGrid>
      <w:tr w:rsidR="00277338" w:rsidRPr="008A7A76" w14:paraId="1659B265" w14:textId="77777777" w:rsidTr="006B26B1">
        <w:tc>
          <w:tcPr>
            <w:tcW w:w="355" w:type="pct"/>
            <w:vAlign w:val="center"/>
          </w:tcPr>
          <w:p w14:paraId="4F1A84D3" w14:textId="77777777" w:rsidR="00277338" w:rsidRPr="008A7A76" w:rsidRDefault="00277338" w:rsidP="00B63D0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A7A76">
              <w:rPr>
                <w:rFonts w:cs="Arial"/>
                <w:b/>
                <w:sz w:val="18"/>
                <w:szCs w:val="18"/>
              </w:rPr>
              <w:t>Term</w:t>
            </w:r>
          </w:p>
          <w:p w14:paraId="476683B8" w14:textId="77777777" w:rsidR="00277338" w:rsidRPr="008A7A76" w:rsidRDefault="00277338" w:rsidP="00B63D0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A7A76">
              <w:rPr>
                <w:rFonts w:cs="Arial"/>
                <w:b/>
                <w:sz w:val="18"/>
                <w:szCs w:val="18"/>
              </w:rPr>
              <w:t>Week</w:t>
            </w:r>
          </w:p>
        </w:tc>
        <w:tc>
          <w:tcPr>
            <w:tcW w:w="799" w:type="pct"/>
            <w:vAlign w:val="center"/>
          </w:tcPr>
          <w:p w14:paraId="42D8075B" w14:textId="77777777" w:rsidR="00277338" w:rsidRPr="008A7A76" w:rsidRDefault="00277338" w:rsidP="00B63D0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A7A76">
              <w:rPr>
                <w:rFonts w:cs="Arial"/>
                <w:b/>
                <w:sz w:val="18"/>
                <w:szCs w:val="18"/>
              </w:rPr>
              <w:t>Subtopic</w:t>
            </w:r>
          </w:p>
        </w:tc>
        <w:tc>
          <w:tcPr>
            <w:tcW w:w="2732" w:type="pct"/>
            <w:vAlign w:val="center"/>
          </w:tcPr>
          <w:p w14:paraId="749EFBE8" w14:textId="77777777" w:rsidR="00277338" w:rsidRPr="008A7A76" w:rsidRDefault="00277338" w:rsidP="00E34AFC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A7A76">
              <w:rPr>
                <w:rFonts w:cs="Arial"/>
                <w:b/>
                <w:sz w:val="18"/>
                <w:szCs w:val="18"/>
              </w:rPr>
              <w:t xml:space="preserve">Concepts </w:t>
            </w:r>
            <w:r w:rsidR="00E34AFC">
              <w:rPr>
                <w:rFonts w:cs="Arial"/>
                <w:b/>
                <w:sz w:val="18"/>
                <w:szCs w:val="18"/>
              </w:rPr>
              <w:t>and</w:t>
            </w:r>
            <w:r w:rsidRPr="008A7A76">
              <w:rPr>
                <w:rFonts w:cs="Arial"/>
                <w:b/>
                <w:sz w:val="18"/>
                <w:szCs w:val="18"/>
              </w:rPr>
              <w:t xml:space="preserve"> Content</w:t>
            </w:r>
          </w:p>
          <w:p w14:paraId="1232E8EC" w14:textId="77777777" w:rsidR="00277338" w:rsidRPr="008A7A76" w:rsidRDefault="00277338" w:rsidP="00B63D0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Technology is incorporated into all aspects of this topic as appropriate</w:t>
            </w:r>
          </w:p>
        </w:tc>
        <w:tc>
          <w:tcPr>
            <w:tcW w:w="1115" w:type="pct"/>
            <w:vAlign w:val="center"/>
          </w:tcPr>
          <w:p w14:paraId="461E601A" w14:textId="77777777" w:rsidR="00277338" w:rsidRPr="008A7A76" w:rsidRDefault="00E34AFC" w:rsidP="00E34AFC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Assessment </w:t>
            </w:r>
            <w:r w:rsidR="00277338" w:rsidRPr="008A7A76">
              <w:rPr>
                <w:rFonts w:cs="Arial"/>
                <w:b/>
                <w:sz w:val="18"/>
                <w:szCs w:val="18"/>
              </w:rPr>
              <w:t>Task</w:t>
            </w:r>
          </w:p>
        </w:tc>
      </w:tr>
      <w:tr w:rsidR="00B106FD" w:rsidRPr="008A7A76" w14:paraId="6EB94A95" w14:textId="77777777" w:rsidTr="006B26B1">
        <w:tc>
          <w:tcPr>
            <w:tcW w:w="355" w:type="pct"/>
            <w:vAlign w:val="center"/>
          </w:tcPr>
          <w:p w14:paraId="0A1D8438" w14:textId="77777777" w:rsidR="00B106FD" w:rsidRPr="008A7A76" w:rsidRDefault="00B106FD" w:rsidP="00B63D0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2-1</w:t>
            </w:r>
          </w:p>
        </w:tc>
        <w:tc>
          <w:tcPr>
            <w:tcW w:w="799" w:type="pct"/>
            <w:vMerge w:val="restart"/>
            <w:vAlign w:val="center"/>
          </w:tcPr>
          <w:p w14:paraId="2965FC50" w14:textId="77777777" w:rsidR="00B106FD" w:rsidRDefault="00B106FD" w:rsidP="00B63D0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2.1</w:t>
            </w:r>
          </w:p>
          <w:p w14:paraId="488D43BB" w14:textId="77777777" w:rsidR="00B106FD" w:rsidRPr="008A7A76" w:rsidRDefault="00B106FD" w:rsidP="00D32EE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Discrete Random Variables</w:t>
            </w:r>
          </w:p>
        </w:tc>
        <w:tc>
          <w:tcPr>
            <w:tcW w:w="2732" w:type="pct"/>
          </w:tcPr>
          <w:p w14:paraId="6E6C3F63" w14:textId="77777777" w:rsidR="00B106FD" w:rsidRPr="00B106FD" w:rsidRDefault="00B106FD" w:rsidP="00B106FD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B106FD">
              <w:rPr>
                <w:rFonts w:cs="Arial"/>
                <w:sz w:val="18"/>
                <w:szCs w:val="18"/>
              </w:rPr>
              <w:t>The probability of each value of a random variable is constant.</w:t>
            </w:r>
          </w:p>
          <w:p w14:paraId="49C8ACBB" w14:textId="77777777" w:rsidR="00B106FD" w:rsidRPr="00B106FD" w:rsidRDefault="00B106FD" w:rsidP="00B106FD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B106FD">
              <w:rPr>
                <w:rFonts w:cs="Arial"/>
                <w:sz w:val="18"/>
                <w:szCs w:val="18"/>
              </w:rPr>
              <w:t>Distinguish between continuous and discrete random variables.</w:t>
            </w:r>
          </w:p>
          <w:p w14:paraId="32974DD6" w14:textId="77777777" w:rsidR="00B106FD" w:rsidRPr="00B106FD" w:rsidRDefault="00B106FD" w:rsidP="00B106FD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B106FD">
              <w:rPr>
                <w:rFonts w:cs="Arial"/>
                <w:sz w:val="18"/>
                <w:szCs w:val="18"/>
              </w:rPr>
              <w:t>The probability function and its properties.</w:t>
            </w:r>
          </w:p>
          <w:p w14:paraId="7191E4A7" w14:textId="77777777" w:rsidR="00B106FD" w:rsidRPr="00B106FD" w:rsidRDefault="00B106FD" w:rsidP="00B106FD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B106FD">
              <w:rPr>
                <w:rFonts w:cs="Arial"/>
                <w:sz w:val="18"/>
                <w:szCs w:val="18"/>
              </w:rPr>
              <w:t xml:space="preserve">Displaying the probability distribution. </w:t>
            </w:r>
          </w:p>
          <w:p w14:paraId="04FDD9AD" w14:textId="77777777" w:rsidR="00B106FD" w:rsidRPr="00B106FD" w:rsidRDefault="00B106FD" w:rsidP="00B106FD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B106FD">
              <w:rPr>
                <w:rFonts w:cs="Arial"/>
                <w:sz w:val="18"/>
                <w:szCs w:val="18"/>
              </w:rPr>
              <w:t>Uniform and non-uniform discrete random variables.</w:t>
            </w:r>
          </w:p>
        </w:tc>
        <w:tc>
          <w:tcPr>
            <w:tcW w:w="1115" w:type="pct"/>
            <w:vAlign w:val="center"/>
          </w:tcPr>
          <w:p w14:paraId="56383554" w14:textId="77777777" w:rsidR="00A62D88" w:rsidRPr="00204778" w:rsidRDefault="00A62D88" w:rsidP="00A62D88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04778">
              <w:rPr>
                <w:rFonts w:cs="Arial"/>
                <w:b/>
                <w:sz w:val="18"/>
                <w:szCs w:val="18"/>
              </w:rPr>
              <w:t>INVESTIGATION</w:t>
            </w:r>
          </w:p>
          <w:p w14:paraId="199470D5" w14:textId="4562BA0C" w:rsidR="00B106FD" w:rsidRPr="008A7A76" w:rsidRDefault="00A62D88" w:rsidP="00A62D8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Designing a rollercoaster</w:t>
            </w:r>
          </w:p>
        </w:tc>
      </w:tr>
      <w:tr w:rsidR="00B106FD" w:rsidRPr="008A7A76" w14:paraId="30E1FCA9" w14:textId="77777777" w:rsidTr="006B26B1">
        <w:trPr>
          <w:trHeight w:val="1074"/>
        </w:trPr>
        <w:tc>
          <w:tcPr>
            <w:tcW w:w="355" w:type="pct"/>
            <w:vAlign w:val="center"/>
          </w:tcPr>
          <w:p w14:paraId="556F209A" w14:textId="77777777" w:rsidR="00B106FD" w:rsidRPr="008A7A76" w:rsidRDefault="00B106FD" w:rsidP="00B63D0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2-2</w:t>
            </w:r>
          </w:p>
        </w:tc>
        <w:tc>
          <w:tcPr>
            <w:tcW w:w="799" w:type="pct"/>
            <w:vMerge/>
            <w:vAlign w:val="center"/>
          </w:tcPr>
          <w:p w14:paraId="23429222" w14:textId="77777777" w:rsidR="00B106FD" w:rsidRPr="008A7A76" w:rsidRDefault="00B106FD" w:rsidP="00B106F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32" w:type="pct"/>
          </w:tcPr>
          <w:p w14:paraId="4BECE231" w14:textId="77777777" w:rsidR="00B106FD" w:rsidRPr="00B106FD" w:rsidRDefault="00B106FD" w:rsidP="00B106FD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B106FD">
              <w:rPr>
                <w:rFonts w:cs="Arial"/>
                <w:sz w:val="18"/>
                <w:szCs w:val="18"/>
              </w:rPr>
              <w:t>Estimating probabilities of discrete random variables.</w:t>
            </w:r>
          </w:p>
          <w:p w14:paraId="59AE4259" w14:textId="77777777" w:rsidR="00B106FD" w:rsidRPr="00B106FD" w:rsidRDefault="00B106FD" w:rsidP="00B106FD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B106FD">
              <w:rPr>
                <w:rFonts w:cs="Arial"/>
                <w:sz w:val="18"/>
                <w:szCs w:val="18"/>
              </w:rPr>
              <w:t>Expected value and its purpose in estimating the centre of the distribution and the sample mean.</w:t>
            </w:r>
          </w:p>
          <w:p w14:paraId="0D34344A" w14:textId="77777777" w:rsidR="00B106FD" w:rsidRPr="00B106FD" w:rsidRDefault="00B106FD" w:rsidP="00B106FD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B106FD">
              <w:rPr>
                <w:rFonts w:cs="Arial"/>
                <w:sz w:val="18"/>
                <w:szCs w:val="18"/>
              </w:rPr>
              <w:t>Standard deviation and its purpose in measurement of the spread of the distribution.</w:t>
            </w:r>
          </w:p>
        </w:tc>
        <w:tc>
          <w:tcPr>
            <w:tcW w:w="1115" w:type="pct"/>
            <w:vMerge w:val="restart"/>
            <w:vAlign w:val="center"/>
          </w:tcPr>
          <w:p w14:paraId="26C6BA33" w14:textId="77777777" w:rsidR="00B106FD" w:rsidRPr="008A7A76" w:rsidRDefault="00B106FD" w:rsidP="00D32EE4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277338" w:rsidRPr="008A7A76" w14:paraId="75444AB6" w14:textId="77777777" w:rsidTr="006B26B1">
        <w:tc>
          <w:tcPr>
            <w:tcW w:w="355" w:type="pct"/>
            <w:vAlign w:val="center"/>
          </w:tcPr>
          <w:p w14:paraId="68A6B9D5" w14:textId="77777777" w:rsidR="00277338" w:rsidRPr="008A7A76" w:rsidRDefault="00B106FD" w:rsidP="00B63D0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2-3</w:t>
            </w:r>
          </w:p>
        </w:tc>
        <w:tc>
          <w:tcPr>
            <w:tcW w:w="799" w:type="pct"/>
            <w:vAlign w:val="center"/>
          </w:tcPr>
          <w:p w14:paraId="5F34036F" w14:textId="77777777" w:rsidR="00277338" w:rsidRDefault="00B106FD" w:rsidP="00B63D0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2.2</w:t>
            </w:r>
          </w:p>
          <w:p w14:paraId="6974981B" w14:textId="77777777" w:rsidR="00B106FD" w:rsidRPr="008A7A76" w:rsidRDefault="00B106FD" w:rsidP="00B63D0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The Bernoulli Distribution</w:t>
            </w:r>
          </w:p>
        </w:tc>
        <w:tc>
          <w:tcPr>
            <w:tcW w:w="2732" w:type="pct"/>
          </w:tcPr>
          <w:p w14:paraId="38FC3B65" w14:textId="77777777" w:rsidR="00B106FD" w:rsidRPr="00B106FD" w:rsidRDefault="00B106FD" w:rsidP="00B106FD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B106FD">
              <w:rPr>
                <w:rFonts w:cs="Arial"/>
                <w:sz w:val="18"/>
                <w:szCs w:val="18"/>
              </w:rPr>
              <w:t>Bernoulli variables are discrete random variables with only two outcomes.</w:t>
            </w:r>
          </w:p>
          <w:p w14:paraId="3F7F67A2" w14:textId="67B50197" w:rsidR="00B106FD" w:rsidRPr="00B106FD" w:rsidRDefault="00B106FD" w:rsidP="00B106FD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B106FD">
              <w:rPr>
                <w:rFonts w:cs="Arial"/>
                <w:sz w:val="18"/>
                <w:szCs w:val="18"/>
              </w:rPr>
              <w:t xml:space="preserve">The Bernoulli distribution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p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18"/>
                  <w:szCs w:val="18"/>
                </w:rPr>
                <m:t>=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p</m:t>
                  </m:r>
                </m:e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</m:sup>
              </m:sSup>
              <m:sSup>
                <m:sSup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(1-p)</m:t>
                  </m:r>
                </m:e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1-x</m:t>
                  </m:r>
                </m:sup>
              </m:sSup>
            </m:oMath>
          </w:p>
          <w:p w14:paraId="15B798CE" w14:textId="77777777" w:rsidR="00277338" w:rsidRPr="00B106FD" w:rsidRDefault="00B106FD" w:rsidP="00B106FD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B106FD">
              <w:rPr>
                <w:rFonts w:cs="Arial"/>
                <w:sz w:val="18"/>
                <w:szCs w:val="18"/>
              </w:rPr>
              <w:t xml:space="preserve">The mean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p</m:t>
              </m:r>
            </m:oMath>
            <w:r w:rsidRPr="00B106FD">
              <w:rPr>
                <w:rFonts w:cs="Arial"/>
                <w:sz w:val="18"/>
                <w:szCs w:val="18"/>
              </w:rPr>
              <w:t xml:space="preserve"> and standard deviation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 xml:space="preserve"> </m:t>
              </m:r>
              <m:rad>
                <m:radPr>
                  <m:degHide m:val="1"/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p(1-p)</m:t>
                  </m:r>
                </m:e>
              </m:rad>
            </m:oMath>
            <w:r w:rsidRPr="00B106FD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115" w:type="pct"/>
            <w:vMerge/>
            <w:vAlign w:val="center"/>
          </w:tcPr>
          <w:p w14:paraId="3F6DE057" w14:textId="77777777" w:rsidR="00277338" w:rsidRPr="008A7A76" w:rsidRDefault="00277338" w:rsidP="00D32EE4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54B0B" w:rsidRPr="008A7A76" w14:paraId="6436C513" w14:textId="77777777" w:rsidTr="006B26B1">
        <w:tc>
          <w:tcPr>
            <w:tcW w:w="355" w:type="pct"/>
            <w:vAlign w:val="center"/>
          </w:tcPr>
          <w:p w14:paraId="57F3118A" w14:textId="77777777" w:rsidR="00277338" w:rsidRPr="008A7A76" w:rsidRDefault="00B106FD" w:rsidP="00B63D0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2-4</w:t>
            </w:r>
          </w:p>
        </w:tc>
        <w:tc>
          <w:tcPr>
            <w:tcW w:w="799" w:type="pct"/>
            <w:vAlign w:val="center"/>
          </w:tcPr>
          <w:p w14:paraId="22F4CADA" w14:textId="77777777" w:rsidR="00277338" w:rsidRDefault="00B106FD" w:rsidP="000A55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2.3</w:t>
            </w:r>
          </w:p>
          <w:p w14:paraId="2416E05E" w14:textId="77777777" w:rsidR="00B106FD" w:rsidRPr="008A7A76" w:rsidRDefault="00B106FD" w:rsidP="00D32EE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Repeated Bernoulli Trials and the </w:t>
            </w:r>
            <w:r w:rsidR="00D32EE4">
              <w:rPr>
                <w:rFonts w:cs="Arial"/>
                <w:sz w:val="18"/>
                <w:szCs w:val="18"/>
              </w:rPr>
              <w:t>B</w:t>
            </w:r>
            <w:r>
              <w:rPr>
                <w:rFonts w:cs="Arial"/>
                <w:sz w:val="18"/>
                <w:szCs w:val="18"/>
              </w:rPr>
              <w:t>inomial</w:t>
            </w:r>
            <w:r w:rsidR="00D32EE4">
              <w:rPr>
                <w:rFonts w:cs="Arial"/>
                <w:sz w:val="18"/>
                <w:szCs w:val="18"/>
              </w:rPr>
              <w:t xml:space="preserve"> D</w:t>
            </w:r>
            <w:r>
              <w:rPr>
                <w:rFonts w:cs="Arial"/>
                <w:sz w:val="18"/>
                <w:szCs w:val="18"/>
              </w:rPr>
              <w:t>istribution</w:t>
            </w:r>
          </w:p>
        </w:tc>
        <w:tc>
          <w:tcPr>
            <w:tcW w:w="2732" w:type="pct"/>
          </w:tcPr>
          <w:p w14:paraId="1CAA4174" w14:textId="77777777" w:rsidR="00B106FD" w:rsidRPr="00B106FD" w:rsidRDefault="00DB3A0B" w:rsidP="00B106FD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The b</w:t>
            </w:r>
            <w:r w:rsidR="00B106FD" w:rsidRPr="00B106FD">
              <w:rPr>
                <w:rFonts w:cs="Arial"/>
                <w:sz w:val="18"/>
                <w:szCs w:val="18"/>
              </w:rPr>
              <w:t>i</w:t>
            </w:r>
            <w:r>
              <w:rPr>
                <w:rFonts w:cs="Arial"/>
                <w:sz w:val="18"/>
                <w:szCs w:val="18"/>
              </w:rPr>
              <w:t>nomial random variable and the b</w:t>
            </w:r>
            <w:r w:rsidR="00B106FD" w:rsidRPr="00B106FD">
              <w:rPr>
                <w:rFonts w:cs="Arial"/>
                <w:sz w:val="18"/>
                <w:szCs w:val="18"/>
              </w:rPr>
              <w:t>inomial distribution.</w:t>
            </w:r>
          </w:p>
          <w:p w14:paraId="4A9DC7AC" w14:textId="77777777" w:rsidR="00B106FD" w:rsidRPr="00B106FD" w:rsidRDefault="00B106FD" w:rsidP="00B106FD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B106FD">
              <w:rPr>
                <w:rFonts w:cs="Arial"/>
                <w:sz w:val="18"/>
                <w:szCs w:val="18"/>
              </w:rPr>
              <w:t xml:space="preserve">The mean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np</m:t>
              </m:r>
            </m:oMath>
            <w:r w:rsidRPr="00B106FD">
              <w:rPr>
                <w:rFonts w:cs="Arial"/>
                <w:sz w:val="18"/>
                <w:szCs w:val="18"/>
              </w:rPr>
              <w:t xml:space="preserve"> and the standard deviation </w:t>
            </w:r>
            <m:oMath>
              <m:rad>
                <m:radPr>
                  <m:degHide m:val="1"/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np</m:t>
                  </m:r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1-p</m:t>
                      </m:r>
                    </m:e>
                  </m:d>
                </m:e>
              </m:rad>
            </m:oMath>
          </w:p>
          <w:p w14:paraId="2201E4BB" w14:textId="77777777" w:rsidR="00B106FD" w:rsidRPr="00B106FD" w:rsidRDefault="00DB3A0B" w:rsidP="00B106FD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Modelling scenarios using the b</w:t>
            </w:r>
            <w:r w:rsidR="00B106FD" w:rsidRPr="00B106FD">
              <w:rPr>
                <w:rFonts w:cs="Arial"/>
                <w:sz w:val="18"/>
                <w:szCs w:val="18"/>
              </w:rPr>
              <w:t xml:space="preserve">inomial distribution. </w:t>
            </w:r>
          </w:p>
          <w:p w14:paraId="3DB0AC35" w14:textId="77777777" w:rsidR="00B106FD" w:rsidRPr="00B106FD" w:rsidRDefault="00B106FD" w:rsidP="00B106FD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B106FD">
              <w:rPr>
                <w:rFonts w:cs="Arial"/>
                <w:sz w:val="18"/>
                <w:szCs w:val="18"/>
              </w:rPr>
              <w:t xml:space="preserve">Finding binomial probabilities using </w:t>
            </w:r>
          </w:p>
          <w:p w14:paraId="3DCB31AA" w14:textId="7760DB70" w:rsidR="00B106FD" w:rsidRPr="00B106FD" w:rsidRDefault="00B106FD" w:rsidP="00B106FD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B106FD">
              <w:rPr>
                <w:rFonts w:cs="Arial"/>
                <w:sz w:val="18"/>
                <w:szCs w:val="18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Pr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X=k</m:t>
                  </m:r>
                </m:e>
              </m:d>
              <m:r>
                <w:rPr>
                  <w:rFonts w:ascii="Cambria Math" w:hAnsi="Cambria Math" w:cs="Arial"/>
                  <w:sz w:val="18"/>
                  <w:szCs w:val="18"/>
                </w:rPr>
                <m:t>=</m:t>
              </m:r>
              <m:sSubSup>
                <m:sSubSup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C</m:t>
                  </m:r>
                </m:e>
                <m:sub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k</m:t>
                  </m:r>
                </m:sub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n</m:t>
                  </m:r>
                </m:sup>
              </m:sSubSup>
              <m:sSup>
                <m:sSup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p</m:t>
                  </m:r>
                </m:e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k</m:t>
                  </m:r>
                </m:sup>
              </m:sSup>
              <m:sSup>
                <m:sSup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(1-p)</m:t>
                  </m:r>
                </m:e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n-k</m:t>
                  </m:r>
                </m:sup>
              </m:sSup>
            </m:oMath>
            <w:r w:rsidRPr="00B106FD">
              <w:rPr>
                <w:rFonts w:cs="Arial"/>
                <w:sz w:val="18"/>
                <w:szCs w:val="18"/>
              </w:rPr>
              <w:t xml:space="preserve"> and electronic technology.</w:t>
            </w:r>
          </w:p>
          <w:p w14:paraId="373D1A61" w14:textId="77777777" w:rsidR="00277338" w:rsidRPr="00B106FD" w:rsidRDefault="00B106FD" w:rsidP="00DB3A0B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B106FD">
              <w:rPr>
                <w:rFonts w:cs="Arial"/>
                <w:sz w:val="18"/>
                <w:szCs w:val="18"/>
              </w:rPr>
              <w:t xml:space="preserve">The shape of the binomial distribution for large values of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n</m:t>
              </m:r>
            </m:oMath>
            <w:r w:rsidRPr="00B106FD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115" w:type="pct"/>
            <w:vAlign w:val="center"/>
          </w:tcPr>
          <w:p w14:paraId="3E29C9FD" w14:textId="77777777" w:rsidR="00277338" w:rsidRPr="00D32EE4" w:rsidRDefault="00FA4B25" w:rsidP="00D32EE4">
            <w:pPr>
              <w:spacing w:before="40" w:after="40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SAT 3</w:t>
            </w:r>
            <w:r w:rsidR="00B106FD">
              <w:rPr>
                <w:rFonts w:cs="Arial"/>
                <w:b/>
                <w:sz w:val="18"/>
                <w:szCs w:val="18"/>
              </w:rPr>
              <w:t xml:space="preserve"> – Discrete Random Variables (2.1-2.3)</w:t>
            </w:r>
          </w:p>
        </w:tc>
      </w:tr>
    </w:tbl>
    <w:p w14:paraId="243365C3" w14:textId="77777777" w:rsidR="001C0C2A" w:rsidRPr="00880AC9" w:rsidRDefault="001C0C2A" w:rsidP="001C0C2A">
      <w:pPr>
        <w:rPr>
          <w:rFonts w:cs="Arial"/>
          <w:b/>
          <w:sz w:val="24"/>
          <w:szCs w:val="24"/>
        </w:rPr>
      </w:pPr>
    </w:p>
    <w:p w14:paraId="62D3A6FB" w14:textId="77777777" w:rsidR="00277338" w:rsidRPr="00880AC9" w:rsidRDefault="00277338" w:rsidP="00880AC9">
      <w:pPr>
        <w:rPr>
          <w:rFonts w:cs="Arial"/>
          <w:b/>
          <w:sz w:val="24"/>
          <w:szCs w:val="24"/>
        </w:rPr>
      </w:pPr>
      <w:r w:rsidRPr="00880AC9">
        <w:rPr>
          <w:rFonts w:cs="Arial"/>
          <w:b/>
          <w:sz w:val="24"/>
          <w:szCs w:val="24"/>
        </w:rPr>
        <w:t>T</w:t>
      </w:r>
      <w:r w:rsidR="00880AC9" w:rsidRPr="00880AC9">
        <w:rPr>
          <w:rFonts w:cs="Arial"/>
          <w:b/>
          <w:sz w:val="24"/>
          <w:szCs w:val="24"/>
        </w:rPr>
        <w:t xml:space="preserve">opic 3 – </w:t>
      </w:r>
      <w:r w:rsidR="00B106FD">
        <w:rPr>
          <w:rFonts w:cs="Arial"/>
          <w:b/>
          <w:sz w:val="24"/>
          <w:szCs w:val="24"/>
        </w:rPr>
        <w:t>Integral Calculus</w:t>
      </w:r>
      <w:r w:rsidR="00A1086A">
        <w:rPr>
          <w:rFonts w:cs="Arial"/>
          <w:b/>
          <w:sz w:val="24"/>
          <w:szCs w:val="24"/>
        </w:rPr>
        <w:t xml:space="preserve"> (6 weeks)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50"/>
        <w:gridCol w:w="1640"/>
        <w:gridCol w:w="6129"/>
        <w:gridCol w:w="2377"/>
      </w:tblGrid>
      <w:tr w:rsidR="008344EF" w:rsidRPr="008A7A76" w14:paraId="447FE5DE" w14:textId="77777777" w:rsidTr="006B26B1">
        <w:tc>
          <w:tcPr>
            <w:tcW w:w="428" w:type="pct"/>
            <w:vAlign w:val="center"/>
          </w:tcPr>
          <w:p w14:paraId="6CB9CD6A" w14:textId="77777777" w:rsidR="00277338" w:rsidRPr="008A7A76" w:rsidRDefault="00277338" w:rsidP="00B63D0E">
            <w:pPr>
              <w:jc w:val="center"/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Term</w:t>
            </w:r>
          </w:p>
          <w:p w14:paraId="2F0A3A5E" w14:textId="77777777" w:rsidR="00277338" w:rsidRPr="008A7A76" w:rsidRDefault="00277338" w:rsidP="00B63D0E">
            <w:pPr>
              <w:jc w:val="center"/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week</w:t>
            </w:r>
          </w:p>
        </w:tc>
        <w:tc>
          <w:tcPr>
            <w:tcW w:w="739" w:type="pct"/>
            <w:vAlign w:val="center"/>
          </w:tcPr>
          <w:p w14:paraId="366E007D" w14:textId="77777777" w:rsidR="00277338" w:rsidRPr="008A7A76" w:rsidRDefault="00277338" w:rsidP="00B63D0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A7A76">
              <w:rPr>
                <w:rFonts w:cs="Arial"/>
                <w:b/>
                <w:sz w:val="18"/>
                <w:szCs w:val="18"/>
              </w:rPr>
              <w:t>Subtopic</w:t>
            </w:r>
          </w:p>
        </w:tc>
        <w:tc>
          <w:tcPr>
            <w:tcW w:w="2762" w:type="pct"/>
            <w:vAlign w:val="center"/>
          </w:tcPr>
          <w:p w14:paraId="35159B2B" w14:textId="77777777" w:rsidR="00277338" w:rsidRPr="008A7A76" w:rsidRDefault="00B62902" w:rsidP="00B63D0E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Concepts and</w:t>
            </w:r>
            <w:r w:rsidR="00277338" w:rsidRPr="008A7A76">
              <w:rPr>
                <w:rFonts w:cs="Arial"/>
                <w:b/>
                <w:sz w:val="18"/>
                <w:szCs w:val="18"/>
              </w:rPr>
              <w:t xml:space="preserve"> Content</w:t>
            </w:r>
          </w:p>
          <w:p w14:paraId="18EE9FB5" w14:textId="77777777" w:rsidR="00277338" w:rsidRPr="008A7A76" w:rsidRDefault="00277338" w:rsidP="00B63D0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Technology is incorporated into all aspects of this topic as appropriate</w:t>
            </w:r>
          </w:p>
        </w:tc>
        <w:tc>
          <w:tcPr>
            <w:tcW w:w="1071" w:type="pct"/>
            <w:vAlign w:val="center"/>
          </w:tcPr>
          <w:p w14:paraId="1571A97D" w14:textId="77777777" w:rsidR="00277338" w:rsidRPr="008A7A76" w:rsidRDefault="00B62902" w:rsidP="00B62902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Assessment Task</w:t>
            </w:r>
          </w:p>
        </w:tc>
      </w:tr>
      <w:tr w:rsidR="008344EF" w:rsidRPr="008A7A76" w14:paraId="239F4093" w14:textId="77777777" w:rsidTr="006B26B1">
        <w:tc>
          <w:tcPr>
            <w:tcW w:w="428" w:type="pct"/>
            <w:vAlign w:val="center"/>
          </w:tcPr>
          <w:p w14:paraId="79A25E18" w14:textId="77777777" w:rsidR="008344EF" w:rsidRPr="008A7A76" w:rsidRDefault="008344EF" w:rsidP="00B63D0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2-5</w:t>
            </w:r>
          </w:p>
        </w:tc>
        <w:tc>
          <w:tcPr>
            <w:tcW w:w="739" w:type="pct"/>
            <w:vMerge w:val="restart"/>
            <w:vAlign w:val="center"/>
          </w:tcPr>
          <w:p w14:paraId="6500C6DD" w14:textId="77777777" w:rsidR="008344EF" w:rsidRDefault="008344EF" w:rsidP="00B63D0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3.1</w:t>
            </w:r>
          </w:p>
          <w:p w14:paraId="69D9E7C5" w14:textId="77777777" w:rsidR="008344EF" w:rsidRPr="008A7A76" w:rsidRDefault="008344EF" w:rsidP="00B63D0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Anti-differentiation</w:t>
            </w:r>
          </w:p>
        </w:tc>
        <w:tc>
          <w:tcPr>
            <w:tcW w:w="2762" w:type="pct"/>
            <w:vAlign w:val="center"/>
          </w:tcPr>
          <w:p w14:paraId="679D6873" w14:textId="77777777" w:rsidR="008344EF" w:rsidRPr="008344EF" w:rsidRDefault="008344EF" w:rsidP="008344EF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8344EF">
              <w:rPr>
                <w:rFonts w:cs="Arial"/>
                <w:sz w:val="18"/>
                <w:szCs w:val="18"/>
              </w:rPr>
              <w:t>Changing a derivative to the original function.</w:t>
            </w:r>
          </w:p>
          <w:p w14:paraId="1CBCF599" w14:textId="77777777" w:rsidR="008344EF" w:rsidRPr="008344EF" w:rsidRDefault="008344EF" w:rsidP="008344EF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8344EF">
              <w:rPr>
                <w:rFonts w:cs="Arial"/>
                <w:sz w:val="18"/>
                <w:szCs w:val="18"/>
              </w:rPr>
              <w:t xml:space="preserve">The indefinite integral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F</m:t>
                  </m:r>
                </m:e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18"/>
                  <w:szCs w:val="18"/>
                </w:rPr>
                <m:t>=f(x)</m:t>
              </m:r>
            </m:oMath>
            <w:r w:rsidRPr="008344EF">
              <w:rPr>
                <w:rFonts w:cs="Arial"/>
                <w:sz w:val="18"/>
                <w:szCs w:val="18"/>
              </w:rPr>
              <w:t xml:space="preserve">; and </w:t>
            </w: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dx</m:t>
                  </m:r>
                </m:e>
              </m:nary>
              <m:r>
                <w:rPr>
                  <w:rFonts w:ascii="Cambria Math" w:hAnsi="Cambria Math" w:cs="Arial"/>
                  <w:sz w:val="18"/>
                  <w:szCs w:val="18"/>
                </w:rPr>
                <m:t>=F(x)+c</m:t>
              </m:r>
            </m:oMath>
          </w:p>
          <w:p w14:paraId="18269EB0" w14:textId="77777777" w:rsidR="008344EF" w:rsidRPr="008344EF" w:rsidRDefault="008344EF" w:rsidP="008344EF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8344EF">
              <w:rPr>
                <w:rFonts w:cs="Arial"/>
                <w:sz w:val="18"/>
                <w:szCs w:val="18"/>
              </w:rPr>
              <w:t xml:space="preserve">Integrals of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n</m:t>
                  </m:r>
                </m:sup>
              </m:sSup>
              <m:r>
                <w:rPr>
                  <w:rFonts w:ascii="Cambria Math" w:hAnsi="Cambria Math" w:cs="Arial"/>
                  <w:sz w:val="18"/>
                  <w:szCs w:val="18"/>
                </w:rPr>
                <m:t>,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 xml:space="preserve"> e</m:t>
                  </m:r>
                </m:e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</m:sup>
              </m:sSup>
              <m:r>
                <w:rPr>
                  <w:rFonts w:ascii="Cambria Math" w:hAnsi="Cambria Math" w:cs="Arial"/>
                  <w:sz w:val="18"/>
                  <w:szCs w:val="18"/>
                </w:rPr>
                <m:t xml:space="preserve">, sinx and cosx </m:t>
              </m:r>
            </m:oMath>
            <w:r w:rsidRPr="008344EF">
              <w:rPr>
                <w:rFonts w:cs="Arial"/>
                <w:sz w:val="18"/>
                <w:szCs w:val="18"/>
              </w:rPr>
              <w:t xml:space="preserve">including consideration of functions of the form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f(ax+b</m:t>
              </m:r>
            </m:oMath>
            <w:r w:rsidR="00302EBC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071" w:type="pct"/>
            <w:vAlign w:val="center"/>
          </w:tcPr>
          <w:p w14:paraId="1CA290F1" w14:textId="77777777" w:rsidR="008344EF" w:rsidRPr="008A7A76" w:rsidRDefault="008344EF" w:rsidP="00D32EE4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8344EF" w:rsidRPr="008A7A76" w14:paraId="16F5F309" w14:textId="77777777" w:rsidTr="006B26B1">
        <w:tc>
          <w:tcPr>
            <w:tcW w:w="428" w:type="pct"/>
            <w:vAlign w:val="center"/>
          </w:tcPr>
          <w:p w14:paraId="2F7D04C5" w14:textId="77777777" w:rsidR="008344EF" w:rsidRPr="008A7A76" w:rsidRDefault="008344EF" w:rsidP="00B63D0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2-6</w:t>
            </w:r>
          </w:p>
        </w:tc>
        <w:tc>
          <w:tcPr>
            <w:tcW w:w="739" w:type="pct"/>
            <w:vMerge/>
            <w:vAlign w:val="center"/>
          </w:tcPr>
          <w:p w14:paraId="6A2CCA56" w14:textId="77777777" w:rsidR="008344EF" w:rsidRPr="008A7A76" w:rsidRDefault="008344EF" w:rsidP="00B63D0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62" w:type="pct"/>
            <w:vAlign w:val="center"/>
          </w:tcPr>
          <w:p w14:paraId="535B3E1A" w14:textId="77777777" w:rsidR="008344EF" w:rsidRPr="008344EF" w:rsidRDefault="008344EF" w:rsidP="008344EF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8344EF">
              <w:rPr>
                <w:rFonts w:cs="Arial"/>
                <w:sz w:val="18"/>
                <w:szCs w:val="18"/>
              </w:rPr>
              <w:t xml:space="preserve">Using </w:t>
            </w: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naryPr>
                <m:sub/>
                <m:sup/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Arial"/>
                              <w:sz w:val="18"/>
                              <w:szCs w:val="18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+g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Arial"/>
                              <w:sz w:val="18"/>
                              <w:szCs w:val="18"/>
                            </w:rPr>
                            <m:t>x</m:t>
                          </m:r>
                        </m:e>
                      </m:d>
                    </m:e>
                  </m:d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dx=</m:t>
                  </m:r>
                  <m:nary>
                    <m:naryPr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naryPr>
                    <m:sub/>
                    <m:sup/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Arial"/>
                              <w:sz w:val="18"/>
                              <w:szCs w:val="18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dx+</m:t>
                      </m:r>
                      <m:nary>
                        <m:naryPr>
                          <m:limLoc m:val="undOvr"/>
                          <m:subHide m:val="1"/>
                          <m:supHide m:val="1"/>
                          <m:ctrlPr>
                            <w:rPr>
                              <w:rFonts w:ascii="Cambria Math" w:hAnsi="Cambria Math" w:cs="Arial"/>
                              <w:i/>
                              <w:sz w:val="18"/>
                              <w:szCs w:val="18"/>
                            </w:rPr>
                          </m:ctrlPr>
                        </m:naryPr>
                        <m:sub/>
                        <m:sup/>
                        <m:e>
                          <m:r>
                            <w:rPr>
                              <w:rFonts w:ascii="Cambria Math" w:hAnsi="Cambria Math" w:cs="Arial"/>
                              <w:sz w:val="18"/>
                              <w:szCs w:val="18"/>
                            </w:rPr>
                            <m:t>g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Arial"/>
                                  <w:i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Arial"/>
                                  <w:sz w:val="18"/>
                                  <w:szCs w:val="18"/>
                                </w:rPr>
                                <m:t>x</m:t>
                              </m:r>
                            </m:e>
                          </m:d>
                          <m:r>
                            <w:rPr>
                              <w:rFonts w:ascii="Cambria Math" w:hAnsi="Cambria Math" w:cs="Arial"/>
                              <w:sz w:val="18"/>
                              <w:szCs w:val="18"/>
                            </w:rPr>
                            <m:t>dx</m:t>
                          </m:r>
                        </m:e>
                      </m:nary>
                    </m:e>
                  </m:nary>
                </m:e>
              </m:nary>
            </m:oMath>
          </w:p>
          <w:p w14:paraId="6E6A44C2" w14:textId="77777777" w:rsidR="008344EF" w:rsidRPr="008344EF" w:rsidRDefault="008344EF" w:rsidP="008344EF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8344EF">
              <w:rPr>
                <w:rFonts w:cs="Arial"/>
                <w:sz w:val="18"/>
                <w:szCs w:val="18"/>
              </w:rPr>
              <w:t>Determining the specific constant of integration.</w:t>
            </w:r>
          </w:p>
        </w:tc>
        <w:tc>
          <w:tcPr>
            <w:tcW w:w="1071" w:type="pct"/>
            <w:vAlign w:val="center"/>
          </w:tcPr>
          <w:p w14:paraId="7DDCB418" w14:textId="77777777" w:rsidR="008344EF" w:rsidRPr="008A7A76" w:rsidRDefault="008344EF" w:rsidP="00D32EE4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8344EF" w:rsidRPr="008A7A76" w14:paraId="57D5091B" w14:textId="77777777" w:rsidTr="006B26B1">
        <w:tc>
          <w:tcPr>
            <w:tcW w:w="428" w:type="pct"/>
            <w:vAlign w:val="center"/>
          </w:tcPr>
          <w:p w14:paraId="74794C8D" w14:textId="77777777" w:rsidR="008344EF" w:rsidRPr="008A7A76" w:rsidRDefault="008344EF" w:rsidP="00B63D0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2-7</w:t>
            </w:r>
          </w:p>
        </w:tc>
        <w:tc>
          <w:tcPr>
            <w:tcW w:w="739" w:type="pct"/>
            <w:vAlign w:val="center"/>
          </w:tcPr>
          <w:p w14:paraId="6C7AA479" w14:textId="77777777" w:rsidR="008344EF" w:rsidRDefault="008344EF" w:rsidP="00B6290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3.2</w:t>
            </w:r>
          </w:p>
          <w:p w14:paraId="38049B7C" w14:textId="77777777" w:rsidR="008344EF" w:rsidRPr="008A7A76" w:rsidRDefault="008344EF" w:rsidP="00B6290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The Area under Curves</w:t>
            </w:r>
          </w:p>
        </w:tc>
        <w:tc>
          <w:tcPr>
            <w:tcW w:w="2762" w:type="pct"/>
          </w:tcPr>
          <w:p w14:paraId="23CDC2AF" w14:textId="77777777" w:rsidR="008344EF" w:rsidRPr="008344EF" w:rsidRDefault="008344EF" w:rsidP="008344EF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8344EF">
              <w:rPr>
                <w:rFonts w:cs="Arial"/>
                <w:sz w:val="18"/>
                <w:szCs w:val="18"/>
              </w:rPr>
              <w:t>Estimating the area under a curve using the sums of upper and lower rectangles of equal width.</w:t>
            </w:r>
          </w:p>
          <w:p w14:paraId="27B276DD" w14:textId="77777777" w:rsidR="008344EF" w:rsidRPr="008344EF" w:rsidRDefault="008344EF" w:rsidP="008344EF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8344EF">
              <w:rPr>
                <w:rFonts w:cs="Arial"/>
                <w:sz w:val="18"/>
                <w:szCs w:val="18"/>
              </w:rPr>
              <w:t>Strategies to improve the estimate.</w:t>
            </w:r>
          </w:p>
          <w:p w14:paraId="0486B41C" w14:textId="77777777" w:rsidR="008344EF" w:rsidRPr="008344EF" w:rsidRDefault="008344EF" w:rsidP="008344EF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8344EF">
              <w:rPr>
                <w:rFonts w:cs="Arial"/>
                <w:sz w:val="18"/>
                <w:szCs w:val="18"/>
              </w:rPr>
              <w:t>Use of electronic technology to find the area.</w:t>
            </w:r>
          </w:p>
          <w:p w14:paraId="3EB85603" w14:textId="77777777" w:rsidR="008344EF" w:rsidRPr="008344EF" w:rsidRDefault="008344EF" w:rsidP="008344EF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8344EF">
              <w:rPr>
                <w:rFonts w:cs="Arial"/>
                <w:sz w:val="18"/>
                <w:szCs w:val="18"/>
              </w:rPr>
              <w:t xml:space="preserve">Using the terminology </w:t>
            </w:r>
            <m:oMath>
              <m:nary>
                <m:naryPr>
                  <m:limLoc m:val="subSup"/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a</m:t>
                  </m:r>
                </m:sub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b</m:t>
                  </m:r>
                </m:sup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dx</m:t>
                  </m:r>
                </m:e>
              </m:nary>
            </m:oMath>
            <w:r w:rsidRPr="008344EF">
              <w:rPr>
                <w:rFonts w:cs="Arial"/>
                <w:sz w:val="18"/>
                <w:szCs w:val="18"/>
              </w:rPr>
              <w:t xml:space="preserve"> for the exact area for a positive continuous function, −</w:t>
            </w:r>
            <m:oMath>
              <m:nary>
                <m:naryPr>
                  <m:limLoc m:val="subSup"/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a</m:t>
                  </m:r>
                </m:sub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b</m:t>
                  </m:r>
                </m:sup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dx</m:t>
                  </m:r>
                </m:e>
              </m:nary>
            </m:oMath>
            <w:r w:rsidRPr="008344EF">
              <w:rPr>
                <w:rFonts w:cs="Arial"/>
                <w:sz w:val="18"/>
                <w:szCs w:val="18"/>
              </w:rPr>
              <w:t xml:space="preserve"> for a negative continuous function, and </w:t>
            </w:r>
            <m:oMath>
              <m:nary>
                <m:naryPr>
                  <m:limLoc m:val="undOvr"/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a</m:t>
                  </m:r>
                </m:sub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b</m:t>
                  </m:r>
                </m:sup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Arial"/>
                              <w:sz w:val="18"/>
                              <w:szCs w:val="18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-g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Arial"/>
                              <w:sz w:val="18"/>
                              <w:szCs w:val="18"/>
                            </w:rPr>
                            <m:t>x</m:t>
                          </m:r>
                        </m:e>
                      </m:d>
                    </m:e>
                  </m:d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 xml:space="preserve">dx </m:t>
                  </m:r>
                </m:e>
              </m:nary>
            </m:oMath>
            <w:r w:rsidRPr="008344EF">
              <w:rPr>
                <w:rFonts w:cs="Arial"/>
                <w:sz w:val="18"/>
                <w:szCs w:val="18"/>
              </w:rPr>
              <w:t xml:space="preserve">for the area between two curves where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f(x)</m:t>
              </m:r>
            </m:oMath>
            <w:r w:rsidRPr="008344EF">
              <w:rPr>
                <w:rFonts w:cs="Arial"/>
                <w:sz w:val="18"/>
                <w:szCs w:val="18"/>
              </w:rPr>
              <w:t xml:space="preserve"> is above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g(x)</m:t>
              </m:r>
            </m:oMath>
            <w:r w:rsidRPr="008344EF">
              <w:rPr>
                <w:rFonts w:cs="Arial"/>
                <w:sz w:val="18"/>
                <w:szCs w:val="18"/>
              </w:rPr>
              <w:t>.</w:t>
            </w:r>
          </w:p>
          <w:p w14:paraId="40C881A3" w14:textId="77777777" w:rsidR="008344EF" w:rsidRPr="008344EF" w:rsidRDefault="008344EF" w:rsidP="008344EF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8344EF">
              <w:rPr>
                <w:rFonts w:cs="Arial"/>
                <w:sz w:val="18"/>
                <w:szCs w:val="18"/>
              </w:rPr>
              <w:t xml:space="preserve"> The observations</w:t>
            </w:r>
          </w:p>
          <w:p w14:paraId="67222E2B" w14:textId="77777777" w:rsidR="008344EF" w:rsidRPr="008344EF" w:rsidRDefault="00000000" w:rsidP="008344EF">
            <w:pPr>
              <w:spacing w:before="40" w:after="40"/>
              <w:rPr>
                <w:rFonts w:cs="Arial"/>
                <w:sz w:val="18"/>
                <w:szCs w:val="18"/>
              </w:rPr>
            </w:pPr>
            <m:oMath>
              <m:nary>
                <m:naryPr>
                  <m:limLoc m:val="subSup"/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a</m:t>
                  </m:r>
                </m:sub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a</m:t>
                  </m:r>
                </m:sup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dx</m:t>
                  </m:r>
                </m:e>
              </m:nary>
            </m:oMath>
            <w:r w:rsidR="008344EF" w:rsidRPr="008344EF">
              <w:rPr>
                <w:rFonts w:cs="Arial"/>
                <w:sz w:val="18"/>
                <w:szCs w:val="18"/>
              </w:rPr>
              <w:t xml:space="preserve"> = 0 and </w:t>
            </w:r>
            <m:oMath>
              <m:nary>
                <m:naryPr>
                  <m:limLoc m:val="subSup"/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a</m:t>
                  </m:r>
                </m:sub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b</m:t>
                  </m:r>
                </m:sup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dx+</m:t>
                  </m:r>
                  <m:nary>
                    <m:naryPr>
                      <m:limLoc m:val="subSup"/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naryPr>
                    <m:sub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b</m:t>
                      </m:r>
                    </m:sub>
                    <m:sup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c</m:t>
                      </m:r>
                    </m:sup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Arial"/>
                              <w:sz w:val="18"/>
                              <w:szCs w:val="18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dx</m:t>
                      </m:r>
                    </m:e>
                  </m:nary>
                </m:e>
              </m:nary>
              <m:r>
                <w:rPr>
                  <w:rFonts w:ascii="Cambria Math" w:hAnsi="Cambria Math" w:cs="Arial"/>
                  <w:sz w:val="18"/>
                  <w:szCs w:val="18"/>
                </w:rPr>
                <m:t>=</m:t>
              </m:r>
              <m:nary>
                <m:naryPr>
                  <m:limLoc m:val="subSup"/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a</m:t>
                  </m:r>
                </m:sub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c</m:t>
                  </m:r>
                </m:sup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dx</m:t>
                  </m:r>
                </m:e>
              </m:nary>
            </m:oMath>
          </w:p>
        </w:tc>
        <w:tc>
          <w:tcPr>
            <w:tcW w:w="1071" w:type="pct"/>
            <w:vAlign w:val="center"/>
          </w:tcPr>
          <w:p w14:paraId="25520D4D" w14:textId="77777777" w:rsidR="008344EF" w:rsidRPr="008A7A76" w:rsidRDefault="008344EF" w:rsidP="00D32EE4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8344EF" w:rsidRPr="008A7A76" w14:paraId="28414E69" w14:textId="77777777" w:rsidTr="006B26B1">
        <w:tc>
          <w:tcPr>
            <w:tcW w:w="428" w:type="pct"/>
            <w:vAlign w:val="center"/>
          </w:tcPr>
          <w:p w14:paraId="22CB2B40" w14:textId="77777777" w:rsidR="008344EF" w:rsidRPr="008A7A76" w:rsidRDefault="008344EF" w:rsidP="00B63D0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2-8</w:t>
            </w:r>
          </w:p>
        </w:tc>
        <w:tc>
          <w:tcPr>
            <w:tcW w:w="739" w:type="pct"/>
            <w:vAlign w:val="center"/>
          </w:tcPr>
          <w:p w14:paraId="6746F2F1" w14:textId="77777777" w:rsidR="008344EF" w:rsidRDefault="008344EF" w:rsidP="00B63D0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3.3</w:t>
            </w:r>
          </w:p>
          <w:p w14:paraId="27E2E656" w14:textId="77777777" w:rsidR="008344EF" w:rsidRPr="008A7A76" w:rsidRDefault="008344EF" w:rsidP="00B63D0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Fundamental Theorem of Calculus</w:t>
            </w:r>
          </w:p>
        </w:tc>
        <w:tc>
          <w:tcPr>
            <w:tcW w:w="2762" w:type="pct"/>
          </w:tcPr>
          <w:p w14:paraId="46AB4277" w14:textId="77777777" w:rsidR="008344EF" w:rsidRPr="008344EF" w:rsidRDefault="00000000" w:rsidP="008344EF">
            <w:pPr>
              <w:spacing w:before="40" w:after="40"/>
              <w:rPr>
                <w:rFonts w:cs="Arial"/>
                <w:sz w:val="18"/>
                <w:szCs w:val="18"/>
              </w:rPr>
            </w:pPr>
            <m:oMath>
              <m:nary>
                <m:naryPr>
                  <m:limLoc m:val="subSup"/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a</m:t>
                  </m:r>
                </m:sub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b</m:t>
                  </m:r>
                </m:sup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dx=F</m:t>
                  </m:r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b</m:t>
                      </m:r>
                    </m:e>
                  </m:d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-F(a)</m:t>
                  </m:r>
                </m:e>
              </m:nary>
            </m:oMath>
            <w:r w:rsidR="008344EF" w:rsidRPr="008344EF">
              <w:rPr>
                <w:rFonts w:cs="Arial"/>
                <w:sz w:val="18"/>
                <w:szCs w:val="18"/>
              </w:rPr>
              <w:t xml:space="preserve"> ; and hence the verification of </w:t>
            </w:r>
          </w:p>
          <w:p w14:paraId="3321A52D" w14:textId="77777777" w:rsidR="008344EF" w:rsidRPr="008344EF" w:rsidRDefault="00000000" w:rsidP="008344EF">
            <w:pPr>
              <w:spacing w:before="40" w:after="40"/>
              <w:rPr>
                <w:rFonts w:cs="Arial"/>
                <w:sz w:val="18"/>
                <w:szCs w:val="18"/>
              </w:rPr>
            </w:pPr>
            <m:oMath>
              <m:nary>
                <m:naryPr>
                  <m:limLoc m:val="subSup"/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a</m:t>
                  </m:r>
                </m:sub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a</m:t>
                  </m:r>
                </m:sup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dx</m:t>
                  </m:r>
                </m:e>
              </m:nary>
            </m:oMath>
            <w:r w:rsidR="008344EF" w:rsidRPr="008344EF">
              <w:rPr>
                <w:rFonts w:cs="Arial"/>
                <w:sz w:val="18"/>
                <w:szCs w:val="18"/>
              </w:rPr>
              <w:t xml:space="preserve"> = 0 and </w:t>
            </w:r>
            <m:oMath>
              <m:nary>
                <m:naryPr>
                  <m:limLoc m:val="subSup"/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a</m:t>
                  </m:r>
                </m:sub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b</m:t>
                  </m:r>
                </m:sup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dx+</m:t>
                  </m:r>
                  <m:nary>
                    <m:naryPr>
                      <m:limLoc m:val="subSup"/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naryPr>
                    <m:sub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b</m:t>
                      </m:r>
                    </m:sub>
                    <m:sup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c</m:t>
                      </m:r>
                    </m:sup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Arial"/>
                              <w:sz w:val="18"/>
                              <w:szCs w:val="18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dx</m:t>
                      </m:r>
                    </m:e>
                  </m:nary>
                </m:e>
              </m:nary>
              <m:r>
                <w:rPr>
                  <w:rFonts w:ascii="Cambria Math" w:hAnsi="Cambria Math" w:cs="Arial"/>
                  <w:sz w:val="18"/>
                  <w:szCs w:val="18"/>
                </w:rPr>
                <m:t>=</m:t>
              </m:r>
              <m:nary>
                <m:naryPr>
                  <m:limLoc m:val="subSup"/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a</m:t>
                  </m:r>
                </m:sub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c</m:t>
                  </m:r>
                </m:sup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dx</m:t>
                  </m:r>
                </m:e>
              </m:nary>
            </m:oMath>
            <w:r w:rsidR="008344EF" w:rsidRPr="008344EF">
              <w:rPr>
                <w:rFonts w:cs="Arial"/>
                <w:sz w:val="18"/>
                <w:szCs w:val="18"/>
              </w:rPr>
              <w:t>.</w:t>
            </w:r>
          </w:p>
          <w:p w14:paraId="2CCA6FF0" w14:textId="77777777" w:rsidR="008344EF" w:rsidRPr="008344EF" w:rsidRDefault="008344EF" w:rsidP="008344EF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8344EF">
              <w:rPr>
                <w:rFonts w:cs="Arial"/>
                <w:sz w:val="18"/>
                <w:szCs w:val="18"/>
              </w:rPr>
              <w:t>Evaluating the exact area under a curve and the area between two curves.</w:t>
            </w:r>
          </w:p>
        </w:tc>
        <w:tc>
          <w:tcPr>
            <w:tcW w:w="1071" w:type="pct"/>
            <w:vAlign w:val="center"/>
          </w:tcPr>
          <w:p w14:paraId="6D3513B1" w14:textId="77777777" w:rsidR="002C06DB" w:rsidRPr="008344EF" w:rsidRDefault="002C06DB" w:rsidP="00D32EE4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8344EF" w:rsidRPr="008A7A76" w14:paraId="207153A4" w14:textId="77777777" w:rsidTr="006B26B1">
        <w:tc>
          <w:tcPr>
            <w:tcW w:w="428" w:type="pct"/>
            <w:vAlign w:val="center"/>
          </w:tcPr>
          <w:p w14:paraId="6C69D534" w14:textId="77777777" w:rsidR="008344EF" w:rsidRPr="008A7A76" w:rsidRDefault="008344EF" w:rsidP="00B63D0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2-9</w:t>
            </w:r>
          </w:p>
        </w:tc>
        <w:tc>
          <w:tcPr>
            <w:tcW w:w="739" w:type="pct"/>
            <w:vMerge w:val="restart"/>
            <w:vAlign w:val="center"/>
          </w:tcPr>
          <w:p w14:paraId="33251B89" w14:textId="77777777" w:rsidR="008344EF" w:rsidRDefault="008344EF" w:rsidP="00B63D0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3.4</w:t>
            </w:r>
          </w:p>
          <w:p w14:paraId="319E231F" w14:textId="77777777" w:rsidR="008344EF" w:rsidRPr="008A7A76" w:rsidRDefault="008344EF" w:rsidP="00B63D0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Applications of Integration</w:t>
            </w:r>
          </w:p>
        </w:tc>
        <w:tc>
          <w:tcPr>
            <w:tcW w:w="2762" w:type="pct"/>
            <w:vAlign w:val="center"/>
          </w:tcPr>
          <w:p w14:paraId="1AB639A0" w14:textId="77777777" w:rsidR="008344EF" w:rsidRPr="008344EF" w:rsidRDefault="008344EF" w:rsidP="008344EF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8344EF">
              <w:rPr>
                <w:rFonts w:cs="Arial"/>
                <w:sz w:val="18"/>
                <w:szCs w:val="18"/>
              </w:rPr>
              <w:t>The area of cross-sections.</w:t>
            </w:r>
          </w:p>
          <w:p w14:paraId="5BCD6F0A" w14:textId="77777777" w:rsidR="008344EF" w:rsidRPr="008344EF" w:rsidRDefault="008344EF" w:rsidP="008344EF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8344EF">
              <w:rPr>
                <w:rFonts w:cs="Arial"/>
                <w:sz w:val="18"/>
                <w:szCs w:val="18"/>
              </w:rPr>
              <w:t xml:space="preserve">The total change in a quantity given the rate of change over </w:t>
            </w:r>
            <w:proofErr w:type="gramStart"/>
            <w:r w:rsidRPr="008344EF">
              <w:rPr>
                <w:rFonts w:cs="Arial"/>
                <w:sz w:val="18"/>
                <w:szCs w:val="18"/>
              </w:rPr>
              <w:t>a time period</w:t>
            </w:r>
            <w:proofErr w:type="gramEnd"/>
            <w:r w:rsidRPr="008344EF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071" w:type="pct"/>
            <w:vAlign w:val="center"/>
          </w:tcPr>
          <w:p w14:paraId="7329AA25" w14:textId="77777777" w:rsidR="008344EF" w:rsidRPr="008A7A76" w:rsidRDefault="008344EF" w:rsidP="00D32EE4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8344EF" w:rsidRPr="008A7A76" w14:paraId="504A0DC2" w14:textId="77777777" w:rsidTr="006B26B1">
        <w:tc>
          <w:tcPr>
            <w:tcW w:w="428" w:type="pct"/>
            <w:vAlign w:val="center"/>
          </w:tcPr>
          <w:p w14:paraId="36A27A58" w14:textId="77777777" w:rsidR="008344EF" w:rsidRPr="008A7A76" w:rsidRDefault="008344EF" w:rsidP="00B63D0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2-10</w:t>
            </w:r>
          </w:p>
        </w:tc>
        <w:tc>
          <w:tcPr>
            <w:tcW w:w="739" w:type="pct"/>
            <w:vMerge/>
            <w:vAlign w:val="center"/>
          </w:tcPr>
          <w:p w14:paraId="123C4B8D" w14:textId="77777777" w:rsidR="008344EF" w:rsidRPr="008A7A76" w:rsidRDefault="008344EF" w:rsidP="00B63D0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62" w:type="pct"/>
            <w:vAlign w:val="center"/>
          </w:tcPr>
          <w:p w14:paraId="2E2B21F0" w14:textId="77777777" w:rsidR="008344EF" w:rsidRPr="008344EF" w:rsidRDefault="008344EF" w:rsidP="008344EF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8344EF">
              <w:rPr>
                <w:rFonts w:cs="Arial"/>
                <w:sz w:val="18"/>
                <w:szCs w:val="18"/>
              </w:rPr>
              <w:t>The distance travelled and position from a velocity function.</w:t>
            </w:r>
          </w:p>
          <w:p w14:paraId="47C1B321" w14:textId="77777777" w:rsidR="008344EF" w:rsidRPr="008344EF" w:rsidRDefault="008344EF" w:rsidP="008344EF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8344EF">
              <w:rPr>
                <w:rFonts w:cs="Arial"/>
                <w:sz w:val="18"/>
                <w:szCs w:val="18"/>
              </w:rPr>
              <w:t>The velocity from an acceleration function.</w:t>
            </w:r>
          </w:p>
        </w:tc>
        <w:tc>
          <w:tcPr>
            <w:tcW w:w="1071" w:type="pct"/>
            <w:vAlign w:val="center"/>
          </w:tcPr>
          <w:p w14:paraId="6D01C2A4" w14:textId="77777777" w:rsidR="008344EF" w:rsidRDefault="00FA4B25" w:rsidP="00A1086A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SAT 4</w:t>
            </w:r>
            <w:r w:rsidR="00A1086A">
              <w:rPr>
                <w:rFonts w:cs="Arial"/>
                <w:b/>
                <w:sz w:val="18"/>
                <w:szCs w:val="18"/>
              </w:rPr>
              <w:t xml:space="preserve"> – Integral Calculus (3.1-3.4)</w:t>
            </w:r>
          </w:p>
          <w:p w14:paraId="7794FC9E" w14:textId="77777777" w:rsidR="00A1086A" w:rsidRDefault="00A1086A" w:rsidP="00DB3A0B">
            <w:pPr>
              <w:spacing w:before="40" w:after="40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Part </w:t>
            </w:r>
            <w:r w:rsidR="00DB3A0B">
              <w:rPr>
                <w:rFonts w:cs="Arial"/>
                <w:b/>
                <w:sz w:val="18"/>
                <w:szCs w:val="18"/>
              </w:rPr>
              <w:t>1</w:t>
            </w:r>
            <w:r>
              <w:rPr>
                <w:rFonts w:cs="Arial"/>
                <w:b/>
                <w:sz w:val="18"/>
                <w:szCs w:val="18"/>
              </w:rPr>
              <w:t xml:space="preserve"> – No calculator</w:t>
            </w:r>
          </w:p>
          <w:p w14:paraId="29AC4118" w14:textId="77777777" w:rsidR="00A1086A" w:rsidRPr="00A1086A" w:rsidRDefault="00A1086A" w:rsidP="00DB3A0B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Part </w:t>
            </w:r>
            <w:r w:rsidR="00DB3A0B">
              <w:rPr>
                <w:rFonts w:cs="Arial"/>
                <w:b/>
                <w:sz w:val="18"/>
                <w:szCs w:val="18"/>
              </w:rPr>
              <w:t>2</w:t>
            </w:r>
            <w:r>
              <w:rPr>
                <w:rFonts w:cs="Arial"/>
                <w:b/>
                <w:sz w:val="18"/>
                <w:szCs w:val="18"/>
              </w:rPr>
              <w:t xml:space="preserve"> – Calculator permitted</w:t>
            </w:r>
          </w:p>
        </w:tc>
      </w:tr>
    </w:tbl>
    <w:p w14:paraId="43FEB5BA" w14:textId="77777777" w:rsidR="006B26B1" w:rsidRDefault="006B26B1" w:rsidP="00A1086A">
      <w:pPr>
        <w:rPr>
          <w:rFonts w:cs="Arial"/>
          <w:b/>
          <w:sz w:val="24"/>
          <w:szCs w:val="24"/>
        </w:rPr>
      </w:pPr>
    </w:p>
    <w:p w14:paraId="7B7CBC86" w14:textId="77777777" w:rsidR="00A1086A" w:rsidRPr="00880AC9" w:rsidRDefault="00A1086A" w:rsidP="00A1086A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 xml:space="preserve">Topic 4 </w:t>
      </w:r>
      <w:r w:rsidRPr="00880AC9">
        <w:rPr>
          <w:rFonts w:cs="Arial"/>
          <w:b/>
          <w:sz w:val="24"/>
          <w:szCs w:val="24"/>
        </w:rPr>
        <w:t xml:space="preserve">– </w:t>
      </w:r>
      <w:r w:rsidR="002F7A00">
        <w:rPr>
          <w:rFonts w:cs="Arial"/>
          <w:b/>
          <w:sz w:val="24"/>
          <w:szCs w:val="24"/>
        </w:rPr>
        <w:t>Logarithmic Functions</w:t>
      </w:r>
      <w:r w:rsidR="000115BF">
        <w:rPr>
          <w:rFonts w:cs="Arial"/>
          <w:b/>
          <w:sz w:val="24"/>
          <w:szCs w:val="24"/>
        </w:rPr>
        <w:t xml:space="preserve"> (3 weeks)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50"/>
        <w:gridCol w:w="1640"/>
        <w:gridCol w:w="6129"/>
        <w:gridCol w:w="2377"/>
      </w:tblGrid>
      <w:tr w:rsidR="00A1086A" w:rsidRPr="008A7A76" w14:paraId="2FE72B9E" w14:textId="77777777" w:rsidTr="006B26B1">
        <w:tc>
          <w:tcPr>
            <w:tcW w:w="428" w:type="pct"/>
            <w:vAlign w:val="center"/>
          </w:tcPr>
          <w:p w14:paraId="7B595A96" w14:textId="77777777" w:rsidR="00A1086A" w:rsidRPr="008A7A76" w:rsidRDefault="00A1086A" w:rsidP="000115BF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A7A76">
              <w:rPr>
                <w:rFonts w:cs="Arial"/>
                <w:b/>
                <w:sz w:val="18"/>
                <w:szCs w:val="18"/>
              </w:rPr>
              <w:t>Term</w:t>
            </w:r>
          </w:p>
          <w:p w14:paraId="2DF51AB7" w14:textId="77777777" w:rsidR="00A1086A" w:rsidRPr="008A7A76" w:rsidRDefault="00A1086A" w:rsidP="000115BF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A7A76">
              <w:rPr>
                <w:rFonts w:cs="Arial"/>
                <w:b/>
                <w:sz w:val="18"/>
                <w:szCs w:val="18"/>
              </w:rPr>
              <w:t>week</w:t>
            </w:r>
          </w:p>
        </w:tc>
        <w:tc>
          <w:tcPr>
            <w:tcW w:w="739" w:type="pct"/>
            <w:vAlign w:val="center"/>
          </w:tcPr>
          <w:p w14:paraId="2F0E9973" w14:textId="77777777" w:rsidR="00A1086A" w:rsidRPr="008A7A76" w:rsidRDefault="00A1086A" w:rsidP="000115BF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A7A76">
              <w:rPr>
                <w:rFonts w:cs="Arial"/>
                <w:b/>
                <w:sz w:val="18"/>
                <w:szCs w:val="18"/>
              </w:rPr>
              <w:t>Subtopic</w:t>
            </w:r>
          </w:p>
        </w:tc>
        <w:tc>
          <w:tcPr>
            <w:tcW w:w="2762" w:type="pct"/>
            <w:vAlign w:val="center"/>
          </w:tcPr>
          <w:p w14:paraId="5E21A8BE" w14:textId="77777777" w:rsidR="00A1086A" w:rsidRDefault="00A1086A" w:rsidP="000115BF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A7A76">
              <w:rPr>
                <w:rFonts w:cs="Arial"/>
                <w:b/>
                <w:sz w:val="18"/>
                <w:szCs w:val="18"/>
              </w:rPr>
              <w:t xml:space="preserve">Concepts </w:t>
            </w:r>
            <w:r>
              <w:rPr>
                <w:rFonts w:cs="Arial"/>
                <w:b/>
                <w:sz w:val="18"/>
                <w:szCs w:val="18"/>
              </w:rPr>
              <w:t>and</w:t>
            </w:r>
            <w:r w:rsidRPr="008A7A76">
              <w:rPr>
                <w:rFonts w:cs="Arial"/>
                <w:b/>
                <w:sz w:val="18"/>
                <w:szCs w:val="18"/>
              </w:rPr>
              <w:t xml:space="preserve"> Content</w:t>
            </w:r>
          </w:p>
          <w:p w14:paraId="4C53644E" w14:textId="77777777" w:rsidR="00A1086A" w:rsidRPr="008A7A76" w:rsidRDefault="00A1086A" w:rsidP="000115BF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Technology is incorporated into all aspects of this topic as appropriate</w:t>
            </w:r>
          </w:p>
        </w:tc>
        <w:tc>
          <w:tcPr>
            <w:tcW w:w="1071" w:type="pct"/>
            <w:vAlign w:val="center"/>
          </w:tcPr>
          <w:p w14:paraId="363BD1AA" w14:textId="77777777" w:rsidR="00A1086A" w:rsidRPr="008A7A76" w:rsidRDefault="00A1086A" w:rsidP="000115BF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Assessment Task</w:t>
            </w:r>
          </w:p>
        </w:tc>
      </w:tr>
      <w:tr w:rsidR="000115BF" w:rsidRPr="008A7A76" w14:paraId="724F1244" w14:textId="77777777" w:rsidTr="006B26B1">
        <w:tc>
          <w:tcPr>
            <w:tcW w:w="428" w:type="pct"/>
            <w:vAlign w:val="center"/>
          </w:tcPr>
          <w:p w14:paraId="52812377" w14:textId="77777777" w:rsidR="000115BF" w:rsidRPr="008A7A76" w:rsidRDefault="000115BF" w:rsidP="000115BF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3-1</w:t>
            </w:r>
          </w:p>
        </w:tc>
        <w:tc>
          <w:tcPr>
            <w:tcW w:w="739" w:type="pct"/>
            <w:vAlign w:val="center"/>
          </w:tcPr>
          <w:p w14:paraId="3F3A689E" w14:textId="77777777" w:rsidR="000115BF" w:rsidRDefault="000115BF" w:rsidP="000115BF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4.1</w:t>
            </w:r>
          </w:p>
          <w:p w14:paraId="3ECC4DD0" w14:textId="77777777" w:rsidR="000115BF" w:rsidRPr="008A7A76" w:rsidRDefault="000A3B50" w:rsidP="000A3B5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Using </w:t>
            </w:r>
            <w:r w:rsidR="000115BF">
              <w:rPr>
                <w:rFonts w:cs="Arial"/>
                <w:sz w:val="18"/>
                <w:szCs w:val="18"/>
              </w:rPr>
              <w:t>Logarithm</w:t>
            </w:r>
            <w:r>
              <w:rPr>
                <w:rFonts w:cs="Arial"/>
                <w:sz w:val="18"/>
                <w:szCs w:val="18"/>
              </w:rPr>
              <w:t>s for Solving Exponential Equations</w:t>
            </w:r>
          </w:p>
        </w:tc>
        <w:tc>
          <w:tcPr>
            <w:tcW w:w="2762" w:type="pct"/>
            <w:vAlign w:val="center"/>
          </w:tcPr>
          <w:p w14:paraId="1B07F0D9" w14:textId="0AFE3A81" w:rsidR="000115BF" w:rsidRPr="000115BF" w:rsidRDefault="00C24BDC" w:rsidP="000115BF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</w:t>
            </w:r>
            <w:r w:rsidR="000115BF" w:rsidRPr="000115BF">
              <w:rPr>
                <w:rFonts w:cs="Arial"/>
                <w:sz w:val="18"/>
                <w:szCs w:val="18"/>
              </w:rPr>
              <w:t xml:space="preserve">hen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y=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</m:sup>
              </m:sSup>
            </m:oMath>
            <w:r w:rsidR="000115BF" w:rsidRPr="000115BF">
              <w:rPr>
                <w:rFonts w:cs="Arial"/>
                <w:sz w:val="18"/>
                <w:szCs w:val="18"/>
              </w:rPr>
              <w:t xml:space="preserve"> then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x=lo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g</m:t>
                  </m:r>
                </m:e>
                <m:sub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e</m:t>
                  </m:r>
                </m:sub>
              </m:sSub>
              <m:r>
                <w:rPr>
                  <w:rFonts w:ascii="Cambria Math" w:hAnsi="Cambria Math" w:cs="Arial"/>
                  <w:sz w:val="18"/>
                  <w:szCs w:val="18"/>
                </w:rPr>
                <m:t>y=</m:t>
              </m:r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ln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y</m:t>
              </m:r>
            </m:oMath>
          </w:p>
          <w:p w14:paraId="1AAF7BF1" w14:textId="77777777" w:rsidR="000115BF" w:rsidRPr="000115BF" w:rsidRDefault="000115BF" w:rsidP="000115BF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0115BF">
              <w:rPr>
                <w:rFonts w:cs="Arial"/>
                <w:sz w:val="18"/>
                <w:szCs w:val="18"/>
              </w:rPr>
              <w:t>Solving exponential equations and the revision of the log laws.</w:t>
            </w:r>
          </w:p>
          <w:p w14:paraId="59328E7D" w14:textId="77777777" w:rsidR="000115BF" w:rsidRPr="000115BF" w:rsidRDefault="000115BF" w:rsidP="000115BF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0115BF">
              <w:rPr>
                <w:rFonts w:cs="Arial"/>
                <w:sz w:val="18"/>
                <w:szCs w:val="18"/>
              </w:rPr>
              <w:t>Using log scales to linearize an exponential scale.</w:t>
            </w:r>
          </w:p>
        </w:tc>
        <w:tc>
          <w:tcPr>
            <w:tcW w:w="1071" w:type="pct"/>
            <w:vAlign w:val="center"/>
          </w:tcPr>
          <w:p w14:paraId="03912542" w14:textId="77777777" w:rsidR="000115BF" w:rsidRPr="008A7A76" w:rsidRDefault="000115BF" w:rsidP="00D32EE4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115BF" w:rsidRPr="008A7A76" w14:paraId="6FD62CEA" w14:textId="77777777" w:rsidTr="006B26B1">
        <w:tc>
          <w:tcPr>
            <w:tcW w:w="428" w:type="pct"/>
            <w:vAlign w:val="center"/>
          </w:tcPr>
          <w:p w14:paraId="5E7CAADF" w14:textId="77777777" w:rsidR="000115BF" w:rsidRPr="008A7A76" w:rsidRDefault="000115BF" w:rsidP="000115BF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3-2</w:t>
            </w:r>
          </w:p>
        </w:tc>
        <w:tc>
          <w:tcPr>
            <w:tcW w:w="739" w:type="pct"/>
            <w:vAlign w:val="center"/>
          </w:tcPr>
          <w:p w14:paraId="6FB403B3" w14:textId="77777777" w:rsidR="000115BF" w:rsidRDefault="000115BF" w:rsidP="000115BF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4.2</w:t>
            </w:r>
          </w:p>
          <w:p w14:paraId="67FEF04C" w14:textId="77777777" w:rsidR="000115BF" w:rsidRPr="008A7A76" w:rsidRDefault="000115BF" w:rsidP="000115BF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Logarithmic Functions and their Graphs</w:t>
            </w:r>
          </w:p>
        </w:tc>
        <w:tc>
          <w:tcPr>
            <w:tcW w:w="2762" w:type="pct"/>
            <w:vAlign w:val="center"/>
          </w:tcPr>
          <w:p w14:paraId="3A5580A1" w14:textId="77777777" w:rsidR="000115BF" w:rsidRPr="000115BF" w:rsidRDefault="000115BF" w:rsidP="000115BF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0115BF">
              <w:rPr>
                <w:rFonts w:cs="Arial"/>
                <w:sz w:val="18"/>
                <w:szCs w:val="18"/>
              </w:rPr>
              <w:t xml:space="preserve">The graph of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y=</m:t>
              </m:r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ln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x</m:t>
              </m:r>
            </m:oMath>
            <w:r w:rsidRPr="000115BF">
              <w:rPr>
                <w:rFonts w:cs="Arial"/>
                <w:sz w:val="18"/>
                <w:szCs w:val="18"/>
              </w:rPr>
              <w:t xml:space="preserve"> and its properties.</w:t>
            </w:r>
          </w:p>
          <w:p w14:paraId="7D348557" w14:textId="52F23BCC" w:rsidR="000115BF" w:rsidRPr="000115BF" w:rsidRDefault="000115BF" w:rsidP="000115BF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0115BF">
              <w:rPr>
                <w:rFonts w:cs="Arial"/>
                <w:sz w:val="18"/>
                <w:szCs w:val="18"/>
              </w:rPr>
              <w:t xml:space="preserve">The graph of functions in the form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y=k</m:t>
              </m:r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ln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b(x-c)</m:t>
                  </m:r>
                </m:e>
              </m:d>
              <m:r>
                <w:rPr>
                  <w:rFonts w:ascii="Cambria Math" w:hAnsi="Cambria Math" w:cs="Arial"/>
                  <w:sz w:val="18"/>
                  <w:szCs w:val="18"/>
                </w:rPr>
                <m:t>.</m:t>
              </m:r>
            </m:oMath>
          </w:p>
          <w:p w14:paraId="62EC472D" w14:textId="77777777" w:rsidR="000115BF" w:rsidRPr="000115BF" w:rsidRDefault="000115BF" w:rsidP="000115BF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0115BF">
              <w:rPr>
                <w:rFonts w:cs="Arial"/>
                <w:sz w:val="18"/>
                <w:szCs w:val="18"/>
              </w:rPr>
              <w:t xml:space="preserve">The relationship between the graphs of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y=</m:t>
              </m:r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ln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 xml:space="preserve">x </m:t>
              </m:r>
            </m:oMath>
            <w:r w:rsidRPr="000115BF">
              <w:rPr>
                <w:rFonts w:cs="Arial"/>
                <w:sz w:val="18"/>
                <w:szCs w:val="18"/>
              </w:rPr>
              <w:t xml:space="preserve">and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y=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</m:sup>
              </m:sSup>
              <m:r>
                <w:rPr>
                  <w:rFonts w:ascii="Cambria Math" w:hAnsi="Cambria Math" w:cs="Arial"/>
                  <w:sz w:val="18"/>
                  <w:szCs w:val="18"/>
                </w:rPr>
                <m:t>.</m:t>
              </m:r>
            </m:oMath>
          </w:p>
        </w:tc>
        <w:tc>
          <w:tcPr>
            <w:tcW w:w="1071" w:type="pct"/>
            <w:vAlign w:val="center"/>
          </w:tcPr>
          <w:p w14:paraId="1D736AD5" w14:textId="77777777" w:rsidR="000115BF" w:rsidRPr="008A7A76" w:rsidRDefault="000115BF" w:rsidP="00D32EE4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115BF" w:rsidRPr="008A7A76" w14:paraId="1622AD14" w14:textId="77777777" w:rsidTr="006B26B1">
        <w:tc>
          <w:tcPr>
            <w:tcW w:w="428" w:type="pct"/>
            <w:vAlign w:val="center"/>
          </w:tcPr>
          <w:p w14:paraId="06860E6A" w14:textId="77777777" w:rsidR="000115BF" w:rsidRPr="008A7A76" w:rsidRDefault="000115BF" w:rsidP="000115BF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3-3</w:t>
            </w:r>
          </w:p>
        </w:tc>
        <w:tc>
          <w:tcPr>
            <w:tcW w:w="739" w:type="pct"/>
            <w:vAlign w:val="center"/>
          </w:tcPr>
          <w:p w14:paraId="5FE3A04B" w14:textId="77777777" w:rsidR="000115BF" w:rsidRDefault="000115BF" w:rsidP="000115BF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4.3</w:t>
            </w:r>
          </w:p>
          <w:p w14:paraId="3A894865" w14:textId="77777777" w:rsidR="000115BF" w:rsidRPr="008A7A76" w:rsidRDefault="000115BF" w:rsidP="000115BF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Calculus of Logarithmic Functions</w:t>
            </w:r>
          </w:p>
        </w:tc>
        <w:tc>
          <w:tcPr>
            <w:tcW w:w="2762" w:type="pct"/>
            <w:vAlign w:val="center"/>
          </w:tcPr>
          <w:p w14:paraId="3FAB1ACA" w14:textId="77777777" w:rsidR="000115BF" w:rsidRPr="000115BF" w:rsidRDefault="000115BF" w:rsidP="000115BF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0115BF">
              <w:rPr>
                <w:rFonts w:cs="Arial"/>
                <w:sz w:val="18"/>
                <w:szCs w:val="18"/>
              </w:rPr>
              <w:t xml:space="preserve">The derivatives of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y=</m:t>
              </m:r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ln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x</m:t>
              </m:r>
            </m:oMath>
            <w:r w:rsidRPr="000115BF">
              <w:rPr>
                <w:rFonts w:cs="Arial"/>
                <w:sz w:val="18"/>
                <w:szCs w:val="18"/>
              </w:rPr>
              <w:t xml:space="preserve"> and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y=</m:t>
              </m:r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ln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f(x)</m:t>
              </m:r>
            </m:oMath>
          </w:p>
          <w:p w14:paraId="222F97E5" w14:textId="77777777" w:rsidR="000115BF" w:rsidRPr="000115BF" w:rsidRDefault="00000000" w:rsidP="000115BF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x</m:t>
                      </m:r>
                    </m:den>
                  </m:f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dx=</m:t>
                  </m:r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ln</m:t>
                  </m:r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x+c</m:t>
                  </m:r>
                </m:e>
              </m:nary>
            </m:oMath>
            <w:r w:rsidR="000115BF" w:rsidRPr="000115BF">
              <w:rPr>
                <w:rFonts w:cs="Arial"/>
                <w:sz w:val="18"/>
                <w:szCs w:val="18"/>
              </w:rPr>
              <w:t xml:space="preserve"> provided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 xml:space="preserve">x </m:t>
              </m:r>
            </m:oMath>
            <w:r w:rsidR="000115BF" w:rsidRPr="000115BF">
              <w:rPr>
                <w:rFonts w:cs="Arial"/>
                <w:sz w:val="18"/>
                <w:szCs w:val="18"/>
              </w:rPr>
              <w:t>is positive.</w:t>
            </w:r>
          </w:p>
          <w:p w14:paraId="16E2DDDF" w14:textId="77777777" w:rsidR="000115BF" w:rsidRPr="000115BF" w:rsidRDefault="000115BF" w:rsidP="000115BF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0115BF">
              <w:rPr>
                <w:rFonts w:cs="Arial"/>
                <w:sz w:val="18"/>
                <w:szCs w:val="18"/>
              </w:rPr>
              <w:t>Problem solving using the derivatives of logarithmic functions.</w:t>
            </w:r>
          </w:p>
          <w:p w14:paraId="186677E6" w14:textId="77777777" w:rsidR="000115BF" w:rsidRPr="000115BF" w:rsidRDefault="000115BF" w:rsidP="000115BF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0115BF">
              <w:rPr>
                <w:rFonts w:cs="Arial"/>
                <w:sz w:val="18"/>
                <w:szCs w:val="18"/>
              </w:rPr>
              <w:t>Applications of logarithmic functions.</w:t>
            </w:r>
          </w:p>
        </w:tc>
        <w:tc>
          <w:tcPr>
            <w:tcW w:w="1071" w:type="pct"/>
            <w:vAlign w:val="center"/>
          </w:tcPr>
          <w:p w14:paraId="2E127BC3" w14:textId="77777777" w:rsidR="00FA4B25" w:rsidRPr="000115BF" w:rsidRDefault="00FA4B25" w:rsidP="00D32EE4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SAT 5</w:t>
            </w:r>
            <w:r w:rsidR="000115BF">
              <w:rPr>
                <w:rFonts w:cs="Arial"/>
                <w:b/>
                <w:sz w:val="18"/>
                <w:szCs w:val="18"/>
              </w:rPr>
              <w:t xml:space="preserve"> – Logarithmic Functions (4.1-4.3)</w:t>
            </w:r>
          </w:p>
        </w:tc>
      </w:tr>
    </w:tbl>
    <w:p w14:paraId="4B568572" w14:textId="77777777" w:rsidR="006077F2" w:rsidRDefault="006077F2" w:rsidP="00D32EE4"/>
    <w:p w14:paraId="514A548F" w14:textId="77777777" w:rsidR="00D3147E" w:rsidRPr="00880AC9" w:rsidRDefault="00D3147E" w:rsidP="000115BF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Topic 5 </w:t>
      </w:r>
      <w:r w:rsidR="000115BF" w:rsidRPr="00880AC9">
        <w:rPr>
          <w:rFonts w:cs="Arial"/>
          <w:b/>
          <w:sz w:val="24"/>
          <w:szCs w:val="24"/>
        </w:rPr>
        <w:t xml:space="preserve">– </w:t>
      </w:r>
      <w:r>
        <w:rPr>
          <w:rFonts w:cs="Arial"/>
          <w:b/>
          <w:sz w:val="24"/>
          <w:szCs w:val="24"/>
        </w:rPr>
        <w:t>Continuous Random Variables and the Normal Distribution</w:t>
      </w:r>
      <w:r w:rsidR="00616D67">
        <w:rPr>
          <w:rFonts w:cs="Arial"/>
          <w:b/>
          <w:sz w:val="24"/>
          <w:szCs w:val="24"/>
        </w:rPr>
        <w:t xml:space="preserve"> (4 weeks)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50"/>
        <w:gridCol w:w="1640"/>
        <w:gridCol w:w="6129"/>
        <w:gridCol w:w="2377"/>
      </w:tblGrid>
      <w:tr w:rsidR="000115BF" w:rsidRPr="008A7A76" w14:paraId="5F864A24" w14:textId="77777777" w:rsidTr="006B26B1">
        <w:tc>
          <w:tcPr>
            <w:tcW w:w="428" w:type="pct"/>
            <w:vAlign w:val="center"/>
          </w:tcPr>
          <w:p w14:paraId="2B9ACC3D" w14:textId="77777777" w:rsidR="000115BF" w:rsidRPr="008A7A76" w:rsidRDefault="000115BF" w:rsidP="000115BF">
            <w:pPr>
              <w:jc w:val="center"/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Term</w:t>
            </w:r>
          </w:p>
          <w:p w14:paraId="6C9A1547" w14:textId="77777777" w:rsidR="000115BF" w:rsidRPr="008A7A76" w:rsidRDefault="000115BF" w:rsidP="000115BF">
            <w:pPr>
              <w:jc w:val="center"/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week</w:t>
            </w:r>
          </w:p>
        </w:tc>
        <w:tc>
          <w:tcPr>
            <w:tcW w:w="739" w:type="pct"/>
            <w:vAlign w:val="center"/>
          </w:tcPr>
          <w:p w14:paraId="6E2F2BD1" w14:textId="77777777" w:rsidR="000115BF" w:rsidRPr="008A7A76" w:rsidRDefault="000115BF" w:rsidP="000115BF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A7A76">
              <w:rPr>
                <w:rFonts w:cs="Arial"/>
                <w:b/>
                <w:sz w:val="18"/>
                <w:szCs w:val="18"/>
              </w:rPr>
              <w:t>Subtopic</w:t>
            </w:r>
          </w:p>
        </w:tc>
        <w:tc>
          <w:tcPr>
            <w:tcW w:w="2762" w:type="pct"/>
            <w:vAlign w:val="center"/>
          </w:tcPr>
          <w:p w14:paraId="22B0E7D7" w14:textId="77777777" w:rsidR="000115BF" w:rsidRPr="008A7A76" w:rsidRDefault="000115BF" w:rsidP="000115BF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Concepts and</w:t>
            </w:r>
            <w:r w:rsidRPr="008A7A76">
              <w:rPr>
                <w:rFonts w:cs="Arial"/>
                <w:b/>
                <w:sz w:val="18"/>
                <w:szCs w:val="18"/>
              </w:rPr>
              <w:t xml:space="preserve"> Content</w:t>
            </w:r>
          </w:p>
          <w:p w14:paraId="77BAE0C5" w14:textId="77777777" w:rsidR="000115BF" w:rsidRPr="008A7A76" w:rsidRDefault="000115BF" w:rsidP="000115BF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Technology is incorporated into all aspects of this topic as appropriate</w:t>
            </w:r>
          </w:p>
        </w:tc>
        <w:tc>
          <w:tcPr>
            <w:tcW w:w="1071" w:type="pct"/>
            <w:vAlign w:val="center"/>
          </w:tcPr>
          <w:p w14:paraId="574DD236" w14:textId="77777777" w:rsidR="000115BF" w:rsidRPr="008A7A76" w:rsidRDefault="000115BF" w:rsidP="000115BF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Assessment Task</w:t>
            </w:r>
          </w:p>
        </w:tc>
      </w:tr>
      <w:tr w:rsidR="00D3147E" w:rsidRPr="008A7A76" w14:paraId="29D28833" w14:textId="77777777" w:rsidTr="006B26B1">
        <w:tc>
          <w:tcPr>
            <w:tcW w:w="428" w:type="pct"/>
            <w:vAlign w:val="center"/>
          </w:tcPr>
          <w:p w14:paraId="3DD72FD4" w14:textId="77777777" w:rsidR="00D3147E" w:rsidRPr="008A7A76" w:rsidRDefault="00D3147E" w:rsidP="000115BF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3-4</w:t>
            </w:r>
          </w:p>
        </w:tc>
        <w:tc>
          <w:tcPr>
            <w:tcW w:w="739" w:type="pct"/>
            <w:vAlign w:val="center"/>
          </w:tcPr>
          <w:p w14:paraId="0352AF50" w14:textId="77777777" w:rsidR="00D3147E" w:rsidRDefault="00D3147E" w:rsidP="000115BF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5.1</w:t>
            </w:r>
          </w:p>
          <w:p w14:paraId="161C34A1" w14:textId="77777777" w:rsidR="00D3147E" w:rsidRPr="008A7A76" w:rsidRDefault="00D3147E" w:rsidP="000115BF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Continuous Random Variables</w:t>
            </w:r>
          </w:p>
        </w:tc>
        <w:tc>
          <w:tcPr>
            <w:tcW w:w="2762" w:type="pct"/>
            <w:vAlign w:val="center"/>
          </w:tcPr>
          <w:p w14:paraId="531BD08B" w14:textId="77777777" w:rsidR="00D3147E" w:rsidRPr="00FE2389" w:rsidRDefault="00D3147E" w:rsidP="00FE2389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E2389">
              <w:rPr>
                <w:rFonts w:cs="Arial"/>
                <w:sz w:val="18"/>
                <w:szCs w:val="18"/>
              </w:rPr>
              <w:t>Comparing discrete and continuous random variables.</w:t>
            </w:r>
          </w:p>
          <w:p w14:paraId="6D1C3CFC" w14:textId="77777777" w:rsidR="00D3147E" w:rsidRPr="00FE2389" w:rsidRDefault="00D3147E" w:rsidP="00FE2389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E2389">
              <w:rPr>
                <w:rFonts w:cs="Arial"/>
                <w:sz w:val="18"/>
                <w:szCs w:val="18"/>
              </w:rPr>
              <w:t>The probability of a specific range of values.</w:t>
            </w:r>
          </w:p>
          <w:p w14:paraId="6F5C7D3D" w14:textId="77777777" w:rsidR="00D3147E" w:rsidRPr="00FE2389" w:rsidRDefault="00D3147E" w:rsidP="00FE2389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E2389">
              <w:rPr>
                <w:rFonts w:cs="Arial"/>
                <w:sz w:val="18"/>
                <w:szCs w:val="18"/>
              </w:rPr>
              <w:t>Probability density functions and their graphs.</w:t>
            </w:r>
          </w:p>
          <w:p w14:paraId="4A3D8A5D" w14:textId="5C2CBA5E" w:rsidR="00D3147E" w:rsidRPr="00FE2389" w:rsidRDefault="00D3147E" w:rsidP="00FE2389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E2389">
              <w:rPr>
                <w:rFonts w:cs="Arial"/>
                <w:sz w:val="18"/>
                <w:szCs w:val="18"/>
              </w:rPr>
              <w:t xml:space="preserve">The mean from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μ</m:t>
                  </m:r>
                </m:e>
                <m:sub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 w:cs="Arial"/>
                  <w:sz w:val="18"/>
                  <w:szCs w:val="18"/>
                </w:rPr>
                <m:t>=</m:t>
              </m:r>
              <m:nary>
                <m:naryPr>
                  <m:limLoc m:val="undOvr"/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-∞</m:t>
                  </m:r>
                </m:sub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∞</m:t>
                  </m:r>
                </m:sup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xf</m:t>
                  </m:r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 xml:space="preserve">dx </m:t>
                  </m:r>
                </m:e>
              </m:nary>
            </m:oMath>
            <w:r w:rsidRPr="00FE2389">
              <w:rPr>
                <w:rFonts w:cs="Arial"/>
                <w:sz w:val="18"/>
                <w:szCs w:val="18"/>
              </w:rPr>
              <w:t xml:space="preserve">and the </w:t>
            </w:r>
          </w:p>
          <w:p w14:paraId="35F1FFB5" w14:textId="16BBEF22" w:rsidR="00D3147E" w:rsidRPr="00FE2389" w:rsidRDefault="00D3147E" w:rsidP="00FE2389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E2389">
              <w:rPr>
                <w:rFonts w:cs="Arial"/>
                <w:sz w:val="18"/>
                <w:szCs w:val="18"/>
              </w:rPr>
              <w:t xml:space="preserve">standard deviation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σ</m:t>
                  </m:r>
                </m:e>
                <m:sub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 w:cs="Arial"/>
                  <w:sz w:val="18"/>
                  <w:szCs w:val="18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radPr>
                <m:deg/>
                <m:e>
                  <m:nary>
                    <m:naryPr>
                      <m:limLoc m:val="undOvr"/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naryPr>
                    <m:sub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-∞</m:t>
                      </m:r>
                    </m:sub>
                    <m:sup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∞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hAnsi="Cambria Math" w:cs="Arial"/>
                              <w:i/>
                              <w:sz w:val="18"/>
                              <w:szCs w:val="18"/>
                            </w:rPr>
                          </m:ctrlPr>
                        </m:sSupPr>
                        <m:e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 w:cs="Arial"/>
                                  <w:i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Arial"/>
                                  <w:sz w:val="18"/>
                                  <w:szCs w:val="18"/>
                                </w:rPr>
                                <m:t>x-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Arial"/>
                                      <w:sz w:val="18"/>
                                      <w:szCs w:val="18"/>
                                    </w:rPr>
                                    <m:t>μ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Arial"/>
                                      <w:sz w:val="18"/>
                                      <w:szCs w:val="18"/>
                                    </w:rPr>
                                    <m:t>X</m:t>
                                  </m:r>
                                </m:sub>
                              </m:sSub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 w:cs="Arial"/>
                              <w:sz w:val="18"/>
                              <w:szCs w:val="18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Arial"/>
                              <w:sz w:val="18"/>
                              <w:szCs w:val="18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dx</m:t>
                      </m:r>
                    </m:e>
                  </m:nary>
                </m:e>
              </m:rad>
            </m:oMath>
          </w:p>
        </w:tc>
        <w:tc>
          <w:tcPr>
            <w:tcW w:w="1071" w:type="pct"/>
            <w:vAlign w:val="center"/>
          </w:tcPr>
          <w:p w14:paraId="1FEB8824" w14:textId="77777777" w:rsidR="00D3147E" w:rsidRPr="008A7A76" w:rsidRDefault="00D3147E" w:rsidP="00D32EE4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3147E" w:rsidRPr="008A7A76" w14:paraId="0010AF7B" w14:textId="77777777" w:rsidTr="006B26B1">
        <w:tc>
          <w:tcPr>
            <w:tcW w:w="428" w:type="pct"/>
            <w:vAlign w:val="center"/>
          </w:tcPr>
          <w:p w14:paraId="0CBFCC12" w14:textId="77777777" w:rsidR="00D3147E" w:rsidRPr="008A7A76" w:rsidRDefault="00D3147E" w:rsidP="000115BF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3-5</w:t>
            </w:r>
          </w:p>
        </w:tc>
        <w:tc>
          <w:tcPr>
            <w:tcW w:w="739" w:type="pct"/>
            <w:vAlign w:val="center"/>
          </w:tcPr>
          <w:p w14:paraId="35048337" w14:textId="77777777" w:rsidR="00D3147E" w:rsidRDefault="00D3147E" w:rsidP="000115BF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5.2</w:t>
            </w:r>
          </w:p>
          <w:p w14:paraId="092AA30F" w14:textId="77777777" w:rsidR="00D3147E" w:rsidRPr="008A7A76" w:rsidRDefault="00D3147E" w:rsidP="000115BF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Normal Distributions</w:t>
            </w:r>
          </w:p>
        </w:tc>
        <w:tc>
          <w:tcPr>
            <w:tcW w:w="2762" w:type="pct"/>
            <w:vAlign w:val="center"/>
          </w:tcPr>
          <w:p w14:paraId="43BE3444" w14:textId="77777777" w:rsidR="00D3147E" w:rsidRPr="00FE2389" w:rsidRDefault="00D3147E" w:rsidP="00FE2389">
            <w:pPr>
              <w:snapToGrid w:val="0"/>
              <w:spacing w:before="40" w:after="40"/>
              <w:rPr>
                <w:rFonts w:cs="Arial"/>
                <w:sz w:val="18"/>
                <w:szCs w:val="18"/>
                <w:lang w:val="fr-FR"/>
              </w:rPr>
            </w:pPr>
            <w:r w:rsidRPr="00FE2389">
              <w:rPr>
                <w:rFonts w:cs="Arial"/>
                <w:sz w:val="18"/>
                <w:szCs w:val="18"/>
                <w:lang w:val="fr-FR"/>
              </w:rPr>
              <w:t xml:space="preserve">Conditions for a normal </w:t>
            </w:r>
            <w:proofErr w:type="spellStart"/>
            <w:r w:rsidRPr="00FE2389">
              <w:rPr>
                <w:rFonts w:cs="Arial"/>
                <w:sz w:val="18"/>
                <w:szCs w:val="18"/>
                <w:lang w:val="fr-FR"/>
              </w:rPr>
              <w:t>random</w:t>
            </w:r>
            <w:proofErr w:type="spellEnd"/>
            <w:r w:rsidRPr="00FE2389">
              <w:rPr>
                <w:rFonts w:cs="Arial"/>
                <w:sz w:val="18"/>
                <w:szCs w:val="18"/>
                <w:lang w:val="fr-FR"/>
              </w:rPr>
              <w:t xml:space="preserve"> variable.</w:t>
            </w:r>
          </w:p>
          <w:p w14:paraId="72E7E8EB" w14:textId="77777777" w:rsidR="00D3147E" w:rsidRPr="00FE2389" w:rsidRDefault="00D3147E" w:rsidP="00FE2389">
            <w:pPr>
              <w:snapToGrid w:val="0"/>
              <w:spacing w:before="40" w:after="40"/>
              <w:rPr>
                <w:rFonts w:cs="Arial"/>
                <w:sz w:val="18"/>
                <w:szCs w:val="18"/>
                <w:lang w:val="fr-FR"/>
              </w:rPr>
            </w:pPr>
            <w:r w:rsidRPr="00FE2389">
              <w:rPr>
                <w:rFonts w:cs="Arial"/>
                <w:sz w:val="18"/>
                <w:szCs w:val="18"/>
                <w:lang w:val="fr-FR"/>
              </w:rPr>
              <w:t xml:space="preserve">The key </w:t>
            </w:r>
            <w:proofErr w:type="spellStart"/>
            <w:r w:rsidRPr="00FE2389">
              <w:rPr>
                <w:rFonts w:cs="Arial"/>
                <w:sz w:val="18"/>
                <w:szCs w:val="18"/>
                <w:lang w:val="fr-FR"/>
              </w:rPr>
              <w:t>properties</w:t>
            </w:r>
            <w:proofErr w:type="spellEnd"/>
            <w:r w:rsidRPr="00FE2389">
              <w:rPr>
                <w:rFonts w:cs="Arial"/>
                <w:sz w:val="18"/>
                <w:szCs w:val="18"/>
                <w:lang w:val="fr-FR"/>
              </w:rPr>
              <w:t xml:space="preserve"> of normal distributions.</w:t>
            </w:r>
          </w:p>
          <w:p w14:paraId="45DF85DE" w14:textId="77777777" w:rsidR="00D3147E" w:rsidRPr="00FE2389" w:rsidRDefault="00D3147E" w:rsidP="00FE2389">
            <w:pPr>
              <w:snapToGrid w:val="0"/>
              <w:spacing w:before="40" w:after="40"/>
              <w:rPr>
                <w:rFonts w:cs="Arial"/>
                <w:sz w:val="18"/>
                <w:szCs w:val="18"/>
                <w:lang w:val="fr-FR"/>
              </w:rPr>
            </w:pPr>
            <w:r w:rsidRPr="00FE2389">
              <w:rPr>
                <w:rFonts w:cs="Arial"/>
                <w:sz w:val="18"/>
                <w:szCs w:val="18"/>
                <w:lang w:val="fr-FR"/>
              </w:rPr>
              <w:t xml:space="preserve">The </w:t>
            </w:r>
            <w:proofErr w:type="spellStart"/>
            <w:r w:rsidRPr="00FE2389">
              <w:rPr>
                <w:rFonts w:cs="Arial"/>
                <w:sz w:val="18"/>
                <w:szCs w:val="18"/>
                <w:lang w:val="fr-FR"/>
              </w:rPr>
              <w:t>probability</w:t>
            </w:r>
            <w:proofErr w:type="spellEnd"/>
            <w:r w:rsidRPr="00FE2389">
              <w:rPr>
                <w:rFonts w:cs="Arial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FE2389">
              <w:rPr>
                <w:rFonts w:cs="Arial"/>
                <w:sz w:val="18"/>
                <w:szCs w:val="18"/>
                <w:lang w:val="fr-FR"/>
              </w:rPr>
              <w:t>density</w:t>
            </w:r>
            <w:proofErr w:type="spellEnd"/>
            <w:r w:rsidRPr="00FE2389">
              <w:rPr>
                <w:rFonts w:cs="Arial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FE2389">
              <w:rPr>
                <w:rFonts w:cs="Arial"/>
                <w:sz w:val="18"/>
                <w:szCs w:val="18"/>
                <w:lang w:val="fr-FR"/>
              </w:rPr>
              <w:t>function</w:t>
            </w:r>
            <w:proofErr w:type="spellEnd"/>
            <w:r w:rsidRPr="00FE2389">
              <w:rPr>
                <w:rFonts w:cs="Arial"/>
                <w:sz w:val="18"/>
                <w:szCs w:val="18"/>
                <w:lang w:val="fr-FR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18"/>
                  <w:szCs w:val="18"/>
                  <w:lang w:val="fr-FR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  <w:lang w:val="fr-FR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18"/>
                      <w:szCs w:val="18"/>
                      <w:lang w:val="fr-FR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18"/>
                  <w:szCs w:val="18"/>
                  <w:lang w:val="fr-FR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  <w:lang w:val="fr-FR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18"/>
                      <w:szCs w:val="18"/>
                      <w:lang w:val="fr-FR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18"/>
                      <w:szCs w:val="18"/>
                      <w:lang w:val="fr-FR"/>
                    </w:rPr>
                    <m:t>σ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  <w:lang w:val="fr-FR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  <w:lang w:val="fr-FR"/>
                        </w:rPr>
                        <m:t>2π</m:t>
                      </m:r>
                    </m:e>
                  </m:rad>
                </m:den>
              </m:f>
              <m:sSup>
                <m:sSup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18"/>
                      <w:szCs w:val="18"/>
                      <w:lang w:val="fr-FR"/>
                    </w:rPr>
                    <m:t>e</m:t>
                  </m:r>
                </m:e>
                <m:sup>
                  <m:r>
                    <w:rPr>
                      <w:rFonts w:ascii="Cambria Math" w:hAnsi="Cambria Math" w:cs="Arial"/>
                      <w:sz w:val="18"/>
                      <w:szCs w:val="18"/>
                      <w:lang w:val="fr-FR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  <w:lang w:val="fr-FR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18"/>
                          <w:szCs w:val="18"/>
                          <w:lang w:val="fr-FR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18"/>
                          <w:szCs w:val="18"/>
                          <w:lang w:val="fr-FR"/>
                        </w:rPr>
                        <m:t>2</m:t>
                      </m:r>
                    </m:den>
                  </m:f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  <w:lang w:val="fr-FR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sz w:val="18"/>
                              <w:szCs w:val="18"/>
                              <w:lang w:val="fr-FR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i/>
                                  <w:sz w:val="18"/>
                                  <w:szCs w:val="18"/>
                                  <w:lang w:val="fr-FR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Arial"/>
                                  <w:sz w:val="18"/>
                                  <w:szCs w:val="18"/>
                                  <w:lang w:val="fr-FR"/>
                                </w:rPr>
                                <m:t>x-μ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Arial"/>
                                  <w:sz w:val="18"/>
                                  <w:szCs w:val="18"/>
                                  <w:lang w:val="fr-FR"/>
                                </w:rPr>
                                <m:t>σ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 w:cs="Arial"/>
                          <w:sz w:val="18"/>
                          <w:szCs w:val="18"/>
                          <w:lang w:val="fr-FR"/>
                        </w:rPr>
                        <m:t>2</m:t>
                      </m:r>
                    </m:sup>
                  </m:sSup>
                </m:sup>
              </m:sSup>
            </m:oMath>
          </w:p>
          <w:p w14:paraId="2B1F714A" w14:textId="77777777" w:rsidR="00D3147E" w:rsidRPr="00FE2389" w:rsidRDefault="00D3147E" w:rsidP="00FE2389">
            <w:pPr>
              <w:snapToGrid w:val="0"/>
              <w:spacing w:before="40" w:after="40"/>
              <w:rPr>
                <w:rFonts w:cs="Arial"/>
                <w:sz w:val="18"/>
                <w:szCs w:val="18"/>
                <w:lang w:val="fr-FR"/>
              </w:rPr>
            </w:pPr>
            <w:proofErr w:type="spellStart"/>
            <w:r w:rsidRPr="00FE2389">
              <w:rPr>
                <w:rFonts w:cs="Arial"/>
                <w:sz w:val="18"/>
                <w:szCs w:val="18"/>
                <w:lang w:val="fr-FR"/>
              </w:rPr>
              <w:t>Using</w:t>
            </w:r>
            <w:proofErr w:type="spellEnd"/>
            <w:r w:rsidRPr="00FE2389">
              <w:rPr>
                <w:rFonts w:cs="Arial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FE2389">
              <w:rPr>
                <w:rFonts w:cs="Arial"/>
                <w:sz w:val="18"/>
                <w:szCs w:val="18"/>
                <w:lang w:val="fr-FR"/>
              </w:rPr>
              <w:t>electronic</w:t>
            </w:r>
            <w:proofErr w:type="spellEnd"/>
            <w:r w:rsidRPr="00FE2389">
              <w:rPr>
                <w:rFonts w:cs="Arial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FE2389">
              <w:rPr>
                <w:rFonts w:cs="Arial"/>
                <w:sz w:val="18"/>
                <w:szCs w:val="18"/>
                <w:lang w:val="fr-FR"/>
              </w:rPr>
              <w:t>technology</w:t>
            </w:r>
            <w:proofErr w:type="spellEnd"/>
            <w:r w:rsidRPr="00FE2389">
              <w:rPr>
                <w:rFonts w:cs="Arial"/>
                <w:sz w:val="18"/>
                <w:szCs w:val="18"/>
                <w:lang w:val="fr-FR"/>
              </w:rPr>
              <w:t xml:space="preserve"> to </w:t>
            </w:r>
            <w:proofErr w:type="spellStart"/>
            <w:r w:rsidRPr="00FE2389">
              <w:rPr>
                <w:rFonts w:cs="Arial"/>
                <w:sz w:val="18"/>
                <w:szCs w:val="18"/>
                <w:lang w:val="fr-FR"/>
              </w:rPr>
              <w:t>calculate</w:t>
            </w:r>
            <w:proofErr w:type="spellEnd"/>
            <w:r w:rsidRPr="00FE2389">
              <w:rPr>
                <w:rFonts w:cs="Arial"/>
                <w:sz w:val="18"/>
                <w:szCs w:val="18"/>
                <w:lang w:val="fr-FR"/>
              </w:rPr>
              <w:t xml:space="preserve"> proportions, </w:t>
            </w:r>
            <w:proofErr w:type="spellStart"/>
            <w:r w:rsidRPr="00FE2389">
              <w:rPr>
                <w:rFonts w:cs="Arial"/>
                <w:sz w:val="18"/>
                <w:szCs w:val="18"/>
                <w:lang w:val="fr-FR"/>
              </w:rPr>
              <w:t>probabilities</w:t>
            </w:r>
            <w:proofErr w:type="spellEnd"/>
            <w:r w:rsidRPr="00FE2389">
              <w:rPr>
                <w:rFonts w:cs="Arial"/>
                <w:sz w:val="18"/>
                <w:szCs w:val="18"/>
                <w:lang w:val="fr-FR"/>
              </w:rPr>
              <w:t xml:space="preserve">, and the </w:t>
            </w:r>
            <w:proofErr w:type="spellStart"/>
            <w:r w:rsidRPr="00FE2389">
              <w:rPr>
                <w:rFonts w:cs="Arial"/>
                <w:sz w:val="18"/>
                <w:szCs w:val="18"/>
                <w:lang w:val="fr-FR"/>
              </w:rPr>
              <w:t>upper</w:t>
            </w:r>
            <w:proofErr w:type="spellEnd"/>
            <w:r w:rsidRPr="00FE2389">
              <w:rPr>
                <w:rFonts w:cs="Arial"/>
                <w:sz w:val="18"/>
                <w:szCs w:val="18"/>
                <w:lang w:val="fr-FR"/>
              </w:rPr>
              <w:t xml:space="preserve"> or </w:t>
            </w:r>
            <w:proofErr w:type="spellStart"/>
            <w:r w:rsidRPr="00FE2389">
              <w:rPr>
                <w:rFonts w:cs="Arial"/>
                <w:sz w:val="18"/>
                <w:szCs w:val="18"/>
                <w:lang w:val="fr-FR"/>
              </w:rPr>
              <w:t>lower</w:t>
            </w:r>
            <w:proofErr w:type="spellEnd"/>
            <w:r w:rsidRPr="00FE2389">
              <w:rPr>
                <w:rFonts w:cs="Arial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FE2389">
              <w:rPr>
                <w:rFonts w:cs="Arial"/>
                <w:sz w:val="18"/>
                <w:szCs w:val="18"/>
                <w:lang w:val="fr-FR"/>
              </w:rPr>
              <w:t>limit</w:t>
            </w:r>
            <w:proofErr w:type="spellEnd"/>
            <w:r w:rsidRPr="00FE2389">
              <w:rPr>
                <w:rFonts w:cs="Arial"/>
                <w:sz w:val="18"/>
                <w:szCs w:val="18"/>
                <w:lang w:val="fr-FR"/>
              </w:rPr>
              <w:t xml:space="preserve"> of a </w:t>
            </w:r>
            <w:proofErr w:type="gramStart"/>
            <w:r w:rsidRPr="00FE2389">
              <w:rPr>
                <w:rFonts w:cs="Arial"/>
                <w:sz w:val="18"/>
                <w:szCs w:val="18"/>
                <w:lang w:val="fr-FR"/>
              </w:rPr>
              <w:t>certain proportion</w:t>
            </w:r>
            <w:proofErr w:type="gramEnd"/>
            <w:r w:rsidRPr="00FE2389">
              <w:rPr>
                <w:rFonts w:cs="Arial"/>
                <w:sz w:val="18"/>
                <w:szCs w:val="18"/>
                <w:lang w:val="fr-FR"/>
              </w:rPr>
              <w:t>.</w:t>
            </w:r>
          </w:p>
          <w:p w14:paraId="7049DCFA" w14:textId="77777777" w:rsidR="00D3147E" w:rsidRPr="00FE2389" w:rsidRDefault="00D3147E" w:rsidP="00FE2389">
            <w:pPr>
              <w:snapToGrid w:val="0"/>
              <w:spacing w:before="40" w:after="40"/>
              <w:rPr>
                <w:rFonts w:cs="Arial"/>
                <w:sz w:val="18"/>
                <w:szCs w:val="18"/>
                <w:lang w:val="fr-FR"/>
              </w:rPr>
            </w:pPr>
            <w:r w:rsidRPr="00FE2389">
              <w:rPr>
                <w:rFonts w:cs="Arial"/>
                <w:sz w:val="18"/>
                <w:szCs w:val="18"/>
                <w:lang w:val="fr-FR"/>
              </w:rPr>
              <w:t xml:space="preserve">The standard normal distribution </w:t>
            </w:r>
            <w:proofErr w:type="spellStart"/>
            <w:r w:rsidRPr="00FE2389">
              <w:rPr>
                <w:rFonts w:cs="Arial"/>
                <w:sz w:val="18"/>
                <w:szCs w:val="18"/>
                <w:lang w:val="fr-FR"/>
              </w:rPr>
              <w:t>with</w:t>
            </w:r>
            <w:proofErr w:type="spellEnd"/>
            <w:r w:rsidRPr="00FE2389">
              <w:rPr>
                <w:rFonts w:cs="Arial"/>
                <w:sz w:val="18"/>
                <w:szCs w:val="18"/>
                <w:lang w:val="fr-FR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18"/>
                  <w:szCs w:val="18"/>
                  <w:lang w:val="fr-FR"/>
                </w:rPr>
                <m:t>μ=0</m:t>
              </m:r>
            </m:oMath>
            <w:r w:rsidRPr="00FE2389">
              <w:rPr>
                <w:rFonts w:cs="Arial"/>
                <w:sz w:val="18"/>
                <w:szCs w:val="18"/>
                <w:lang w:val="fr-FR"/>
              </w:rPr>
              <w:t xml:space="preserve"> and </w:t>
            </w:r>
            <m:oMath>
              <m:r>
                <w:rPr>
                  <w:rFonts w:ascii="Cambria Math" w:hAnsi="Cambria Math" w:cs="Arial"/>
                  <w:sz w:val="18"/>
                  <w:szCs w:val="18"/>
                  <w:lang w:val="fr-FR"/>
                </w:rPr>
                <m:t>σ=1.</m:t>
              </m:r>
            </m:oMath>
          </w:p>
          <w:p w14:paraId="5CAF4C65" w14:textId="77777777" w:rsidR="00D3147E" w:rsidRPr="00FE2389" w:rsidRDefault="00D3147E" w:rsidP="00FE2389">
            <w:pPr>
              <w:snapToGrid w:val="0"/>
              <w:spacing w:before="40" w:after="40"/>
              <w:rPr>
                <w:rFonts w:cs="Arial"/>
                <w:sz w:val="18"/>
                <w:szCs w:val="18"/>
                <w:lang w:val="fr-FR"/>
              </w:rPr>
            </w:pPr>
            <w:proofErr w:type="spellStart"/>
            <w:r w:rsidRPr="00FE2389">
              <w:rPr>
                <w:rFonts w:cs="Arial"/>
                <w:sz w:val="18"/>
                <w:szCs w:val="18"/>
                <w:lang w:val="fr-FR"/>
              </w:rPr>
              <w:t>Standardising</w:t>
            </w:r>
            <w:proofErr w:type="spellEnd"/>
            <w:r w:rsidRPr="00FE2389">
              <w:rPr>
                <w:rFonts w:cs="Arial"/>
                <w:sz w:val="18"/>
                <w:szCs w:val="18"/>
                <w:lang w:val="fr-FR"/>
              </w:rPr>
              <w:t xml:space="preserve"> a normal distribution </w:t>
            </w:r>
            <w:proofErr w:type="spellStart"/>
            <w:r w:rsidRPr="00FE2389">
              <w:rPr>
                <w:rFonts w:cs="Arial"/>
                <w:sz w:val="18"/>
                <w:szCs w:val="18"/>
                <w:lang w:val="fr-FR"/>
              </w:rPr>
              <w:t>using</w:t>
            </w:r>
            <w:proofErr w:type="spellEnd"/>
            <w:r w:rsidRPr="00FE2389">
              <w:rPr>
                <w:rFonts w:cs="Arial"/>
                <w:sz w:val="18"/>
                <w:szCs w:val="18"/>
                <w:lang w:val="fr-FR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18"/>
                  <w:szCs w:val="18"/>
                  <w:lang w:val="fr-FR"/>
                </w:rPr>
                <m:t>Z=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  <w:lang w:val="fr-FR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18"/>
                      <w:szCs w:val="18"/>
                      <w:lang w:val="fr-FR"/>
                    </w:rPr>
                    <m:t>X-μ</m:t>
                  </m:r>
                </m:num>
                <m:den>
                  <m:r>
                    <w:rPr>
                      <w:rFonts w:ascii="Cambria Math" w:hAnsi="Cambria Math" w:cs="Arial"/>
                      <w:sz w:val="18"/>
                      <w:szCs w:val="18"/>
                      <w:lang w:val="fr-FR"/>
                    </w:rPr>
                    <m:t>σ</m:t>
                  </m:r>
                </m:den>
              </m:f>
            </m:oMath>
            <w:r w:rsidRPr="00FE2389">
              <w:rPr>
                <w:rFonts w:cs="Arial"/>
                <w:sz w:val="18"/>
                <w:szCs w:val="18"/>
                <w:lang w:val="fr-FR"/>
              </w:rPr>
              <w:t>.</w:t>
            </w:r>
          </w:p>
        </w:tc>
        <w:tc>
          <w:tcPr>
            <w:tcW w:w="1071" w:type="pct"/>
            <w:vAlign w:val="center"/>
          </w:tcPr>
          <w:p w14:paraId="4C1295FC" w14:textId="77777777" w:rsidR="00D3147E" w:rsidRPr="008A7A76" w:rsidRDefault="00D3147E" w:rsidP="00D32EE4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3147E" w:rsidRPr="008A7A76" w14:paraId="41DC73FA" w14:textId="77777777" w:rsidTr="006B26B1">
        <w:tc>
          <w:tcPr>
            <w:tcW w:w="428" w:type="pct"/>
            <w:vAlign w:val="center"/>
          </w:tcPr>
          <w:p w14:paraId="1B28A760" w14:textId="77777777" w:rsidR="00D3147E" w:rsidRPr="008A7A76" w:rsidRDefault="00D3147E" w:rsidP="000115BF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3-6</w:t>
            </w:r>
          </w:p>
        </w:tc>
        <w:tc>
          <w:tcPr>
            <w:tcW w:w="739" w:type="pct"/>
            <w:vMerge w:val="restart"/>
            <w:vAlign w:val="center"/>
          </w:tcPr>
          <w:p w14:paraId="01A9CF5E" w14:textId="77777777" w:rsidR="00D3147E" w:rsidRDefault="00D3147E" w:rsidP="000115BF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5.3</w:t>
            </w:r>
          </w:p>
          <w:p w14:paraId="6A8500D1" w14:textId="77777777" w:rsidR="00D3147E" w:rsidRPr="008A7A76" w:rsidRDefault="00D3147E" w:rsidP="000115BF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Sampling</w:t>
            </w:r>
          </w:p>
        </w:tc>
        <w:tc>
          <w:tcPr>
            <w:tcW w:w="2762" w:type="pct"/>
            <w:vAlign w:val="center"/>
          </w:tcPr>
          <w:p w14:paraId="0B7D508F" w14:textId="77777777" w:rsidR="00D3147E" w:rsidRPr="00FE2389" w:rsidRDefault="00D3147E" w:rsidP="00FE2389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E2389">
              <w:rPr>
                <w:rFonts w:cs="Arial"/>
                <w:sz w:val="18"/>
                <w:szCs w:val="18"/>
              </w:rPr>
              <w:t>Sampling Distributions</w:t>
            </w:r>
          </w:p>
          <w:p w14:paraId="61883BD7" w14:textId="77777777" w:rsidR="00D3147E" w:rsidRPr="00FE2389" w:rsidRDefault="00000000" w:rsidP="00FE2389">
            <w:pPr>
              <w:spacing w:before="40" w:after="40"/>
              <w:rPr>
                <w:rFonts w:cs="Arial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S</m:t>
                  </m:r>
                </m:e>
                <m:sub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n</m:t>
                  </m:r>
                </m:sub>
              </m:sSub>
              <m:r>
                <w:rPr>
                  <w:rFonts w:ascii="Cambria Math" w:hAnsi="Cambria Math" w:cs="Arial"/>
                  <w:sz w:val="18"/>
                  <w:szCs w:val="18"/>
                </w:rPr>
                <m:t xml:space="preserve"> </m:t>
              </m:r>
            </m:oMath>
            <w:r w:rsidR="00302EBC">
              <w:rPr>
                <w:rFonts w:cs="Arial"/>
                <w:sz w:val="18"/>
                <w:szCs w:val="18"/>
              </w:rPr>
              <w:t xml:space="preserve"> t</w:t>
            </w:r>
            <w:r w:rsidR="00D3147E" w:rsidRPr="00FE2389">
              <w:rPr>
                <w:rFonts w:cs="Arial"/>
                <w:sz w:val="18"/>
                <w:szCs w:val="18"/>
              </w:rPr>
              <w:t xml:space="preserve">he outcome of adding </w:t>
            </w:r>
            <w:proofErr w:type="spellStart"/>
            <w:r w:rsidR="00D3147E" w:rsidRPr="00FE2389">
              <w:rPr>
                <w:rFonts w:cs="Arial"/>
                <w:sz w:val="18"/>
                <w:szCs w:val="18"/>
              </w:rPr>
              <w:t>n</w:t>
            </w:r>
            <w:proofErr w:type="spellEnd"/>
            <w:r w:rsidR="00D3147E" w:rsidRPr="00FE2389">
              <w:rPr>
                <w:rFonts w:cs="Arial"/>
                <w:sz w:val="18"/>
                <w:szCs w:val="18"/>
              </w:rPr>
              <w:t xml:space="preserve"> independent observations of X.</w:t>
            </w:r>
          </w:p>
          <w:p w14:paraId="426C824B" w14:textId="77777777" w:rsidR="00D3147E" w:rsidRPr="00FE2389" w:rsidRDefault="00000000" w:rsidP="00FE2389">
            <w:pPr>
              <w:spacing w:before="40" w:after="40"/>
              <w:rPr>
                <w:rFonts w:cs="Arial"/>
                <w:sz w:val="18"/>
                <w:szCs w:val="18"/>
              </w:rPr>
            </w:pP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n</m:t>
                      </m:r>
                    </m:sub>
                  </m:sSub>
                </m:e>
              </m:acc>
              <m:r>
                <w:rPr>
                  <w:rFonts w:ascii="Cambria Math" w:hAnsi="Cambria Math" w:cs="Arial"/>
                  <w:sz w:val="18"/>
                  <w:szCs w:val="18"/>
                </w:rPr>
                <m:t xml:space="preserve"> </m:t>
              </m:r>
            </m:oMath>
            <w:r w:rsidR="00302EBC">
              <w:rPr>
                <w:rFonts w:cs="Arial"/>
                <w:sz w:val="18"/>
                <w:szCs w:val="18"/>
              </w:rPr>
              <w:t xml:space="preserve"> t</w:t>
            </w:r>
            <w:r w:rsidR="00D3147E" w:rsidRPr="00FE2389">
              <w:rPr>
                <w:rFonts w:cs="Arial"/>
                <w:sz w:val="18"/>
                <w:szCs w:val="18"/>
              </w:rPr>
              <w:t xml:space="preserve">he outcome of averaging </w:t>
            </w:r>
            <w:proofErr w:type="spellStart"/>
            <w:r w:rsidR="00D3147E" w:rsidRPr="00FE2389">
              <w:rPr>
                <w:rFonts w:cs="Arial"/>
                <w:sz w:val="18"/>
                <w:szCs w:val="18"/>
              </w:rPr>
              <w:t>n</w:t>
            </w:r>
            <w:proofErr w:type="spellEnd"/>
            <w:r w:rsidR="00D3147E" w:rsidRPr="00FE2389">
              <w:rPr>
                <w:rFonts w:cs="Arial"/>
                <w:sz w:val="18"/>
                <w:szCs w:val="18"/>
              </w:rPr>
              <w:t xml:space="preserve"> independent observations of X.</w:t>
            </w:r>
          </w:p>
          <w:p w14:paraId="57CF5342" w14:textId="77777777" w:rsidR="00D3147E" w:rsidRPr="00FE2389" w:rsidRDefault="00D3147E" w:rsidP="00DB3A0B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E2389">
              <w:rPr>
                <w:rFonts w:cs="Arial"/>
                <w:sz w:val="18"/>
                <w:szCs w:val="18"/>
              </w:rPr>
              <w:t xml:space="preserve">If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X~N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μ,σ</m:t>
                  </m:r>
                </m:e>
              </m:d>
            </m:oMath>
            <w:r w:rsidRPr="00FE2389">
              <w:rPr>
                <w:rFonts w:cs="Arial"/>
                <w:sz w:val="18"/>
                <w:szCs w:val="18"/>
              </w:rPr>
              <w:t xml:space="preserve"> then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S</m:t>
                  </m:r>
                </m:e>
                <m:sub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n</m:t>
                  </m:r>
                </m:sub>
              </m:sSub>
              <m:r>
                <w:rPr>
                  <w:rFonts w:ascii="Cambria Math" w:hAnsi="Cambria Math" w:cs="Arial"/>
                  <w:sz w:val="18"/>
                  <w:szCs w:val="18"/>
                </w:rPr>
                <m:t>~N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nμ,σ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n</m:t>
                      </m:r>
                    </m:e>
                  </m:rad>
                </m:e>
              </m:d>
              <m:r>
                <w:rPr>
                  <w:rFonts w:ascii="Cambria Math" w:hAnsi="Cambria Math" w:cs="Arial"/>
                  <w:sz w:val="18"/>
                  <w:szCs w:val="18"/>
                </w:rPr>
                <m:t xml:space="preserve"> </m:t>
              </m:r>
            </m:oMath>
            <w:r w:rsidRPr="00FE2389">
              <w:rPr>
                <w:rFonts w:cs="Arial"/>
                <w:sz w:val="18"/>
                <w:szCs w:val="18"/>
              </w:rPr>
              <w:t xml:space="preserve">and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n</m:t>
                      </m:r>
                    </m:sub>
                  </m:sSub>
                </m:e>
              </m:acc>
              <m:r>
                <w:rPr>
                  <w:rFonts w:ascii="Cambria Math" w:hAnsi="Cambria Math" w:cs="Arial"/>
                  <w:sz w:val="18"/>
                  <w:szCs w:val="18"/>
                </w:rPr>
                <m:t>~N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μ,</m:t>
                  </m:r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σ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Arial"/>
                              <w:i/>
                              <w:sz w:val="18"/>
                              <w:szCs w:val="18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="Arial"/>
                              <w:sz w:val="18"/>
                              <w:szCs w:val="18"/>
                            </w:rPr>
                            <m:t>n</m:t>
                          </m:r>
                        </m:e>
                      </m:rad>
                    </m:den>
                  </m:f>
                </m:e>
              </m:d>
            </m:oMath>
            <w:r w:rsidRPr="00FE2389">
              <w:rPr>
                <w:rFonts w:cs="Arial"/>
                <w:sz w:val="18"/>
                <w:szCs w:val="18"/>
              </w:rPr>
              <w:t xml:space="preserve"> provided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 xml:space="preserve">  n</m:t>
              </m:r>
            </m:oMath>
            <w:r w:rsidRPr="00FE2389">
              <w:rPr>
                <w:rFonts w:cs="Arial"/>
                <w:sz w:val="18"/>
                <w:szCs w:val="18"/>
              </w:rPr>
              <w:t xml:space="preserve"> is sufficiently </w:t>
            </w:r>
            <w:proofErr w:type="gramStart"/>
            <w:r w:rsidRPr="00FE2389">
              <w:rPr>
                <w:rFonts w:cs="Arial"/>
                <w:sz w:val="18"/>
                <w:szCs w:val="18"/>
              </w:rPr>
              <w:t>large.</w:t>
            </w:r>
            <w:r w:rsidR="00C66DBF">
              <w:rPr>
                <w:rFonts w:cs="Arial"/>
                <w:sz w:val="18"/>
                <w:szCs w:val="18"/>
              </w:rPr>
              <w:t>*</w:t>
            </w:r>
            <w:proofErr w:type="gramEnd"/>
          </w:p>
        </w:tc>
        <w:tc>
          <w:tcPr>
            <w:tcW w:w="1071" w:type="pct"/>
            <w:vAlign w:val="center"/>
          </w:tcPr>
          <w:p w14:paraId="47B9E6EA" w14:textId="77777777" w:rsidR="00D3147E" w:rsidRPr="008A7A76" w:rsidRDefault="00D3147E" w:rsidP="00D32EE4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3147E" w:rsidRPr="008A7A76" w14:paraId="68D62634" w14:textId="77777777" w:rsidTr="006B26B1">
        <w:tc>
          <w:tcPr>
            <w:tcW w:w="428" w:type="pct"/>
            <w:vAlign w:val="center"/>
          </w:tcPr>
          <w:p w14:paraId="415A16E9" w14:textId="77777777" w:rsidR="00D3147E" w:rsidRPr="008A7A76" w:rsidRDefault="00D3147E" w:rsidP="000115BF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3-7</w:t>
            </w:r>
          </w:p>
        </w:tc>
        <w:tc>
          <w:tcPr>
            <w:tcW w:w="739" w:type="pct"/>
            <w:vMerge/>
            <w:vAlign w:val="center"/>
          </w:tcPr>
          <w:p w14:paraId="382DC15C" w14:textId="77777777" w:rsidR="00D3147E" w:rsidRPr="008A7A76" w:rsidRDefault="00D3147E" w:rsidP="000115B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62" w:type="pct"/>
            <w:vAlign w:val="center"/>
          </w:tcPr>
          <w:p w14:paraId="4E5FC2A8" w14:textId="77777777" w:rsidR="00D3147E" w:rsidRPr="00FE2389" w:rsidRDefault="00D3147E" w:rsidP="00FE2389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E2389">
              <w:rPr>
                <w:rFonts w:cs="Arial"/>
                <w:sz w:val="18"/>
                <w:szCs w:val="18"/>
              </w:rPr>
              <w:t xml:space="preserve">Simple random sample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</m:e>
              </m:acc>
            </m:oMath>
          </w:p>
          <w:p w14:paraId="4ABB97DF" w14:textId="77777777" w:rsidR="00D3147E" w:rsidRPr="00FE2389" w:rsidRDefault="00D3147E" w:rsidP="00FE2389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E2389">
              <w:rPr>
                <w:rFonts w:cs="Arial"/>
                <w:sz w:val="18"/>
                <w:szCs w:val="18"/>
              </w:rPr>
              <w:t xml:space="preserve">If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X~N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μ,σ</m:t>
                  </m:r>
                </m:e>
              </m:d>
            </m:oMath>
            <w:r w:rsidRPr="00FE2389">
              <w:rPr>
                <w:rFonts w:cs="Arial"/>
                <w:sz w:val="18"/>
                <w:szCs w:val="18"/>
              </w:rPr>
              <w:t xml:space="preserve"> then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</m:e>
              </m:acc>
              <m:r>
                <w:rPr>
                  <w:rFonts w:ascii="Cambria Math" w:hAnsi="Cambria Math" w:cs="Arial"/>
                  <w:sz w:val="18"/>
                  <w:szCs w:val="18"/>
                </w:rPr>
                <m:t>~N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μ,</m:t>
                  </m:r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σ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Arial"/>
                              <w:i/>
                              <w:sz w:val="18"/>
                              <w:szCs w:val="18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="Arial"/>
                              <w:sz w:val="18"/>
                              <w:szCs w:val="18"/>
                            </w:rPr>
                            <m:t>n</m:t>
                          </m:r>
                        </m:e>
                      </m:rad>
                    </m:den>
                  </m:f>
                </m:e>
              </m:d>
            </m:oMath>
            <w:r w:rsidRPr="00FE2389">
              <w:rPr>
                <w:rFonts w:cs="Arial"/>
                <w:sz w:val="18"/>
                <w:szCs w:val="18"/>
              </w:rPr>
              <w:t xml:space="preserve"> for a sample size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n.</m:t>
              </m:r>
            </m:oMath>
          </w:p>
          <w:p w14:paraId="19BE34FC" w14:textId="77777777" w:rsidR="00D3147E" w:rsidRPr="00FE2389" w:rsidRDefault="00A22466" w:rsidP="00A22466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Central limit theorem</w:t>
            </w:r>
            <w:r w:rsidR="000771BC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071" w:type="pct"/>
            <w:vAlign w:val="center"/>
          </w:tcPr>
          <w:p w14:paraId="31035B66" w14:textId="77777777" w:rsidR="00D3147E" w:rsidRPr="00FA4B25" w:rsidRDefault="00D3147E" w:rsidP="00D32EE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7A848409" w14:textId="77777777" w:rsidR="00C66DBF" w:rsidRDefault="00C66DBF" w:rsidP="00C66DBF">
      <w:r>
        <w:t xml:space="preserve">* </w:t>
      </w:r>
      <w:proofErr w:type="gramStart"/>
      <w:r w:rsidRPr="00321398">
        <w:rPr>
          <w:sz w:val="18"/>
          <w:szCs w:val="18"/>
        </w:rPr>
        <w:t>using</w:t>
      </w:r>
      <w:proofErr w:type="gramEnd"/>
      <w:r w:rsidRPr="00321398">
        <w:rPr>
          <w:sz w:val="18"/>
          <w:szCs w:val="18"/>
        </w:rPr>
        <w:t xml:space="preserve"> the notation</w:t>
      </w:r>
      <w:r>
        <w:t xml:space="preserve"> </w:t>
      </w:r>
      <m:oMath>
        <m:r>
          <w:rPr>
            <w:rFonts w:ascii="Cambria Math" w:hAnsi="Cambria Math" w:cs="Arial"/>
            <w:sz w:val="18"/>
            <w:szCs w:val="18"/>
          </w:rPr>
          <m:t>N</m:t>
        </m:r>
        <m:d>
          <m:dPr>
            <m:ctrlPr>
              <w:rPr>
                <w:rFonts w:ascii="Cambria Math" w:hAnsi="Cambria Math" w:cs="Arial"/>
                <w:i/>
                <w:sz w:val="18"/>
                <w:szCs w:val="18"/>
              </w:rPr>
            </m:ctrlPr>
          </m:dPr>
          <m:e>
            <m:r>
              <w:rPr>
                <w:rFonts w:ascii="Cambria Math" w:hAnsi="Cambria Math" w:cs="Arial"/>
                <w:sz w:val="18"/>
                <w:szCs w:val="18"/>
              </w:rPr>
              <m:t>μ,σ</m:t>
            </m:r>
          </m:e>
        </m:d>
      </m:oMath>
      <w:r>
        <w:rPr>
          <w:sz w:val="18"/>
          <w:szCs w:val="18"/>
        </w:rPr>
        <w:t xml:space="preserve"> for a normal distribution with mean </w:t>
      </w:r>
      <m:oMath>
        <m:r>
          <w:rPr>
            <w:rFonts w:ascii="Cambria Math" w:hAnsi="Cambria Math" w:cs="Arial"/>
            <w:sz w:val="18"/>
            <w:szCs w:val="18"/>
          </w:rPr>
          <m:t>μ</m:t>
        </m:r>
      </m:oMath>
      <w:r>
        <w:rPr>
          <w:sz w:val="18"/>
          <w:szCs w:val="18"/>
        </w:rPr>
        <w:t xml:space="preserve"> and standard deviation </w:t>
      </w:r>
      <m:oMath>
        <m:r>
          <w:rPr>
            <w:rFonts w:ascii="Cambria Math" w:hAnsi="Cambria Math" w:cs="Arial"/>
            <w:sz w:val="18"/>
            <w:szCs w:val="18"/>
          </w:rPr>
          <m:t>σ</m:t>
        </m:r>
      </m:oMath>
    </w:p>
    <w:p w14:paraId="48CA43BB" w14:textId="77777777" w:rsidR="000115BF" w:rsidRDefault="000115BF" w:rsidP="00D32EE4"/>
    <w:p w14:paraId="12953D85" w14:textId="77777777" w:rsidR="00616D67" w:rsidRDefault="00616D67" w:rsidP="00D32EE4"/>
    <w:p w14:paraId="0265CFF7" w14:textId="77777777" w:rsidR="00616D67" w:rsidRDefault="00616D67" w:rsidP="00D32EE4"/>
    <w:p w14:paraId="16E7F67F" w14:textId="77777777" w:rsidR="00616D67" w:rsidRDefault="00616D67" w:rsidP="00D32EE4"/>
    <w:p w14:paraId="5BE82FB8" w14:textId="77777777" w:rsidR="00616D67" w:rsidRDefault="00616D67" w:rsidP="00D32EE4"/>
    <w:p w14:paraId="757B7E8E" w14:textId="77777777" w:rsidR="00616D67" w:rsidRDefault="00616D67" w:rsidP="00D32EE4"/>
    <w:p w14:paraId="1DB31030" w14:textId="77777777" w:rsidR="00616D67" w:rsidRDefault="00616D67" w:rsidP="00D32EE4"/>
    <w:p w14:paraId="7980CBFD" w14:textId="77777777" w:rsidR="00616D67" w:rsidRDefault="00616D67" w:rsidP="00D32EE4"/>
    <w:p w14:paraId="5D1E9ED9" w14:textId="77777777" w:rsidR="00616D67" w:rsidRDefault="00616D67" w:rsidP="00D32EE4"/>
    <w:p w14:paraId="7AC0C112" w14:textId="77777777" w:rsidR="00616D67" w:rsidRDefault="00616D67" w:rsidP="00D32EE4"/>
    <w:p w14:paraId="4FBBD25D" w14:textId="77777777" w:rsidR="00616D67" w:rsidRDefault="00616D67" w:rsidP="00D32EE4"/>
    <w:p w14:paraId="73821951" w14:textId="77777777" w:rsidR="000771BC" w:rsidRDefault="000771BC" w:rsidP="00D32EE4"/>
    <w:p w14:paraId="611228F7" w14:textId="77777777" w:rsidR="00616D67" w:rsidRDefault="00616D67" w:rsidP="00D32EE4"/>
    <w:p w14:paraId="10BA8558" w14:textId="77777777" w:rsidR="00616D67" w:rsidRDefault="00616D67" w:rsidP="00D32EE4"/>
    <w:p w14:paraId="5E9A2CE0" w14:textId="77777777" w:rsidR="00616D67" w:rsidRPr="00880AC9" w:rsidRDefault="00616D67" w:rsidP="00616D67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Topic 6 </w:t>
      </w:r>
      <w:r w:rsidRPr="00880AC9">
        <w:rPr>
          <w:rFonts w:cs="Arial"/>
          <w:b/>
          <w:sz w:val="24"/>
          <w:szCs w:val="24"/>
        </w:rPr>
        <w:t xml:space="preserve">– </w:t>
      </w:r>
      <w:r>
        <w:rPr>
          <w:rFonts w:cs="Arial"/>
          <w:b/>
          <w:sz w:val="24"/>
          <w:szCs w:val="24"/>
        </w:rPr>
        <w:t>Sampling and Confidence Intervals</w:t>
      </w:r>
      <w:r w:rsidR="00DB3A0B">
        <w:rPr>
          <w:rFonts w:cs="Arial"/>
          <w:b/>
          <w:sz w:val="24"/>
          <w:szCs w:val="24"/>
        </w:rPr>
        <w:t xml:space="preserve"> (3 weeks)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50"/>
        <w:gridCol w:w="1640"/>
        <w:gridCol w:w="6129"/>
        <w:gridCol w:w="2377"/>
      </w:tblGrid>
      <w:tr w:rsidR="00616D67" w:rsidRPr="008A7A76" w14:paraId="6D23434E" w14:textId="77777777" w:rsidTr="006B26B1">
        <w:tc>
          <w:tcPr>
            <w:tcW w:w="428" w:type="pct"/>
            <w:vAlign w:val="center"/>
          </w:tcPr>
          <w:p w14:paraId="5BB87825" w14:textId="77777777" w:rsidR="00616D67" w:rsidRPr="008A7A76" w:rsidRDefault="00616D67" w:rsidP="00960BEB">
            <w:pPr>
              <w:jc w:val="center"/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Term</w:t>
            </w:r>
          </w:p>
          <w:p w14:paraId="4EE61D6D" w14:textId="77777777" w:rsidR="00616D67" w:rsidRPr="008A7A76" w:rsidRDefault="00616D67" w:rsidP="00960BEB">
            <w:pPr>
              <w:jc w:val="center"/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week</w:t>
            </w:r>
          </w:p>
        </w:tc>
        <w:tc>
          <w:tcPr>
            <w:tcW w:w="739" w:type="pct"/>
            <w:vAlign w:val="center"/>
          </w:tcPr>
          <w:p w14:paraId="6D03AD58" w14:textId="77777777" w:rsidR="00616D67" w:rsidRPr="008A7A76" w:rsidRDefault="00616D67" w:rsidP="00960BEB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A7A76">
              <w:rPr>
                <w:rFonts w:cs="Arial"/>
                <w:b/>
                <w:sz w:val="18"/>
                <w:szCs w:val="18"/>
              </w:rPr>
              <w:t>Subtopic</w:t>
            </w:r>
          </w:p>
        </w:tc>
        <w:tc>
          <w:tcPr>
            <w:tcW w:w="2762" w:type="pct"/>
            <w:vAlign w:val="center"/>
          </w:tcPr>
          <w:p w14:paraId="411E0580" w14:textId="77777777" w:rsidR="00616D67" w:rsidRPr="008A7A76" w:rsidRDefault="00616D67" w:rsidP="00960BEB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Concepts and</w:t>
            </w:r>
            <w:r w:rsidRPr="008A7A76">
              <w:rPr>
                <w:rFonts w:cs="Arial"/>
                <w:b/>
                <w:sz w:val="18"/>
                <w:szCs w:val="18"/>
              </w:rPr>
              <w:t xml:space="preserve"> Content</w:t>
            </w:r>
          </w:p>
          <w:p w14:paraId="37C5D525" w14:textId="77777777" w:rsidR="00616D67" w:rsidRPr="008A7A76" w:rsidRDefault="00616D67" w:rsidP="00960BEB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Technology is incorporated into all aspects of this topic as appropriate</w:t>
            </w:r>
          </w:p>
        </w:tc>
        <w:tc>
          <w:tcPr>
            <w:tcW w:w="1071" w:type="pct"/>
            <w:vAlign w:val="center"/>
          </w:tcPr>
          <w:p w14:paraId="3B8EB785" w14:textId="77777777" w:rsidR="00616D67" w:rsidRPr="008A7A76" w:rsidRDefault="00616D67" w:rsidP="00960BEB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Assessment Task</w:t>
            </w:r>
          </w:p>
        </w:tc>
      </w:tr>
      <w:tr w:rsidR="00616D67" w:rsidRPr="008A7A76" w14:paraId="53BA3850" w14:textId="77777777" w:rsidTr="006B26B1">
        <w:tc>
          <w:tcPr>
            <w:tcW w:w="428" w:type="pct"/>
            <w:vAlign w:val="center"/>
          </w:tcPr>
          <w:p w14:paraId="7CD9E6F1" w14:textId="77777777" w:rsidR="00616D67" w:rsidRPr="008A7A76" w:rsidRDefault="00616D67" w:rsidP="00960BE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3-8</w:t>
            </w:r>
          </w:p>
        </w:tc>
        <w:tc>
          <w:tcPr>
            <w:tcW w:w="739" w:type="pct"/>
            <w:vAlign w:val="center"/>
          </w:tcPr>
          <w:p w14:paraId="4E7DA310" w14:textId="77777777" w:rsidR="00616D67" w:rsidRDefault="00616D67" w:rsidP="00960BE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6.1</w:t>
            </w:r>
          </w:p>
          <w:p w14:paraId="44E56BDD" w14:textId="77777777" w:rsidR="00616D67" w:rsidRPr="008A7A76" w:rsidRDefault="00616D67" w:rsidP="00960BE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Confidence Intervals for a Population Mean</w:t>
            </w:r>
          </w:p>
        </w:tc>
        <w:tc>
          <w:tcPr>
            <w:tcW w:w="2762" w:type="pct"/>
            <w:vAlign w:val="center"/>
          </w:tcPr>
          <w:p w14:paraId="3067C8F7" w14:textId="77777777" w:rsidR="00616D67" w:rsidRPr="00FE2389" w:rsidRDefault="00616D67" w:rsidP="00FE2389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FE2389">
              <w:rPr>
                <w:rFonts w:cs="Arial"/>
                <w:sz w:val="18"/>
                <w:szCs w:val="18"/>
              </w:rPr>
              <w:t>Sample means are continuous random variables.</w:t>
            </w:r>
          </w:p>
          <w:p w14:paraId="189570BE" w14:textId="77777777" w:rsidR="00616D67" w:rsidRPr="00FE2389" w:rsidRDefault="00616D67" w:rsidP="00FE2389">
            <w:pPr>
              <w:snapToGrid w:val="0"/>
              <w:spacing w:before="40" w:after="40"/>
              <w:rPr>
                <w:rFonts w:cs="Arial"/>
                <w:b/>
                <w:sz w:val="18"/>
                <w:szCs w:val="18"/>
              </w:rPr>
            </w:pPr>
            <w:r w:rsidRPr="00FE2389">
              <w:rPr>
                <w:rFonts w:cs="Arial"/>
                <w:sz w:val="18"/>
                <w:szCs w:val="18"/>
              </w:rPr>
              <w:t xml:space="preserve">Distribution of sample means will be approximately normal for a sufficiently large sample. 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</m:e>
              </m:acc>
              <m:r>
                <w:rPr>
                  <w:rFonts w:ascii="Cambria Math" w:hAnsi="Cambria Math" w:cs="Arial"/>
                  <w:sz w:val="18"/>
                  <w:szCs w:val="18"/>
                </w:rPr>
                <m:t>~N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μ,</m:t>
                  </m:r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σ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Arial"/>
                              <w:i/>
                              <w:sz w:val="18"/>
                              <w:szCs w:val="18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="Arial"/>
                              <w:sz w:val="18"/>
                              <w:szCs w:val="18"/>
                            </w:rPr>
                            <m:t>n</m:t>
                          </m:r>
                        </m:e>
                      </m:rad>
                    </m:den>
                  </m:f>
                </m:e>
              </m:d>
            </m:oMath>
          </w:p>
          <w:p w14:paraId="3812E7AA" w14:textId="507ABAAE" w:rsidR="00616D67" w:rsidRPr="00FE2389" w:rsidRDefault="00616D67" w:rsidP="00DB3A0B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FE2389">
              <w:rPr>
                <w:rFonts w:cs="Arial"/>
                <w:sz w:val="18"/>
                <w:szCs w:val="18"/>
              </w:rPr>
              <w:t xml:space="preserve">A confidence interval can be created around the sample mean that may contain the population mean. If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</m:e>
              </m:acc>
            </m:oMath>
            <w:r w:rsidRPr="00FE2389">
              <w:rPr>
                <w:rFonts w:cs="Arial"/>
                <w:sz w:val="18"/>
                <w:szCs w:val="18"/>
              </w:rPr>
              <w:t xml:space="preserve"> is the sample mean then the </w:t>
            </w:r>
            <w:r w:rsidR="00DB3A0B">
              <w:rPr>
                <w:rFonts w:cs="Arial"/>
                <w:sz w:val="18"/>
                <w:szCs w:val="18"/>
              </w:rPr>
              <w:t xml:space="preserve">confidence interval </w:t>
            </w:r>
            <w:r w:rsidRPr="00FE2389">
              <w:rPr>
                <w:rFonts w:cs="Arial"/>
                <w:sz w:val="18"/>
                <w:szCs w:val="18"/>
              </w:rPr>
              <w:t xml:space="preserve">is 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</m:e>
              </m:acc>
              <m:r>
                <w:rPr>
                  <w:rFonts w:ascii="Cambria Math" w:hAnsi="Cambria Math" w:cs="Arial"/>
                  <w:sz w:val="18"/>
                  <w:szCs w:val="18"/>
                </w:rPr>
                <m:t>-z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18"/>
                      <w:szCs w:val="18"/>
                      <w:lang w:val="fr-FR"/>
                    </w:rPr>
                    <m:t>σ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n</m:t>
                      </m:r>
                    </m:e>
                  </m:rad>
                </m:den>
              </m:f>
              <m:r>
                <w:rPr>
                  <w:rFonts w:ascii="Cambria Math" w:hAnsi="Cambria Math" w:cs="Arial"/>
                  <w:sz w:val="18"/>
                  <w:szCs w:val="18"/>
                </w:rPr>
                <m:t>≤μ≤</m:t>
              </m:r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</m:e>
              </m:acc>
              <m:r>
                <w:rPr>
                  <w:rFonts w:ascii="Cambria Math" w:hAnsi="Cambria Math" w:cs="Arial"/>
                  <w:sz w:val="18"/>
                  <w:szCs w:val="18"/>
                </w:rPr>
                <m:t>+z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18"/>
                      <w:szCs w:val="18"/>
                      <w:lang w:val="fr-FR"/>
                    </w:rPr>
                    <m:t>σ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n</m:t>
                      </m:r>
                    </m:e>
                  </m:rad>
                </m:den>
              </m:f>
            </m:oMath>
            <w:r w:rsidRPr="00FE2389">
              <w:rPr>
                <w:rFonts w:cs="Arial"/>
                <w:sz w:val="18"/>
                <w:szCs w:val="18"/>
              </w:rPr>
              <w:t xml:space="preserve">, where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z</m:t>
              </m:r>
            </m:oMath>
            <w:r w:rsidRPr="00FE2389">
              <w:rPr>
                <w:rFonts w:cs="Arial"/>
                <w:sz w:val="18"/>
                <w:szCs w:val="18"/>
              </w:rPr>
              <w:t xml:space="preserve"> is determined by the confidence level that the interval will contain the population mean.</w:t>
            </w:r>
          </w:p>
        </w:tc>
        <w:tc>
          <w:tcPr>
            <w:tcW w:w="1071" w:type="pct"/>
            <w:vAlign w:val="center"/>
          </w:tcPr>
          <w:p w14:paraId="7BE9CF14" w14:textId="663339AB" w:rsidR="00616D67" w:rsidRPr="008A7A76" w:rsidRDefault="00616D67" w:rsidP="00D32EE4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616D67" w:rsidRPr="008A7A76" w14:paraId="7BCF730B" w14:textId="77777777" w:rsidTr="006B26B1">
        <w:tc>
          <w:tcPr>
            <w:tcW w:w="428" w:type="pct"/>
            <w:vAlign w:val="center"/>
          </w:tcPr>
          <w:p w14:paraId="2A0F2D41" w14:textId="77777777" w:rsidR="00616D67" w:rsidRPr="008A7A76" w:rsidRDefault="00616D67" w:rsidP="00960BE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3-9</w:t>
            </w:r>
          </w:p>
        </w:tc>
        <w:tc>
          <w:tcPr>
            <w:tcW w:w="739" w:type="pct"/>
            <w:vAlign w:val="center"/>
          </w:tcPr>
          <w:p w14:paraId="2347E870" w14:textId="77777777" w:rsidR="00616D67" w:rsidRDefault="00616D67" w:rsidP="00960BE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6.2</w:t>
            </w:r>
          </w:p>
          <w:p w14:paraId="18ACD1A7" w14:textId="77777777" w:rsidR="00616D67" w:rsidRPr="008A7A76" w:rsidRDefault="00616D67" w:rsidP="00960BE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Population Proportions</w:t>
            </w:r>
          </w:p>
        </w:tc>
        <w:tc>
          <w:tcPr>
            <w:tcW w:w="2762" w:type="pct"/>
            <w:vAlign w:val="center"/>
          </w:tcPr>
          <w:p w14:paraId="38F3B9A7" w14:textId="77777777" w:rsidR="00616D67" w:rsidRPr="00302EBC" w:rsidRDefault="00616D67" w:rsidP="00FE2389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302EBC">
              <w:rPr>
                <w:rFonts w:cs="Arial"/>
                <w:sz w:val="18"/>
                <w:szCs w:val="18"/>
              </w:rPr>
              <w:t xml:space="preserve">Concept of a population proportion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p</m:t>
              </m:r>
            </m:oMath>
            <w:r w:rsidRPr="00302EBC">
              <w:rPr>
                <w:rFonts w:cs="Arial"/>
                <w:sz w:val="18"/>
                <w:szCs w:val="18"/>
              </w:rPr>
              <w:t>.</w:t>
            </w:r>
          </w:p>
          <w:p w14:paraId="7926082B" w14:textId="77777777" w:rsidR="00616D67" w:rsidRPr="00302EBC" w:rsidRDefault="00616D67" w:rsidP="007F3F02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302EBC">
              <w:rPr>
                <w:rFonts w:cs="Arial"/>
                <w:sz w:val="18"/>
                <w:szCs w:val="18"/>
              </w:rPr>
              <w:t xml:space="preserve">Sample proportion </w:t>
            </w:r>
            <m:oMath>
              <m:acc>
                <m:acc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p</m:t>
                  </m:r>
                </m:e>
              </m:acc>
              <m:r>
                <w:rPr>
                  <w:rFonts w:ascii="Cambria Math" w:hAnsi="Cambria Math" w:cs="Arial"/>
                  <w:sz w:val="18"/>
                  <w:szCs w:val="18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</m:num>
                <m:den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n</m:t>
                  </m:r>
                </m:den>
              </m:f>
            </m:oMath>
            <w:r w:rsidRPr="00302EBC">
              <w:rPr>
                <w:rFonts w:cs="Arial"/>
                <w:sz w:val="18"/>
                <w:szCs w:val="18"/>
              </w:rPr>
              <w:t xml:space="preserve"> is a discrete random variable with a mean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p</m:t>
              </m:r>
            </m:oMath>
            <w:r w:rsidRPr="00302EBC">
              <w:rPr>
                <w:rFonts w:cs="Arial"/>
                <w:sz w:val="18"/>
                <w:szCs w:val="18"/>
              </w:rPr>
              <w:t xml:space="preserve"> and standard deviation </w:t>
            </w:r>
            <m:oMath>
              <m:rad>
                <m:radPr>
                  <m:degHide m:val="1"/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p(1-p)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n</m:t>
                      </m:r>
                    </m:den>
                  </m:f>
                </m:e>
              </m:rad>
            </m:oMath>
            <w:r w:rsidRPr="00302EBC">
              <w:rPr>
                <w:rFonts w:cs="Arial"/>
                <w:sz w:val="18"/>
                <w:szCs w:val="18"/>
              </w:rPr>
              <w:t>.</w:t>
            </w:r>
          </w:p>
          <w:p w14:paraId="431444EB" w14:textId="77777777" w:rsidR="00616D67" w:rsidRPr="00302EBC" w:rsidRDefault="00616D67" w:rsidP="00FE2389">
            <w:pPr>
              <w:spacing w:before="40" w:after="40"/>
              <w:rPr>
                <w:rFonts w:cs="Arial"/>
                <w:sz w:val="18"/>
                <w:szCs w:val="18"/>
                <w:highlight w:val="yellow"/>
              </w:rPr>
            </w:pPr>
            <w:r w:rsidRPr="00302EBC">
              <w:rPr>
                <w:rFonts w:cs="Arial"/>
                <w:sz w:val="18"/>
                <w:szCs w:val="18"/>
              </w:rPr>
              <w:t>As the sample size increases the distribution of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 xml:space="preserve"> </m:t>
              </m:r>
              <m:acc>
                <m:acc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p</m:t>
                  </m:r>
                </m:e>
              </m:acc>
            </m:oMath>
            <w:r w:rsidRPr="00302EBC">
              <w:rPr>
                <w:rFonts w:cs="Arial"/>
                <w:sz w:val="18"/>
                <w:szCs w:val="18"/>
              </w:rPr>
              <w:t xml:space="preserve"> becomes more like a normal distibution.</w:t>
            </w:r>
          </w:p>
        </w:tc>
        <w:tc>
          <w:tcPr>
            <w:tcW w:w="1071" w:type="pct"/>
            <w:vAlign w:val="center"/>
          </w:tcPr>
          <w:p w14:paraId="7BA4C967" w14:textId="77777777" w:rsidR="00616D67" w:rsidRPr="008A7A76" w:rsidRDefault="00616D67" w:rsidP="00D32EE4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616D67" w:rsidRPr="008A7A76" w14:paraId="51FECD2B" w14:textId="77777777" w:rsidTr="006B26B1">
        <w:tc>
          <w:tcPr>
            <w:tcW w:w="428" w:type="pct"/>
            <w:vAlign w:val="center"/>
          </w:tcPr>
          <w:p w14:paraId="607D6C4C" w14:textId="77777777" w:rsidR="00616D67" w:rsidRPr="008A7A76" w:rsidRDefault="00616D67" w:rsidP="00960BE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3-10</w:t>
            </w:r>
          </w:p>
        </w:tc>
        <w:tc>
          <w:tcPr>
            <w:tcW w:w="739" w:type="pct"/>
            <w:vAlign w:val="center"/>
          </w:tcPr>
          <w:p w14:paraId="46B090D3" w14:textId="77777777" w:rsidR="00616D67" w:rsidRDefault="00616D67" w:rsidP="00960BE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6.3</w:t>
            </w:r>
          </w:p>
          <w:p w14:paraId="7EB0DA19" w14:textId="77777777" w:rsidR="00616D67" w:rsidRPr="008A7A76" w:rsidRDefault="00616D67" w:rsidP="00960BE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Confidence Intervals for a Population Proportion</w:t>
            </w:r>
          </w:p>
        </w:tc>
        <w:tc>
          <w:tcPr>
            <w:tcW w:w="2762" w:type="pct"/>
            <w:vAlign w:val="center"/>
          </w:tcPr>
          <w:p w14:paraId="61ABDD0D" w14:textId="77777777" w:rsidR="00616D67" w:rsidRPr="00302EBC" w:rsidRDefault="00616D67" w:rsidP="00FE2389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302EBC">
              <w:rPr>
                <w:rFonts w:cs="Arial"/>
                <w:sz w:val="18"/>
                <w:szCs w:val="18"/>
              </w:rPr>
              <w:t xml:space="preserve">A confidence interval can be created around the sample proportion that may contain the population proportion. </w:t>
            </w:r>
          </w:p>
          <w:p w14:paraId="194C3230" w14:textId="77777777" w:rsidR="00616D67" w:rsidRPr="00302EBC" w:rsidRDefault="00616D67" w:rsidP="007F3F02">
            <w:pPr>
              <w:spacing w:before="40" w:after="40"/>
              <w:rPr>
                <w:rFonts w:cs="Arial"/>
                <w:sz w:val="18"/>
                <w:szCs w:val="18"/>
                <w:highlight w:val="yellow"/>
              </w:rPr>
            </w:pPr>
            <w:r w:rsidRPr="00302EBC">
              <w:rPr>
                <w:rFonts w:cs="Arial"/>
                <w:sz w:val="18"/>
                <w:szCs w:val="18"/>
              </w:rPr>
              <w:t xml:space="preserve">If </w:t>
            </w:r>
            <m:oMath>
              <m:acc>
                <m:acc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p</m:t>
                  </m:r>
                </m:e>
              </m:acc>
            </m:oMath>
            <w:r w:rsidRPr="00302EBC">
              <w:rPr>
                <w:rFonts w:cs="Arial"/>
                <w:sz w:val="18"/>
                <w:szCs w:val="18"/>
              </w:rPr>
              <w:t xml:space="preserve"> is the sample mean then the confidence interval is  </w:t>
            </w:r>
            <m:oMath>
              <m:acc>
                <m:acc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p</m:t>
                  </m:r>
                </m:e>
              </m:acc>
              <m:r>
                <w:rPr>
                  <w:rFonts w:ascii="Cambria Math" w:hAnsi="Cambria Math" w:cs="Arial"/>
                  <w:sz w:val="18"/>
                  <w:szCs w:val="18"/>
                </w:rPr>
                <m:t>-z</m:t>
              </m:r>
              <m:rad>
                <m:radPr>
                  <m:degHide m:val="1"/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fPr>
                    <m:num>
                      <m:acc>
                        <m:accPr>
                          <m:ctrlPr>
                            <w:rPr>
                              <w:rFonts w:ascii="Cambria Math" w:hAnsi="Cambria Math" w:cs="Arial"/>
                              <w:i/>
                              <w:sz w:val="18"/>
                              <w:szCs w:val="18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Arial"/>
                              <w:sz w:val="18"/>
                              <w:szCs w:val="18"/>
                            </w:rPr>
                            <m:t>p</m:t>
                          </m:r>
                        </m:e>
                      </m:acc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(1-</m:t>
                      </m:r>
                      <m:acc>
                        <m:accPr>
                          <m:ctrlPr>
                            <w:rPr>
                              <w:rFonts w:ascii="Cambria Math" w:hAnsi="Cambria Math" w:cs="Arial"/>
                              <w:i/>
                              <w:sz w:val="18"/>
                              <w:szCs w:val="18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Arial"/>
                              <w:sz w:val="18"/>
                              <w:szCs w:val="18"/>
                            </w:rPr>
                            <m:t>p</m:t>
                          </m:r>
                        </m:e>
                      </m:acc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)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n</m:t>
                      </m:r>
                    </m:den>
                  </m:f>
                </m:e>
              </m:rad>
              <m:r>
                <w:rPr>
                  <w:rFonts w:ascii="Cambria Math" w:hAnsi="Cambria Math" w:cs="Arial"/>
                  <w:sz w:val="18"/>
                  <w:szCs w:val="18"/>
                </w:rPr>
                <m:t>≤p≤</m:t>
              </m:r>
              <m:acc>
                <m:acc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p</m:t>
                  </m:r>
                </m:e>
              </m:acc>
              <m:r>
                <w:rPr>
                  <w:rFonts w:ascii="Cambria Math" w:hAnsi="Cambria Math" w:cs="Arial"/>
                  <w:sz w:val="18"/>
                  <w:szCs w:val="18"/>
                </w:rPr>
                <m:t>+z</m:t>
              </m:r>
              <m:rad>
                <m:radPr>
                  <m:degHide m:val="1"/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fPr>
                    <m:num>
                      <m:acc>
                        <m:accPr>
                          <m:ctrlPr>
                            <w:rPr>
                              <w:rFonts w:ascii="Cambria Math" w:hAnsi="Cambria Math" w:cs="Arial"/>
                              <w:i/>
                              <w:sz w:val="18"/>
                              <w:szCs w:val="18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Arial"/>
                              <w:sz w:val="18"/>
                              <w:szCs w:val="18"/>
                            </w:rPr>
                            <m:t>p</m:t>
                          </m:r>
                        </m:e>
                      </m:acc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(1-</m:t>
                      </m:r>
                      <m:acc>
                        <m:accPr>
                          <m:ctrlPr>
                            <w:rPr>
                              <w:rFonts w:ascii="Cambria Math" w:hAnsi="Cambria Math" w:cs="Arial"/>
                              <w:i/>
                              <w:sz w:val="18"/>
                              <w:szCs w:val="18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Arial"/>
                              <w:sz w:val="18"/>
                              <w:szCs w:val="18"/>
                            </w:rPr>
                            <m:t>p</m:t>
                          </m:r>
                        </m:e>
                      </m:acc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)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n</m:t>
                      </m:r>
                    </m:den>
                  </m:f>
                </m:e>
              </m:rad>
            </m:oMath>
            <w:r w:rsidRPr="00302EBC">
              <w:rPr>
                <w:rFonts w:cs="Arial"/>
                <w:sz w:val="18"/>
                <w:szCs w:val="18"/>
              </w:rPr>
              <w:t xml:space="preserve">, where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z</m:t>
              </m:r>
            </m:oMath>
            <w:r w:rsidRPr="00302EBC">
              <w:rPr>
                <w:rFonts w:cs="Arial"/>
                <w:sz w:val="18"/>
                <w:szCs w:val="18"/>
              </w:rPr>
              <w:t xml:space="preserve"> is determined by the confidence that the interval will contain the population mean.</w:t>
            </w:r>
          </w:p>
        </w:tc>
        <w:tc>
          <w:tcPr>
            <w:tcW w:w="1071" w:type="pct"/>
            <w:vAlign w:val="center"/>
          </w:tcPr>
          <w:p w14:paraId="1B2E1596" w14:textId="77777777" w:rsidR="00616D67" w:rsidRPr="00616D67" w:rsidRDefault="00616D67" w:rsidP="00D32EE4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SAT 6 – Statistics (5.1-5.3 and 6.1-6.3)</w:t>
            </w:r>
          </w:p>
        </w:tc>
      </w:tr>
    </w:tbl>
    <w:p w14:paraId="3711D4DF" w14:textId="77777777" w:rsidR="00616D67" w:rsidRPr="00D32EE4" w:rsidRDefault="00616D67" w:rsidP="00D32EE4"/>
    <w:p w14:paraId="42203838" w14:textId="77777777" w:rsidR="00FE2389" w:rsidRPr="00880AC9" w:rsidRDefault="00FE2389" w:rsidP="00FE2389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Revision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50"/>
        <w:gridCol w:w="1640"/>
        <w:gridCol w:w="6129"/>
        <w:gridCol w:w="2377"/>
      </w:tblGrid>
      <w:tr w:rsidR="00FE2389" w:rsidRPr="008A7A76" w14:paraId="316EA33F" w14:textId="77777777" w:rsidTr="006B26B1">
        <w:tc>
          <w:tcPr>
            <w:tcW w:w="428" w:type="pct"/>
            <w:vAlign w:val="center"/>
          </w:tcPr>
          <w:p w14:paraId="69198193" w14:textId="77777777" w:rsidR="00FE2389" w:rsidRPr="008A7A76" w:rsidRDefault="00FE2389" w:rsidP="00960BEB">
            <w:pPr>
              <w:jc w:val="center"/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Term</w:t>
            </w:r>
          </w:p>
          <w:p w14:paraId="128CDE50" w14:textId="77777777" w:rsidR="00FE2389" w:rsidRPr="008A7A76" w:rsidRDefault="00FE2389" w:rsidP="00960BEB">
            <w:pPr>
              <w:jc w:val="center"/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week</w:t>
            </w:r>
          </w:p>
        </w:tc>
        <w:tc>
          <w:tcPr>
            <w:tcW w:w="739" w:type="pct"/>
            <w:vAlign w:val="center"/>
          </w:tcPr>
          <w:p w14:paraId="41396AD8" w14:textId="77777777" w:rsidR="00FE2389" w:rsidRPr="008A7A76" w:rsidRDefault="00FE2389" w:rsidP="00960BEB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A7A76">
              <w:rPr>
                <w:rFonts w:cs="Arial"/>
                <w:b/>
                <w:sz w:val="18"/>
                <w:szCs w:val="18"/>
              </w:rPr>
              <w:t>Subtopic</w:t>
            </w:r>
          </w:p>
        </w:tc>
        <w:tc>
          <w:tcPr>
            <w:tcW w:w="2762" w:type="pct"/>
            <w:vAlign w:val="center"/>
          </w:tcPr>
          <w:p w14:paraId="52C4BAC2" w14:textId="77777777" w:rsidR="00FE2389" w:rsidRPr="008A7A76" w:rsidRDefault="00FE2389" w:rsidP="00D32EE4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Concepts and</w:t>
            </w:r>
            <w:r w:rsidRPr="008A7A76">
              <w:rPr>
                <w:rFonts w:cs="Arial"/>
                <w:b/>
                <w:sz w:val="18"/>
                <w:szCs w:val="18"/>
              </w:rPr>
              <w:t xml:space="preserve"> Content</w:t>
            </w:r>
          </w:p>
        </w:tc>
        <w:tc>
          <w:tcPr>
            <w:tcW w:w="1071" w:type="pct"/>
            <w:vAlign w:val="center"/>
          </w:tcPr>
          <w:p w14:paraId="603D7998" w14:textId="77777777" w:rsidR="00FE2389" w:rsidRPr="008A7A76" w:rsidRDefault="00FE2389" w:rsidP="00960BEB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Assessment Task</w:t>
            </w:r>
          </w:p>
        </w:tc>
      </w:tr>
      <w:tr w:rsidR="00FE2389" w:rsidRPr="008A7A76" w14:paraId="58B64E50" w14:textId="77777777" w:rsidTr="006B26B1">
        <w:tc>
          <w:tcPr>
            <w:tcW w:w="428" w:type="pct"/>
            <w:vAlign w:val="center"/>
          </w:tcPr>
          <w:p w14:paraId="7C79785B" w14:textId="77777777" w:rsidR="00FE2389" w:rsidRPr="008A7A76" w:rsidRDefault="00FE2389" w:rsidP="00960BE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4-1</w:t>
            </w:r>
          </w:p>
        </w:tc>
        <w:tc>
          <w:tcPr>
            <w:tcW w:w="739" w:type="pct"/>
            <w:vAlign w:val="center"/>
          </w:tcPr>
          <w:p w14:paraId="5B0B3E68" w14:textId="77777777" w:rsidR="00FE2389" w:rsidRPr="008A7A76" w:rsidRDefault="00FE2389" w:rsidP="00D32EE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62" w:type="pct"/>
            <w:vAlign w:val="center"/>
          </w:tcPr>
          <w:p w14:paraId="596605A7" w14:textId="77777777" w:rsidR="00FE2389" w:rsidRPr="00FE2389" w:rsidRDefault="00FE2389" w:rsidP="00FE2389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FE2389">
              <w:rPr>
                <w:rFonts w:cs="Arial"/>
                <w:sz w:val="18"/>
                <w:szCs w:val="18"/>
              </w:rPr>
              <w:t>Revision</w:t>
            </w:r>
          </w:p>
        </w:tc>
        <w:tc>
          <w:tcPr>
            <w:tcW w:w="1071" w:type="pct"/>
            <w:vAlign w:val="center"/>
          </w:tcPr>
          <w:p w14:paraId="39F3CAC2" w14:textId="77777777" w:rsidR="00FE2389" w:rsidRPr="008A7A76" w:rsidRDefault="00FE2389" w:rsidP="00D32EE4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E2389" w:rsidRPr="008A7A76" w14:paraId="2BB3F1FF" w14:textId="77777777" w:rsidTr="006B26B1">
        <w:tc>
          <w:tcPr>
            <w:tcW w:w="428" w:type="pct"/>
            <w:vAlign w:val="center"/>
          </w:tcPr>
          <w:p w14:paraId="64E74B18" w14:textId="77777777" w:rsidR="00FE2389" w:rsidRPr="008A7A76" w:rsidRDefault="00FE2389" w:rsidP="00960BE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4-2</w:t>
            </w:r>
          </w:p>
        </w:tc>
        <w:tc>
          <w:tcPr>
            <w:tcW w:w="739" w:type="pct"/>
            <w:vAlign w:val="center"/>
          </w:tcPr>
          <w:p w14:paraId="1838D779" w14:textId="77777777" w:rsidR="00FE2389" w:rsidRPr="008A7A76" w:rsidRDefault="00FE2389" w:rsidP="00D32EE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62" w:type="pct"/>
            <w:vAlign w:val="center"/>
          </w:tcPr>
          <w:p w14:paraId="57AF0B2E" w14:textId="77777777" w:rsidR="00FE2389" w:rsidRPr="00FE2389" w:rsidRDefault="00FE2389" w:rsidP="00FE2389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E2389">
              <w:rPr>
                <w:rFonts w:cs="Arial"/>
                <w:sz w:val="18"/>
                <w:szCs w:val="18"/>
              </w:rPr>
              <w:t>Revision</w:t>
            </w:r>
          </w:p>
        </w:tc>
        <w:tc>
          <w:tcPr>
            <w:tcW w:w="1071" w:type="pct"/>
            <w:vAlign w:val="center"/>
          </w:tcPr>
          <w:p w14:paraId="714CD5D3" w14:textId="77777777" w:rsidR="00FE2389" w:rsidRPr="008A7A76" w:rsidRDefault="00FE2389" w:rsidP="00D32EE4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E2389" w:rsidRPr="008A7A76" w14:paraId="4019FBCC" w14:textId="77777777" w:rsidTr="006B26B1">
        <w:tc>
          <w:tcPr>
            <w:tcW w:w="428" w:type="pct"/>
            <w:vAlign w:val="center"/>
          </w:tcPr>
          <w:p w14:paraId="31577E4F" w14:textId="77777777" w:rsidR="00FE2389" w:rsidRPr="008A7A76" w:rsidRDefault="00FE2389" w:rsidP="00960BE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4-3</w:t>
            </w:r>
          </w:p>
        </w:tc>
        <w:tc>
          <w:tcPr>
            <w:tcW w:w="739" w:type="pct"/>
            <w:vAlign w:val="center"/>
          </w:tcPr>
          <w:p w14:paraId="049558CC" w14:textId="77777777" w:rsidR="00FE2389" w:rsidRPr="008A7A76" w:rsidRDefault="00FE2389" w:rsidP="00D32EE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62" w:type="pct"/>
            <w:vAlign w:val="center"/>
          </w:tcPr>
          <w:p w14:paraId="707C3125" w14:textId="77777777" w:rsidR="00FE2389" w:rsidRPr="00FE2389" w:rsidRDefault="00FE2389" w:rsidP="00FE2389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E2389">
              <w:rPr>
                <w:rFonts w:cs="Arial"/>
                <w:sz w:val="18"/>
                <w:szCs w:val="18"/>
              </w:rPr>
              <w:t>Swot Vac</w:t>
            </w:r>
          </w:p>
        </w:tc>
        <w:tc>
          <w:tcPr>
            <w:tcW w:w="1071" w:type="pct"/>
            <w:vAlign w:val="center"/>
          </w:tcPr>
          <w:p w14:paraId="67764AA1" w14:textId="77777777" w:rsidR="00FE2389" w:rsidRPr="00616D67" w:rsidRDefault="00FE2389" w:rsidP="00D32EE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FE2389" w:rsidRPr="008A7A76" w14:paraId="0FF8637B" w14:textId="77777777" w:rsidTr="006B26B1">
        <w:tc>
          <w:tcPr>
            <w:tcW w:w="428" w:type="pct"/>
            <w:vAlign w:val="center"/>
          </w:tcPr>
          <w:p w14:paraId="3FDD9DDF" w14:textId="77777777" w:rsidR="00FE2389" w:rsidRDefault="00FE2389" w:rsidP="00960BE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4-4</w:t>
            </w:r>
          </w:p>
        </w:tc>
        <w:tc>
          <w:tcPr>
            <w:tcW w:w="739" w:type="pct"/>
            <w:vAlign w:val="center"/>
          </w:tcPr>
          <w:p w14:paraId="33FE48E8" w14:textId="77777777" w:rsidR="00FE2389" w:rsidRPr="008A7A76" w:rsidRDefault="00FE2389" w:rsidP="00960BE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62" w:type="pct"/>
            <w:vAlign w:val="center"/>
          </w:tcPr>
          <w:p w14:paraId="3D3FBE67" w14:textId="77777777" w:rsidR="00FE2389" w:rsidRPr="00FE2389" w:rsidRDefault="00FE2389" w:rsidP="00FE2389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E2389">
              <w:rPr>
                <w:rFonts w:cs="Arial"/>
                <w:sz w:val="18"/>
                <w:szCs w:val="18"/>
              </w:rPr>
              <w:t>Exam</w:t>
            </w:r>
          </w:p>
        </w:tc>
        <w:tc>
          <w:tcPr>
            <w:tcW w:w="1071" w:type="pct"/>
            <w:vAlign w:val="center"/>
          </w:tcPr>
          <w:p w14:paraId="51785241" w14:textId="77777777" w:rsidR="00FE2389" w:rsidRPr="00616D67" w:rsidRDefault="00FE2389" w:rsidP="00D32EE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470D0D52" w14:textId="77777777" w:rsidR="00616D67" w:rsidRPr="00D32EE4" w:rsidRDefault="00616D67" w:rsidP="00D32EE4"/>
    <w:p w14:paraId="5AC4E000" w14:textId="77777777" w:rsidR="00C3312E" w:rsidRDefault="00DB3A0B" w:rsidP="00C3312E">
      <w:pPr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  <w:u w:val="single"/>
        </w:rPr>
        <w:t>Notes</w:t>
      </w:r>
      <w:r w:rsidR="00C3312E" w:rsidRPr="00DB3A0B">
        <w:rPr>
          <w:rFonts w:cs="Arial"/>
          <w:b/>
          <w:sz w:val="20"/>
          <w:szCs w:val="20"/>
        </w:rPr>
        <w:br/>
      </w:r>
      <w:r w:rsidR="00C3312E" w:rsidRPr="00DB3A0B">
        <w:rPr>
          <w:rFonts w:cs="Arial"/>
          <w:sz w:val="20"/>
          <w:szCs w:val="20"/>
        </w:rPr>
        <w:t xml:space="preserve">Please note that this is a working document and </w:t>
      </w:r>
      <w:r w:rsidR="00D32EE4">
        <w:rPr>
          <w:rFonts w:cs="Arial"/>
          <w:sz w:val="20"/>
          <w:szCs w:val="20"/>
        </w:rPr>
        <w:t>may be adjusted</w:t>
      </w:r>
      <w:r w:rsidR="00C3312E" w:rsidRPr="00DB3A0B">
        <w:rPr>
          <w:rFonts w:cs="Arial"/>
          <w:sz w:val="20"/>
          <w:szCs w:val="20"/>
        </w:rPr>
        <w:t xml:space="preserve"> as the course progresses.</w:t>
      </w:r>
    </w:p>
    <w:p w14:paraId="4DD23857" w14:textId="77777777" w:rsidR="00D32EE4" w:rsidRPr="00DB3A0B" w:rsidRDefault="00D32EE4" w:rsidP="00C3312E">
      <w:pPr>
        <w:rPr>
          <w:rFonts w:cs="Arial"/>
          <w:sz w:val="20"/>
          <w:szCs w:val="20"/>
        </w:rPr>
      </w:pPr>
    </w:p>
    <w:p w14:paraId="14C8415E" w14:textId="77777777" w:rsidR="00DB3A0B" w:rsidRPr="00DB3A0B" w:rsidRDefault="00DB3A0B" w:rsidP="00DB3A0B">
      <w:pPr>
        <w:rPr>
          <w:rFonts w:cs="Arial"/>
          <w:bCs/>
          <w:sz w:val="20"/>
          <w:szCs w:val="20"/>
        </w:rPr>
      </w:pPr>
      <w:r w:rsidRPr="00DB3A0B">
        <w:rPr>
          <w:rFonts w:cs="Arial"/>
          <w:bCs/>
          <w:sz w:val="20"/>
          <w:szCs w:val="20"/>
        </w:rPr>
        <w:t>Suggested allocation of time for this program:</w:t>
      </w:r>
    </w:p>
    <w:p w14:paraId="61806BDE" w14:textId="77777777" w:rsidR="00C3312E" w:rsidRDefault="00C3312E" w:rsidP="00C3312E">
      <w:pPr>
        <w:rPr>
          <w:rFonts w:cs="Arial"/>
          <w:bCs/>
          <w:sz w:val="20"/>
          <w:szCs w:val="20"/>
        </w:rPr>
      </w:pPr>
      <w:r w:rsidRPr="00DB3A0B">
        <w:rPr>
          <w:rFonts w:cs="Arial"/>
          <w:sz w:val="20"/>
          <w:szCs w:val="20"/>
        </w:rPr>
        <w:t>Topic 1: Further Differentiation and Applications (10 weeks)</w:t>
      </w:r>
      <w:r w:rsidRPr="00DB3A0B">
        <w:rPr>
          <w:rFonts w:cs="Arial"/>
          <w:sz w:val="20"/>
          <w:szCs w:val="20"/>
        </w:rPr>
        <w:br/>
        <w:t>Topic 2: Discrete Random Variables (4 weeks)</w:t>
      </w:r>
      <w:r w:rsidRPr="00DB3A0B">
        <w:rPr>
          <w:rFonts w:cs="Arial"/>
          <w:sz w:val="20"/>
          <w:szCs w:val="20"/>
        </w:rPr>
        <w:br/>
        <w:t xml:space="preserve">Topic 3: Integral Calculus (6 weeks) </w:t>
      </w:r>
      <w:r w:rsidRPr="00DB3A0B">
        <w:rPr>
          <w:rFonts w:cs="Arial"/>
          <w:sz w:val="20"/>
          <w:szCs w:val="20"/>
        </w:rPr>
        <w:br/>
        <w:t>Topic 4: The logarithmic function (3 weeks)</w:t>
      </w:r>
      <w:r w:rsidRPr="00DB3A0B">
        <w:rPr>
          <w:rFonts w:cs="Arial"/>
          <w:sz w:val="20"/>
          <w:szCs w:val="20"/>
        </w:rPr>
        <w:br/>
        <w:t>Topic 5: Continuous Random Variables and the Normal Distribution (4 weeks)</w:t>
      </w:r>
      <w:r w:rsidRPr="00DB3A0B">
        <w:rPr>
          <w:rFonts w:cs="Arial"/>
          <w:sz w:val="20"/>
          <w:szCs w:val="20"/>
        </w:rPr>
        <w:br/>
      </w:r>
      <w:r w:rsidRPr="00DB3A0B">
        <w:rPr>
          <w:rFonts w:cs="Arial"/>
          <w:bCs/>
          <w:sz w:val="20"/>
          <w:szCs w:val="20"/>
        </w:rPr>
        <w:t xml:space="preserve">Topic 6: Sampling and </w:t>
      </w:r>
      <w:r w:rsidR="00D32EE4">
        <w:rPr>
          <w:rFonts w:cs="Arial"/>
          <w:bCs/>
          <w:sz w:val="20"/>
          <w:szCs w:val="20"/>
        </w:rPr>
        <w:t>Confidence Intervals (3 weeks)</w:t>
      </w:r>
    </w:p>
    <w:p w14:paraId="16B710BF" w14:textId="77777777" w:rsidR="00D32EE4" w:rsidRPr="00DB3A0B" w:rsidRDefault="00D32EE4" w:rsidP="00C3312E">
      <w:pPr>
        <w:rPr>
          <w:rFonts w:cs="Arial"/>
          <w:sz w:val="20"/>
          <w:szCs w:val="20"/>
        </w:rPr>
      </w:pPr>
    </w:p>
    <w:p w14:paraId="080A34D9" w14:textId="77777777" w:rsidR="00C3312E" w:rsidRDefault="00C3312E" w:rsidP="00DB3A0B">
      <w:pPr>
        <w:rPr>
          <w:rFonts w:cs="Arial"/>
          <w:bCs/>
          <w:sz w:val="20"/>
          <w:szCs w:val="20"/>
        </w:rPr>
      </w:pPr>
      <w:r w:rsidRPr="00DB3A0B">
        <w:rPr>
          <w:rFonts w:cs="Arial"/>
          <w:bCs/>
          <w:sz w:val="20"/>
          <w:szCs w:val="20"/>
        </w:rPr>
        <w:t xml:space="preserve">Assessment consists of three </w:t>
      </w:r>
      <w:r w:rsidR="00DB3A0B">
        <w:rPr>
          <w:rFonts w:cs="Arial"/>
          <w:bCs/>
          <w:sz w:val="20"/>
          <w:szCs w:val="20"/>
        </w:rPr>
        <w:t>assessment types:</w:t>
      </w:r>
    </w:p>
    <w:p w14:paraId="0A9A2AEC" w14:textId="77777777" w:rsidR="00D32EE4" w:rsidRPr="00D32EE4" w:rsidRDefault="00D32EE4" w:rsidP="00D32EE4"/>
    <w:p w14:paraId="576D5B27" w14:textId="77777777" w:rsidR="00C3312E" w:rsidRPr="00C3312E" w:rsidRDefault="00C3312E" w:rsidP="00DB3A0B">
      <w:pPr>
        <w:pStyle w:val="SOFinalHead6a"/>
        <w:spacing w:before="0"/>
        <w:rPr>
          <w:rFonts w:cs="Arial"/>
        </w:rPr>
      </w:pPr>
      <w:r w:rsidRPr="00C3312E">
        <w:rPr>
          <w:rFonts w:cs="Arial"/>
        </w:rPr>
        <w:t>School-based Assessment (70%)</w:t>
      </w:r>
    </w:p>
    <w:p w14:paraId="194EC295" w14:textId="77777777" w:rsidR="00C3312E" w:rsidRPr="00C3312E" w:rsidRDefault="00C3312E" w:rsidP="00D32EE4">
      <w:pPr>
        <w:pStyle w:val="SOFinalBullets"/>
      </w:pPr>
      <w:r w:rsidRPr="00C3312E">
        <w:t>Assessment Type 1: Skills and Applications Tasks (50%)</w:t>
      </w:r>
    </w:p>
    <w:p w14:paraId="7D8B98AE" w14:textId="77777777" w:rsidR="00C3312E" w:rsidRDefault="00C3312E" w:rsidP="00D32EE4">
      <w:pPr>
        <w:pStyle w:val="SOFinalBullets"/>
      </w:pPr>
      <w:r w:rsidRPr="00C3312E">
        <w:t>Assessment Type 2: Mathematical Investigation (20%)</w:t>
      </w:r>
    </w:p>
    <w:p w14:paraId="6F6D4125" w14:textId="77777777" w:rsidR="00D32EE4" w:rsidRPr="00D32EE4" w:rsidRDefault="00D32EE4" w:rsidP="00D32EE4"/>
    <w:p w14:paraId="4D69250C" w14:textId="77777777" w:rsidR="00C3312E" w:rsidRPr="00C3312E" w:rsidRDefault="00C3312E" w:rsidP="00DB3A0B">
      <w:pPr>
        <w:pStyle w:val="SOFinalHead6a"/>
        <w:spacing w:before="0"/>
        <w:rPr>
          <w:rFonts w:cs="Arial"/>
        </w:rPr>
      </w:pPr>
      <w:r w:rsidRPr="00C3312E">
        <w:rPr>
          <w:rFonts w:cs="Arial"/>
        </w:rPr>
        <w:t>External Assessment (30%)</w:t>
      </w:r>
    </w:p>
    <w:p w14:paraId="55BF19E5" w14:textId="77777777" w:rsidR="00C3312E" w:rsidRDefault="00C3312E" w:rsidP="00D32EE4">
      <w:pPr>
        <w:pStyle w:val="SOFinalBullets"/>
      </w:pPr>
      <w:r w:rsidRPr="00C3312E">
        <w:t>Assessment Type 3: Examination (30%).</w:t>
      </w:r>
    </w:p>
    <w:p w14:paraId="1F514C8C" w14:textId="77777777" w:rsidR="00D32EE4" w:rsidRPr="00D32EE4" w:rsidRDefault="00D32EE4" w:rsidP="00D32EE4"/>
    <w:sectPr w:rsidR="00D32EE4" w:rsidRPr="00D32EE4" w:rsidSect="00C54B0B">
      <w:headerReference w:type="default" r:id="rId12"/>
      <w:footerReference w:type="default" r:id="rId13"/>
      <w:pgSz w:w="12240" w:h="15840" w:code="195"/>
      <w:pgMar w:top="567" w:right="567" w:bottom="567" w:left="567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0C9776" w14:textId="77777777" w:rsidR="005F643F" w:rsidRDefault="005F643F" w:rsidP="00D6132F">
      <w:r>
        <w:separator/>
      </w:r>
    </w:p>
  </w:endnote>
  <w:endnote w:type="continuationSeparator" w:id="0">
    <w:p w14:paraId="2C8B226C" w14:textId="77777777" w:rsidR="005F643F" w:rsidRDefault="005F643F" w:rsidP="00D61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D60C2E" w14:textId="77777777" w:rsidR="002C06DB" w:rsidRDefault="002C06DB" w:rsidP="00960BEB">
    <w:pPr>
      <w:pStyle w:val="LAPFooter"/>
      <w:tabs>
        <w:tab w:val="clear" w:pos="9639"/>
        <w:tab w:val="right" w:pos="10490"/>
      </w:tabs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C66DBF">
      <w:rPr>
        <w:noProof/>
      </w:rPr>
      <w:t>4</w:t>
    </w:r>
    <w:r>
      <w:fldChar w:fldCharType="end"/>
    </w:r>
    <w:r>
      <w:t xml:space="preserve"> of </w:t>
    </w:r>
    <w:r>
      <w:fldChar w:fldCharType="begin"/>
    </w:r>
    <w:r>
      <w:instrText xml:space="preserve"> NUMPAGES </w:instrText>
    </w:r>
    <w:r>
      <w:fldChar w:fldCharType="separate"/>
    </w:r>
    <w:r w:rsidR="00C66DBF">
      <w:rPr>
        <w:noProof/>
      </w:rPr>
      <w:t>4</w:t>
    </w:r>
    <w:r>
      <w:fldChar w:fldCharType="end"/>
    </w:r>
    <w:r>
      <w:rPr>
        <w:sz w:val="18"/>
      </w:rPr>
      <w:tab/>
    </w:r>
    <w:r>
      <w:t>Stage 2 Mathematical Methods – Program 1</w:t>
    </w:r>
  </w:p>
  <w:p w14:paraId="2A9E0D84" w14:textId="0626A3C4" w:rsidR="002C06DB" w:rsidRDefault="002C06DB" w:rsidP="00880AC9">
    <w:pPr>
      <w:pStyle w:val="LAPFooter"/>
      <w:tabs>
        <w:tab w:val="clear" w:pos="9639"/>
        <w:tab w:val="right" w:pos="10490"/>
      </w:tabs>
    </w:pPr>
    <w:r>
      <w:tab/>
      <w:t xml:space="preserve">Ref: </w:t>
    </w:r>
    <w:r w:rsidR="0035203C" w:rsidRPr="0035203C">
      <w:t>A1492597</w:t>
    </w:r>
    <w:r w:rsidR="0035203C" w:rsidRPr="0035203C">
      <w:t xml:space="preserve"> </w:t>
    </w:r>
    <w:r>
      <w:t>(</w:t>
    </w:r>
    <w:r w:rsidR="007D772D">
      <w:t xml:space="preserve">updated </w:t>
    </w:r>
    <w:r w:rsidR="003E5CB8">
      <w:t>December 2024</w:t>
    </w:r>
    <w:r w:rsidR="007D772D">
      <w:t>)</w:t>
    </w:r>
  </w:p>
  <w:p w14:paraId="0C793B67" w14:textId="77777777" w:rsidR="002C06DB" w:rsidRPr="00880AC9" w:rsidRDefault="002C06DB" w:rsidP="00880AC9">
    <w:pPr>
      <w:pStyle w:val="LAPFooter"/>
      <w:tabs>
        <w:tab w:val="clear" w:pos="9639"/>
        <w:tab w:val="right" w:pos="10490"/>
      </w:tabs>
    </w:pPr>
    <w:r>
      <w:tab/>
      <w:t>© SACE Board of South Australia 2015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6294D9" w14:textId="77777777" w:rsidR="005F643F" w:rsidRDefault="005F643F" w:rsidP="00D6132F">
      <w:r>
        <w:separator/>
      </w:r>
    </w:p>
  </w:footnote>
  <w:footnote w:type="continuationSeparator" w:id="0">
    <w:p w14:paraId="2C97DDA7" w14:textId="77777777" w:rsidR="005F643F" w:rsidRDefault="005F643F" w:rsidP="00D613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72DAA" w14:textId="7DC36DEC" w:rsidR="00A62D88" w:rsidRDefault="00A62D8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D5CE973" wp14:editId="031598F4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52095"/>
              <wp:effectExtent l="0" t="0" r="0" b="14605"/>
              <wp:wrapNone/>
              <wp:docPr id="1" name="MSIPCM1ea046e98512fe898ad0ca09" descr="{&quot;HashCode&quot;:1178062039,&quot;Height&quot;:792.0,&quot;Width&quot;:61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0C965EB" w14:textId="7AE6C7D9" w:rsidR="00A62D88" w:rsidRPr="00A62D88" w:rsidRDefault="00A62D88" w:rsidP="00A62D88">
                          <w:pPr>
                            <w:jc w:val="center"/>
                            <w:rPr>
                              <w:rFonts w:cs="Arial"/>
                              <w:color w:val="A80000"/>
                              <w:sz w:val="24"/>
                            </w:rPr>
                          </w:pPr>
                          <w:r w:rsidRPr="00A62D88">
                            <w:rPr>
                              <w:rFonts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5CE973" id="_x0000_t202" coordsize="21600,21600" o:spt="202" path="m,l,21600r21600,l21600,xe">
              <v:stroke joinstyle="miter"/>
              <v:path gradientshapeok="t" o:connecttype="rect"/>
            </v:shapetype>
            <v:shape id="MSIPCM1ea046e98512fe898ad0ca09" o:spid="_x0000_s1026" type="#_x0000_t202" alt="{&quot;HashCode&quot;:1178062039,&quot;Height&quot;:792.0,&quot;Width&quot;:612.0,&quot;Placement&quot;:&quot;Header&quot;,&quot;Index&quot;:&quot;Primary&quot;,&quot;Section&quot;:1,&quot;Top&quot;:0.0,&quot;Left&quot;:0.0}" style="position:absolute;margin-left:0;margin-top:15pt;width:612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" o:allowincell="f" filled="f" stroked="f" strokeweight=".5pt">
              <v:textbox inset=",0,,0">
                <w:txbxContent>
                  <w:p w14:paraId="60C965EB" w14:textId="7AE6C7D9" w:rsidR="00A62D88" w:rsidRPr="00A62D88" w:rsidRDefault="00A62D88" w:rsidP="00A62D88">
                    <w:pPr>
                      <w:jc w:val="center"/>
                      <w:rPr>
                        <w:rFonts w:cs="Arial"/>
                        <w:color w:val="A80000"/>
                        <w:sz w:val="24"/>
                      </w:rPr>
                    </w:pPr>
                    <w:r w:rsidRPr="00A62D88">
                      <w:rPr>
                        <w:rFonts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31193"/>
    <w:multiLevelType w:val="hybridMultilevel"/>
    <w:tmpl w:val="D7C2A6C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463856"/>
    <w:multiLevelType w:val="hybridMultilevel"/>
    <w:tmpl w:val="F12604E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673FB2"/>
    <w:multiLevelType w:val="hybridMultilevel"/>
    <w:tmpl w:val="BCF0F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36C22"/>
    <w:multiLevelType w:val="hybridMultilevel"/>
    <w:tmpl w:val="791825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D357CF"/>
    <w:multiLevelType w:val="hybridMultilevel"/>
    <w:tmpl w:val="8B3AC2A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5F6709"/>
    <w:multiLevelType w:val="hybridMultilevel"/>
    <w:tmpl w:val="ADD8AF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F51CDA"/>
    <w:multiLevelType w:val="hybridMultilevel"/>
    <w:tmpl w:val="00F282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2D4F43"/>
    <w:multiLevelType w:val="hybridMultilevel"/>
    <w:tmpl w:val="0932FF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8A60ED"/>
    <w:multiLevelType w:val="hybridMultilevel"/>
    <w:tmpl w:val="597C78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1110B"/>
    <w:multiLevelType w:val="hybridMultilevel"/>
    <w:tmpl w:val="83606B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D973EB"/>
    <w:multiLevelType w:val="hybridMultilevel"/>
    <w:tmpl w:val="81DEAEF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8976CA4"/>
    <w:multiLevelType w:val="hybridMultilevel"/>
    <w:tmpl w:val="44FCC44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10E3082"/>
    <w:multiLevelType w:val="hybridMultilevel"/>
    <w:tmpl w:val="848E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E66BE2"/>
    <w:multiLevelType w:val="hybridMultilevel"/>
    <w:tmpl w:val="1FA8ED7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E1E475A"/>
    <w:multiLevelType w:val="hybridMultilevel"/>
    <w:tmpl w:val="21AC2D5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FD76519"/>
    <w:multiLevelType w:val="hybridMultilevel"/>
    <w:tmpl w:val="F95851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884FD1"/>
    <w:multiLevelType w:val="hybridMultilevel"/>
    <w:tmpl w:val="7E0040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1B434D"/>
    <w:multiLevelType w:val="hybridMultilevel"/>
    <w:tmpl w:val="64B85BA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2254C7"/>
    <w:multiLevelType w:val="hybridMultilevel"/>
    <w:tmpl w:val="A8A4305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2A778A"/>
    <w:multiLevelType w:val="hybridMultilevel"/>
    <w:tmpl w:val="789C6F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D5071C"/>
    <w:multiLevelType w:val="hybridMultilevel"/>
    <w:tmpl w:val="85F20F4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B99702D"/>
    <w:multiLevelType w:val="hybridMultilevel"/>
    <w:tmpl w:val="88523D5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AC1657"/>
    <w:multiLevelType w:val="hybridMultilevel"/>
    <w:tmpl w:val="829AC08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F0B18AE"/>
    <w:multiLevelType w:val="hybridMultilevel"/>
    <w:tmpl w:val="E97E49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6238D3"/>
    <w:multiLevelType w:val="hybridMultilevel"/>
    <w:tmpl w:val="2A96441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EA4062E"/>
    <w:multiLevelType w:val="hybridMultilevel"/>
    <w:tmpl w:val="71205B8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B145B2"/>
    <w:multiLevelType w:val="hybridMultilevel"/>
    <w:tmpl w:val="4B4E645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09F7EFC"/>
    <w:multiLevelType w:val="hybridMultilevel"/>
    <w:tmpl w:val="C4DE0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D1558C"/>
    <w:multiLevelType w:val="hybridMultilevel"/>
    <w:tmpl w:val="0422FA06"/>
    <w:lvl w:ilvl="0" w:tplc="0C090001">
      <w:start w:val="1"/>
      <w:numFmt w:val="bullet"/>
      <w:lvlText w:val=""/>
      <w:lvlJc w:val="left"/>
      <w:pPr>
        <w:ind w:left="-176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54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26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98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70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42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14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86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584" w:hanging="360"/>
      </w:pPr>
      <w:rPr>
        <w:rFonts w:ascii="Wingdings" w:hAnsi="Wingdings" w:hint="default"/>
      </w:rPr>
    </w:lvl>
  </w:abstractNum>
  <w:abstractNum w:abstractNumId="29" w15:restartNumberingAfterBreak="0">
    <w:nsid w:val="66691048"/>
    <w:multiLevelType w:val="hybridMultilevel"/>
    <w:tmpl w:val="90604B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0B041A"/>
    <w:multiLevelType w:val="hybridMultilevel"/>
    <w:tmpl w:val="04268D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427E56"/>
    <w:multiLevelType w:val="hybridMultilevel"/>
    <w:tmpl w:val="9AF0798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D1A3F54"/>
    <w:multiLevelType w:val="hybridMultilevel"/>
    <w:tmpl w:val="9828A0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F740E23"/>
    <w:multiLevelType w:val="hybridMultilevel"/>
    <w:tmpl w:val="FE62A55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FD20F80"/>
    <w:multiLevelType w:val="hybridMultilevel"/>
    <w:tmpl w:val="890E6F9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A6C5567"/>
    <w:multiLevelType w:val="hybridMultilevel"/>
    <w:tmpl w:val="2DBC0A8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BF96517"/>
    <w:multiLevelType w:val="hybridMultilevel"/>
    <w:tmpl w:val="1F381EAE"/>
    <w:lvl w:ilvl="0" w:tplc="830AAFF4">
      <w:start w:val="1"/>
      <w:numFmt w:val="bullet"/>
      <w:pStyle w:val="SOFinal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78064913">
    <w:abstractNumId w:val="20"/>
  </w:num>
  <w:num w:numId="2" w16cid:durableId="1176505032">
    <w:abstractNumId w:val="25"/>
  </w:num>
  <w:num w:numId="3" w16cid:durableId="1684669631">
    <w:abstractNumId w:val="3"/>
  </w:num>
  <w:num w:numId="4" w16cid:durableId="789082701">
    <w:abstractNumId w:val="24"/>
  </w:num>
  <w:num w:numId="5" w16cid:durableId="1214148401">
    <w:abstractNumId w:val="21"/>
  </w:num>
  <w:num w:numId="6" w16cid:durableId="1646080568">
    <w:abstractNumId w:val="34"/>
  </w:num>
  <w:num w:numId="7" w16cid:durableId="68117330">
    <w:abstractNumId w:val="35"/>
  </w:num>
  <w:num w:numId="8" w16cid:durableId="570117681">
    <w:abstractNumId w:val="1"/>
  </w:num>
  <w:num w:numId="9" w16cid:durableId="367992251">
    <w:abstractNumId w:val="17"/>
  </w:num>
  <w:num w:numId="10" w16cid:durableId="1025523453">
    <w:abstractNumId w:val="26"/>
  </w:num>
  <w:num w:numId="11" w16cid:durableId="582684321">
    <w:abstractNumId w:val="33"/>
  </w:num>
  <w:num w:numId="12" w16cid:durableId="1863737834">
    <w:abstractNumId w:val="15"/>
  </w:num>
  <w:num w:numId="13" w16cid:durableId="415325782">
    <w:abstractNumId w:val="14"/>
  </w:num>
  <w:num w:numId="14" w16cid:durableId="452942083">
    <w:abstractNumId w:val="0"/>
  </w:num>
  <w:num w:numId="15" w16cid:durableId="487022010">
    <w:abstractNumId w:val="28"/>
  </w:num>
  <w:num w:numId="16" w16cid:durableId="239948786">
    <w:abstractNumId w:val="31"/>
  </w:num>
  <w:num w:numId="17" w16cid:durableId="2059624407">
    <w:abstractNumId w:val="4"/>
  </w:num>
  <w:num w:numId="18" w16cid:durableId="1928614655">
    <w:abstractNumId w:val="18"/>
  </w:num>
  <w:num w:numId="19" w16cid:durableId="2123987037">
    <w:abstractNumId w:val="13"/>
  </w:num>
  <w:num w:numId="20" w16cid:durableId="1335257473">
    <w:abstractNumId w:val="10"/>
  </w:num>
  <w:num w:numId="21" w16cid:durableId="939726529">
    <w:abstractNumId w:val="23"/>
  </w:num>
  <w:num w:numId="22" w16cid:durableId="696124204">
    <w:abstractNumId w:val="7"/>
  </w:num>
  <w:num w:numId="23" w16cid:durableId="1489244816">
    <w:abstractNumId w:val="30"/>
  </w:num>
  <w:num w:numId="24" w16cid:durableId="1377124730">
    <w:abstractNumId w:val="27"/>
  </w:num>
  <w:num w:numId="25" w16cid:durableId="1205632151">
    <w:abstractNumId w:val="16"/>
  </w:num>
  <w:num w:numId="26" w16cid:durableId="1780640204">
    <w:abstractNumId w:val="19"/>
  </w:num>
  <w:num w:numId="27" w16cid:durableId="2080593990">
    <w:abstractNumId w:val="9"/>
  </w:num>
  <w:num w:numId="28" w16cid:durableId="2039502450">
    <w:abstractNumId w:val="32"/>
  </w:num>
  <w:num w:numId="29" w16cid:durableId="975178679">
    <w:abstractNumId w:val="5"/>
  </w:num>
  <w:num w:numId="30" w16cid:durableId="1060979620">
    <w:abstractNumId w:val="11"/>
  </w:num>
  <w:num w:numId="31" w16cid:durableId="2089888023">
    <w:abstractNumId w:val="22"/>
  </w:num>
  <w:num w:numId="32" w16cid:durableId="1766341835">
    <w:abstractNumId w:val="8"/>
  </w:num>
  <w:num w:numId="33" w16cid:durableId="1807314019">
    <w:abstractNumId w:val="29"/>
  </w:num>
  <w:num w:numId="34" w16cid:durableId="779686210">
    <w:abstractNumId w:val="6"/>
  </w:num>
  <w:num w:numId="35" w16cid:durableId="39019781">
    <w:abstractNumId w:val="2"/>
  </w:num>
  <w:num w:numId="36" w16cid:durableId="1124731144">
    <w:abstractNumId w:val="12"/>
  </w:num>
  <w:num w:numId="37" w16cid:durableId="28161517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0B8"/>
    <w:rsid w:val="000115BF"/>
    <w:rsid w:val="00021C17"/>
    <w:rsid w:val="00056999"/>
    <w:rsid w:val="00067432"/>
    <w:rsid w:val="000771BC"/>
    <w:rsid w:val="000773C0"/>
    <w:rsid w:val="00077665"/>
    <w:rsid w:val="000A3B50"/>
    <w:rsid w:val="000A5545"/>
    <w:rsid w:val="000B339C"/>
    <w:rsid w:val="00101754"/>
    <w:rsid w:val="0012230D"/>
    <w:rsid w:val="001B4C4D"/>
    <w:rsid w:val="001C0C2A"/>
    <w:rsid w:val="001C3FEF"/>
    <w:rsid w:val="00204778"/>
    <w:rsid w:val="002218D6"/>
    <w:rsid w:val="00226FC0"/>
    <w:rsid w:val="002278C1"/>
    <w:rsid w:val="002542F5"/>
    <w:rsid w:val="00277338"/>
    <w:rsid w:val="0028429F"/>
    <w:rsid w:val="0028734A"/>
    <w:rsid w:val="002B0084"/>
    <w:rsid w:val="002C06DB"/>
    <w:rsid w:val="002F77B0"/>
    <w:rsid w:val="002F7A00"/>
    <w:rsid w:val="00302EBC"/>
    <w:rsid w:val="00326612"/>
    <w:rsid w:val="00331B55"/>
    <w:rsid w:val="00333753"/>
    <w:rsid w:val="00346D87"/>
    <w:rsid w:val="00351F5B"/>
    <w:rsid w:val="0035203C"/>
    <w:rsid w:val="00353719"/>
    <w:rsid w:val="00355AF7"/>
    <w:rsid w:val="00387737"/>
    <w:rsid w:val="00390689"/>
    <w:rsid w:val="003A06C4"/>
    <w:rsid w:val="003B2160"/>
    <w:rsid w:val="003D1A73"/>
    <w:rsid w:val="003E3FD4"/>
    <w:rsid w:val="003E5CB8"/>
    <w:rsid w:val="0041572B"/>
    <w:rsid w:val="004179F7"/>
    <w:rsid w:val="00445403"/>
    <w:rsid w:val="00446A70"/>
    <w:rsid w:val="0046284E"/>
    <w:rsid w:val="004936A0"/>
    <w:rsid w:val="00495A51"/>
    <w:rsid w:val="004D3C7C"/>
    <w:rsid w:val="004E69DF"/>
    <w:rsid w:val="004E7041"/>
    <w:rsid w:val="004F67E3"/>
    <w:rsid w:val="005047CF"/>
    <w:rsid w:val="00517DEA"/>
    <w:rsid w:val="005222A1"/>
    <w:rsid w:val="00530445"/>
    <w:rsid w:val="00531076"/>
    <w:rsid w:val="005620F3"/>
    <w:rsid w:val="00584D9C"/>
    <w:rsid w:val="00585A37"/>
    <w:rsid w:val="005B70D0"/>
    <w:rsid w:val="005F643F"/>
    <w:rsid w:val="006001BC"/>
    <w:rsid w:val="006059D8"/>
    <w:rsid w:val="006077F2"/>
    <w:rsid w:val="00616D67"/>
    <w:rsid w:val="00673A1B"/>
    <w:rsid w:val="00676369"/>
    <w:rsid w:val="00687226"/>
    <w:rsid w:val="006876B4"/>
    <w:rsid w:val="0069300D"/>
    <w:rsid w:val="006B26B1"/>
    <w:rsid w:val="006E0B49"/>
    <w:rsid w:val="006F3243"/>
    <w:rsid w:val="00701D89"/>
    <w:rsid w:val="00722146"/>
    <w:rsid w:val="00747D8A"/>
    <w:rsid w:val="00752F5C"/>
    <w:rsid w:val="00777D05"/>
    <w:rsid w:val="00785A3D"/>
    <w:rsid w:val="00791467"/>
    <w:rsid w:val="007B5308"/>
    <w:rsid w:val="007D772D"/>
    <w:rsid w:val="007F39BE"/>
    <w:rsid w:val="007F3F02"/>
    <w:rsid w:val="00827B4B"/>
    <w:rsid w:val="008344EF"/>
    <w:rsid w:val="008366D2"/>
    <w:rsid w:val="00841D78"/>
    <w:rsid w:val="0085305C"/>
    <w:rsid w:val="00880AC9"/>
    <w:rsid w:val="008A7A76"/>
    <w:rsid w:val="008B759A"/>
    <w:rsid w:val="008F4305"/>
    <w:rsid w:val="00937F7D"/>
    <w:rsid w:val="00942901"/>
    <w:rsid w:val="00943DE6"/>
    <w:rsid w:val="00960BEB"/>
    <w:rsid w:val="00965A65"/>
    <w:rsid w:val="00965BF3"/>
    <w:rsid w:val="009947D8"/>
    <w:rsid w:val="009D0901"/>
    <w:rsid w:val="009E51E7"/>
    <w:rsid w:val="00A1086A"/>
    <w:rsid w:val="00A22466"/>
    <w:rsid w:val="00A25A98"/>
    <w:rsid w:val="00A42D60"/>
    <w:rsid w:val="00A62D88"/>
    <w:rsid w:val="00AD4F7E"/>
    <w:rsid w:val="00B0576F"/>
    <w:rsid w:val="00B106FD"/>
    <w:rsid w:val="00B41996"/>
    <w:rsid w:val="00B62902"/>
    <w:rsid w:val="00B63D0E"/>
    <w:rsid w:val="00B66095"/>
    <w:rsid w:val="00B72FE5"/>
    <w:rsid w:val="00B85884"/>
    <w:rsid w:val="00C030B8"/>
    <w:rsid w:val="00C10804"/>
    <w:rsid w:val="00C24BDC"/>
    <w:rsid w:val="00C30189"/>
    <w:rsid w:val="00C314C5"/>
    <w:rsid w:val="00C3312E"/>
    <w:rsid w:val="00C54B0B"/>
    <w:rsid w:val="00C66DBF"/>
    <w:rsid w:val="00C8473D"/>
    <w:rsid w:val="00C916ED"/>
    <w:rsid w:val="00CB5B39"/>
    <w:rsid w:val="00CD6AE0"/>
    <w:rsid w:val="00D27F2B"/>
    <w:rsid w:val="00D3147E"/>
    <w:rsid w:val="00D32EE4"/>
    <w:rsid w:val="00D6132F"/>
    <w:rsid w:val="00D746CC"/>
    <w:rsid w:val="00DA18F3"/>
    <w:rsid w:val="00DB3A0B"/>
    <w:rsid w:val="00DB6219"/>
    <w:rsid w:val="00DC7904"/>
    <w:rsid w:val="00DD525F"/>
    <w:rsid w:val="00DF05F2"/>
    <w:rsid w:val="00E07628"/>
    <w:rsid w:val="00E121BB"/>
    <w:rsid w:val="00E14C16"/>
    <w:rsid w:val="00E31526"/>
    <w:rsid w:val="00E34AFC"/>
    <w:rsid w:val="00E35C96"/>
    <w:rsid w:val="00E53973"/>
    <w:rsid w:val="00E60F4A"/>
    <w:rsid w:val="00E80659"/>
    <w:rsid w:val="00EC64E3"/>
    <w:rsid w:val="00EC748F"/>
    <w:rsid w:val="00ED1FA0"/>
    <w:rsid w:val="00F019BD"/>
    <w:rsid w:val="00F54DCC"/>
    <w:rsid w:val="00F90394"/>
    <w:rsid w:val="00FA4B25"/>
    <w:rsid w:val="00FE2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8E9BE6"/>
  <w15:docId w15:val="{44CC1E3F-D9AF-418C-A071-0663E2B75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EE4"/>
    <w:pPr>
      <w:spacing w:after="0" w:line="240" w:lineRule="auto"/>
    </w:pPr>
    <w:rPr>
      <w:rFonts w:ascii="Arial" w:eastAsiaTheme="minorEastAsia" w:hAnsi="Arial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7338"/>
    <w:pPr>
      <w:spacing w:after="0" w:line="240" w:lineRule="auto"/>
    </w:pPr>
    <w:rPr>
      <w:rFonts w:eastAsiaTheme="minorEastAsia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72"/>
    <w:qFormat/>
    <w:rsid w:val="002773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73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338"/>
    <w:rPr>
      <w:rFonts w:ascii="Tahoma" w:eastAsiaTheme="minorEastAsia" w:hAnsi="Tahoma" w:cs="Tahoma"/>
      <w:sz w:val="16"/>
      <w:szCs w:val="16"/>
      <w:lang w:eastAsia="en-AU"/>
    </w:rPr>
  </w:style>
  <w:style w:type="character" w:customStyle="1" w:styleId="ndesc1">
    <w:name w:val="ndesc1"/>
    <w:basedOn w:val="DefaultParagraphFont"/>
    <w:rsid w:val="00277338"/>
    <w:rPr>
      <w:color w:val="000000"/>
    </w:rPr>
  </w:style>
  <w:style w:type="paragraph" w:styleId="Footer">
    <w:name w:val="footer"/>
    <w:aliases w:val="footnote"/>
    <w:basedOn w:val="Normal"/>
    <w:link w:val="FooterChar"/>
    <w:rsid w:val="00495A51"/>
    <w:pPr>
      <w:tabs>
        <w:tab w:val="center" w:pos="4153"/>
        <w:tab w:val="right" w:pos="8306"/>
      </w:tabs>
    </w:pPr>
    <w:rPr>
      <w:rFonts w:eastAsia="SimSun" w:cs="Times New Roman"/>
      <w:szCs w:val="24"/>
    </w:rPr>
  </w:style>
  <w:style w:type="character" w:customStyle="1" w:styleId="FooterChar">
    <w:name w:val="Footer Char"/>
    <w:aliases w:val="footnote Char"/>
    <w:basedOn w:val="DefaultParagraphFont"/>
    <w:link w:val="Footer"/>
    <w:rsid w:val="00495A51"/>
    <w:rPr>
      <w:rFonts w:ascii="Arial" w:eastAsia="SimSun" w:hAnsi="Arial" w:cs="Times New Roman"/>
      <w:szCs w:val="24"/>
      <w:lang w:eastAsia="en-AU"/>
    </w:rPr>
  </w:style>
  <w:style w:type="paragraph" w:customStyle="1" w:styleId="LAPBodyText">
    <w:name w:val="LAP Body Text"/>
    <w:next w:val="Normal"/>
    <w:qFormat/>
    <w:rsid w:val="00495A51"/>
    <w:pPr>
      <w:spacing w:before="40" w:after="40" w:line="240" w:lineRule="auto"/>
    </w:pPr>
    <w:rPr>
      <w:rFonts w:ascii="Arial" w:eastAsia="SimSun" w:hAnsi="Arial" w:cs="Arial"/>
      <w:szCs w:val="18"/>
    </w:rPr>
  </w:style>
  <w:style w:type="paragraph" w:customStyle="1" w:styleId="LAPHeading1">
    <w:name w:val="LAP Heading 1"/>
    <w:next w:val="Normal"/>
    <w:qFormat/>
    <w:rsid w:val="00495A51"/>
    <w:pPr>
      <w:tabs>
        <w:tab w:val="left" w:pos="7321"/>
        <w:tab w:val="left" w:pos="9540"/>
      </w:tabs>
      <w:spacing w:before="240" w:after="0" w:line="240" w:lineRule="auto"/>
      <w:jc w:val="center"/>
    </w:pPr>
    <w:rPr>
      <w:rFonts w:ascii="Helv" w:eastAsia="SimSun" w:hAnsi="Helv" w:cs="Times New Roman"/>
      <w:caps/>
      <w:sz w:val="32"/>
      <w:szCs w:val="32"/>
      <w:lang w:val="en-US"/>
    </w:rPr>
  </w:style>
  <w:style w:type="paragraph" w:customStyle="1" w:styleId="LAPHeading2">
    <w:name w:val="LAP Heading 2"/>
    <w:next w:val="Normal"/>
    <w:qFormat/>
    <w:rsid w:val="00495A51"/>
    <w:pPr>
      <w:spacing w:before="120" w:after="120" w:line="240" w:lineRule="auto"/>
      <w:jc w:val="center"/>
    </w:pPr>
    <w:rPr>
      <w:rFonts w:ascii="Arial" w:eastAsia="SimSun" w:hAnsi="Arial" w:cs="Arial"/>
      <w:b/>
      <w:bCs/>
      <w:sz w:val="28"/>
      <w:szCs w:val="28"/>
    </w:rPr>
  </w:style>
  <w:style w:type="paragraph" w:customStyle="1" w:styleId="LAPTableText">
    <w:name w:val="LAP Table Text"/>
    <w:next w:val="Normal"/>
    <w:qFormat/>
    <w:rsid w:val="00495A51"/>
    <w:pPr>
      <w:spacing w:before="60" w:after="60" w:line="240" w:lineRule="auto"/>
    </w:pPr>
    <w:rPr>
      <w:rFonts w:ascii="Arial" w:eastAsia="SimSun" w:hAnsi="Arial" w:cs="Arial"/>
      <w:sz w:val="18"/>
      <w:szCs w:val="18"/>
    </w:rPr>
  </w:style>
  <w:style w:type="paragraph" w:customStyle="1" w:styleId="LAPTableHeading1Centered">
    <w:name w:val="LAP Table Heading 1 + Centered"/>
    <w:basedOn w:val="Normal"/>
    <w:qFormat/>
    <w:rsid w:val="00495A51"/>
    <w:pPr>
      <w:spacing w:before="20" w:after="20"/>
      <w:jc w:val="center"/>
    </w:pPr>
    <w:rPr>
      <w:rFonts w:eastAsia="Times New Roman" w:cs="Times New Roman"/>
      <w:b/>
      <w:bCs/>
      <w:sz w:val="18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E3F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3F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3FD4"/>
    <w:rPr>
      <w:rFonts w:eastAsiaTheme="minorEastAsia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3F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3FD4"/>
    <w:rPr>
      <w:rFonts w:eastAsiaTheme="minorEastAsia"/>
      <w:b/>
      <w:bCs/>
      <w:sz w:val="20"/>
      <w:szCs w:val="20"/>
      <w:lang w:eastAsia="en-AU"/>
    </w:rPr>
  </w:style>
  <w:style w:type="character" w:styleId="PlaceholderText">
    <w:name w:val="Placeholder Text"/>
    <w:basedOn w:val="DefaultParagraphFont"/>
    <w:uiPriority w:val="99"/>
    <w:semiHidden/>
    <w:rsid w:val="0028734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85A3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5A37"/>
    <w:rPr>
      <w:rFonts w:ascii="Arial" w:eastAsiaTheme="minorEastAsia" w:hAnsi="Arial"/>
      <w:lang w:eastAsia="en-AU"/>
    </w:rPr>
  </w:style>
  <w:style w:type="paragraph" w:customStyle="1" w:styleId="LAPFooter">
    <w:name w:val="LAP Footer"/>
    <w:next w:val="Normal"/>
    <w:qFormat/>
    <w:rsid w:val="00880AC9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 w:eastAsia="en-AU"/>
    </w:rPr>
  </w:style>
  <w:style w:type="paragraph" w:customStyle="1" w:styleId="SOFinalBullets">
    <w:name w:val="SO Final Bullets"/>
    <w:link w:val="SOFinalBulletsCharChar"/>
    <w:autoRedefine/>
    <w:rsid w:val="00D32EE4"/>
    <w:pPr>
      <w:numPr>
        <w:numId w:val="37"/>
      </w:numPr>
      <w:spacing w:before="60" w:after="0" w:line="240" w:lineRule="auto"/>
    </w:pPr>
    <w:rPr>
      <w:rFonts w:ascii="Arial" w:eastAsia="MS Mincho" w:hAnsi="Arial" w:cs="Arial"/>
      <w:color w:val="000000"/>
      <w:sz w:val="20"/>
      <w:szCs w:val="24"/>
      <w:lang w:val="en-US"/>
    </w:rPr>
  </w:style>
  <w:style w:type="character" w:customStyle="1" w:styleId="SOFinalBulletsCharChar">
    <w:name w:val="SO Final Bullets Char Char"/>
    <w:link w:val="SOFinalBullets"/>
    <w:rsid w:val="00D32EE4"/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Head6a">
    <w:name w:val="SO Final Head 6a"/>
    <w:basedOn w:val="Normal"/>
    <w:rsid w:val="00C3312E"/>
    <w:pPr>
      <w:spacing w:before="120"/>
    </w:pPr>
    <w:rPr>
      <w:rFonts w:eastAsia="Times New Roman" w:cs="Times New Roman"/>
      <w:i/>
      <w:color w:val="000000"/>
      <w:sz w:val="20"/>
      <w:szCs w:val="24"/>
      <w:lang w:val="en-US" w:eastAsia="en-US"/>
    </w:rPr>
  </w:style>
  <w:style w:type="paragraph" w:customStyle="1" w:styleId="StyleArial8ptBoldLeft01cm">
    <w:name w:val="Style Arial 8 pt Bold Left:  0.1 cm"/>
    <w:basedOn w:val="Normal"/>
    <w:rsid w:val="00C3312E"/>
    <w:pPr>
      <w:spacing w:before="120"/>
      <w:ind w:left="57"/>
    </w:pPr>
    <w:rPr>
      <w:rFonts w:eastAsia="Times New Roman" w:cs="Times New Roman"/>
      <w:b/>
      <w:bCs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3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theme" Target="theme/theme1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ntTable" Target="fontTable.xml" Id="rId14" /><Relationship Type="http://schemas.openxmlformats.org/officeDocument/2006/relationships/customXml" Target="/customXml/item6.xml" Id="Rdaf9b5b25f8f47f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&#65279;<?xml version="1.0" encoding="utf-8"?><Relationships xmlns="http://schemas.openxmlformats.org/package/2006/relationships"><Relationship Type="http://schemas.openxmlformats.org/officeDocument/2006/relationships/customXmlProps" Target="/customXml/itemProps6.xml" Id="Rd3c4172d526e4b2384ade4b889302c76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.xml><?xml version="1.0" encoding="utf-8"?>
<metadata xmlns="http://www.objective.com/ecm/document/metadata/CB029ECD6D85427BAD5E1D35DE4A29A4" version="1.0.0">
  <systemFields>
    <field name="Objective-Id">
      <value order="0">A1492597</value>
    </field>
    <field name="Objective-Title">
      <value order="0">Program 1 - aligns with pre-approved LAP 01 (5)</value>
    </field>
    <field name="Objective-Description">
      <value order="0"/>
    </field>
    <field name="Objective-CreationStamp">
      <value order="0">2024-12-12T02:54:00Z</value>
    </field>
    <field name="Objective-IsApproved">
      <value order="0">false</value>
    </field>
    <field name="Objective-IsPublished">
      <value order="0">true</value>
    </field>
    <field name="Objective-DatePublished">
      <value order="0">2024-12-12T02:56:54Z</value>
    </field>
    <field name="Objective-ModificationStamp">
      <value order="0">2024-12-12T02:56:54Z</value>
    </field>
    <field name="Objective-Owner">
      <value order="0">Wassim Negroh</value>
    </field>
    <field name="Objective-Path">
      <value order="0">Objective Global Folder:SACE Support Materials:SACE Support Materials Stage 2:Mathematics:Mathematical Methods (from 2025):Programs aligned with LAPs</value>
    </field>
    <field name="Objective-Parent">
      <value order="0">Programs aligned with LAPs</value>
    </field>
    <field name="Objective-State">
      <value order="0">Published</value>
    </field>
    <field name="Objective-VersionId">
      <value order="0">vA2233280</value>
    </field>
    <field name="Objective-Version">
      <value order="0">2.0</value>
    </field>
    <field name="Objective-VersionNumber">
      <value order="0">2</value>
    </field>
    <field name="Objective-VersionComment">
      <value order="0">Update Ref</value>
    </field>
    <field name="Objective-FileNumber">
      <value order="0">qA21372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711531A2-3830-4CEB-8F89-0CDD104517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78804A-2C63-40FF-BF49-187C5722D2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5EE675-7590-4D81-AB19-1216DD2F19B9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5.xml><?xml version="1.0" encoding="utf-8"?>
<ds:datastoreItem xmlns:ds="http://schemas.openxmlformats.org/officeDocument/2006/customXml" ds:itemID="{57B4D740-0AA6-4323-AAFF-04F9565BD0AB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1472</Words>
  <Characters>8394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9847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Lanchester</dc:creator>
  <cp:lastModifiedBy>Negroh, Wassim (SACE)</cp:lastModifiedBy>
  <cp:revision>19</cp:revision>
  <cp:lastPrinted>2016-02-11T05:11:00Z</cp:lastPrinted>
  <dcterms:created xsi:type="dcterms:W3CDTF">2023-05-03T01:39:00Z</dcterms:created>
  <dcterms:modified xsi:type="dcterms:W3CDTF">2024-12-12T02:56:00Z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MSIP_Label_77274858-3b1d-4431-8679-d878f40e28fd_Enabled">
    <vt:lpwstr>true</vt:lpwstr>
  </op:property>
  <op:property fmtid="{D5CDD505-2E9C-101B-9397-08002B2CF9AE}" pid="5" name="MSIP_Label_77274858-3b1d-4431-8679-d878f40e28fd_SetDate">
    <vt:lpwstr>2023-05-03T01:39:20Z</vt:lpwstr>
  </op:property>
  <op:property fmtid="{D5CDD505-2E9C-101B-9397-08002B2CF9AE}" pid="6" name="MSIP_Label_77274858-3b1d-4431-8679-d878f40e28fd_Method">
    <vt:lpwstr>Privileged</vt:lpwstr>
  </op:property>
  <op:property fmtid="{D5CDD505-2E9C-101B-9397-08002B2CF9AE}" pid="7" name="MSIP_Label_77274858-3b1d-4431-8679-d878f40e28fd_Name">
    <vt:lpwstr>-Official</vt:lpwstr>
  </op:property>
  <op:property fmtid="{D5CDD505-2E9C-101B-9397-08002B2CF9AE}" pid="8" name="MSIP_Label_77274858-3b1d-4431-8679-d878f40e28fd_SiteId">
    <vt:lpwstr>bda528f7-fca9-432f-bc98-bd7e90d40906</vt:lpwstr>
  </op:property>
  <op:property fmtid="{D5CDD505-2E9C-101B-9397-08002B2CF9AE}" pid="9" name="MSIP_Label_77274858-3b1d-4431-8679-d878f40e28fd_ActionId">
    <vt:lpwstr>cd599d5b-6ea2-4481-a9ea-c0f931765a38</vt:lpwstr>
  </op:property>
  <op:property fmtid="{D5CDD505-2E9C-101B-9397-08002B2CF9AE}" pid="10" name="MSIP_Label_77274858-3b1d-4431-8679-d878f40e28fd_ContentBits">
    <vt:lpwstr>1</vt:lpwstr>
  </op:property>
  <op:property fmtid="{D5CDD505-2E9C-101B-9397-08002B2CF9AE}" pid="11" name="ContentTypeId">
    <vt:lpwstr>0x010100DBB10A7932EB534F8AEF78845ABA8758</vt:lpwstr>
  </op:property>
  <op:property fmtid="{D5CDD505-2E9C-101B-9397-08002B2CF9AE}" pid="12" name="MediaServiceImageTags">
    <vt:lpwstr/>
  </op:property>
  <op:property fmtid="{D5CDD505-2E9C-101B-9397-08002B2CF9AE}" pid="13" name="Customer-Id">
    <vt:lpwstr>CB029ECD6D85427BAD5E1D35DE4A29A4</vt:lpwstr>
  </op:property>
  <op:property fmtid="{D5CDD505-2E9C-101B-9397-08002B2CF9AE}" pid="14" name="Objective-Id">
    <vt:lpwstr>A1492597</vt:lpwstr>
  </op:property>
  <op:property fmtid="{D5CDD505-2E9C-101B-9397-08002B2CF9AE}" pid="15" name="Objective-Title">
    <vt:lpwstr>Program 1 - aligns with pre-approved LAP 01 (5)</vt:lpwstr>
  </op:property>
  <op:property fmtid="{D5CDD505-2E9C-101B-9397-08002B2CF9AE}" pid="16" name="Objective-Description">
    <vt:lpwstr/>
  </op:property>
  <op:property fmtid="{D5CDD505-2E9C-101B-9397-08002B2CF9AE}" pid="17" name="Objective-CreationStamp">
    <vt:filetime>2024-12-12T02:54:00Z</vt:filetime>
  </op:property>
  <op:property fmtid="{D5CDD505-2E9C-101B-9397-08002B2CF9AE}" pid="18" name="Objective-IsApproved">
    <vt:bool>false</vt:bool>
  </op:property>
  <op:property fmtid="{D5CDD505-2E9C-101B-9397-08002B2CF9AE}" pid="19" name="Objective-IsPublished">
    <vt:bool>true</vt:bool>
  </op:property>
  <op:property fmtid="{D5CDD505-2E9C-101B-9397-08002B2CF9AE}" pid="20" name="Objective-DatePublished">
    <vt:filetime>2024-12-12T02:56:54Z</vt:filetime>
  </op:property>
  <op:property fmtid="{D5CDD505-2E9C-101B-9397-08002B2CF9AE}" pid="21" name="Objective-ModificationStamp">
    <vt:filetime>2024-12-12T02:56:54Z</vt:filetime>
  </op:property>
  <op:property fmtid="{D5CDD505-2E9C-101B-9397-08002B2CF9AE}" pid="22" name="Objective-Owner">
    <vt:lpwstr>Wassim Negroh</vt:lpwstr>
  </op:property>
  <op:property fmtid="{D5CDD505-2E9C-101B-9397-08002B2CF9AE}" pid="23" name="Objective-Path">
    <vt:lpwstr>Objective Global Folder:SACE Support Materials:SACE Support Materials Stage 2:Mathematics:Mathematical Methods (from 2025):Programs aligned with LAPs</vt:lpwstr>
  </op:property>
  <op:property fmtid="{D5CDD505-2E9C-101B-9397-08002B2CF9AE}" pid="24" name="Objective-Parent">
    <vt:lpwstr>Programs aligned with LAPs</vt:lpwstr>
  </op:property>
  <op:property fmtid="{D5CDD505-2E9C-101B-9397-08002B2CF9AE}" pid="25" name="Objective-State">
    <vt:lpwstr>Published</vt:lpwstr>
  </op:property>
  <op:property fmtid="{D5CDD505-2E9C-101B-9397-08002B2CF9AE}" pid="26" name="Objective-VersionId">
    <vt:lpwstr>vA2233280</vt:lpwstr>
  </op:property>
  <op:property fmtid="{D5CDD505-2E9C-101B-9397-08002B2CF9AE}" pid="27" name="Objective-Version">
    <vt:lpwstr>2.0</vt:lpwstr>
  </op:property>
  <op:property fmtid="{D5CDD505-2E9C-101B-9397-08002B2CF9AE}" pid="28" name="Objective-VersionNumber">
    <vt:r8>2</vt:r8>
  </op:property>
  <op:property fmtid="{D5CDD505-2E9C-101B-9397-08002B2CF9AE}" pid="29" name="Objective-VersionComment">
    <vt:lpwstr>Update Ref</vt:lpwstr>
  </op:property>
  <op:property fmtid="{D5CDD505-2E9C-101B-9397-08002B2CF9AE}" pid="30" name="Objective-FileNumber">
    <vt:lpwstr>qA21372</vt:lpwstr>
  </op:property>
  <op:property fmtid="{D5CDD505-2E9C-101B-9397-08002B2CF9AE}" pid="31" name="Objective-Classification">
    <vt:lpwstr/>
  </op:property>
  <op:property fmtid="{D5CDD505-2E9C-101B-9397-08002B2CF9AE}" pid="32" name="Objective-Caveats">
    <vt:lpwstr/>
  </op:property>
  <op:property fmtid="{D5CDD505-2E9C-101B-9397-08002B2CF9AE}" pid="33" name="Objective-Security Classification">
    <vt:lpwstr>OFFICIAL</vt:lpwstr>
  </op:property>
  <op:property fmtid="{D5CDD505-2E9C-101B-9397-08002B2CF9AE}" pid="34" name="Objective-Connect Creator">
    <vt:lpwstr/>
  </op:property>
</op:Properties>
</file>