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ECFDB1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163AD3">
        <w:t xml:space="preserve">Vietnamese </w:t>
      </w:r>
      <w:r w:rsidR="00254138">
        <w:t>(b</w:t>
      </w:r>
      <w:r w:rsidR="00163AD3">
        <w:t>ackground</w:t>
      </w:r>
      <w:r w:rsidR="00B30663">
        <w:t xml:space="preserve"> </w:t>
      </w:r>
      <w:r w:rsidR="00254138">
        <w:t xml:space="preserve">speakers) </w:t>
      </w:r>
      <w:r w:rsidR="00B30663">
        <w:t>Subject Assessment Advice</w:t>
      </w:r>
    </w:p>
    <w:p w14:paraId="59C43774" w14:textId="3B45BF71" w:rsidR="00B30663" w:rsidRPr="00B11653" w:rsidRDefault="00B30663" w:rsidP="00B11653">
      <w:pPr>
        <w:pStyle w:val="Heading2NoNumber"/>
      </w:pPr>
      <w:r w:rsidRPr="00B30663">
        <w:t>Overview</w:t>
      </w:r>
    </w:p>
    <w:p w14:paraId="5790300C" w14:textId="1C710BF2" w:rsidR="00B30663" w:rsidRPr="00B30663" w:rsidRDefault="00CC0708" w:rsidP="00BA1EC6">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0BB9E6B6" w:rsidR="00CC0708" w:rsidRDefault="00CC0708" w:rsidP="00BA1EC6">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51AC1E5D" w14:textId="0054BC41" w:rsidR="00E217E8" w:rsidRDefault="00E217E8" w:rsidP="00BA1EC6">
      <w:pPr>
        <w:pStyle w:val="SAABody"/>
      </w:pPr>
      <w:r>
        <w:t>In general, majority of the 2025 students performed quite well; this overview will highlight strengths, areas for improvement, and suggestions for future teaching and assessment practice.</w:t>
      </w:r>
    </w:p>
    <w:p w14:paraId="252F09ED" w14:textId="6A095F81" w:rsidR="00B30663" w:rsidRPr="00B30663" w:rsidRDefault="00E217E8" w:rsidP="00B30663">
      <w:pPr>
        <w:pStyle w:val="Heading1"/>
      </w:pPr>
      <w:r>
        <w:t>S</w:t>
      </w:r>
      <w:r w:rsidR="00B30663" w:rsidRPr="00B30663">
        <w:t>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5684B68E" w:rsidR="00B30663" w:rsidRPr="003D13D7" w:rsidRDefault="00B30663" w:rsidP="003D13D7">
      <w:pPr>
        <w:pStyle w:val="SAABullets"/>
      </w:pPr>
      <w:r w:rsidRPr="003D13D7">
        <w:t>thoroughly checking that all grades entered in school online are correct</w:t>
      </w:r>
    </w:p>
    <w:p w14:paraId="637A4628" w14:textId="69EFE908" w:rsidR="00B30663" w:rsidRPr="003D13D7" w:rsidRDefault="00B30663" w:rsidP="003D13D7">
      <w:pPr>
        <w:pStyle w:val="SAABullets"/>
      </w:pPr>
      <w:r w:rsidRPr="003D13D7">
        <w:t xml:space="preserve">ensuring the uploaded tasks are legible, all facing up (and all the same way), and </w:t>
      </w:r>
      <w:r w:rsidR="00765690" w:rsidRPr="003D13D7">
        <w:t xml:space="preserve">blank pages are </w:t>
      </w:r>
      <w:r w:rsidRPr="003D13D7">
        <w:t>remov</w:t>
      </w:r>
      <w:r w:rsidR="00765690" w:rsidRPr="003D13D7">
        <w:t xml:space="preserve">ed </w:t>
      </w:r>
    </w:p>
    <w:p w14:paraId="64E255F4" w14:textId="3C5C512F" w:rsidR="00B30663" w:rsidRPr="003D13D7" w:rsidRDefault="00B30663" w:rsidP="003D13D7">
      <w:pPr>
        <w:pStyle w:val="SAABullets"/>
      </w:pPr>
      <w:r w:rsidRPr="003D13D7">
        <w:t xml:space="preserve">ensuring the uploaded responses have </w:t>
      </w:r>
      <w:r w:rsidR="00701BE3" w:rsidRPr="003D13D7">
        <w:t xml:space="preserve">all the required </w:t>
      </w:r>
      <w:r w:rsidRPr="003D13D7">
        <w:t xml:space="preserve">pages </w:t>
      </w:r>
      <w:r w:rsidR="00701BE3" w:rsidRPr="003D13D7">
        <w:t xml:space="preserve">of </w:t>
      </w:r>
      <w:r w:rsidRPr="003D13D7">
        <w:t xml:space="preserve">the same size </w:t>
      </w:r>
      <w:r w:rsidR="00701BE3" w:rsidRPr="003D13D7">
        <w:t xml:space="preserve">and </w:t>
      </w:r>
      <w:r w:rsidRPr="003D13D7">
        <w:t>teacher marking and comments are clear</w:t>
      </w:r>
    </w:p>
    <w:p w14:paraId="54C8F00E" w14:textId="27581751" w:rsidR="00123F8D" w:rsidRPr="003D13D7" w:rsidRDefault="00765690" w:rsidP="003D13D7">
      <w:pPr>
        <w:pStyle w:val="SAABullets"/>
      </w:pPr>
      <w:r w:rsidRPr="003D13D7">
        <w:t xml:space="preserve">ensuring </w:t>
      </w:r>
      <w:r w:rsidR="00701BE3" w:rsidRPr="003D13D7">
        <w:t xml:space="preserve">Individual students can be identified for the moderation of the </w:t>
      </w:r>
      <w:r w:rsidR="003F315D" w:rsidRPr="003D13D7">
        <w:t xml:space="preserve">oral </w:t>
      </w:r>
      <w:r w:rsidR="00701BE3" w:rsidRPr="003D13D7">
        <w:t>interaction.</w:t>
      </w:r>
    </w:p>
    <w:p w14:paraId="411A235D" w14:textId="7F6620CA" w:rsidR="00123F8D" w:rsidRPr="003D13D7" w:rsidRDefault="00123F8D" w:rsidP="003D13D7">
      <w:pPr>
        <w:pStyle w:val="Heading3"/>
      </w:pPr>
      <w:r w:rsidRPr="003D13D7">
        <w:t>General School Assessment Advice</w:t>
      </w:r>
    </w:p>
    <w:p w14:paraId="22CB86D8" w14:textId="57FA87DC" w:rsidR="00123F8D" w:rsidRPr="00293E26" w:rsidRDefault="00123F8D" w:rsidP="003D13D7">
      <w:pPr>
        <w:pStyle w:val="SAABody"/>
      </w:pPr>
      <w:r w:rsidRPr="00102320">
        <w:t>While tools such as generative AI, online dictionaries, and translators can support language learning, they must be acknowledged and referenced appropriately, as with any other source. According to SACE guidelines, students must ensure all submitted work is their own and clearly indicate any use of AI tool</w:t>
      </w:r>
      <w:r>
        <w:t xml:space="preserve">s, </w:t>
      </w:r>
      <w:r w:rsidRPr="00102320">
        <w:t>including the name of the tool, the prompts used, and any AI-generated output</w:t>
      </w:r>
      <w:r>
        <w:t xml:space="preserve"> </w:t>
      </w:r>
      <w:r w:rsidRPr="00102320">
        <w:t xml:space="preserve">so the originality of their work can be verified. Proper referencing of AI and other sources aligns with SACE’s academic integrity </w:t>
      </w:r>
      <w:r w:rsidR="0090070F" w:rsidRPr="00102320">
        <w:t>requirement.</w:t>
      </w:r>
    </w:p>
    <w:p w14:paraId="5A086148" w14:textId="05E81583" w:rsidR="00B30663" w:rsidRPr="002D4DB0" w:rsidRDefault="00B30663" w:rsidP="002D4DB0">
      <w:pPr>
        <w:pStyle w:val="Heading2NoNumber"/>
      </w:pPr>
      <w:r w:rsidRPr="002D4DB0">
        <w:t xml:space="preserve">Assessment Type 1: </w:t>
      </w:r>
      <w:r w:rsidR="009051F7" w:rsidRPr="002D4DB0">
        <w:t>Folio</w:t>
      </w:r>
    </w:p>
    <w:p w14:paraId="338DE55C" w14:textId="10F6226D" w:rsidR="009051F7" w:rsidRDefault="009051F7" w:rsidP="002D4DB0">
      <w:pPr>
        <w:pStyle w:val="SAABody"/>
      </w:pPr>
      <w:bookmarkStart w:id="1" w:name="_Hlk218512408"/>
      <w:r>
        <w:t>The folio must contain three tasks: interaction, text analysis, and text production.</w:t>
      </w:r>
    </w:p>
    <w:bookmarkEnd w:id="1"/>
    <w:p w14:paraId="0C24C1B1" w14:textId="77777777" w:rsidR="00254138" w:rsidRPr="00254138" w:rsidRDefault="009051F7" w:rsidP="003D13D7">
      <w:pPr>
        <w:pStyle w:val="Heading3"/>
      </w:pPr>
      <w:r w:rsidRPr="00254138">
        <w:t>Interaction</w:t>
      </w:r>
    </w:p>
    <w:p w14:paraId="2C3AB987" w14:textId="51985304" w:rsidR="00A83265" w:rsidRPr="003D13D7" w:rsidRDefault="003169A9" w:rsidP="003D13D7">
      <w:pPr>
        <w:pStyle w:val="SAABody"/>
      </w:pPr>
      <w:r w:rsidRPr="003D13D7">
        <w:t>The class can have the same t</w:t>
      </w:r>
      <w:r w:rsidR="007E6189" w:rsidRPr="003D13D7">
        <w:t>ask</w:t>
      </w:r>
      <w:r w:rsidRPr="003D13D7">
        <w:t xml:space="preserve">. </w:t>
      </w:r>
      <w:r w:rsidR="00A83265" w:rsidRPr="003D13D7">
        <w:t>The requirement of this task is a spontaneous conversation between a student and a teacher</w:t>
      </w:r>
      <w:r w:rsidR="002B6963" w:rsidRPr="003D13D7">
        <w:t xml:space="preserve"> (or between </w:t>
      </w:r>
      <w:r w:rsidR="0090070F">
        <w:t>two</w:t>
      </w:r>
      <w:r w:rsidR="002B6963" w:rsidRPr="003D13D7">
        <w:t xml:space="preserve"> students</w:t>
      </w:r>
      <w:r w:rsidR="00765690" w:rsidRPr="003D13D7">
        <w:t xml:space="preserve"> </w:t>
      </w:r>
      <w:r w:rsidR="00B44A1C">
        <w:rPr>
          <w:vertAlign w:val="subscript"/>
        </w:rPr>
        <w:t>–</w:t>
      </w:r>
      <w:r w:rsidR="002B6963" w:rsidRPr="003D13D7">
        <w:t xml:space="preserve"> the student </w:t>
      </w:r>
      <w:r w:rsidR="00765690" w:rsidRPr="003D13D7">
        <w:t xml:space="preserve">being </w:t>
      </w:r>
      <w:r w:rsidR="002B6963" w:rsidRPr="003D13D7">
        <w:t xml:space="preserve">assessed should be identified). </w:t>
      </w:r>
      <w:r w:rsidRPr="003D13D7">
        <w:t>N</w:t>
      </w:r>
      <w:r w:rsidR="00A83265" w:rsidRPr="003D13D7">
        <w:t>o script reading is allowed.</w:t>
      </w:r>
    </w:p>
    <w:p w14:paraId="22011A78" w14:textId="4A01E50D" w:rsidR="009051F7" w:rsidRPr="00A83265" w:rsidRDefault="009051F7" w:rsidP="002D4DB0">
      <w:pPr>
        <w:pStyle w:val="SAAmoreless"/>
      </w:pPr>
      <w:bookmarkStart w:id="2" w:name="_Hlk216092595"/>
      <w:r w:rsidRPr="00A83265">
        <w:t>The more successful responses commonly</w:t>
      </w:r>
      <w:bookmarkEnd w:id="2"/>
      <w:r w:rsidRPr="00A83265">
        <w:t>:</w:t>
      </w:r>
    </w:p>
    <w:p w14:paraId="45BCF7F2" w14:textId="5F7D1178" w:rsidR="009051F7" w:rsidRPr="009051F7" w:rsidRDefault="00A83265" w:rsidP="003D13D7">
      <w:pPr>
        <w:pStyle w:val="SAABullets"/>
      </w:pPr>
      <w:r>
        <w:t>s</w:t>
      </w:r>
      <w:r w:rsidR="009051F7">
        <w:t>how</w:t>
      </w:r>
      <w:r w:rsidR="00B44A1C">
        <w:t>ed</w:t>
      </w:r>
      <w:r w:rsidR="009051F7">
        <w:t xml:space="preserve"> a spontaneous conversation</w:t>
      </w:r>
    </w:p>
    <w:p w14:paraId="664CA657" w14:textId="47C72AE9" w:rsidR="00A83265" w:rsidRPr="00A83265" w:rsidRDefault="00A83265" w:rsidP="003D13D7">
      <w:pPr>
        <w:pStyle w:val="SAABullets"/>
      </w:pPr>
      <w:r w:rsidRPr="00A83265">
        <w:t>were able to sustain a natural conversation on the selected topics</w:t>
      </w:r>
    </w:p>
    <w:p w14:paraId="73B7E40F" w14:textId="0C01005C" w:rsidR="00123F8D" w:rsidRDefault="002B6963" w:rsidP="003D13D7">
      <w:pPr>
        <w:pStyle w:val="SAABullets"/>
      </w:pPr>
      <w:r>
        <w:t>spoke thoughtfully about the issue</w:t>
      </w:r>
      <w:r w:rsidR="002D4DB0">
        <w:t>.</w:t>
      </w:r>
    </w:p>
    <w:p w14:paraId="0919C2E5" w14:textId="77777777" w:rsidR="003D13D7" w:rsidRPr="002B6963" w:rsidRDefault="003D13D7" w:rsidP="003D13D7">
      <w:pPr>
        <w:pStyle w:val="SAABullets"/>
        <w:numPr>
          <w:ilvl w:val="0"/>
          <w:numId w:val="0"/>
        </w:numPr>
        <w:ind w:left="357"/>
      </w:pPr>
    </w:p>
    <w:p w14:paraId="69036CC7" w14:textId="77777777" w:rsidR="00B30663" w:rsidRPr="00B30663" w:rsidRDefault="00B30663" w:rsidP="002D4DB0">
      <w:pPr>
        <w:pStyle w:val="SAAmoreless"/>
      </w:pPr>
      <w:bookmarkStart w:id="3" w:name="_Hlk216092610"/>
      <w:r w:rsidRPr="00B30663">
        <w:lastRenderedPageBreak/>
        <w:t>The less successful responses commonly:</w:t>
      </w:r>
    </w:p>
    <w:bookmarkEnd w:id="3"/>
    <w:p w14:paraId="43710E7F" w14:textId="0C540772" w:rsidR="00B30663" w:rsidRPr="0081689E" w:rsidRDefault="0081689E" w:rsidP="003D13D7">
      <w:pPr>
        <w:pStyle w:val="SAABullets"/>
      </w:pPr>
      <w:r w:rsidRPr="0081689E">
        <w:t>relied on the performance of her/ his partner</w:t>
      </w:r>
    </w:p>
    <w:p w14:paraId="6345EFCF" w14:textId="6689E7F1" w:rsidR="00B30663" w:rsidRDefault="0081689E" w:rsidP="003D13D7">
      <w:pPr>
        <w:pStyle w:val="SAABullets"/>
      </w:pPr>
      <w:r w:rsidRPr="0081689E">
        <w:t xml:space="preserve">over </w:t>
      </w:r>
      <w:r>
        <w:t>r</w:t>
      </w:r>
      <w:r w:rsidRPr="0081689E">
        <w:t xml:space="preserve">elied on </w:t>
      </w:r>
      <w:r>
        <w:t>reading the notes</w:t>
      </w:r>
    </w:p>
    <w:p w14:paraId="268155F2" w14:textId="713A91D7" w:rsidR="00BA1EC6" w:rsidRPr="003D13D7" w:rsidRDefault="0081689E" w:rsidP="003D13D7">
      <w:pPr>
        <w:pStyle w:val="SAABullets"/>
      </w:pPr>
      <w:r w:rsidRPr="003D13D7">
        <w:t>repeat</w:t>
      </w:r>
      <w:r w:rsidR="00B11653" w:rsidRPr="003D13D7">
        <w:t>ed</w:t>
      </w:r>
      <w:r w:rsidRPr="003D13D7">
        <w:t xml:space="preserve"> the collected information without any analysis</w:t>
      </w:r>
      <w:r w:rsidR="0090070F">
        <w:t>,</w:t>
      </w:r>
      <w:r w:rsidR="00B11653" w:rsidRPr="003D13D7">
        <w:t xml:space="preserve"> or personal opinions</w:t>
      </w:r>
      <w:r w:rsidR="002D4DB0" w:rsidRPr="003D13D7">
        <w:t>.</w:t>
      </w:r>
    </w:p>
    <w:p w14:paraId="4C297368" w14:textId="0DBCF7A7" w:rsidR="008F5111" w:rsidRPr="003D13D7" w:rsidRDefault="008F5111" w:rsidP="003D13D7">
      <w:pPr>
        <w:pStyle w:val="SAABody"/>
      </w:pPr>
      <w:r w:rsidRPr="003D13D7">
        <w:t>During the year, teachers</w:t>
      </w:r>
      <w:r w:rsidR="0051756C" w:rsidRPr="003D13D7">
        <w:t xml:space="preserve"> (who are qualified to assess the depth of </w:t>
      </w:r>
      <w:r w:rsidR="00B0080E" w:rsidRPr="003D13D7">
        <w:t>the selected</w:t>
      </w:r>
      <w:r w:rsidR="0051756C" w:rsidRPr="003D13D7">
        <w:t xml:space="preserve"> issues) </w:t>
      </w:r>
      <w:r w:rsidRPr="003D13D7">
        <w:t xml:space="preserve">should give opportunity to the students </w:t>
      </w:r>
      <w:r w:rsidR="00D8114C" w:rsidRPr="003D13D7">
        <w:t xml:space="preserve">to discuss </w:t>
      </w:r>
      <w:r w:rsidR="00EB7540" w:rsidRPr="003D13D7">
        <w:t xml:space="preserve">a topic </w:t>
      </w:r>
      <w:r w:rsidR="00D8114C" w:rsidRPr="003D13D7">
        <w:t>and clearly understand that</w:t>
      </w:r>
      <w:r w:rsidR="00123F8D" w:rsidRPr="003D13D7">
        <w:t xml:space="preserve"> the</w:t>
      </w:r>
      <w:r w:rsidR="00D8114C" w:rsidRPr="003D13D7">
        <w:t xml:space="preserve"> </w:t>
      </w:r>
      <w:r w:rsidR="00B44A1C">
        <w:t>oral interaction</w:t>
      </w:r>
      <w:r w:rsidR="00D8114C" w:rsidRPr="003D13D7">
        <w:t xml:space="preserve"> is not a voice recording in the studio</w:t>
      </w:r>
      <w:r w:rsidR="00D82DC1" w:rsidRPr="003D13D7">
        <w:t>,</w:t>
      </w:r>
      <w:r w:rsidR="00D8114C" w:rsidRPr="003D13D7">
        <w:t xml:space="preserve"> or a script reading on the stage</w:t>
      </w:r>
      <w:r w:rsidR="00765690" w:rsidRPr="003D13D7">
        <w:t>,</w:t>
      </w:r>
      <w:r w:rsidR="00D8114C" w:rsidRPr="003D13D7">
        <w:t xml:space="preserve"> but </w:t>
      </w:r>
      <w:r w:rsidR="00EE5F34" w:rsidRPr="003D13D7">
        <w:t xml:space="preserve">a </w:t>
      </w:r>
      <w:r w:rsidR="00EB7540" w:rsidRPr="003D13D7">
        <w:t>spontaneous</w:t>
      </w:r>
      <w:r w:rsidR="00D8114C" w:rsidRPr="003D13D7">
        <w:t xml:space="preserve"> conversation with </w:t>
      </w:r>
      <w:r w:rsidR="00765690" w:rsidRPr="003D13D7">
        <w:t>t</w:t>
      </w:r>
      <w:r w:rsidR="00D8114C" w:rsidRPr="003D13D7">
        <w:t>eachers on a selected focus.</w:t>
      </w:r>
    </w:p>
    <w:p w14:paraId="5CD70D2A" w14:textId="14EB840D" w:rsidR="002B0170" w:rsidRPr="00AD26A1" w:rsidRDefault="002B0170" w:rsidP="003D13D7">
      <w:pPr>
        <w:pStyle w:val="Heading3"/>
      </w:pPr>
      <w:r w:rsidRPr="00AD26A1">
        <w:t>Text analysis</w:t>
      </w:r>
    </w:p>
    <w:p w14:paraId="2A3596AE" w14:textId="3D5A16B0" w:rsidR="008955EF" w:rsidRPr="003D13D7" w:rsidRDefault="008955EF" w:rsidP="003D13D7">
      <w:pPr>
        <w:pStyle w:val="SAABody"/>
      </w:pPr>
      <w:r w:rsidRPr="003D13D7">
        <w:t xml:space="preserve">When designing a task, text analysis does not require students to produce an essay of </w:t>
      </w:r>
      <w:r w:rsidR="001C2C22" w:rsidRPr="003D13D7">
        <w:t>30</w:t>
      </w:r>
      <w:r w:rsidRPr="003D13D7">
        <w:t xml:space="preserve">0 </w:t>
      </w:r>
      <w:r w:rsidR="001A4425" w:rsidRPr="003D13D7">
        <w:t>words. Text</w:t>
      </w:r>
      <w:r w:rsidRPr="003D13D7">
        <w:t xml:space="preserve"> analysis should </w:t>
      </w:r>
      <w:r w:rsidR="001A4425" w:rsidRPr="003D13D7">
        <w:t>give opportunity to students to interpret the meanings of the text and pick out language features e.g. rhetorical, inclusive.</w:t>
      </w:r>
    </w:p>
    <w:p w14:paraId="647F6CDC" w14:textId="356EB704" w:rsidR="002B0170" w:rsidRPr="003D13D7" w:rsidRDefault="002B0170" w:rsidP="003D13D7">
      <w:pPr>
        <w:pStyle w:val="SAAmoreless"/>
      </w:pPr>
      <w:bookmarkStart w:id="4" w:name="_Hlk216097488"/>
      <w:r w:rsidRPr="003D13D7">
        <w:t>The more successful responses commonly</w:t>
      </w:r>
      <w:r w:rsidR="008955EF" w:rsidRPr="003D13D7">
        <w:t>:</w:t>
      </w:r>
    </w:p>
    <w:bookmarkEnd w:id="4"/>
    <w:p w14:paraId="3F79D412" w14:textId="4CCC8D91" w:rsidR="002B0170" w:rsidRDefault="001A4425" w:rsidP="003D13D7">
      <w:pPr>
        <w:pStyle w:val="SAABullets"/>
      </w:pPr>
      <w:r>
        <w:t>analysed the tone of the language used</w:t>
      </w:r>
    </w:p>
    <w:p w14:paraId="1EF1C62C" w14:textId="10B0C99D" w:rsidR="001A4425" w:rsidRDefault="001A4425" w:rsidP="003D13D7">
      <w:pPr>
        <w:pStyle w:val="SAABullets"/>
      </w:pPr>
      <w:r>
        <w:t>used evidence from the text to justify the</w:t>
      </w:r>
      <w:r w:rsidR="00123F8D">
        <w:t>ir</w:t>
      </w:r>
      <w:r>
        <w:t xml:space="preserve"> opinions</w:t>
      </w:r>
    </w:p>
    <w:p w14:paraId="6E0B2103" w14:textId="32E9874F" w:rsidR="001A4425" w:rsidRDefault="001A4425" w:rsidP="003D13D7">
      <w:pPr>
        <w:pStyle w:val="SAABullets"/>
      </w:pPr>
      <w:r>
        <w:t xml:space="preserve">demonstrated </w:t>
      </w:r>
      <w:r w:rsidR="00E941CD">
        <w:t>effective use of textual evidence to support interpretation</w:t>
      </w:r>
      <w:r w:rsidR="00AD26A1">
        <w:t>.</w:t>
      </w:r>
    </w:p>
    <w:p w14:paraId="07F86E38" w14:textId="6EAE7717" w:rsidR="002B0170" w:rsidRPr="003D13D7" w:rsidRDefault="002B0170" w:rsidP="003D13D7">
      <w:pPr>
        <w:pStyle w:val="SAAmoreless"/>
      </w:pPr>
      <w:r w:rsidRPr="003D13D7">
        <w:t>The less successful responses commonly:</w:t>
      </w:r>
    </w:p>
    <w:p w14:paraId="361B9236" w14:textId="5FB98600" w:rsidR="007C3F31" w:rsidRPr="00F90BE5" w:rsidRDefault="00C302F6" w:rsidP="003D13D7">
      <w:pPr>
        <w:pStyle w:val="SAABullets"/>
      </w:pPr>
      <w:r w:rsidRPr="00F90BE5">
        <w:t>show</w:t>
      </w:r>
      <w:r w:rsidR="00E22C07" w:rsidRPr="00F90BE5">
        <w:t>ed</w:t>
      </w:r>
      <w:r w:rsidRPr="00F90BE5">
        <w:t xml:space="preserve"> limited</w:t>
      </w:r>
      <w:r w:rsidR="007C3F31" w:rsidRPr="00F90BE5">
        <w:t xml:space="preserve"> </w:t>
      </w:r>
      <w:r w:rsidRPr="00F90BE5">
        <w:t xml:space="preserve">evidence of analysis </w:t>
      </w:r>
      <w:r w:rsidR="00FF7E6F" w:rsidRPr="00F90BE5">
        <w:t>beyond surface meaning</w:t>
      </w:r>
    </w:p>
    <w:p w14:paraId="6330E92D" w14:textId="413AE886" w:rsidR="00C302F6" w:rsidRPr="00F90BE5" w:rsidRDefault="00C302F6" w:rsidP="003D13D7">
      <w:pPr>
        <w:pStyle w:val="SAABullets"/>
      </w:pPr>
      <w:r w:rsidRPr="00F90BE5">
        <w:t>mostly answered the what</w:t>
      </w:r>
      <w:r w:rsidR="0090070F">
        <w:t>,</w:t>
      </w:r>
      <w:r w:rsidRPr="00F90BE5">
        <w:t xml:space="preserve"> and where</w:t>
      </w:r>
      <w:r w:rsidR="00765690">
        <w:t xml:space="preserve"> </w:t>
      </w:r>
      <w:r w:rsidRPr="00F90BE5">
        <w:t>questions</w:t>
      </w:r>
    </w:p>
    <w:p w14:paraId="310C2426" w14:textId="332AA055" w:rsidR="00C302F6" w:rsidRPr="00F90BE5" w:rsidRDefault="00C302F6" w:rsidP="003D13D7">
      <w:pPr>
        <w:pStyle w:val="SAABullets"/>
      </w:pPr>
      <w:r w:rsidRPr="00F90BE5">
        <w:t xml:space="preserve">answered simple </w:t>
      </w:r>
      <w:r w:rsidR="00765690" w:rsidRPr="00F90BE5">
        <w:t>information</w:t>
      </w:r>
      <w:r w:rsidR="00765690">
        <w:t>-based</w:t>
      </w:r>
      <w:r w:rsidRPr="00F90BE5">
        <w:t xml:space="preserve"> questions</w:t>
      </w:r>
      <w:r w:rsidR="00D82DC1">
        <w:t>.</w:t>
      </w:r>
    </w:p>
    <w:p w14:paraId="2D577C48" w14:textId="3FD2456E" w:rsidR="002805E6" w:rsidRPr="00C302F6" w:rsidRDefault="002805E6" w:rsidP="00F90BE5">
      <w:pPr>
        <w:pStyle w:val="SAABody"/>
      </w:pPr>
      <w:r>
        <w:t xml:space="preserve">During the year, teachers should give </w:t>
      </w:r>
      <w:r w:rsidR="00570939">
        <w:t>time</w:t>
      </w:r>
      <w:r>
        <w:t xml:space="preserve"> to the students to clearly understand the </w:t>
      </w:r>
      <w:r w:rsidRPr="00B44A1C">
        <w:rPr>
          <w:rFonts w:ascii="Roboto Medium" w:hAnsi="Roboto Medium"/>
          <w:bCs/>
        </w:rPr>
        <w:t>difference</w:t>
      </w:r>
      <w:r w:rsidRPr="00765690">
        <w:rPr>
          <w:rFonts w:ascii="Roboto Medium" w:hAnsi="Roboto Medium"/>
          <w:bCs/>
        </w:rPr>
        <w:t xml:space="preserve"> </w:t>
      </w:r>
      <w:r>
        <w:t xml:space="preserve">between </w:t>
      </w:r>
      <w:r w:rsidRPr="00765690">
        <w:rPr>
          <w:rFonts w:ascii="Roboto Medium" w:hAnsi="Roboto Medium"/>
          <w:bCs/>
        </w:rPr>
        <w:t>text analysis</w:t>
      </w:r>
      <w:r>
        <w:t xml:space="preserve"> and </w:t>
      </w:r>
      <w:r w:rsidRPr="00765690">
        <w:rPr>
          <w:rFonts w:ascii="Roboto Medium" w:hAnsi="Roboto Medium"/>
          <w:bCs/>
        </w:rPr>
        <w:t>text production</w:t>
      </w:r>
      <w:r>
        <w:t xml:space="preserve">, </w:t>
      </w:r>
      <w:r w:rsidR="00F90BE5">
        <w:t>and</w:t>
      </w:r>
      <w:r>
        <w:t xml:space="preserve"> some common language features.</w:t>
      </w:r>
    </w:p>
    <w:p w14:paraId="33F69C6D" w14:textId="14F42E8C" w:rsidR="002B0170" w:rsidRPr="00E22C07" w:rsidRDefault="00E22C07" w:rsidP="003D13D7">
      <w:pPr>
        <w:pStyle w:val="Heading3"/>
      </w:pPr>
      <w:r w:rsidRPr="00E22C07">
        <w:t>Text production</w:t>
      </w:r>
    </w:p>
    <w:p w14:paraId="76AA6FCC" w14:textId="6709BCBC" w:rsidR="00E22C07" w:rsidRDefault="00E22C07" w:rsidP="00F90BE5">
      <w:pPr>
        <w:pStyle w:val="SAABody"/>
      </w:pPr>
      <w:r>
        <w:t xml:space="preserve">The text production is usually a written text in Vietnamese. The teacher chooses the text type, </w:t>
      </w:r>
      <w:r w:rsidR="00D656D2">
        <w:t xml:space="preserve">the </w:t>
      </w:r>
      <w:r>
        <w:t xml:space="preserve">topic, and </w:t>
      </w:r>
      <w:r w:rsidR="00D656D2">
        <w:t xml:space="preserve">the </w:t>
      </w:r>
      <w:r>
        <w:t>length of the text production.</w:t>
      </w:r>
    </w:p>
    <w:p w14:paraId="32591853" w14:textId="77777777" w:rsidR="00E22C07" w:rsidRDefault="00E22C07" w:rsidP="00F90BE5">
      <w:pPr>
        <w:pStyle w:val="SAAmoreless"/>
      </w:pPr>
      <w:r w:rsidRPr="00A83265">
        <w:t>The more successful responses commonly</w:t>
      </w:r>
      <w:r>
        <w:t>:</w:t>
      </w:r>
    </w:p>
    <w:p w14:paraId="25551BD1" w14:textId="4CC24E9B" w:rsidR="00E22C07" w:rsidRDefault="00D656D2" w:rsidP="003D13D7">
      <w:pPr>
        <w:pStyle w:val="SAABullets"/>
      </w:pPr>
      <w:r>
        <w:t>responded to the question with the correct format of writing</w:t>
      </w:r>
    </w:p>
    <w:p w14:paraId="554E772F" w14:textId="60D92742" w:rsidR="00D656D2" w:rsidRDefault="0051775F" w:rsidP="003D13D7">
      <w:pPr>
        <w:pStyle w:val="SAABullets"/>
      </w:pPr>
      <w:r>
        <w:t>self-expressed</w:t>
      </w:r>
      <w:r w:rsidR="00D656D2">
        <w:t xml:space="preserve"> the relevant ideas </w:t>
      </w:r>
      <w:r w:rsidR="002805E6">
        <w:t>i</w:t>
      </w:r>
      <w:r w:rsidR="00D656D2">
        <w:t xml:space="preserve">n </w:t>
      </w:r>
      <w:r>
        <w:t xml:space="preserve">coherent sentences and paragraphs </w:t>
      </w:r>
    </w:p>
    <w:p w14:paraId="6F2EDE6C" w14:textId="59997658" w:rsidR="00D656D2" w:rsidRDefault="002805E6" w:rsidP="003D13D7">
      <w:pPr>
        <w:pStyle w:val="SAABullets"/>
      </w:pPr>
      <w:r>
        <w:t xml:space="preserve">demonstrated </w:t>
      </w:r>
      <w:r w:rsidR="00D237BF">
        <w:t xml:space="preserve">a </w:t>
      </w:r>
      <w:r w:rsidR="0051775F">
        <w:t xml:space="preserve">clear understanding of </w:t>
      </w:r>
      <w:r w:rsidR="00D237BF">
        <w:t xml:space="preserve">the </w:t>
      </w:r>
      <w:r w:rsidR="0051775F">
        <w:t xml:space="preserve">text purpose and </w:t>
      </w:r>
      <w:r w:rsidR="00D237BF">
        <w:t xml:space="preserve">the </w:t>
      </w:r>
      <w:r w:rsidR="0051775F">
        <w:t>audience</w:t>
      </w:r>
      <w:r w:rsidR="00C204D7">
        <w:t>.</w:t>
      </w:r>
    </w:p>
    <w:p w14:paraId="6BB61581" w14:textId="77777777" w:rsidR="00E22C07" w:rsidRDefault="00E22C07" w:rsidP="00F90BE5">
      <w:pPr>
        <w:pStyle w:val="SAAmoreless"/>
      </w:pPr>
      <w:r w:rsidRPr="00B30663">
        <w:t>The less successful responses commonly:</w:t>
      </w:r>
    </w:p>
    <w:p w14:paraId="2D918DC5" w14:textId="77777777" w:rsidR="002805E6" w:rsidRDefault="002805E6" w:rsidP="003D13D7">
      <w:pPr>
        <w:pStyle w:val="SAABullets"/>
      </w:pPr>
      <w:r>
        <w:t>wrote very long paragraphs without a clear focus</w:t>
      </w:r>
    </w:p>
    <w:p w14:paraId="4DE762E6" w14:textId="541280A1" w:rsidR="002805E6" w:rsidRDefault="002805E6" w:rsidP="003D13D7">
      <w:pPr>
        <w:pStyle w:val="SAABullets"/>
      </w:pPr>
      <w:r>
        <w:t xml:space="preserve">repeated the key ideas </w:t>
      </w:r>
      <w:r w:rsidR="00C204D7">
        <w:t>due to</w:t>
      </w:r>
      <w:r>
        <w:t xml:space="preserve"> no detailed outlines</w:t>
      </w:r>
    </w:p>
    <w:p w14:paraId="75546A18" w14:textId="64DD8005" w:rsidR="002805E6" w:rsidRDefault="002805E6" w:rsidP="003D13D7">
      <w:pPr>
        <w:pStyle w:val="SAABullets"/>
      </w:pPr>
      <w:r>
        <w:t>showed little understanding of the required text type</w:t>
      </w:r>
      <w:r w:rsidR="00C204D7">
        <w:t>.</w:t>
      </w:r>
    </w:p>
    <w:p w14:paraId="29A408D9" w14:textId="42EA552E" w:rsidR="00E22C07" w:rsidRPr="0081689E" w:rsidRDefault="002805E6" w:rsidP="00F90BE5">
      <w:pPr>
        <w:pStyle w:val="SAABody"/>
      </w:pPr>
      <w:r>
        <w:t xml:space="preserve">During the year, teachers should give opportunity to the students to practice </w:t>
      </w:r>
      <w:r w:rsidRPr="00D82DC1">
        <w:rPr>
          <w:rFonts w:ascii="Roboto Medium" w:hAnsi="Roboto Medium"/>
          <w:bCs/>
        </w:rPr>
        <w:t xml:space="preserve">writing in various </w:t>
      </w:r>
      <w:r w:rsidR="00EC75F4" w:rsidRPr="00D82DC1">
        <w:rPr>
          <w:rFonts w:ascii="Roboto Medium" w:hAnsi="Roboto Medium"/>
          <w:bCs/>
        </w:rPr>
        <w:t>formats</w:t>
      </w:r>
      <w:r w:rsidR="00095D57">
        <w:rPr>
          <w:b/>
        </w:rPr>
        <w:t xml:space="preserve"> </w:t>
      </w:r>
      <w:r w:rsidR="00095D57" w:rsidRPr="00095D57">
        <w:t>in response to a given text</w:t>
      </w:r>
      <w:r w:rsidR="00921423">
        <w:t xml:space="preserve"> (e.g. an article has a tittle; a diary covers time, date, correct addressing, a full diary of one day or spread out in a number of days) </w:t>
      </w:r>
      <w:r w:rsidR="00C95DC1">
        <w:t>then</w:t>
      </w:r>
      <w:r w:rsidR="008519A6">
        <w:t xml:space="preserve"> as a </w:t>
      </w:r>
      <w:r w:rsidR="00570939">
        <w:t xml:space="preserve">result, </w:t>
      </w:r>
      <w:r w:rsidR="00095D57">
        <w:t xml:space="preserve">they would </w:t>
      </w:r>
      <w:r w:rsidR="00570939">
        <w:t>fully</w:t>
      </w:r>
      <w:r w:rsidR="008519A6">
        <w:t xml:space="preserve"> understand </w:t>
      </w:r>
      <w:r w:rsidR="00095D57">
        <w:t xml:space="preserve">who </w:t>
      </w:r>
      <w:r w:rsidR="008519A6">
        <w:t xml:space="preserve">the audience </w:t>
      </w:r>
      <w:r w:rsidR="00095D57">
        <w:t xml:space="preserve">is </w:t>
      </w:r>
      <w:r w:rsidR="008519A6">
        <w:t xml:space="preserve">and </w:t>
      </w:r>
      <w:r w:rsidR="00095D57">
        <w:t xml:space="preserve">what </w:t>
      </w:r>
      <w:r w:rsidR="008519A6">
        <w:t xml:space="preserve">the purpose of their </w:t>
      </w:r>
      <w:r w:rsidR="00123F8D">
        <w:t xml:space="preserve">text production is. </w:t>
      </w:r>
    </w:p>
    <w:p w14:paraId="6162BC14" w14:textId="24A62EED" w:rsidR="00B30663" w:rsidRPr="00F90BE5" w:rsidRDefault="00B30663" w:rsidP="00F90BE5">
      <w:pPr>
        <w:pStyle w:val="Heading2NoNumber"/>
      </w:pPr>
      <w:r w:rsidRPr="00F90BE5">
        <w:t xml:space="preserve">Assessment Type 2: </w:t>
      </w:r>
      <w:r w:rsidR="00D87123" w:rsidRPr="00F90BE5">
        <w:t xml:space="preserve">In-depth </w:t>
      </w:r>
      <w:r w:rsidR="00B44A1C">
        <w:t>S</w:t>
      </w:r>
      <w:r w:rsidR="00D87123" w:rsidRPr="00F90BE5">
        <w:t>tudy</w:t>
      </w:r>
    </w:p>
    <w:p w14:paraId="014430DE" w14:textId="77777777" w:rsidR="00086BCA" w:rsidRDefault="00642A21" w:rsidP="00F90BE5">
      <w:pPr>
        <w:pStyle w:val="SAABody"/>
      </w:pPr>
      <w:r>
        <w:t>The in-depth study</w:t>
      </w:r>
      <w:r w:rsidR="00D846FA">
        <w:t xml:space="preserve"> must include: </w:t>
      </w:r>
    </w:p>
    <w:p w14:paraId="4CC10A99" w14:textId="0AA45012" w:rsidR="00642A21" w:rsidRDefault="00086BCA" w:rsidP="003D13D7">
      <w:pPr>
        <w:pStyle w:val="SAABullets"/>
      </w:pPr>
      <w:r>
        <w:t>Oral presentation in Vietnamese</w:t>
      </w:r>
    </w:p>
    <w:p w14:paraId="077D4FC2" w14:textId="403237E8" w:rsidR="00086BCA" w:rsidRDefault="00086BCA" w:rsidP="003D13D7">
      <w:pPr>
        <w:pStyle w:val="SAABullets"/>
      </w:pPr>
      <w:r>
        <w:t>Written response</w:t>
      </w:r>
      <w:r w:rsidR="00753D2B">
        <w:t xml:space="preserve"> or multimodal submission</w:t>
      </w:r>
      <w:r>
        <w:t xml:space="preserve"> in Vietnamese</w:t>
      </w:r>
    </w:p>
    <w:p w14:paraId="1BB7902F" w14:textId="77CAB817" w:rsidR="00086BCA" w:rsidRDefault="00086BCA" w:rsidP="003D13D7">
      <w:pPr>
        <w:pStyle w:val="SAABullets"/>
      </w:pPr>
      <w:r>
        <w:t>Reflective response in English</w:t>
      </w:r>
      <w:r w:rsidR="00DF2C88">
        <w:t>.</w:t>
      </w:r>
    </w:p>
    <w:p w14:paraId="12364419" w14:textId="77777777" w:rsidR="00753D2B" w:rsidRDefault="00086BCA" w:rsidP="00753D2B">
      <w:pPr>
        <w:pStyle w:val="SAABody"/>
      </w:pPr>
      <w:r>
        <w:lastRenderedPageBreak/>
        <w:t xml:space="preserve">Each task must differ in context, purpose, and audience e.g. the purpose of oral presentation must be different from </w:t>
      </w:r>
      <w:r w:rsidR="000E195D">
        <w:t xml:space="preserve">the purpose of </w:t>
      </w:r>
      <w:r>
        <w:t>the written</w:t>
      </w:r>
      <w:r w:rsidR="00753D2B">
        <w:t>/multimodal</w:t>
      </w:r>
      <w:r>
        <w:t xml:space="preserve"> response</w:t>
      </w:r>
      <w:r w:rsidR="00FB416B">
        <w:t xml:space="preserve">. </w:t>
      </w:r>
      <w:r w:rsidR="00F90BE5">
        <w:t>They</w:t>
      </w:r>
      <w:r w:rsidR="00FB416B">
        <w:t xml:space="preserve"> are not a repetition.</w:t>
      </w:r>
    </w:p>
    <w:p w14:paraId="3417688B" w14:textId="08E69D89" w:rsidR="00753D2B" w:rsidRDefault="00753D2B" w:rsidP="00753D2B">
      <w:pPr>
        <w:pStyle w:val="SAABody"/>
      </w:pPr>
      <w:r>
        <w:t xml:space="preserve">A multimodal submission is a combination of two or more communication modes. Each mode must provide. new and distinct information and must contribute evidence of achievement against the performance standards. </w:t>
      </w:r>
    </w:p>
    <w:p w14:paraId="25ACB968" w14:textId="1FB6CC7C" w:rsidR="00FB416B" w:rsidRPr="00664686" w:rsidRDefault="00FB416B" w:rsidP="00F90BE5">
      <w:pPr>
        <w:pStyle w:val="SAABody"/>
      </w:pPr>
      <w:r>
        <w:t>Based on the themes and the contemporary issues</w:t>
      </w:r>
      <w:r w:rsidR="00664686">
        <w:t xml:space="preserve"> of the </w:t>
      </w:r>
      <w:r w:rsidR="00B44A1C">
        <w:t>subject outline</w:t>
      </w:r>
      <w:r w:rsidR="00664686">
        <w:t>,</w:t>
      </w:r>
      <w:r>
        <w:t xml:space="preserve"> students are to select different </w:t>
      </w:r>
      <w:r w:rsidRPr="003D13D7">
        <w:rPr>
          <w:rFonts w:ascii="Roboto Medium" w:hAnsi="Roboto Medium"/>
          <w:bCs/>
        </w:rPr>
        <w:t xml:space="preserve">challenging </w:t>
      </w:r>
      <w:r>
        <w:t xml:space="preserve">topics that </w:t>
      </w:r>
      <w:r w:rsidR="000E195D">
        <w:t xml:space="preserve">should </w:t>
      </w:r>
      <w:r>
        <w:t xml:space="preserve">not </w:t>
      </w:r>
      <w:r w:rsidR="000E195D">
        <w:t xml:space="preserve">be </w:t>
      </w:r>
      <w:r>
        <w:t>based on</w:t>
      </w:r>
      <w:r w:rsidR="00664686">
        <w:t xml:space="preserve"> common</w:t>
      </w:r>
      <w:r>
        <w:t xml:space="preserve"> knowledge</w:t>
      </w:r>
      <w:r w:rsidR="00664686">
        <w:t xml:space="preserve"> or their prior learning</w:t>
      </w:r>
      <w:r>
        <w:t xml:space="preserve">. </w:t>
      </w:r>
      <w:r w:rsidR="00664686">
        <w:t>From the beginning of the school</w:t>
      </w:r>
      <w:r w:rsidR="00DF2C88">
        <w:t xml:space="preserve"> </w:t>
      </w:r>
      <w:r w:rsidR="00664686">
        <w:t>year,</w:t>
      </w:r>
      <w:r w:rsidR="000E195D">
        <w:t xml:space="preserve"> students should negotiate with their </w:t>
      </w:r>
      <w:r w:rsidR="00664686">
        <w:t xml:space="preserve">teachers a topic that requires </w:t>
      </w:r>
      <w:r w:rsidR="00F90BE5">
        <w:t>research</w:t>
      </w:r>
      <w:r w:rsidR="00376E16" w:rsidRPr="00866FDC">
        <w:t xml:space="preserve"> in</w:t>
      </w:r>
      <w:r w:rsidR="000E195D" w:rsidRPr="00866FDC">
        <w:t>to</w:t>
      </w:r>
      <w:r w:rsidR="00376E16" w:rsidRPr="00866FDC">
        <w:t xml:space="preserve"> </w:t>
      </w:r>
      <w:r w:rsidR="000E195D" w:rsidRPr="00866FDC">
        <w:t>some</w:t>
      </w:r>
      <w:r w:rsidR="00376E16" w:rsidRPr="00866FDC">
        <w:t xml:space="preserve"> unknown areas</w:t>
      </w:r>
      <w:r w:rsidR="00664686" w:rsidRPr="00664686">
        <w:t>, and</w:t>
      </w:r>
      <w:r w:rsidR="00664686">
        <w:rPr>
          <w:b/>
        </w:rPr>
        <w:t xml:space="preserve"> </w:t>
      </w:r>
      <w:r w:rsidR="00376E16" w:rsidRPr="00376E16">
        <w:t xml:space="preserve">hence the students would be able to </w:t>
      </w:r>
      <w:r w:rsidR="00753D2B">
        <w:t xml:space="preserve">refer to </w:t>
      </w:r>
      <w:r w:rsidR="00376E16" w:rsidRPr="00376E16">
        <w:t>the</w:t>
      </w:r>
      <w:r w:rsidR="00376E16">
        <w:t xml:space="preserve"> </w:t>
      </w:r>
      <w:r w:rsidR="00376E16" w:rsidRPr="00376E16">
        <w:t>changes</w:t>
      </w:r>
      <w:r w:rsidR="00BA27DE" w:rsidRPr="00376E16">
        <w:t xml:space="preserve"> of their mindsets</w:t>
      </w:r>
      <w:r w:rsidR="00866FDC">
        <w:t xml:space="preserve"> in</w:t>
      </w:r>
      <w:r w:rsidR="00376E16" w:rsidRPr="00376E16">
        <w:t xml:space="preserve"> the </w:t>
      </w:r>
      <w:r w:rsidR="00866FDC">
        <w:t>English reflection.</w:t>
      </w:r>
    </w:p>
    <w:p w14:paraId="3BE8D3E8" w14:textId="1E963D08" w:rsidR="00664686" w:rsidRDefault="00664686" w:rsidP="00F90BE5">
      <w:pPr>
        <w:pStyle w:val="SAABody"/>
      </w:pPr>
      <w:r>
        <w:t xml:space="preserve">The students of the same class should select different topics or different aspects of the </w:t>
      </w:r>
      <w:r w:rsidR="002B60B8">
        <w:t>issue</w:t>
      </w:r>
      <w:r>
        <w:t xml:space="preserve"> to ensure they can </w:t>
      </w:r>
      <w:r w:rsidR="00753D2B">
        <w:t xml:space="preserve">independently research and </w:t>
      </w:r>
      <w:r>
        <w:t>fully concentrat</w:t>
      </w:r>
      <w:r w:rsidR="00753D2B">
        <w:t xml:space="preserve">e </w:t>
      </w:r>
      <w:r>
        <w:t xml:space="preserve">on their </w:t>
      </w:r>
      <w:r w:rsidR="000E195D">
        <w:t xml:space="preserve">own </w:t>
      </w:r>
      <w:r>
        <w:t>focus.</w:t>
      </w:r>
    </w:p>
    <w:p w14:paraId="2789EA2B" w14:textId="77777777" w:rsidR="00B30663" w:rsidRPr="00B30663" w:rsidRDefault="00B30663" w:rsidP="00F90BE5">
      <w:pPr>
        <w:pStyle w:val="SAAmoreless"/>
      </w:pPr>
      <w:r w:rsidRPr="00B30663">
        <w:t>The more successful responses commonly:</w:t>
      </w:r>
    </w:p>
    <w:p w14:paraId="7CEFD8D3" w14:textId="2AD2C6E1" w:rsidR="00B30663" w:rsidRDefault="0059691D" w:rsidP="003D13D7">
      <w:pPr>
        <w:pStyle w:val="SAABullets"/>
      </w:pPr>
      <w:r>
        <w:t xml:space="preserve">showed </w:t>
      </w:r>
      <w:r w:rsidR="00753D2B">
        <w:t>a</w:t>
      </w:r>
      <w:r>
        <w:t xml:space="preserve"> clear understanding of the requirements for</w:t>
      </w:r>
      <w:r w:rsidR="006F646C">
        <w:t xml:space="preserve"> the</w:t>
      </w:r>
      <w:r>
        <w:t xml:space="preserve"> </w:t>
      </w:r>
      <w:r w:rsidR="006F646C">
        <w:t>w</w:t>
      </w:r>
      <w:r>
        <w:t>ritten response</w:t>
      </w:r>
    </w:p>
    <w:p w14:paraId="35B9C55F" w14:textId="2D8F75F5" w:rsidR="0059691D" w:rsidRDefault="0059691D" w:rsidP="003D13D7">
      <w:pPr>
        <w:pStyle w:val="SAABullets"/>
      </w:pPr>
      <w:r>
        <w:t xml:space="preserve">demonstrated an ability to persuade the readers with solid </w:t>
      </w:r>
      <w:r w:rsidR="00D82DC1">
        <w:t>evidence</w:t>
      </w:r>
      <w:r>
        <w:t xml:space="preserve"> from the in-depth study</w:t>
      </w:r>
    </w:p>
    <w:p w14:paraId="61BD2462" w14:textId="6D1AA04F" w:rsidR="0059691D" w:rsidRPr="0059691D" w:rsidRDefault="008178C0" w:rsidP="003D13D7">
      <w:pPr>
        <w:pStyle w:val="SAABullets"/>
      </w:pPr>
      <w:r>
        <w:t xml:space="preserve">elaborated </w:t>
      </w:r>
      <w:r w:rsidR="00753D2B">
        <w:t xml:space="preserve">on </w:t>
      </w:r>
      <w:r>
        <w:t xml:space="preserve">their </w:t>
      </w:r>
      <w:r w:rsidR="00385BFC">
        <w:t>insight</w:t>
      </w:r>
      <w:r>
        <w:t>s in the English reflection</w:t>
      </w:r>
      <w:r w:rsidR="00D82DC1">
        <w:t>.</w:t>
      </w:r>
    </w:p>
    <w:p w14:paraId="6CB0E087" w14:textId="3B126AB2" w:rsidR="00B30663" w:rsidRPr="00B30663" w:rsidRDefault="00B30663" w:rsidP="00F90BE5">
      <w:pPr>
        <w:pStyle w:val="SAAmoreless"/>
      </w:pPr>
      <w:r w:rsidRPr="00B30663">
        <w:t>The less successful responses commonly:</w:t>
      </w:r>
    </w:p>
    <w:p w14:paraId="79238BC7" w14:textId="579A22FA" w:rsidR="008178C0" w:rsidRDefault="008178C0" w:rsidP="003D13D7">
      <w:pPr>
        <w:pStyle w:val="SAABullets"/>
      </w:pPr>
      <w:r w:rsidRPr="008178C0">
        <w:t>selected too broad a topic</w:t>
      </w:r>
      <w:r>
        <w:t xml:space="preserve"> that prevented the students from</w:t>
      </w:r>
      <w:r w:rsidR="00753D2B">
        <w:t xml:space="preserve"> completing</w:t>
      </w:r>
      <w:r>
        <w:t xml:space="preserve"> </w:t>
      </w:r>
      <w:r w:rsidR="00D82DC1">
        <w:t>in-depth</w:t>
      </w:r>
      <w:r>
        <w:t xml:space="preserve"> research</w:t>
      </w:r>
    </w:p>
    <w:p w14:paraId="4BBDF2BA" w14:textId="49466F82" w:rsidR="008178C0" w:rsidRDefault="008178C0" w:rsidP="003D13D7">
      <w:pPr>
        <w:pStyle w:val="SAABullets"/>
      </w:pPr>
      <w:r>
        <w:t>heavily evaluated the value of the resources</w:t>
      </w:r>
      <w:r w:rsidR="00D82DC1">
        <w:t>,</w:t>
      </w:r>
      <w:r>
        <w:t xml:space="preserve"> and </w:t>
      </w:r>
      <w:r w:rsidR="00753D2B">
        <w:t>focused on the process</w:t>
      </w:r>
      <w:r>
        <w:t xml:space="preserve"> on how </w:t>
      </w:r>
      <w:r w:rsidR="00753D2B">
        <w:t xml:space="preserve">the </w:t>
      </w:r>
      <w:r w:rsidR="00D82DC1">
        <w:t>research</w:t>
      </w:r>
      <w:r w:rsidR="00753D2B">
        <w:t>ed their topic</w:t>
      </w:r>
    </w:p>
    <w:p w14:paraId="58A28909" w14:textId="3EC6026A" w:rsidR="00B30663" w:rsidRDefault="008178C0" w:rsidP="003D13D7">
      <w:pPr>
        <w:pStyle w:val="SAABullets"/>
      </w:pPr>
      <w:r>
        <w:t xml:space="preserve">concentrated on </w:t>
      </w:r>
      <w:r w:rsidR="00B4037C">
        <w:t>a</w:t>
      </w:r>
      <w:r>
        <w:t xml:space="preserve"> topic </w:t>
      </w:r>
      <w:r w:rsidR="00753D2B">
        <w:t>which is considered general knowledge and required little in-depth study</w:t>
      </w:r>
      <w:r w:rsidR="00881112">
        <w:t>,</w:t>
      </w:r>
      <w:r w:rsidR="00EE0195">
        <w:t xml:space="preserve"> or a topic relating to Asia</w:t>
      </w:r>
      <w:r w:rsidR="00D82DC1">
        <w:t>,</w:t>
      </w:r>
      <w:r w:rsidR="00EE0195">
        <w:t xml:space="preserve"> but </w:t>
      </w:r>
      <w:r w:rsidR="00D82DC1">
        <w:t xml:space="preserve">did </w:t>
      </w:r>
      <w:r w:rsidR="00EE0195">
        <w:t xml:space="preserve">not </w:t>
      </w:r>
      <w:r w:rsidR="00126D6B">
        <w:t>really focus</w:t>
      </w:r>
      <w:r w:rsidR="00EE0195">
        <w:t xml:space="preserve"> on Vietnam </w:t>
      </w:r>
      <w:r w:rsidR="00126D6B">
        <w:t>and/</w:t>
      </w:r>
      <w:r w:rsidR="00EE0195">
        <w:t>or the Vietnamese people</w:t>
      </w:r>
      <w:r w:rsidR="00D82DC1">
        <w:t>.</w:t>
      </w:r>
    </w:p>
    <w:p w14:paraId="4D4D67AE" w14:textId="60043704" w:rsidR="007E2AAE" w:rsidRDefault="007E2AAE" w:rsidP="00F90BE5">
      <w:pPr>
        <w:pStyle w:val="SAABody"/>
      </w:pPr>
      <w:r w:rsidRPr="00E56049">
        <w:t xml:space="preserve">During the year, teachers should </w:t>
      </w:r>
      <w:r>
        <w:t xml:space="preserve">encourage </w:t>
      </w:r>
      <w:r w:rsidRPr="00E56049">
        <w:t>students</w:t>
      </w:r>
      <w:r>
        <w:t>’ deeper engagement in</w:t>
      </w:r>
      <w:r w:rsidRPr="00E56049">
        <w:t>to develop</w:t>
      </w:r>
      <w:r>
        <w:t xml:space="preserve">ing their </w:t>
      </w:r>
      <w:r w:rsidRPr="00E56049">
        <w:t>higher order interpretive and reflective skills</w:t>
      </w:r>
      <w:r>
        <w:t xml:space="preserve"> e.g. The </w:t>
      </w:r>
      <w:r w:rsidRPr="00881112">
        <w:rPr>
          <w:rFonts w:ascii="Roboto Medium" w:hAnsi="Roboto Medium"/>
          <w:bCs/>
        </w:rPr>
        <w:t>impacts</w:t>
      </w:r>
      <w:r>
        <w:t xml:space="preserve"> of tourism on the local </w:t>
      </w:r>
      <w:r w:rsidRPr="00881112">
        <w:rPr>
          <w:rFonts w:ascii="Roboto Medium" w:hAnsi="Roboto Medium"/>
          <w:bCs/>
        </w:rPr>
        <w:t>population</w:t>
      </w:r>
      <w:r>
        <w:t xml:space="preserve"> of Vietnam’s highland regions instead of ‘How to travel from Australia to Vietnam’</w:t>
      </w:r>
      <w:r w:rsidR="00F90BE5">
        <w:t>.</w:t>
      </w:r>
    </w:p>
    <w:p w14:paraId="63E541D3" w14:textId="6D1B242D" w:rsidR="00F90BE5" w:rsidRPr="00F90BE5" w:rsidRDefault="00CC0708" w:rsidP="00F90BE5">
      <w:pPr>
        <w:pStyle w:val="Heading1"/>
      </w:pPr>
      <w:r w:rsidRPr="00F90BE5">
        <w:t>E</w:t>
      </w:r>
      <w:r w:rsidR="00B30663" w:rsidRPr="00F90BE5">
        <w:t>xternal Assessment</w:t>
      </w:r>
    </w:p>
    <w:p w14:paraId="5C4870E8" w14:textId="2843A095" w:rsidR="00B30663" w:rsidRPr="00B30663" w:rsidRDefault="00F90BE5" w:rsidP="00F90BE5">
      <w:pPr>
        <w:pStyle w:val="Heading2NoNumber"/>
      </w:pPr>
      <w:r w:rsidRPr="00B30663">
        <w:t>Assessment Type 3</w:t>
      </w:r>
      <w:r>
        <w:t>: Examination</w:t>
      </w:r>
    </w:p>
    <w:p w14:paraId="31FF5C54" w14:textId="250FA3CA" w:rsidR="00383CB1" w:rsidRPr="003D13D7" w:rsidRDefault="00383CB1" w:rsidP="003D13D7">
      <w:pPr>
        <w:pStyle w:val="Heading3"/>
        <w:jc w:val="center"/>
      </w:pPr>
      <w:r w:rsidRPr="003D13D7">
        <w:t>Oral exam</w:t>
      </w:r>
      <w:r w:rsidR="003D13D7">
        <w:t>ination</w:t>
      </w:r>
    </w:p>
    <w:p w14:paraId="22EB28B2" w14:textId="00EBB457" w:rsidR="00383CB1" w:rsidRDefault="00383CB1" w:rsidP="00F90BE5">
      <w:pPr>
        <w:pStyle w:val="SAABody"/>
        <w:rPr>
          <w:i/>
        </w:rPr>
      </w:pPr>
      <w:r w:rsidRPr="00383CB1">
        <w:t xml:space="preserve">The students were generally able to convey </w:t>
      </w:r>
      <w:r w:rsidR="00A63D82">
        <w:t xml:space="preserve">relevant </w:t>
      </w:r>
      <w:r w:rsidRPr="00383CB1">
        <w:t>information accurately and appropriately using suitable language and register for the context. Most demonstrated confidence in expressing ideas clearly and coherently, with good pronunciation and fluency</w:t>
      </w:r>
      <w:r>
        <w:rPr>
          <w:i/>
        </w:rPr>
        <w:t>.</w:t>
      </w:r>
    </w:p>
    <w:p w14:paraId="510FE4FF" w14:textId="2C85C534" w:rsidR="00B30663" w:rsidRPr="00B30663" w:rsidRDefault="00B30663" w:rsidP="00F90BE5">
      <w:pPr>
        <w:pStyle w:val="SAAmoreless"/>
      </w:pPr>
      <w:bookmarkStart w:id="5" w:name="_Hlk216270220"/>
      <w:r w:rsidRPr="00B30663">
        <w:t>The more successful responses commonly:</w:t>
      </w:r>
    </w:p>
    <w:bookmarkEnd w:id="5"/>
    <w:p w14:paraId="7A4ABDD3" w14:textId="2D9CE80B" w:rsidR="00383CB1" w:rsidRPr="00CE1B9F" w:rsidRDefault="00383CB1" w:rsidP="003D13D7">
      <w:pPr>
        <w:pStyle w:val="SAABullets"/>
        <w:rPr>
          <w:color w:val="0070C0"/>
        </w:rPr>
      </w:pPr>
      <w:r>
        <w:t>d</w:t>
      </w:r>
      <w:r w:rsidRPr="00383CB1">
        <w:t>emonstrated an ability to handle unexpected follow-up questions</w:t>
      </w:r>
      <w:r w:rsidR="00881112">
        <w:t>,</w:t>
      </w:r>
      <w:r w:rsidRPr="00383CB1">
        <w:t xml:space="preserve"> relating to the main points </w:t>
      </w:r>
    </w:p>
    <w:p w14:paraId="28AA2806" w14:textId="777EA657" w:rsidR="00CE1B9F" w:rsidRDefault="00CE1B9F" w:rsidP="003D13D7">
      <w:pPr>
        <w:pStyle w:val="SAABullets"/>
      </w:pPr>
      <w:r w:rsidRPr="00CE1B9F">
        <w:t>show</w:t>
      </w:r>
      <w:r w:rsidR="003938F3">
        <w:t>ed</w:t>
      </w:r>
      <w:r w:rsidRPr="00CE1B9F">
        <w:t xml:space="preserve"> interest</w:t>
      </w:r>
      <w:r w:rsidR="00881112">
        <w:t>,</w:t>
      </w:r>
      <w:r w:rsidRPr="00CE1B9F">
        <w:t xml:space="preserve"> and self confidence in deeper </w:t>
      </w:r>
      <w:r>
        <w:t xml:space="preserve">spontaneous </w:t>
      </w:r>
      <w:r w:rsidRPr="00CE1B9F">
        <w:t xml:space="preserve">discussion </w:t>
      </w:r>
    </w:p>
    <w:p w14:paraId="1BF9E905" w14:textId="50C04839" w:rsidR="00CE1B9F" w:rsidRPr="00CE1B9F" w:rsidRDefault="00CE1B9F" w:rsidP="003D13D7">
      <w:pPr>
        <w:pStyle w:val="SAABullets"/>
      </w:pPr>
      <w:r>
        <w:t>were articulate with a good depth of treatment on the selected focus; an</w:t>
      </w:r>
      <w:r w:rsidR="00F90BE5">
        <w:t>d had</w:t>
      </w:r>
      <w:r>
        <w:t xml:space="preserve"> evidence of sufficient insightful re</w:t>
      </w:r>
      <w:r w:rsidR="00E56049">
        <w:t>flection</w:t>
      </w:r>
      <w:r w:rsidR="00881112">
        <w:t>,</w:t>
      </w:r>
      <w:r>
        <w:t xml:space="preserve"> and significant research.</w:t>
      </w:r>
    </w:p>
    <w:p w14:paraId="538B6E7D" w14:textId="27E43ED2" w:rsidR="00B30663" w:rsidRPr="00383CB1" w:rsidRDefault="00B30663" w:rsidP="00F90BE5">
      <w:pPr>
        <w:pStyle w:val="SAAmoreless"/>
        <w:rPr>
          <w:color w:val="0070C0"/>
        </w:rPr>
      </w:pPr>
      <w:bookmarkStart w:id="6" w:name="_Hlk216270378"/>
      <w:r w:rsidRPr="00383CB1">
        <w:t>The less successful responses commonly:</w:t>
      </w:r>
    </w:p>
    <w:bookmarkEnd w:id="6"/>
    <w:p w14:paraId="3B161B1A" w14:textId="7B9F8CD8" w:rsidR="00B30663" w:rsidRDefault="00383CB1" w:rsidP="003D13D7">
      <w:pPr>
        <w:pStyle w:val="SAABullets"/>
      </w:pPr>
      <w:r>
        <w:t>r</w:t>
      </w:r>
      <w:r w:rsidRPr="00383CB1">
        <w:t xml:space="preserve">elied on </w:t>
      </w:r>
      <w:r w:rsidR="00E941CD">
        <w:t>memori</w:t>
      </w:r>
      <w:r w:rsidR="00F90BE5">
        <w:t>s</w:t>
      </w:r>
      <w:r w:rsidR="00E941CD">
        <w:t>ed phrases</w:t>
      </w:r>
      <w:r w:rsidR="00881112">
        <w:t>,</w:t>
      </w:r>
      <w:r w:rsidR="00E941CD">
        <w:t xml:space="preserve"> </w:t>
      </w:r>
      <w:r w:rsidRPr="00383CB1">
        <w:t>and struggled to develop their ideas for the purpose of clarification</w:t>
      </w:r>
    </w:p>
    <w:p w14:paraId="06A68AA2" w14:textId="3096ECF6" w:rsidR="00383CB1" w:rsidRDefault="00383CB1" w:rsidP="003D13D7">
      <w:pPr>
        <w:pStyle w:val="SAABullets"/>
      </w:pPr>
      <w:r>
        <w:t xml:space="preserve">made statements but could not </w:t>
      </w:r>
      <w:r w:rsidR="00CE1B9F">
        <w:t xml:space="preserve">back them up with </w:t>
      </w:r>
      <w:r w:rsidR="003938F3">
        <w:t xml:space="preserve">concrete </w:t>
      </w:r>
      <w:r w:rsidR="00CE1B9F">
        <w:t>convincing examples</w:t>
      </w:r>
    </w:p>
    <w:p w14:paraId="7A4781D2" w14:textId="015A964B" w:rsidR="008A7F85" w:rsidRDefault="00E56049" w:rsidP="003D13D7">
      <w:pPr>
        <w:pStyle w:val="SAABullets"/>
      </w:pPr>
      <w:r>
        <w:t>tended to summari</w:t>
      </w:r>
      <w:r w:rsidR="00881112">
        <w:t>s</w:t>
      </w:r>
      <w:r>
        <w:t>e the content rather than analyse it</w:t>
      </w:r>
      <w:r w:rsidR="00F90BE5">
        <w:t>.</w:t>
      </w:r>
    </w:p>
    <w:p w14:paraId="0B44734C" w14:textId="77777777" w:rsidR="008A7F85" w:rsidRDefault="008A7F85">
      <w:pPr>
        <w:numPr>
          <w:ilvl w:val="0"/>
          <w:numId w:val="0"/>
        </w:numPr>
        <w:rPr>
          <w:color w:val="auto"/>
        </w:rPr>
      </w:pPr>
      <w:r>
        <w:br w:type="page"/>
      </w:r>
    </w:p>
    <w:p w14:paraId="663045CC" w14:textId="3B09893D" w:rsidR="00383CB1" w:rsidRPr="006213EF" w:rsidRDefault="00383CB1" w:rsidP="008A7F85">
      <w:pPr>
        <w:pStyle w:val="Heading3"/>
        <w:spacing w:after="0"/>
        <w:jc w:val="center"/>
      </w:pPr>
      <w:r w:rsidRPr="006213EF">
        <w:lastRenderedPageBreak/>
        <w:t>Written exam</w:t>
      </w:r>
      <w:r w:rsidR="003D13D7">
        <w:t>ination</w:t>
      </w:r>
    </w:p>
    <w:p w14:paraId="0EE93C60" w14:textId="76F9A0B8" w:rsidR="00B30663" w:rsidRPr="00F90BE5" w:rsidRDefault="00D50647" w:rsidP="008A7F85">
      <w:pPr>
        <w:pStyle w:val="Heading4NoNumber"/>
        <w:spacing w:before="120"/>
      </w:pPr>
      <w:r w:rsidRPr="00F90BE5">
        <w:t>Section 1: Listening and Responding</w:t>
      </w:r>
    </w:p>
    <w:p w14:paraId="6197A46F" w14:textId="6941CD02" w:rsidR="00D50647" w:rsidRDefault="00D50647" w:rsidP="00F90BE5">
      <w:pPr>
        <w:pStyle w:val="SAABody"/>
      </w:pPr>
      <w:r>
        <w:t xml:space="preserve">Responses in Vietnamese </w:t>
      </w:r>
    </w:p>
    <w:p w14:paraId="236C96F2" w14:textId="0BA71810" w:rsidR="00D50647" w:rsidRDefault="00D50647" w:rsidP="00F90BE5">
      <w:pPr>
        <w:pStyle w:val="SAAmoreless"/>
      </w:pPr>
      <w:bookmarkStart w:id="7" w:name="_Hlk216270394"/>
      <w:r w:rsidRPr="00B30663">
        <w:t>The more successful responses commonly:</w:t>
      </w:r>
    </w:p>
    <w:p w14:paraId="2452DE2E" w14:textId="5B66F3C7" w:rsidR="00C25B94" w:rsidRDefault="00C25B94" w:rsidP="003D13D7">
      <w:pPr>
        <w:pStyle w:val="SAABullets"/>
      </w:pPr>
      <w:r>
        <w:t>observed the conventions of an article</w:t>
      </w:r>
    </w:p>
    <w:p w14:paraId="17A31261" w14:textId="08A5A6D5" w:rsidR="00C25B94" w:rsidRDefault="00C25B94" w:rsidP="003D13D7">
      <w:pPr>
        <w:pStyle w:val="SAABullets"/>
      </w:pPr>
      <w:r>
        <w:t xml:space="preserve">were able to </w:t>
      </w:r>
      <w:r w:rsidR="00CA3D45">
        <w:t>write coherent paragraphs</w:t>
      </w:r>
    </w:p>
    <w:p w14:paraId="55FDFA31" w14:textId="640B369A" w:rsidR="00F90BE5" w:rsidRDefault="00CA3D45" w:rsidP="003D13D7">
      <w:pPr>
        <w:pStyle w:val="SAABullets"/>
      </w:pPr>
      <w:r>
        <w:t>persuaded the public to respect traffic rules and the authority to improve road safety</w:t>
      </w:r>
      <w:r w:rsidR="003D13D7">
        <w:t>.</w:t>
      </w:r>
    </w:p>
    <w:p w14:paraId="1B89F683" w14:textId="18C1B198" w:rsidR="00D50647" w:rsidRDefault="00D50647" w:rsidP="00F90BE5">
      <w:pPr>
        <w:pStyle w:val="SAAmoreless"/>
      </w:pPr>
      <w:r w:rsidRPr="00383CB1">
        <w:t xml:space="preserve">The </w:t>
      </w:r>
      <w:r w:rsidR="00CA3D45" w:rsidRPr="00383CB1">
        <w:t xml:space="preserve">less </w:t>
      </w:r>
      <w:r w:rsidR="00CA3D45">
        <w:t>successful</w:t>
      </w:r>
      <w:r w:rsidRPr="00383CB1">
        <w:t xml:space="preserve"> responses commonly:</w:t>
      </w:r>
    </w:p>
    <w:p w14:paraId="5B6EE86F" w14:textId="7A2D2603" w:rsidR="00C25B94" w:rsidRDefault="00C25B94" w:rsidP="003D13D7">
      <w:pPr>
        <w:pStyle w:val="SAABullets"/>
      </w:pPr>
      <w:r>
        <w:t>d</w:t>
      </w:r>
      <w:r w:rsidRPr="00C25B94">
        <w:t>id not give a title for the article</w:t>
      </w:r>
    </w:p>
    <w:p w14:paraId="543557C6" w14:textId="3ABC0DB7" w:rsidR="00C25B94" w:rsidRDefault="00C25B94" w:rsidP="003D13D7">
      <w:pPr>
        <w:pStyle w:val="SAABullets"/>
      </w:pPr>
      <w:r>
        <w:t>repeated all the information as a report</w:t>
      </w:r>
    </w:p>
    <w:p w14:paraId="4B8B6D83" w14:textId="1D3A90F5" w:rsidR="00C25B94" w:rsidRDefault="00CA3D45" w:rsidP="003D13D7">
      <w:pPr>
        <w:pStyle w:val="SAABullets"/>
      </w:pPr>
      <w:r>
        <w:t>did not</w:t>
      </w:r>
      <w:r w:rsidR="00753D2B">
        <w:t xml:space="preserve"> use language to</w:t>
      </w:r>
      <w:r>
        <w:t xml:space="preserve"> effectively persuade the audience</w:t>
      </w:r>
      <w:r w:rsidR="003D13D7">
        <w:t>.</w:t>
      </w:r>
    </w:p>
    <w:p w14:paraId="0A2015B1" w14:textId="299AF6FE" w:rsidR="003F3845" w:rsidRPr="00C25B94" w:rsidRDefault="003F3845" w:rsidP="00F90BE5">
      <w:pPr>
        <w:pStyle w:val="SAABody"/>
      </w:pPr>
      <w:r>
        <w:t xml:space="preserve">During the year, teachers should give </w:t>
      </w:r>
      <w:r w:rsidR="00753D2B">
        <w:t>students the opportunity</w:t>
      </w:r>
      <w:r>
        <w:t xml:space="preserve"> to listen to texts </w:t>
      </w:r>
      <w:r w:rsidR="00753D2B">
        <w:t>while</w:t>
      </w:r>
      <w:r>
        <w:t xml:space="preserve"> note taking and </w:t>
      </w:r>
      <w:r w:rsidR="00753D2B">
        <w:t xml:space="preserve">then </w:t>
      </w:r>
      <w:r>
        <w:t>reorgani</w:t>
      </w:r>
      <w:r w:rsidR="00B44A1C">
        <w:t>s</w:t>
      </w:r>
      <w:r>
        <w:t>ing the information into a persuasive text outline.</w:t>
      </w:r>
    </w:p>
    <w:bookmarkEnd w:id="7"/>
    <w:p w14:paraId="6CC5E58C" w14:textId="36CDBF57" w:rsidR="00D50647" w:rsidRPr="006213EF" w:rsidRDefault="00D50647" w:rsidP="00F90BE5">
      <w:pPr>
        <w:pStyle w:val="Heading4NoNumber"/>
      </w:pPr>
      <w:r w:rsidRPr="006213EF">
        <w:t>Section 2: Reading and Responding</w:t>
      </w:r>
    </w:p>
    <w:p w14:paraId="0E324446" w14:textId="67DE84A3" w:rsidR="00634855" w:rsidRPr="006213EF" w:rsidRDefault="00634855" w:rsidP="00B44A1C">
      <w:pPr>
        <w:pStyle w:val="Heading4NoNumber"/>
        <w:jc w:val="center"/>
      </w:pPr>
      <w:r w:rsidRPr="006213EF">
        <w:t>Part A</w:t>
      </w:r>
    </w:p>
    <w:p w14:paraId="0CC159DA" w14:textId="38408A6E" w:rsidR="00D50647" w:rsidRDefault="00D50647" w:rsidP="00F90BE5">
      <w:pPr>
        <w:pStyle w:val="SAAmoreless"/>
      </w:pPr>
      <w:bookmarkStart w:id="8" w:name="_Hlk216361362"/>
      <w:r w:rsidRPr="00B30663">
        <w:t>The more successful responses commonly:</w:t>
      </w:r>
    </w:p>
    <w:p w14:paraId="1F0B678B" w14:textId="4086A4C8" w:rsidR="001865EE" w:rsidRDefault="005B6940" w:rsidP="003D13D7">
      <w:pPr>
        <w:pStyle w:val="SAABullets"/>
      </w:pPr>
      <w:r>
        <w:t>demonstrated full understanding of the questions</w:t>
      </w:r>
    </w:p>
    <w:p w14:paraId="086C5F15" w14:textId="706E8C16" w:rsidR="005B6940" w:rsidRDefault="005B6940" w:rsidP="003D13D7">
      <w:pPr>
        <w:pStyle w:val="SAABullets"/>
      </w:pPr>
      <w:r>
        <w:t>were able to answer question (b) correctly</w:t>
      </w:r>
      <w:r w:rsidR="00C93749">
        <w:rPr>
          <w:lang w:val="vi-VN"/>
        </w:rPr>
        <w:t xml:space="preserve"> e.g</w:t>
      </w:r>
      <w:r>
        <w:t xml:space="preserve"> the tone is serious yet hopeful </w:t>
      </w:r>
    </w:p>
    <w:p w14:paraId="3F7762D1" w14:textId="22CCFE59" w:rsidR="005B6940" w:rsidRPr="001865EE" w:rsidRDefault="00753D2B" w:rsidP="003D13D7">
      <w:pPr>
        <w:pStyle w:val="SAABullets"/>
      </w:pPr>
      <w:r>
        <w:t>used relevant</w:t>
      </w:r>
      <w:r w:rsidR="005B6940">
        <w:t xml:space="preserve"> examples from the text to </w:t>
      </w:r>
      <w:r>
        <w:t>support</w:t>
      </w:r>
      <w:r w:rsidR="005B6940">
        <w:t xml:space="preserve"> the statement</w:t>
      </w:r>
      <w:r w:rsidR="00F90BE5">
        <w:t>.</w:t>
      </w:r>
    </w:p>
    <w:p w14:paraId="70A0BA69" w14:textId="2933E179" w:rsidR="00D50647" w:rsidRDefault="00D50647" w:rsidP="00F90BE5">
      <w:pPr>
        <w:pStyle w:val="SAAmoreless"/>
      </w:pPr>
      <w:r w:rsidRPr="00383CB1">
        <w:t>The less successful responses commonly:</w:t>
      </w:r>
    </w:p>
    <w:p w14:paraId="465DAF21" w14:textId="38E23335" w:rsidR="003B390B" w:rsidRDefault="00BB6874" w:rsidP="003D13D7">
      <w:pPr>
        <w:pStyle w:val="SAABullets"/>
      </w:pPr>
      <w:r>
        <w:t>provided insufficient evidence to</w:t>
      </w:r>
      <w:r w:rsidR="00753D2B">
        <w:t xml:space="preserve"> answer</w:t>
      </w:r>
      <w:r>
        <w:t xml:space="preserve"> the questions</w:t>
      </w:r>
    </w:p>
    <w:p w14:paraId="3D8E8833" w14:textId="585B9CC3" w:rsidR="008B61DA" w:rsidRDefault="00753D2B" w:rsidP="003D13D7">
      <w:pPr>
        <w:pStyle w:val="SAABullets"/>
      </w:pPr>
      <w:r>
        <w:t>left</w:t>
      </w:r>
      <w:r w:rsidR="008B61DA">
        <w:t xml:space="preserve"> the answers incomplete or </w:t>
      </w:r>
      <w:r>
        <w:t xml:space="preserve">left them </w:t>
      </w:r>
      <w:r w:rsidR="008B61DA">
        <w:t>blank</w:t>
      </w:r>
    </w:p>
    <w:p w14:paraId="5BD8A13B" w14:textId="2778D886" w:rsidR="00BB6874" w:rsidRDefault="00BB6874" w:rsidP="003D13D7">
      <w:pPr>
        <w:pStyle w:val="SAABullets"/>
      </w:pPr>
      <w:r>
        <w:t xml:space="preserve">were partially </w:t>
      </w:r>
      <w:r w:rsidR="00881112">
        <w:t>structured but</w:t>
      </w:r>
      <w:r>
        <w:t xml:space="preserve"> lacked coherence</w:t>
      </w:r>
      <w:r w:rsidR="00F90BE5">
        <w:t>.</w:t>
      </w:r>
    </w:p>
    <w:bookmarkEnd w:id="8"/>
    <w:p w14:paraId="56CDDA63" w14:textId="7C3E53DF" w:rsidR="00634855" w:rsidRPr="006213EF" w:rsidRDefault="00634855" w:rsidP="00B44A1C">
      <w:pPr>
        <w:pStyle w:val="Heading4NoNumber"/>
        <w:jc w:val="center"/>
      </w:pPr>
      <w:r w:rsidRPr="006213EF">
        <w:t>Part B</w:t>
      </w:r>
    </w:p>
    <w:p w14:paraId="254E0CFA" w14:textId="77777777" w:rsidR="00634855" w:rsidRDefault="00634855" w:rsidP="00F90BE5">
      <w:pPr>
        <w:pStyle w:val="SAAmoreless"/>
      </w:pPr>
      <w:bookmarkStart w:id="9" w:name="_Hlk216444527"/>
      <w:r w:rsidRPr="00B30663">
        <w:t>The more successful responses commonly:</w:t>
      </w:r>
    </w:p>
    <w:bookmarkEnd w:id="9"/>
    <w:p w14:paraId="3E54A864" w14:textId="5B7D4C42" w:rsidR="00634855" w:rsidRDefault="008B61DA" w:rsidP="003D13D7">
      <w:pPr>
        <w:pStyle w:val="SAABullets"/>
      </w:pPr>
      <w:r>
        <w:t>answered the question on language use</w:t>
      </w:r>
      <w:r w:rsidR="00843F53">
        <w:t xml:space="preserve"> in 3</w:t>
      </w:r>
      <w:r>
        <w:t>(a) correctly e.g. rhetorical, inclusive, emotive</w:t>
      </w:r>
    </w:p>
    <w:p w14:paraId="0E2672D3" w14:textId="6DC1DF60" w:rsidR="008B61DA" w:rsidRDefault="008B61DA" w:rsidP="003D13D7">
      <w:pPr>
        <w:pStyle w:val="SAABullets"/>
      </w:pPr>
      <w:r>
        <w:t>used simple and correct sentence structures</w:t>
      </w:r>
    </w:p>
    <w:p w14:paraId="41A36734" w14:textId="48261318" w:rsidR="008B61DA" w:rsidRPr="001865EE" w:rsidRDefault="008B61DA" w:rsidP="003D13D7">
      <w:pPr>
        <w:pStyle w:val="SAABullets"/>
      </w:pPr>
      <w:r>
        <w:t>expressed ideas clearly</w:t>
      </w:r>
      <w:r w:rsidR="00881112">
        <w:t>.</w:t>
      </w:r>
    </w:p>
    <w:p w14:paraId="50CCC870" w14:textId="3861276B" w:rsidR="00634855" w:rsidRDefault="00634855" w:rsidP="00F90BE5">
      <w:pPr>
        <w:pStyle w:val="SAAmoreless"/>
      </w:pPr>
      <w:r w:rsidRPr="00383CB1">
        <w:t>The less successful responses commonly:</w:t>
      </w:r>
    </w:p>
    <w:p w14:paraId="0232071F" w14:textId="4732BAE0" w:rsidR="003B390B" w:rsidRDefault="008B61DA" w:rsidP="003D13D7">
      <w:pPr>
        <w:pStyle w:val="SAABullets"/>
      </w:pPr>
      <w:r>
        <w:t>showed little relevance to the language us</w:t>
      </w:r>
      <w:r w:rsidR="00683840">
        <w:t>e</w:t>
      </w:r>
    </w:p>
    <w:p w14:paraId="39EF4EF4" w14:textId="28A35A1C" w:rsidR="008B61DA" w:rsidRDefault="008B61DA" w:rsidP="003D13D7">
      <w:pPr>
        <w:pStyle w:val="SAABullets"/>
      </w:pPr>
      <w:r>
        <w:t>made many common mistakes in the expression</w:t>
      </w:r>
    </w:p>
    <w:p w14:paraId="1DC4B5FF" w14:textId="77B75702" w:rsidR="008B61DA" w:rsidRDefault="008B61DA" w:rsidP="003D13D7">
      <w:pPr>
        <w:pStyle w:val="SAABullets"/>
      </w:pPr>
      <w:r>
        <w:t>could not connect sentences coherently</w:t>
      </w:r>
      <w:r w:rsidR="00881112">
        <w:t>.</w:t>
      </w:r>
    </w:p>
    <w:p w14:paraId="306D096C" w14:textId="4A8AFCAC" w:rsidR="00D50647" w:rsidRDefault="00634855" w:rsidP="00F90BE5">
      <w:pPr>
        <w:pStyle w:val="SAABody"/>
      </w:pPr>
      <w:r>
        <w:t xml:space="preserve">During the year, students should be given opportunity to practice in class with </w:t>
      </w:r>
      <w:r w:rsidR="005B6940">
        <w:t xml:space="preserve">comprehending questions, </w:t>
      </w:r>
      <w:r>
        <w:t xml:space="preserve">analysing readings, </w:t>
      </w:r>
      <w:r w:rsidR="006D7F65">
        <w:t xml:space="preserve">and </w:t>
      </w:r>
      <w:r w:rsidR="008B61DA">
        <w:t>learning</w:t>
      </w:r>
      <w:r>
        <w:t xml:space="preserve"> </w:t>
      </w:r>
      <w:r w:rsidR="005B6940">
        <w:t>as many</w:t>
      </w:r>
      <w:r w:rsidR="006D7F65">
        <w:t xml:space="preserve"> </w:t>
      </w:r>
      <w:r>
        <w:t>language features</w:t>
      </w:r>
      <w:r w:rsidR="005B6940">
        <w:t xml:space="preserve"> as possible</w:t>
      </w:r>
      <w:r>
        <w:t>.</w:t>
      </w:r>
    </w:p>
    <w:p w14:paraId="291CA95C" w14:textId="77777777" w:rsidR="00B44A1C" w:rsidRDefault="00B44A1C">
      <w:pPr>
        <w:numPr>
          <w:ilvl w:val="0"/>
          <w:numId w:val="0"/>
        </w:numPr>
        <w:rPr>
          <w:rFonts w:ascii="Roboto Medium" w:eastAsiaTheme="majorEastAsia" w:hAnsi="Roboto Medium" w:cstheme="majorBidi"/>
          <w:bCs/>
          <w:iCs/>
          <w:color w:val="000000" w:themeColor="text1"/>
        </w:rPr>
      </w:pPr>
      <w:r>
        <w:br w:type="page"/>
      </w:r>
    </w:p>
    <w:p w14:paraId="4658A747" w14:textId="4F87D5AA" w:rsidR="00D50647" w:rsidRPr="00FC35B1" w:rsidRDefault="00D50647" w:rsidP="00F90BE5">
      <w:pPr>
        <w:pStyle w:val="Heading4NoNumber"/>
      </w:pPr>
      <w:r w:rsidRPr="00FC35B1">
        <w:lastRenderedPageBreak/>
        <w:t>Section 3: Writing in Vietnamese</w:t>
      </w:r>
    </w:p>
    <w:p w14:paraId="47E5F72B" w14:textId="7771559D" w:rsidR="003D13D7" w:rsidRDefault="00745389" w:rsidP="008A7F85">
      <w:pPr>
        <w:pStyle w:val="SAABody"/>
      </w:pPr>
      <w:r w:rsidRPr="00881112">
        <w:rPr>
          <w:rFonts w:ascii="Roboto Medium" w:hAnsi="Roboto Medium"/>
          <w:bCs/>
        </w:rPr>
        <w:t>Option 1</w:t>
      </w:r>
      <w:r w:rsidRPr="00FC35B1">
        <w:rPr>
          <w:b/>
        </w:rPr>
        <w:t xml:space="preserve"> </w:t>
      </w:r>
      <w:r w:rsidR="00655885" w:rsidRPr="00655885">
        <w:t>‘Nowadays nurturing the spirit and cultural elegance of the Vietnamese family is more important than maintaining the traditional Vietnamese family structure”.</w:t>
      </w:r>
      <w:r w:rsidR="00655885" w:rsidRPr="00FC35B1">
        <w:rPr>
          <w:b/>
        </w:rPr>
        <w:t xml:space="preserve"> </w:t>
      </w:r>
      <w:r w:rsidR="00655885" w:rsidRPr="00B44A1C">
        <w:rPr>
          <w:rFonts w:asciiTheme="majorHAnsi" w:hAnsiTheme="majorHAnsi"/>
          <w:bCs/>
          <w:i/>
          <w:iCs/>
        </w:rPr>
        <w:t>Write</w:t>
      </w:r>
      <w:r w:rsidRPr="00B44A1C">
        <w:rPr>
          <w:rFonts w:asciiTheme="majorHAnsi" w:hAnsiTheme="majorHAnsi"/>
          <w:bCs/>
          <w:i/>
          <w:iCs/>
        </w:rPr>
        <w:t xml:space="preserve"> an article</w:t>
      </w:r>
      <w:r w:rsidR="00655885">
        <w:rPr>
          <w:b/>
        </w:rPr>
        <w:t xml:space="preserve"> </w:t>
      </w:r>
      <w:r w:rsidR="00655885" w:rsidRPr="00655885">
        <w:t>for your local Vietnamese newspaper in which you agree or disagree with this statement.</w:t>
      </w:r>
    </w:p>
    <w:p w14:paraId="5C143DB6" w14:textId="5BB3B027" w:rsidR="00745389" w:rsidRDefault="00745389" w:rsidP="00F90BE5">
      <w:pPr>
        <w:pStyle w:val="SAAmoreless"/>
      </w:pPr>
      <w:r w:rsidRPr="00B30663">
        <w:t>The more successful responses commonly:</w:t>
      </w:r>
    </w:p>
    <w:p w14:paraId="3782312D" w14:textId="72CC850B" w:rsidR="00504D6D" w:rsidRDefault="00F6642D" w:rsidP="003D13D7">
      <w:pPr>
        <w:pStyle w:val="SAABullets"/>
      </w:pPr>
      <w:r>
        <w:t>clear</w:t>
      </w:r>
      <w:r w:rsidR="003F7D31">
        <w:t xml:space="preserve">ly </w:t>
      </w:r>
      <w:r w:rsidR="00504D6D">
        <w:t xml:space="preserve">confirmed </w:t>
      </w:r>
      <w:r w:rsidR="00B44A1C">
        <w:t>‘for’</w:t>
      </w:r>
      <w:r w:rsidR="00504D6D" w:rsidRPr="00DF2C88">
        <w:t xml:space="preserve"> or </w:t>
      </w:r>
      <w:r w:rsidR="00B44A1C">
        <w:t>‘against’</w:t>
      </w:r>
      <w:r w:rsidR="00504D6D" w:rsidRPr="00DF2C88">
        <w:t xml:space="preserve"> </w:t>
      </w:r>
      <w:r w:rsidR="00504D6D">
        <w:t>in the introduction</w:t>
      </w:r>
    </w:p>
    <w:p w14:paraId="470ABC8F" w14:textId="7EE8794B" w:rsidR="00745389" w:rsidRDefault="00745389" w:rsidP="003D13D7">
      <w:pPr>
        <w:pStyle w:val="SAABullets"/>
      </w:pPr>
      <w:r>
        <w:t>gave the reasons why the spirit of Vietnamese cultural elegance is more important than traditional Vietnamese structure</w:t>
      </w:r>
    </w:p>
    <w:p w14:paraId="3232B720" w14:textId="3C1451C9" w:rsidR="00745389" w:rsidRPr="00745389" w:rsidRDefault="00745389" w:rsidP="003D13D7">
      <w:pPr>
        <w:pStyle w:val="SAABullets"/>
      </w:pPr>
      <w:r>
        <w:t xml:space="preserve">could </w:t>
      </w:r>
      <w:r w:rsidR="00843F53">
        <w:t>support their position with</w:t>
      </w:r>
      <w:r>
        <w:t xml:space="preserve"> examples based on the materials studied during the year</w:t>
      </w:r>
      <w:r w:rsidR="00DF2C88">
        <w:t>.</w:t>
      </w:r>
    </w:p>
    <w:p w14:paraId="08F3FE23" w14:textId="77777777" w:rsidR="00745389" w:rsidRPr="00383CB1" w:rsidRDefault="00745389" w:rsidP="00F90BE5">
      <w:pPr>
        <w:pStyle w:val="SAAmoreless"/>
        <w:rPr>
          <w:color w:val="0070C0"/>
        </w:rPr>
      </w:pPr>
      <w:r w:rsidRPr="00383CB1">
        <w:t>The less successful responses commonly:</w:t>
      </w:r>
    </w:p>
    <w:p w14:paraId="477D0FEB" w14:textId="77777777" w:rsidR="00504D6D" w:rsidRDefault="00504D6D" w:rsidP="003D13D7">
      <w:pPr>
        <w:pStyle w:val="SAABullets"/>
      </w:pPr>
      <w:r>
        <w:t>recounted</w:t>
      </w:r>
      <w:r w:rsidR="00537D16">
        <w:t xml:space="preserve"> the </w:t>
      </w:r>
      <w:r>
        <w:t>hierarchical models of the Vietnamese family structures</w:t>
      </w:r>
    </w:p>
    <w:p w14:paraId="0D877F43" w14:textId="77777777" w:rsidR="00504D6D" w:rsidRDefault="00504D6D" w:rsidP="003D13D7">
      <w:pPr>
        <w:pStyle w:val="SAABullets"/>
      </w:pPr>
      <w:r>
        <w:t>did not touch the importance of ‘the spirit of cultural elegance’</w:t>
      </w:r>
    </w:p>
    <w:p w14:paraId="1FECC66F" w14:textId="6A62B9EB" w:rsidR="00745389" w:rsidRDefault="00504D6D" w:rsidP="003D13D7">
      <w:pPr>
        <w:pStyle w:val="SAABullets"/>
      </w:pPr>
      <w:r>
        <w:t>could not</w:t>
      </w:r>
      <w:r w:rsidR="00843F53">
        <w:t xml:space="preserve"> effectively</w:t>
      </w:r>
      <w:r>
        <w:t xml:space="preserve"> refer to any texts studied during the year</w:t>
      </w:r>
      <w:r w:rsidR="00DF2C88">
        <w:t>.</w:t>
      </w:r>
    </w:p>
    <w:p w14:paraId="318424D9" w14:textId="4EEE414E" w:rsidR="00745389" w:rsidRPr="00FC35B1" w:rsidRDefault="00745389" w:rsidP="00B44A1C">
      <w:pPr>
        <w:pStyle w:val="SAABody"/>
        <w:spacing w:before="240"/>
        <w:rPr>
          <w:b/>
        </w:rPr>
      </w:pPr>
      <w:r w:rsidRPr="00B44A1C">
        <w:rPr>
          <w:rFonts w:ascii="Roboto Medium" w:hAnsi="Roboto Medium"/>
          <w:bCs/>
        </w:rPr>
        <w:t>Option 2</w:t>
      </w:r>
      <w:r w:rsidR="00B44A1C">
        <w:rPr>
          <w:rFonts w:ascii="Roboto Medium" w:hAnsi="Roboto Medium"/>
          <w:bCs/>
        </w:rPr>
        <w:t xml:space="preserve"> </w:t>
      </w:r>
      <w:r w:rsidR="00655885" w:rsidRPr="00655885">
        <w:t xml:space="preserve">You have been assigned to research the condition of coral reefs along the coast of Vietnam. </w:t>
      </w:r>
      <w:r w:rsidRPr="00B44A1C">
        <w:rPr>
          <w:rFonts w:asciiTheme="majorHAnsi" w:hAnsiTheme="majorHAnsi"/>
          <w:bCs/>
          <w:i/>
          <w:iCs/>
        </w:rPr>
        <w:t>Write a report</w:t>
      </w:r>
      <w:r w:rsidR="00655885">
        <w:rPr>
          <w:b/>
        </w:rPr>
        <w:t xml:space="preserve"> </w:t>
      </w:r>
      <w:r w:rsidR="00655885" w:rsidRPr="00655885">
        <w:t>for the Office of Natural Resources and Environment, explaining why fishing corporations must conserve the coral reefs.</w:t>
      </w:r>
    </w:p>
    <w:p w14:paraId="475C5C93" w14:textId="650090C8" w:rsidR="00745389" w:rsidRDefault="00745389" w:rsidP="00F90BE5">
      <w:pPr>
        <w:pStyle w:val="SAAmoreless"/>
      </w:pPr>
      <w:r w:rsidRPr="00B30663">
        <w:t>The more successful responses commonly:</w:t>
      </w:r>
    </w:p>
    <w:p w14:paraId="4B4542A9" w14:textId="3777338A" w:rsidR="007925EC" w:rsidRDefault="007925EC" w:rsidP="003D13D7">
      <w:pPr>
        <w:pStyle w:val="SAABullets"/>
      </w:pPr>
      <w:r>
        <w:t xml:space="preserve">reported the roles that the coral reefs can play in sustaining </w:t>
      </w:r>
      <w:r w:rsidR="00843F53">
        <w:t xml:space="preserve">a </w:t>
      </w:r>
      <w:r>
        <w:t>healthy environment under the sea</w:t>
      </w:r>
    </w:p>
    <w:p w14:paraId="61BF31DB" w14:textId="652137A9" w:rsidR="00504D6D" w:rsidRDefault="007925EC" w:rsidP="003D13D7">
      <w:pPr>
        <w:pStyle w:val="SAABullets"/>
      </w:pPr>
      <w:r>
        <w:t>gave good reasons why fishing corporations must conserve the coral reefs</w:t>
      </w:r>
    </w:p>
    <w:p w14:paraId="058BDBE2" w14:textId="730116FD" w:rsidR="007925EC" w:rsidRPr="007925EC" w:rsidRDefault="007925EC" w:rsidP="003D13D7">
      <w:pPr>
        <w:pStyle w:val="SAABullets"/>
      </w:pPr>
      <w:r>
        <w:t>referred to the text</w:t>
      </w:r>
      <w:r w:rsidR="00843F53">
        <w:t>s</w:t>
      </w:r>
      <w:r>
        <w:t xml:space="preserve"> studied during the year</w:t>
      </w:r>
      <w:r w:rsidR="00DF2C88">
        <w:t>.</w:t>
      </w:r>
    </w:p>
    <w:p w14:paraId="208AD401" w14:textId="77777777" w:rsidR="00745389" w:rsidRPr="00383CB1" w:rsidRDefault="00745389" w:rsidP="00F90BE5">
      <w:pPr>
        <w:pStyle w:val="SAAmoreless"/>
        <w:rPr>
          <w:color w:val="0070C0"/>
        </w:rPr>
      </w:pPr>
      <w:r w:rsidRPr="00383CB1">
        <w:t>The less successful responses commonly:</w:t>
      </w:r>
    </w:p>
    <w:p w14:paraId="3022EFF5" w14:textId="76A436BE" w:rsidR="00745389" w:rsidRDefault="00504D6D" w:rsidP="003D13D7">
      <w:pPr>
        <w:pStyle w:val="SAABullets"/>
      </w:pPr>
      <w:r>
        <w:t>emphasi</w:t>
      </w:r>
      <w:r w:rsidR="00683840">
        <w:t>s</w:t>
      </w:r>
      <w:r>
        <w:t>ed the advantages of the coral reefs</w:t>
      </w:r>
      <w:r w:rsidR="00683840">
        <w:t>,</w:t>
      </w:r>
      <w:r>
        <w:t xml:space="preserve"> but </w:t>
      </w:r>
      <w:r w:rsidR="00683840">
        <w:t xml:space="preserve">did </w:t>
      </w:r>
      <w:r>
        <w:t>no</w:t>
      </w:r>
      <w:r w:rsidR="00683840">
        <w:t>t</w:t>
      </w:r>
      <w:r>
        <w:t xml:space="preserve"> includ</w:t>
      </w:r>
      <w:r w:rsidR="00683840">
        <w:t>e</w:t>
      </w:r>
      <w:r>
        <w:t xml:space="preserve"> the fishing corporations</w:t>
      </w:r>
    </w:p>
    <w:p w14:paraId="149C0DEA" w14:textId="77777777" w:rsidR="007925EC" w:rsidRDefault="007925EC" w:rsidP="003D13D7">
      <w:pPr>
        <w:pStyle w:val="SAABullets"/>
      </w:pPr>
      <w:r>
        <w:t>did not coherently connect the paragraphs</w:t>
      </w:r>
    </w:p>
    <w:p w14:paraId="52CB2AE1" w14:textId="6A74E9F5" w:rsidR="00504D6D" w:rsidRDefault="007925EC" w:rsidP="003D13D7">
      <w:pPr>
        <w:pStyle w:val="SAABullets"/>
      </w:pPr>
      <w:r>
        <w:t xml:space="preserve">gave no </w:t>
      </w:r>
      <w:r w:rsidR="00651D42">
        <w:t>examples to convince the readers</w:t>
      </w:r>
      <w:r w:rsidR="00843F53">
        <w:t xml:space="preserve"> and support their position</w:t>
      </w:r>
      <w:r w:rsidR="0090070F">
        <w:t>.</w:t>
      </w:r>
    </w:p>
    <w:p w14:paraId="283BB535" w14:textId="6497E379" w:rsidR="00745389" w:rsidRPr="00655885" w:rsidRDefault="00745389" w:rsidP="00B44A1C">
      <w:pPr>
        <w:pStyle w:val="SAABody"/>
        <w:spacing w:before="240"/>
      </w:pPr>
      <w:r w:rsidRPr="003D13D7">
        <w:rPr>
          <w:rFonts w:ascii="Roboto Medium" w:hAnsi="Roboto Medium"/>
          <w:bCs/>
        </w:rPr>
        <w:t xml:space="preserve">Option 3 </w:t>
      </w:r>
      <w:r w:rsidRPr="00B44A1C">
        <w:rPr>
          <w:rFonts w:asciiTheme="majorHAnsi" w:hAnsiTheme="majorHAnsi"/>
          <w:bCs/>
        </w:rPr>
        <w:t>The most popular</w:t>
      </w:r>
      <w:r w:rsidR="00B44A1C">
        <w:rPr>
          <w:bCs/>
        </w:rPr>
        <w:t xml:space="preserve"> option. </w:t>
      </w:r>
      <w:r w:rsidRPr="00FC35B1">
        <w:rPr>
          <w:b/>
        </w:rPr>
        <w:t xml:space="preserve"> </w:t>
      </w:r>
      <w:r w:rsidR="00655885" w:rsidRPr="00655885">
        <w:t>You have been invited by a Vietnamese community association in the USA to give a speech at a seminar on ‘Challenges and Opportunities for Elderly Vietnamese living overseas’.</w:t>
      </w:r>
      <w:r w:rsidR="00655885">
        <w:rPr>
          <w:b/>
        </w:rPr>
        <w:t xml:space="preserve"> </w:t>
      </w:r>
      <w:r w:rsidRPr="00B44A1C">
        <w:rPr>
          <w:rFonts w:asciiTheme="majorHAnsi" w:hAnsiTheme="majorHAnsi"/>
          <w:bCs/>
          <w:i/>
          <w:iCs/>
        </w:rPr>
        <w:t>Prepare the text of the speech</w:t>
      </w:r>
      <w:r w:rsidR="00655885">
        <w:rPr>
          <w:b/>
        </w:rPr>
        <w:t xml:space="preserve"> </w:t>
      </w:r>
      <w:r w:rsidR="00655885" w:rsidRPr="00655885">
        <w:t>you will give.</w:t>
      </w:r>
    </w:p>
    <w:p w14:paraId="14198B27" w14:textId="007DB7B8" w:rsidR="00745389" w:rsidRDefault="00745389" w:rsidP="00F90BE5">
      <w:pPr>
        <w:pStyle w:val="SAAmoreless"/>
      </w:pPr>
      <w:r w:rsidRPr="00B30663">
        <w:t>The more successful responses commonly:</w:t>
      </w:r>
    </w:p>
    <w:p w14:paraId="71FDB002" w14:textId="63624288" w:rsidR="006213EF" w:rsidRDefault="006213EF" w:rsidP="003D13D7">
      <w:pPr>
        <w:pStyle w:val="SAABullets"/>
      </w:pPr>
      <w:r>
        <w:t>covered both the challenges and the opportunities for the Vietnamese elderly living overseas</w:t>
      </w:r>
    </w:p>
    <w:p w14:paraId="38C76CA3" w14:textId="1FD92AEC" w:rsidR="006213EF" w:rsidRDefault="006213EF" w:rsidP="003D13D7">
      <w:pPr>
        <w:pStyle w:val="SAABullets"/>
      </w:pPr>
      <w:r>
        <w:t>had the positive tone to convince the audience</w:t>
      </w:r>
    </w:p>
    <w:p w14:paraId="695052C2" w14:textId="1FD81DBA" w:rsidR="006213EF" w:rsidRPr="006213EF" w:rsidRDefault="006213EF" w:rsidP="003D13D7">
      <w:pPr>
        <w:pStyle w:val="SAABullets"/>
      </w:pPr>
      <w:r>
        <w:t>referred to the texts studied during the year</w:t>
      </w:r>
      <w:r w:rsidR="00DF2C88">
        <w:t>.</w:t>
      </w:r>
    </w:p>
    <w:p w14:paraId="699BFECC" w14:textId="450EE6CD" w:rsidR="00745389" w:rsidRDefault="00745389" w:rsidP="00F90BE5">
      <w:pPr>
        <w:pStyle w:val="SAAmoreless"/>
      </w:pPr>
      <w:r w:rsidRPr="00383CB1">
        <w:t>The less successful responses commonly:</w:t>
      </w:r>
    </w:p>
    <w:p w14:paraId="008F4A14" w14:textId="14D4FB5B" w:rsidR="00745389" w:rsidRDefault="006213EF" w:rsidP="003D13D7">
      <w:pPr>
        <w:pStyle w:val="SAABullets"/>
      </w:pPr>
      <w:r>
        <w:t>focussed on the challenges</w:t>
      </w:r>
      <w:r w:rsidR="00683840">
        <w:t>,</w:t>
      </w:r>
      <w:r>
        <w:t xml:space="preserve"> but did not mention any opportunity for elderly Vietnamese living overseas</w:t>
      </w:r>
    </w:p>
    <w:p w14:paraId="68431944" w14:textId="5FD65045" w:rsidR="006213EF" w:rsidRDefault="006213EF" w:rsidP="003D13D7">
      <w:pPr>
        <w:pStyle w:val="SAABullets"/>
      </w:pPr>
      <w:r>
        <w:t>did not observe the format of a formal speech</w:t>
      </w:r>
    </w:p>
    <w:p w14:paraId="5BB2A6DC" w14:textId="40F92DE1" w:rsidR="006213EF" w:rsidRDefault="006213EF" w:rsidP="003D13D7">
      <w:pPr>
        <w:pStyle w:val="SAABullets"/>
      </w:pPr>
      <w:r>
        <w:t>gave no examples as a justification</w:t>
      </w:r>
      <w:r w:rsidR="00DF2C88">
        <w:t>.</w:t>
      </w:r>
    </w:p>
    <w:p w14:paraId="16FDBFC6" w14:textId="24030ECE" w:rsidR="00745389" w:rsidRPr="00347490" w:rsidRDefault="00745389" w:rsidP="00B44A1C">
      <w:pPr>
        <w:pStyle w:val="SAABody"/>
        <w:spacing w:before="240"/>
      </w:pPr>
      <w:r w:rsidRPr="003D13D7">
        <w:rPr>
          <w:rFonts w:ascii="Roboto Medium" w:hAnsi="Roboto Medium"/>
          <w:bCs/>
        </w:rPr>
        <w:t>Option 4</w:t>
      </w:r>
      <w:r w:rsidR="00B44A1C">
        <w:rPr>
          <w:rFonts w:ascii="Roboto Medium" w:hAnsi="Roboto Medium"/>
          <w:bCs/>
        </w:rPr>
        <w:t xml:space="preserve"> </w:t>
      </w:r>
      <w:r w:rsidRPr="00B44A1C">
        <w:rPr>
          <w:rFonts w:asciiTheme="majorHAnsi" w:hAnsiTheme="majorHAnsi"/>
          <w:bCs/>
        </w:rPr>
        <w:t>The least popular</w:t>
      </w:r>
      <w:r w:rsidR="00B44A1C">
        <w:rPr>
          <w:rFonts w:asciiTheme="minorHAnsi" w:hAnsiTheme="minorHAnsi"/>
          <w:bCs/>
        </w:rPr>
        <w:t xml:space="preserve"> option. </w:t>
      </w:r>
      <w:r w:rsidRPr="00FC35B1">
        <w:rPr>
          <w:b/>
        </w:rPr>
        <w:t xml:space="preserve"> </w:t>
      </w:r>
      <w:r w:rsidR="00655885" w:rsidRPr="00347490">
        <w:t>You have attended an exhibition which showcased your favourite form of Vietnamese art</w:t>
      </w:r>
      <w:r w:rsidR="00683840">
        <w:t xml:space="preserve"> </w:t>
      </w:r>
      <w:r w:rsidR="00655885" w:rsidRPr="00347490">
        <w:t xml:space="preserve">- but with a modern </w:t>
      </w:r>
      <w:r w:rsidR="00347490" w:rsidRPr="00347490">
        <w:t>twist</w:t>
      </w:r>
      <w:r w:rsidR="00655885" w:rsidRPr="00347490">
        <w:t>.</w:t>
      </w:r>
      <w:r w:rsidR="00655885">
        <w:rPr>
          <w:b/>
        </w:rPr>
        <w:t xml:space="preserve"> </w:t>
      </w:r>
      <w:r w:rsidRPr="00B44A1C">
        <w:rPr>
          <w:rFonts w:asciiTheme="majorHAnsi" w:hAnsiTheme="majorHAnsi"/>
          <w:bCs/>
          <w:i/>
          <w:iCs/>
        </w:rPr>
        <w:t>Write a review</w:t>
      </w:r>
      <w:r w:rsidRPr="00FC35B1">
        <w:rPr>
          <w:b/>
        </w:rPr>
        <w:t xml:space="preserve"> </w:t>
      </w:r>
      <w:r w:rsidR="00655885" w:rsidRPr="00347490">
        <w:t xml:space="preserve">of the event for an </w:t>
      </w:r>
      <w:r w:rsidR="00347490" w:rsidRPr="00347490">
        <w:t>on-line</w:t>
      </w:r>
      <w:r w:rsidR="00655885" w:rsidRPr="00347490">
        <w:t xml:space="preserve"> art </w:t>
      </w:r>
      <w:r w:rsidR="00347490" w:rsidRPr="00347490">
        <w:t>magazine</w:t>
      </w:r>
      <w:r w:rsidR="00655885" w:rsidRPr="00347490">
        <w:t>, discussing how successful the event has been</w:t>
      </w:r>
      <w:r w:rsidR="00683840">
        <w:t>,</w:t>
      </w:r>
      <w:r w:rsidR="00655885" w:rsidRPr="00347490">
        <w:t xml:space="preserve"> and why it is important to ensure this art form does not </w:t>
      </w:r>
      <w:r w:rsidR="00347490" w:rsidRPr="00347490">
        <w:t>disappear.</w:t>
      </w:r>
    </w:p>
    <w:p w14:paraId="65475035" w14:textId="484A1C90" w:rsidR="00D50647" w:rsidRDefault="00D50647" w:rsidP="00E849A4">
      <w:pPr>
        <w:pStyle w:val="SAAmoreless"/>
      </w:pPr>
      <w:r w:rsidRPr="00B30663">
        <w:t>The more successful responses commonly:</w:t>
      </w:r>
    </w:p>
    <w:p w14:paraId="58306F54" w14:textId="77777777" w:rsidR="000D2150" w:rsidRDefault="000D2150" w:rsidP="003D13D7">
      <w:pPr>
        <w:pStyle w:val="SAABullets"/>
      </w:pPr>
      <w:r>
        <w:t>were able to talk about the modern twist of Vietnamese art</w:t>
      </w:r>
    </w:p>
    <w:p w14:paraId="552BD08B" w14:textId="77777777" w:rsidR="000D2150" w:rsidRDefault="000D2150" w:rsidP="003D13D7">
      <w:pPr>
        <w:pStyle w:val="SAABullets"/>
      </w:pPr>
      <w:r>
        <w:t>elaborated how successful the event was</w:t>
      </w:r>
    </w:p>
    <w:p w14:paraId="0CEC34F9" w14:textId="3261EB41" w:rsidR="000D2150" w:rsidRPr="008A7DA6" w:rsidRDefault="000D2150" w:rsidP="003D13D7">
      <w:pPr>
        <w:pStyle w:val="SAABullets"/>
      </w:pPr>
      <w:r>
        <w:t>gave concrete examples to ensure this art form does not disappear</w:t>
      </w:r>
      <w:r w:rsidR="00DF2C88">
        <w:t>.</w:t>
      </w:r>
    </w:p>
    <w:p w14:paraId="6E65936D" w14:textId="77777777" w:rsidR="00B44A1C" w:rsidRDefault="00B44A1C">
      <w:pPr>
        <w:numPr>
          <w:ilvl w:val="0"/>
          <w:numId w:val="0"/>
        </w:numPr>
        <w:rPr>
          <w:i/>
        </w:rPr>
      </w:pPr>
      <w:r>
        <w:br w:type="page"/>
      </w:r>
    </w:p>
    <w:p w14:paraId="7BDCE953" w14:textId="245BBCC5" w:rsidR="00D50647" w:rsidRDefault="00D50647" w:rsidP="00E849A4">
      <w:pPr>
        <w:pStyle w:val="SAAmoreless"/>
      </w:pPr>
      <w:r w:rsidRPr="00383CB1">
        <w:lastRenderedPageBreak/>
        <w:t>The less successful responses commonly:</w:t>
      </w:r>
    </w:p>
    <w:p w14:paraId="03D0DDDB" w14:textId="5F326C20" w:rsidR="000D2150" w:rsidRDefault="006213EF" w:rsidP="003D13D7">
      <w:pPr>
        <w:pStyle w:val="SAABullets"/>
      </w:pPr>
      <w:r>
        <w:t>went too far from the focus</w:t>
      </w:r>
      <w:r w:rsidR="000D2150">
        <w:t xml:space="preserve"> due to misinterpreting the question </w:t>
      </w:r>
    </w:p>
    <w:p w14:paraId="7EDBCF88" w14:textId="77777777" w:rsidR="000D2150" w:rsidRDefault="000D2150" w:rsidP="003D13D7">
      <w:pPr>
        <w:pStyle w:val="SAABullets"/>
      </w:pPr>
      <w:r>
        <w:t>could not refer to any texts</w:t>
      </w:r>
    </w:p>
    <w:p w14:paraId="51B57E5B" w14:textId="718AE045" w:rsidR="000D2150" w:rsidRPr="000D2150" w:rsidRDefault="006213EF" w:rsidP="003D13D7">
      <w:pPr>
        <w:pStyle w:val="SAABullets"/>
      </w:pPr>
      <w:r>
        <w:t>showed no coheren</w:t>
      </w:r>
      <w:r w:rsidR="00A9019B">
        <w:t xml:space="preserve">ce of the </w:t>
      </w:r>
      <w:r>
        <w:t>review</w:t>
      </w:r>
      <w:r w:rsidR="00DF2C88">
        <w:t>.</w:t>
      </w:r>
    </w:p>
    <w:p w14:paraId="39DC83A0" w14:textId="7DBFCB5B" w:rsidR="00FD6C10" w:rsidRDefault="00504D6D" w:rsidP="008A7F85">
      <w:pPr>
        <w:pStyle w:val="SAABody"/>
        <w:spacing w:after="0"/>
      </w:pPr>
      <w:r>
        <w:t xml:space="preserve">During the year, teachers should give </w:t>
      </w:r>
      <w:r w:rsidR="007611B2">
        <w:t>students the opportunity to</w:t>
      </w:r>
      <w:r>
        <w:t xml:space="preserve"> </w:t>
      </w:r>
      <w:r w:rsidR="007925EC">
        <w:t>practic</w:t>
      </w:r>
      <w:r w:rsidR="007611B2">
        <w:t>e</w:t>
      </w:r>
      <w:r w:rsidR="007925EC">
        <w:t xml:space="preserve"> in class with time management ensuring they can complete their </w:t>
      </w:r>
      <w:r w:rsidR="00F444C4">
        <w:t>responses</w:t>
      </w:r>
      <w:r w:rsidR="007925EC">
        <w:t xml:space="preserve"> by the end of </w:t>
      </w:r>
      <w:r w:rsidR="00A9019B">
        <w:t>the allocated time</w:t>
      </w:r>
      <w:r w:rsidR="007925EC">
        <w:t>.</w:t>
      </w:r>
    </w:p>
    <w:sectPr w:rsidR="00FD6C10" w:rsidSect="00B562CF">
      <w:headerReference w:type="default" r:id="rId14"/>
      <w:footerReference w:type="default" r:id="rId15"/>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DE669" w14:textId="77777777" w:rsidR="00290BBF" w:rsidRPr="000D4EDE" w:rsidRDefault="00290BBF" w:rsidP="000D4EDE">
      <w:r>
        <w:separator/>
      </w:r>
    </w:p>
  </w:endnote>
  <w:endnote w:type="continuationSeparator" w:id="0">
    <w:p w14:paraId="0C6AA965" w14:textId="77777777" w:rsidR="00290BBF" w:rsidRPr="000D4EDE" w:rsidRDefault="00290BB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432472A8" w:rsidR="005A77A8" w:rsidRPr="00B01090" w:rsidRDefault="005A77A8" w:rsidP="00B01090">
    <w:pPr>
      <w:pStyle w:val="FootnoteText"/>
      <w:numPr>
        <w:ilvl w:val="0"/>
        <w:numId w:val="0"/>
      </w:numPr>
      <w:tabs>
        <w:tab w:val="right" w:pos="9070"/>
      </w:tabs>
      <w:ind w:left="170" w:hanging="170"/>
    </w:pPr>
    <w:r w:rsidRPr="00B01090">
      <w:t xml:space="preserve">Stage 2 </w:t>
    </w:r>
    <w:r w:rsidR="00D50647" w:rsidRPr="00B01090">
      <w:t xml:space="preserve">Vietnamese </w:t>
    </w:r>
    <w:r w:rsidR="00B3780F" w:rsidRPr="00B01090">
      <w:t>(b</w:t>
    </w:r>
    <w:r w:rsidR="00D50647" w:rsidRPr="00B01090">
      <w:t>ackground</w:t>
    </w:r>
    <w:r w:rsidR="00B3780F" w:rsidRPr="00B01090">
      <w:t xml:space="preserve"> speakers)</w:t>
    </w:r>
    <w:r w:rsidRPr="00B01090">
      <w:t xml:space="preserve"> – 202</w:t>
    </w:r>
    <w:r w:rsidR="00CC0708" w:rsidRPr="00B01090">
      <w:t>5</w:t>
    </w:r>
    <w:r w:rsidRPr="00B01090">
      <w:t xml:space="preserve"> Subject Assessment Advice</w:t>
    </w:r>
    <w:r w:rsidRPr="00B01090">
      <w:tab/>
    </w:r>
    <w:r w:rsidRPr="00E849A4">
      <w:rPr>
        <w:szCs w:val="16"/>
      </w:rPr>
      <w:t xml:space="preserve">Page </w:t>
    </w:r>
    <w:r w:rsidRPr="00E849A4">
      <w:rPr>
        <w:szCs w:val="16"/>
      </w:rPr>
      <w:fldChar w:fldCharType="begin"/>
    </w:r>
    <w:r w:rsidRPr="00E849A4">
      <w:rPr>
        <w:szCs w:val="16"/>
      </w:rPr>
      <w:instrText xml:space="preserve"> PAGE </w:instrText>
    </w:r>
    <w:r w:rsidRPr="00E849A4">
      <w:rPr>
        <w:szCs w:val="16"/>
      </w:rPr>
      <w:fldChar w:fldCharType="separate"/>
    </w:r>
    <w:r w:rsidRPr="00E849A4">
      <w:rPr>
        <w:szCs w:val="16"/>
      </w:rPr>
      <w:t>1</w:t>
    </w:r>
    <w:r w:rsidRPr="00E849A4">
      <w:rPr>
        <w:szCs w:val="16"/>
      </w:rPr>
      <w:fldChar w:fldCharType="end"/>
    </w:r>
    <w:r w:rsidRPr="00E849A4">
      <w:rPr>
        <w:szCs w:val="16"/>
      </w:rPr>
      <w:t xml:space="preserve"> of </w:t>
    </w:r>
    <w:r w:rsidR="004E3A2E" w:rsidRPr="00E849A4">
      <w:rPr>
        <w:szCs w:val="16"/>
      </w:rPr>
      <w:fldChar w:fldCharType="begin"/>
    </w:r>
    <w:r w:rsidR="004E3A2E" w:rsidRPr="00E849A4">
      <w:rPr>
        <w:szCs w:val="16"/>
      </w:rPr>
      <w:instrText xml:space="preserve"> NUMPAGES  </w:instrText>
    </w:r>
    <w:r w:rsidR="004E3A2E" w:rsidRPr="00E849A4">
      <w:rPr>
        <w:szCs w:val="16"/>
      </w:rPr>
      <w:fldChar w:fldCharType="separate"/>
    </w:r>
    <w:r w:rsidRPr="00E849A4">
      <w:rPr>
        <w:szCs w:val="16"/>
      </w:rPr>
      <w:t>3</w:t>
    </w:r>
    <w:r w:rsidR="004E3A2E" w:rsidRPr="00E849A4">
      <w:rPr>
        <w:szCs w:val="16"/>
      </w:rPr>
      <w:fldChar w:fldCharType="end"/>
    </w:r>
  </w:p>
  <w:p w14:paraId="63CD73FD" w14:textId="1F90A418" w:rsidR="005A77A8" w:rsidRPr="005A77A8" w:rsidRDefault="005A77A8" w:rsidP="00B01090">
    <w:pPr>
      <w:pStyle w:val="FootnoteText"/>
      <w:numPr>
        <w:ilvl w:val="0"/>
        <w:numId w:val="0"/>
      </w:numPr>
    </w:pPr>
    <w:r w:rsidRPr="00B01090">
      <w:t>Ref</w:t>
    </w:r>
    <w:r w:rsidR="00CC0708" w:rsidRPr="00B01090">
      <w:t>: A</w:t>
    </w:r>
    <w:r w:rsidR="00B01090" w:rsidRPr="00B01090">
      <w:t>1667308</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A8065" w14:textId="77777777" w:rsidR="00290BBF" w:rsidRPr="000D4EDE" w:rsidRDefault="00290BBF" w:rsidP="000D4EDE">
      <w:r>
        <w:separator/>
      </w:r>
    </w:p>
  </w:footnote>
  <w:footnote w:type="continuationSeparator" w:id="0">
    <w:p w14:paraId="7EE20303" w14:textId="77777777" w:rsidR="00290BBF" w:rsidRPr="000D4EDE" w:rsidRDefault="00290BB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48424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48424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2ED62D3"/>
    <w:multiLevelType w:val="hybridMultilevel"/>
    <w:tmpl w:val="02D06008"/>
    <w:lvl w:ilvl="0" w:tplc="840AFE1A">
      <w:start w:val="1"/>
      <w:numFmt w:val="lowerLetter"/>
      <w:lvlText w:val="%1)"/>
      <w:lvlJc w:val="left"/>
      <w:pPr>
        <w:ind w:left="1020" w:hanging="360"/>
      </w:pPr>
    </w:lvl>
    <w:lvl w:ilvl="1" w:tplc="E8E2D786">
      <w:start w:val="1"/>
      <w:numFmt w:val="lowerLetter"/>
      <w:lvlText w:val="%2)"/>
      <w:lvlJc w:val="left"/>
      <w:pPr>
        <w:ind w:left="1020" w:hanging="360"/>
      </w:pPr>
    </w:lvl>
    <w:lvl w:ilvl="2" w:tplc="C9429528">
      <w:start w:val="1"/>
      <w:numFmt w:val="lowerLetter"/>
      <w:lvlText w:val="%3)"/>
      <w:lvlJc w:val="left"/>
      <w:pPr>
        <w:ind w:left="1020" w:hanging="360"/>
      </w:pPr>
    </w:lvl>
    <w:lvl w:ilvl="3" w:tplc="BDD8B66A">
      <w:start w:val="1"/>
      <w:numFmt w:val="lowerLetter"/>
      <w:lvlText w:val="%4)"/>
      <w:lvlJc w:val="left"/>
      <w:pPr>
        <w:ind w:left="1020" w:hanging="360"/>
      </w:pPr>
    </w:lvl>
    <w:lvl w:ilvl="4" w:tplc="A7364FBA">
      <w:start w:val="1"/>
      <w:numFmt w:val="lowerLetter"/>
      <w:lvlText w:val="%5)"/>
      <w:lvlJc w:val="left"/>
      <w:pPr>
        <w:ind w:left="1020" w:hanging="360"/>
      </w:pPr>
    </w:lvl>
    <w:lvl w:ilvl="5" w:tplc="295626E2">
      <w:start w:val="1"/>
      <w:numFmt w:val="lowerLetter"/>
      <w:lvlText w:val="%6)"/>
      <w:lvlJc w:val="left"/>
      <w:pPr>
        <w:ind w:left="1020" w:hanging="360"/>
      </w:pPr>
    </w:lvl>
    <w:lvl w:ilvl="6" w:tplc="3580E2EA">
      <w:start w:val="1"/>
      <w:numFmt w:val="lowerLetter"/>
      <w:lvlText w:val="%7)"/>
      <w:lvlJc w:val="left"/>
      <w:pPr>
        <w:ind w:left="1020" w:hanging="360"/>
      </w:pPr>
    </w:lvl>
    <w:lvl w:ilvl="7" w:tplc="D7BE3060">
      <w:start w:val="1"/>
      <w:numFmt w:val="lowerLetter"/>
      <w:lvlText w:val="%8)"/>
      <w:lvlJc w:val="left"/>
      <w:pPr>
        <w:ind w:left="1020" w:hanging="360"/>
      </w:pPr>
    </w:lvl>
    <w:lvl w:ilvl="8" w:tplc="3EA0090C">
      <w:start w:val="1"/>
      <w:numFmt w:val="lowerLetter"/>
      <w:lvlText w:val="%9)"/>
      <w:lvlJc w:val="left"/>
      <w:pPr>
        <w:ind w:left="1020" w:hanging="360"/>
      </w:p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CE11B24"/>
    <w:multiLevelType w:val="hybridMultilevel"/>
    <w:tmpl w:val="134E14BE"/>
    <w:lvl w:ilvl="0" w:tplc="6A3E3A68">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2326F1"/>
    <w:multiLevelType w:val="hybridMultilevel"/>
    <w:tmpl w:val="2C5C4D8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28865A7B"/>
    <w:multiLevelType w:val="hybridMultilevel"/>
    <w:tmpl w:val="59F44B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CE45923"/>
    <w:multiLevelType w:val="multilevel"/>
    <w:tmpl w:val="F9D86290"/>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DA05B3"/>
    <w:multiLevelType w:val="hybridMultilevel"/>
    <w:tmpl w:val="844E1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0445F4"/>
    <w:multiLevelType w:val="multilevel"/>
    <w:tmpl w:val="56428FB0"/>
    <w:styleLink w:val="Lists"/>
    <w:lvl w:ilvl="0">
      <w:start w:val="1"/>
      <w:numFmt w:val="bullet"/>
      <w:pStyle w:val="Normal"/>
      <w:lvlText w:val=""/>
      <w:lvlJc w:val="left"/>
      <w:pPr>
        <w:ind w:left="0" w:firstLine="0"/>
      </w:pPr>
      <w:rPr>
        <w:rFonts w:ascii="Symbol" w:hAnsi="Symbol"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57AF289D"/>
    <w:multiLevelType w:val="hybridMultilevel"/>
    <w:tmpl w:val="82D0E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C44F03"/>
    <w:multiLevelType w:val="hybridMultilevel"/>
    <w:tmpl w:val="DBD2C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2F0D03"/>
    <w:multiLevelType w:val="hybridMultilevel"/>
    <w:tmpl w:val="965AA01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661D2A67"/>
    <w:multiLevelType w:val="hybridMultilevel"/>
    <w:tmpl w:val="F080165C"/>
    <w:lvl w:ilvl="0" w:tplc="3F40D6F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5915D3"/>
    <w:multiLevelType w:val="multilevel"/>
    <w:tmpl w:val="5D5638CA"/>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0" w15:restartNumberingAfterBreak="0">
    <w:nsid w:val="7FB92C9D"/>
    <w:multiLevelType w:val="multilevel"/>
    <w:tmpl w:val="26AE2FF4"/>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096318006">
    <w:abstractNumId w:val="14"/>
  </w:num>
  <w:num w:numId="2" w16cid:durableId="221450506">
    <w:abstractNumId w:val="1"/>
  </w:num>
  <w:num w:numId="3" w16cid:durableId="82457647">
    <w:abstractNumId w:val="0"/>
  </w:num>
  <w:num w:numId="4" w16cid:durableId="265161067">
    <w:abstractNumId w:val="4"/>
  </w:num>
  <w:num w:numId="5" w16cid:durableId="581642921">
    <w:abstractNumId w:val="10"/>
  </w:num>
  <w:num w:numId="6" w16cid:durableId="1972973927">
    <w:abstractNumId w:val="11"/>
  </w:num>
  <w:num w:numId="7" w16cid:durableId="1190947147">
    <w:abstractNumId w:val="12"/>
  </w:num>
  <w:num w:numId="8" w16cid:durableId="1796831410">
    <w:abstractNumId w:val="2"/>
  </w:num>
  <w:num w:numId="9" w16cid:durableId="1641961691">
    <w:abstractNumId w:val="7"/>
  </w:num>
  <w:num w:numId="10" w16cid:durableId="683898257">
    <w:abstractNumId w:val="16"/>
  </w:num>
  <w:num w:numId="11" w16cid:durableId="1637877778">
    <w:abstractNumId w:val="15"/>
  </w:num>
  <w:num w:numId="12" w16cid:durableId="524447263">
    <w:abstractNumId w:val="17"/>
  </w:num>
  <w:num w:numId="13" w16cid:durableId="1455517431">
    <w:abstractNumId w:val="5"/>
  </w:num>
  <w:num w:numId="14" w16cid:durableId="1069230758">
    <w:abstractNumId w:val="18"/>
  </w:num>
  <w:num w:numId="15" w16cid:durableId="962729255">
    <w:abstractNumId w:val="8"/>
  </w:num>
  <w:num w:numId="16" w16cid:durableId="1124688516">
    <w:abstractNumId w:val="13"/>
  </w:num>
  <w:num w:numId="17" w16cid:durableId="2036999718">
    <w:abstractNumId w:val="19"/>
  </w:num>
  <w:num w:numId="18" w16cid:durableId="1454861178">
    <w:abstractNumId w:val="9"/>
  </w:num>
  <w:num w:numId="19" w16cid:durableId="818159359">
    <w:abstractNumId w:val="3"/>
  </w:num>
  <w:num w:numId="20" w16cid:durableId="1514681533">
    <w:abstractNumId w:val="6"/>
  </w:num>
  <w:num w:numId="21" w16cid:durableId="106804037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1D15"/>
    <w:rsid w:val="00084F8B"/>
    <w:rsid w:val="00086BCA"/>
    <w:rsid w:val="00086D07"/>
    <w:rsid w:val="00086F71"/>
    <w:rsid w:val="00093915"/>
    <w:rsid w:val="000949AD"/>
    <w:rsid w:val="00095109"/>
    <w:rsid w:val="00095D57"/>
    <w:rsid w:val="00096B0F"/>
    <w:rsid w:val="000A490E"/>
    <w:rsid w:val="000A4BE4"/>
    <w:rsid w:val="000B04C5"/>
    <w:rsid w:val="000B63CA"/>
    <w:rsid w:val="000B752A"/>
    <w:rsid w:val="000C14D9"/>
    <w:rsid w:val="000C15C7"/>
    <w:rsid w:val="000D2150"/>
    <w:rsid w:val="000D4EDE"/>
    <w:rsid w:val="000E195D"/>
    <w:rsid w:val="000E2460"/>
    <w:rsid w:val="000E43AC"/>
    <w:rsid w:val="000F703E"/>
    <w:rsid w:val="001066AD"/>
    <w:rsid w:val="00123576"/>
    <w:rsid w:val="00123F8D"/>
    <w:rsid w:val="00124B21"/>
    <w:rsid w:val="00126D6B"/>
    <w:rsid w:val="001327B8"/>
    <w:rsid w:val="0013471B"/>
    <w:rsid w:val="001352D4"/>
    <w:rsid w:val="00157C98"/>
    <w:rsid w:val="00163AD3"/>
    <w:rsid w:val="001653B6"/>
    <w:rsid w:val="00174B0F"/>
    <w:rsid w:val="0018235E"/>
    <w:rsid w:val="001865EE"/>
    <w:rsid w:val="001A4425"/>
    <w:rsid w:val="001A664F"/>
    <w:rsid w:val="001B2DB7"/>
    <w:rsid w:val="001B3FFD"/>
    <w:rsid w:val="001C1E92"/>
    <w:rsid w:val="001C2C22"/>
    <w:rsid w:val="001C7CBD"/>
    <w:rsid w:val="001D0C02"/>
    <w:rsid w:val="001D121E"/>
    <w:rsid w:val="001E0F51"/>
    <w:rsid w:val="001E55BF"/>
    <w:rsid w:val="001F4BF9"/>
    <w:rsid w:val="001F6E1A"/>
    <w:rsid w:val="001F7277"/>
    <w:rsid w:val="001F780A"/>
    <w:rsid w:val="001F7917"/>
    <w:rsid w:val="00200613"/>
    <w:rsid w:val="00220550"/>
    <w:rsid w:val="002301A2"/>
    <w:rsid w:val="00236993"/>
    <w:rsid w:val="00236C2D"/>
    <w:rsid w:val="002374B7"/>
    <w:rsid w:val="00240126"/>
    <w:rsid w:val="0024221F"/>
    <w:rsid w:val="0024304D"/>
    <w:rsid w:val="0024336B"/>
    <w:rsid w:val="002439E1"/>
    <w:rsid w:val="00244826"/>
    <w:rsid w:val="00247ACA"/>
    <w:rsid w:val="00252E6A"/>
    <w:rsid w:val="00254138"/>
    <w:rsid w:val="0025782A"/>
    <w:rsid w:val="002661A6"/>
    <w:rsid w:val="00266C23"/>
    <w:rsid w:val="002805E6"/>
    <w:rsid w:val="00285600"/>
    <w:rsid w:val="00286EAD"/>
    <w:rsid w:val="00290BBF"/>
    <w:rsid w:val="0029389B"/>
    <w:rsid w:val="00296F7F"/>
    <w:rsid w:val="002A1894"/>
    <w:rsid w:val="002A2188"/>
    <w:rsid w:val="002A36F2"/>
    <w:rsid w:val="002A7D14"/>
    <w:rsid w:val="002B0170"/>
    <w:rsid w:val="002B0913"/>
    <w:rsid w:val="002B28E4"/>
    <w:rsid w:val="002B60B8"/>
    <w:rsid w:val="002B6963"/>
    <w:rsid w:val="002B7504"/>
    <w:rsid w:val="002C0D97"/>
    <w:rsid w:val="002C186C"/>
    <w:rsid w:val="002C66D1"/>
    <w:rsid w:val="002C7065"/>
    <w:rsid w:val="002C7F4A"/>
    <w:rsid w:val="002D2804"/>
    <w:rsid w:val="002D4B6C"/>
    <w:rsid w:val="002D4DB0"/>
    <w:rsid w:val="002D5274"/>
    <w:rsid w:val="002F0C2C"/>
    <w:rsid w:val="00300655"/>
    <w:rsid w:val="00303D18"/>
    <w:rsid w:val="00307ADD"/>
    <w:rsid w:val="00307B59"/>
    <w:rsid w:val="00312A66"/>
    <w:rsid w:val="003130CA"/>
    <w:rsid w:val="003169A9"/>
    <w:rsid w:val="003175B0"/>
    <w:rsid w:val="00322B20"/>
    <w:rsid w:val="00343E0E"/>
    <w:rsid w:val="00347490"/>
    <w:rsid w:val="003506BD"/>
    <w:rsid w:val="003517AE"/>
    <w:rsid w:val="003633D1"/>
    <w:rsid w:val="0036777F"/>
    <w:rsid w:val="00371F54"/>
    <w:rsid w:val="003733E3"/>
    <w:rsid w:val="00374727"/>
    <w:rsid w:val="00376E16"/>
    <w:rsid w:val="0037770C"/>
    <w:rsid w:val="00377C8B"/>
    <w:rsid w:val="0038268A"/>
    <w:rsid w:val="00383A95"/>
    <w:rsid w:val="00383CB1"/>
    <w:rsid w:val="00385BFC"/>
    <w:rsid w:val="00385CA0"/>
    <w:rsid w:val="003938F3"/>
    <w:rsid w:val="003A23DC"/>
    <w:rsid w:val="003A2733"/>
    <w:rsid w:val="003A3021"/>
    <w:rsid w:val="003A627E"/>
    <w:rsid w:val="003A79EE"/>
    <w:rsid w:val="003B3395"/>
    <w:rsid w:val="003B390B"/>
    <w:rsid w:val="003B6E16"/>
    <w:rsid w:val="003C180A"/>
    <w:rsid w:val="003C1E25"/>
    <w:rsid w:val="003D1294"/>
    <w:rsid w:val="003D13D7"/>
    <w:rsid w:val="003D160A"/>
    <w:rsid w:val="003D27CB"/>
    <w:rsid w:val="003D329D"/>
    <w:rsid w:val="003E0413"/>
    <w:rsid w:val="003E6BF6"/>
    <w:rsid w:val="003F0F0D"/>
    <w:rsid w:val="003F14FD"/>
    <w:rsid w:val="003F315D"/>
    <w:rsid w:val="003F3845"/>
    <w:rsid w:val="003F3C12"/>
    <w:rsid w:val="003F4B55"/>
    <w:rsid w:val="003F7D31"/>
    <w:rsid w:val="0040173E"/>
    <w:rsid w:val="00411E5A"/>
    <w:rsid w:val="004304F2"/>
    <w:rsid w:val="00434A88"/>
    <w:rsid w:val="00435339"/>
    <w:rsid w:val="0044447D"/>
    <w:rsid w:val="00461869"/>
    <w:rsid w:val="00463FA8"/>
    <w:rsid w:val="00467BFA"/>
    <w:rsid w:val="00472CBC"/>
    <w:rsid w:val="004754C6"/>
    <w:rsid w:val="0048424F"/>
    <w:rsid w:val="00493773"/>
    <w:rsid w:val="00493DAA"/>
    <w:rsid w:val="0049428C"/>
    <w:rsid w:val="00494335"/>
    <w:rsid w:val="00495A4C"/>
    <w:rsid w:val="004967A1"/>
    <w:rsid w:val="004A2CFC"/>
    <w:rsid w:val="004B584E"/>
    <w:rsid w:val="004C1106"/>
    <w:rsid w:val="004C1634"/>
    <w:rsid w:val="004C6D4B"/>
    <w:rsid w:val="004E2269"/>
    <w:rsid w:val="004E3A2E"/>
    <w:rsid w:val="004F3339"/>
    <w:rsid w:val="004F72A2"/>
    <w:rsid w:val="00500FC7"/>
    <w:rsid w:val="005026D4"/>
    <w:rsid w:val="00503A51"/>
    <w:rsid w:val="00504D6D"/>
    <w:rsid w:val="0051007F"/>
    <w:rsid w:val="00512309"/>
    <w:rsid w:val="0051756C"/>
    <w:rsid w:val="0051775F"/>
    <w:rsid w:val="00521D3D"/>
    <w:rsid w:val="00537D16"/>
    <w:rsid w:val="00542522"/>
    <w:rsid w:val="005435B2"/>
    <w:rsid w:val="0054526E"/>
    <w:rsid w:val="005476B5"/>
    <w:rsid w:val="005541D2"/>
    <w:rsid w:val="005602DA"/>
    <w:rsid w:val="00570939"/>
    <w:rsid w:val="00573327"/>
    <w:rsid w:val="00593D9F"/>
    <w:rsid w:val="0059691D"/>
    <w:rsid w:val="005A3F63"/>
    <w:rsid w:val="005A59D0"/>
    <w:rsid w:val="005A77A8"/>
    <w:rsid w:val="005A7D28"/>
    <w:rsid w:val="005B073E"/>
    <w:rsid w:val="005B227F"/>
    <w:rsid w:val="005B31F4"/>
    <w:rsid w:val="005B6940"/>
    <w:rsid w:val="005B7801"/>
    <w:rsid w:val="005C38C6"/>
    <w:rsid w:val="005C5891"/>
    <w:rsid w:val="005D5FAE"/>
    <w:rsid w:val="005E07D0"/>
    <w:rsid w:val="005F29B7"/>
    <w:rsid w:val="005F3E6F"/>
    <w:rsid w:val="0060225B"/>
    <w:rsid w:val="00606EB5"/>
    <w:rsid w:val="00617FDA"/>
    <w:rsid w:val="0062116F"/>
    <w:rsid w:val="00621260"/>
    <w:rsid w:val="006213EF"/>
    <w:rsid w:val="00626087"/>
    <w:rsid w:val="00626616"/>
    <w:rsid w:val="006309FA"/>
    <w:rsid w:val="00634855"/>
    <w:rsid w:val="00634E4C"/>
    <w:rsid w:val="00636B8B"/>
    <w:rsid w:val="00640314"/>
    <w:rsid w:val="006427FE"/>
    <w:rsid w:val="00642A21"/>
    <w:rsid w:val="006433A5"/>
    <w:rsid w:val="006506C1"/>
    <w:rsid w:val="00651D42"/>
    <w:rsid w:val="00655885"/>
    <w:rsid w:val="0065747A"/>
    <w:rsid w:val="00664686"/>
    <w:rsid w:val="0066674D"/>
    <w:rsid w:val="00666A78"/>
    <w:rsid w:val="00676C12"/>
    <w:rsid w:val="00680F2F"/>
    <w:rsid w:val="00681892"/>
    <w:rsid w:val="00683840"/>
    <w:rsid w:val="0069375D"/>
    <w:rsid w:val="0069407C"/>
    <w:rsid w:val="0069574E"/>
    <w:rsid w:val="00696047"/>
    <w:rsid w:val="006A17C7"/>
    <w:rsid w:val="006A1921"/>
    <w:rsid w:val="006A2303"/>
    <w:rsid w:val="006A74F2"/>
    <w:rsid w:val="006B6AF7"/>
    <w:rsid w:val="006C52F5"/>
    <w:rsid w:val="006D7F65"/>
    <w:rsid w:val="006F145A"/>
    <w:rsid w:val="006F27CB"/>
    <w:rsid w:val="006F359B"/>
    <w:rsid w:val="006F5865"/>
    <w:rsid w:val="006F646C"/>
    <w:rsid w:val="006F74B8"/>
    <w:rsid w:val="00700805"/>
    <w:rsid w:val="00701BE3"/>
    <w:rsid w:val="00701EC6"/>
    <w:rsid w:val="00706179"/>
    <w:rsid w:val="00714F78"/>
    <w:rsid w:val="007170F7"/>
    <w:rsid w:val="007253B8"/>
    <w:rsid w:val="00725949"/>
    <w:rsid w:val="00736E7D"/>
    <w:rsid w:val="00745389"/>
    <w:rsid w:val="007509A6"/>
    <w:rsid w:val="00753D2B"/>
    <w:rsid w:val="00753F83"/>
    <w:rsid w:val="007541B0"/>
    <w:rsid w:val="0075469B"/>
    <w:rsid w:val="00755163"/>
    <w:rsid w:val="00756AAB"/>
    <w:rsid w:val="00757F63"/>
    <w:rsid w:val="007611B2"/>
    <w:rsid w:val="007645AE"/>
    <w:rsid w:val="00764992"/>
    <w:rsid w:val="00765690"/>
    <w:rsid w:val="00775AA0"/>
    <w:rsid w:val="007770FA"/>
    <w:rsid w:val="007859C4"/>
    <w:rsid w:val="007860F1"/>
    <w:rsid w:val="00791738"/>
    <w:rsid w:val="00791780"/>
    <w:rsid w:val="007925EC"/>
    <w:rsid w:val="00792BFF"/>
    <w:rsid w:val="007A0EB7"/>
    <w:rsid w:val="007A136D"/>
    <w:rsid w:val="007A413F"/>
    <w:rsid w:val="007C08B1"/>
    <w:rsid w:val="007C2CC2"/>
    <w:rsid w:val="007C38BD"/>
    <w:rsid w:val="007C3DA5"/>
    <w:rsid w:val="007C3F31"/>
    <w:rsid w:val="007C79AA"/>
    <w:rsid w:val="007D2E34"/>
    <w:rsid w:val="007D31DA"/>
    <w:rsid w:val="007D72C5"/>
    <w:rsid w:val="007E2AAE"/>
    <w:rsid w:val="007E525D"/>
    <w:rsid w:val="007E6189"/>
    <w:rsid w:val="007E688F"/>
    <w:rsid w:val="007E7AA0"/>
    <w:rsid w:val="007F0323"/>
    <w:rsid w:val="007F379E"/>
    <w:rsid w:val="007F471C"/>
    <w:rsid w:val="007F5E4B"/>
    <w:rsid w:val="007F7FFA"/>
    <w:rsid w:val="00800C90"/>
    <w:rsid w:val="00810DD5"/>
    <w:rsid w:val="008125F8"/>
    <w:rsid w:val="0081689E"/>
    <w:rsid w:val="008178C0"/>
    <w:rsid w:val="00823002"/>
    <w:rsid w:val="00840764"/>
    <w:rsid w:val="00843F53"/>
    <w:rsid w:val="00844B1D"/>
    <w:rsid w:val="00844F5C"/>
    <w:rsid w:val="00845843"/>
    <w:rsid w:val="00846D34"/>
    <w:rsid w:val="008519A6"/>
    <w:rsid w:val="00854447"/>
    <w:rsid w:val="00860D42"/>
    <w:rsid w:val="008637EC"/>
    <w:rsid w:val="00866FDC"/>
    <w:rsid w:val="00870BC6"/>
    <w:rsid w:val="0088036D"/>
    <w:rsid w:val="00881112"/>
    <w:rsid w:val="00881155"/>
    <w:rsid w:val="00882892"/>
    <w:rsid w:val="00885A14"/>
    <w:rsid w:val="0088689B"/>
    <w:rsid w:val="00890FA0"/>
    <w:rsid w:val="008947BF"/>
    <w:rsid w:val="008955EF"/>
    <w:rsid w:val="00895C87"/>
    <w:rsid w:val="008A214D"/>
    <w:rsid w:val="008A5B5C"/>
    <w:rsid w:val="008A72D2"/>
    <w:rsid w:val="008A74A3"/>
    <w:rsid w:val="008A7DA6"/>
    <w:rsid w:val="008A7F85"/>
    <w:rsid w:val="008B4D91"/>
    <w:rsid w:val="008B61DA"/>
    <w:rsid w:val="008B6868"/>
    <w:rsid w:val="008B6D24"/>
    <w:rsid w:val="008C6A43"/>
    <w:rsid w:val="008C715C"/>
    <w:rsid w:val="008D080C"/>
    <w:rsid w:val="008D6437"/>
    <w:rsid w:val="008D6EDF"/>
    <w:rsid w:val="008E3EF5"/>
    <w:rsid w:val="008E7F7C"/>
    <w:rsid w:val="008F19E6"/>
    <w:rsid w:val="008F33B5"/>
    <w:rsid w:val="008F5111"/>
    <w:rsid w:val="0090070F"/>
    <w:rsid w:val="009051F7"/>
    <w:rsid w:val="00906799"/>
    <w:rsid w:val="0090758E"/>
    <w:rsid w:val="00915194"/>
    <w:rsid w:val="00921423"/>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2BC6"/>
    <w:rsid w:val="009C4ABD"/>
    <w:rsid w:val="009C5FDF"/>
    <w:rsid w:val="009D2DDD"/>
    <w:rsid w:val="009F22A4"/>
    <w:rsid w:val="009F415B"/>
    <w:rsid w:val="00A10DA6"/>
    <w:rsid w:val="00A151E9"/>
    <w:rsid w:val="00A15DBB"/>
    <w:rsid w:val="00A259F2"/>
    <w:rsid w:val="00A33802"/>
    <w:rsid w:val="00A37162"/>
    <w:rsid w:val="00A37E51"/>
    <w:rsid w:val="00A42462"/>
    <w:rsid w:val="00A43B53"/>
    <w:rsid w:val="00A53690"/>
    <w:rsid w:val="00A62D31"/>
    <w:rsid w:val="00A63380"/>
    <w:rsid w:val="00A63D82"/>
    <w:rsid w:val="00A83265"/>
    <w:rsid w:val="00A865C7"/>
    <w:rsid w:val="00A9019B"/>
    <w:rsid w:val="00A97E3B"/>
    <w:rsid w:val="00AA20A1"/>
    <w:rsid w:val="00AA41F2"/>
    <w:rsid w:val="00AB039E"/>
    <w:rsid w:val="00AB4206"/>
    <w:rsid w:val="00AC6C84"/>
    <w:rsid w:val="00AC7E54"/>
    <w:rsid w:val="00AD149B"/>
    <w:rsid w:val="00AD26A1"/>
    <w:rsid w:val="00AD7847"/>
    <w:rsid w:val="00AE6A4E"/>
    <w:rsid w:val="00AE7B98"/>
    <w:rsid w:val="00AF129F"/>
    <w:rsid w:val="00AF343C"/>
    <w:rsid w:val="00B0080E"/>
    <w:rsid w:val="00B01090"/>
    <w:rsid w:val="00B055D9"/>
    <w:rsid w:val="00B11653"/>
    <w:rsid w:val="00B12DC9"/>
    <w:rsid w:val="00B13F84"/>
    <w:rsid w:val="00B14604"/>
    <w:rsid w:val="00B15ABA"/>
    <w:rsid w:val="00B21076"/>
    <w:rsid w:val="00B212BE"/>
    <w:rsid w:val="00B22ABA"/>
    <w:rsid w:val="00B30663"/>
    <w:rsid w:val="00B34339"/>
    <w:rsid w:val="00B3780F"/>
    <w:rsid w:val="00B4037C"/>
    <w:rsid w:val="00B42B2F"/>
    <w:rsid w:val="00B437CB"/>
    <w:rsid w:val="00B44900"/>
    <w:rsid w:val="00B44A1C"/>
    <w:rsid w:val="00B472E1"/>
    <w:rsid w:val="00B52821"/>
    <w:rsid w:val="00B562CF"/>
    <w:rsid w:val="00B569A2"/>
    <w:rsid w:val="00B61D9C"/>
    <w:rsid w:val="00B623D9"/>
    <w:rsid w:val="00B62F97"/>
    <w:rsid w:val="00B64C13"/>
    <w:rsid w:val="00B71170"/>
    <w:rsid w:val="00B73BDF"/>
    <w:rsid w:val="00B80BCE"/>
    <w:rsid w:val="00B81524"/>
    <w:rsid w:val="00B81740"/>
    <w:rsid w:val="00B81DE1"/>
    <w:rsid w:val="00B82670"/>
    <w:rsid w:val="00B85D7B"/>
    <w:rsid w:val="00B900EA"/>
    <w:rsid w:val="00B91069"/>
    <w:rsid w:val="00B92842"/>
    <w:rsid w:val="00BA1EC6"/>
    <w:rsid w:val="00BA2713"/>
    <w:rsid w:val="00BA27DE"/>
    <w:rsid w:val="00BA2941"/>
    <w:rsid w:val="00BA4C61"/>
    <w:rsid w:val="00BA5769"/>
    <w:rsid w:val="00BA627A"/>
    <w:rsid w:val="00BB22FA"/>
    <w:rsid w:val="00BB6874"/>
    <w:rsid w:val="00BD12A1"/>
    <w:rsid w:val="00BD7B83"/>
    <w:rsid w:val="00BF17C6"/>
    <w:rsid w:val="00BF4E46"/>
    <w:rsid w:val="00C00FDA"/>
    <w:rsid w:val="00C02D86"/>
    <w:rsid w:val="00C02EB9"/>
    <w:rsid w:val="00C04E4B"/>
    <w:rsid w:val="00C05687"/>
    <w:rsid w:val="00C11B56"/>
    <w:rsid w:val="00C16045"/>
    <w:rsid w:val="00C204D7"/>
    <w:rsid w:val="00C21E27"/>
    <w:rsid w:val="00C25B94"/>
    <w:rsid w:val="00C25E54"/>
    <w:rsid w:val="00C302F6"/>
    <w:rsid w:val="00C3521C"/>
    <w:rsid w:val="00C371C4"/>
    <w:rsid w:val="00C56426"/>
    <w:rsid w:val="00C62BF5"/>
    <w:rsid w:val="00C636DA"/>
    <w:rsid w:val="00C658A2"/>
    <w:rsid w:val="00C66ED9"/>
    <w:rsid w:val="00C67E22"/>
    <w:rsid w:val="00C72271"/>
    <w:rsid w:val="00C770AD"/>
    <w:rsid w:val="00C81356"/>
    <w:rsid w:val="00C87DA0"/>
    <w:rsid w:val="00C93749"/>
    <w:rsid w:val="00C95DC1"/>
    <w:rsid w:val="00CA2688"/>
    <w:rsid w:val="00CA3D45"/>
    <w:rsid w:val="00CA6EB8"/>
    <w:rsid w:val="00CA6FF9"/>
    <w:rsid w:val="00CB283F"/>
    <w:rsid w:val="00CB4238"/>
    <w:rsid w:val="00CB5938"/>
    <w:rsid w:val="00CC0708"/>
    <w:rsid w:val="00CC1A64"/>
    <w:rsid w:val="00CC333D"/>
    <w:rsid w:val="00CC34EB"/>
    <w:rsid w:val="00CC66EA"/>
    <w:rsid w:val="00CD3C17"/>
    <w:rsid w:val="00CE1B9F"/>
    <w:rsid w:val="00CE1F9C"/>
    <w:rsid w:val="00CE2E48"/>
    <w:rsid w:val="00CF6672"/>
    <w:rsid w:val="00D021F7"/>
    <w:rsid w:val="00D069C7"/>
    <w:rsid w:val="00D078A2"/>
    <w:rsid w:val="00D21123"/>
    <w:rsid w:val="00D237BF"/>
    <w:rsid w:val="00D26BB7"/>
    <w:rsid w:val="00D367EB"/>
    <w:rsid w:val="00D45731"/>
    <w:rsid w:val="00D45954"/>
    <w:rsid w:val="00D461C2"/>
    <w:rsid w:val="00D50647"/>
    <w:rsid w:val="00D61AAE"/>
    <w:rsid w:val="00D64CB8"/>
    <w:rsid w:val="00D656D2"/>
    <w:rsid w:val="00D71B9E"/>
    <w:rsid w:val="00D72FD8"/>
    <w:rsid w:val="00D741AA"/>
    <w:rsid w:val="00D8114C"/>
    <w:rsid w:val="00D82DC1"/>
    <w:rsid w:val="00D846FA"/>
    <w:rsid w:val="00D87123"/>
    <w:rsid w:val="00D872B0"/>
    <w:rsid w:val="00D948F2"/>
    <w:rsid w:val="00D9697A"/>
    <w:rsid w:val="00DA4C48"/>
    <w:rsid w:val="00DA727D"/>
    <w:rsid w:val="00DB53A7"/>
    <w:rsid w:val="00DC344D"/>
    <w:rsid w:val="00DC7738"/>
    <w:rsid w:val="00DD170F"/>
    <w:rsid w:val="00DD53AB"/>
    <w:rsid w:val="00DE0A8A"/>
    <w:rsid w:val="00DE338A"/>
    <w:rsid w:val="00DF2C88"/>
    <w:rsid w:val="00DF6E54"/>
    <w:rsid w:val="00E04228"/>
    <w:rsid w:val="00E0439D"/>
    <w:rsid w:val="00E04457"/>
    <w:rsid w:val="00E04BBC"/>
    <w:rsid w:val="00E07B32"/>
    <w:rsid w:val="00E10450"/>
    <w:rsid w:val="00E132FD"/>
    <w:rsid w:val="00E1478E"/>
    <w:rsid w:val="00E159D7"/>
    <w:rsid w:val="00E21653"/>
    <w:rsid w:val="00E217E8"/>
    <w:rsid w:val="00E22C07"/>
    <w:rsid w:val="00E2414E"/>
    <w:rsid w:val="00E26830"/>
    <w:rsid w:val="00E31A22"/>
    <w:rsid w:val="00E40B36"/>
    <w:rsid w:val="00E51672"/>
    <w:rsid w:val="00E55EE5"/>
    <w:rsid w:val="00E56049"/>
    <w:rsid w:val="00E625B3"/>
    <w:rsid w:val="00E64743"/>
    <w:rsid w:val="00E7257D"/>
    <w:rsid w:val="00E728CB"/>
    <w:rsid w:val="00E7336F"/>
    <w:rsid w:val="00E7485C"/>
    <w:rsid w:val="00E76262"/>
    <w:rsid w:val="00E849A4"/>
    <w:rsid w:val="00E84A6B"/>
    <w:rsid w:val="00E92385"/>
    <w:rsid w:val="00E941CD"/>
    <w:rsid w:val="00E96DEA"/>
    <w:rsid w:val="00EA1585"/>
    <w:rsid w:val="00EA48AE"/>
    <w:rsid w:val="00EB09E2"/>
    <w:rsid w:val="00EB74A5"/>
    <w:rsid w:val="00EB7540"/>
    <w:rsid w:val="00EC1F55"/>
    <w:rsid w:val="00EC75F4"/>
    <w:rsid w:val="00EE0126"/>
    <w:rsid w:val="00EE0195"/>
    <w:rsid w:val="00EE5F34"/>
    <w:rsid w:val="00EF2A15"/>
    <w:rsid w:val="00EF5BFD"/>
    <w:rsid w:val="00F01C6F"/>
    <w:rsid w:val="00F06EE2"/>
    <w:rsid w:val="00F074DC"/>
    <w:rsid w:val="00F15F29"/>
    <w:rsid w:val="00F24F8F"/>
    <w:rsid w:val="00F307E0"/>
    <w:rsid w:val="00F31D9D"/>
    <w:rsid w:val="00F34D63"/>
    <w:rsid w:val="00F4238D"/>
    <w:rsid w:val="00F444C4"/>
    <w:rsid w:val="00F54CBE"/>
    <w:rsid w:val="00F57F7A"/>
    <w:rsid w:val="00F62D33"/>
    <w:rsid w:val="00F6570B"/>
    <w:rsid w:val="00F65F6C"/>
    <w:rsid w:val="00F6642D"/>
    <w:rsid w:val="00F67615"/>
    <w:rsid w:val="00F67F68"/>
    <w:rsid w:val="00F76C98"/>
    <w:rsid w:val="00F804CD"/>
    <w:rsid w:val="00F80750"/>
    <w:rsid w:val="00F85F59"/>
    <w:rsid w:val="00F86717"/>
    <w:rsid w:val="00F86DD4"/>
    <w:rsid w:val="00F86F25"/>
    <w:rsid w:val="00F90BE5"/>
    <w:rsid w:val="00F96804"/>
    <w:rsid w:val="00FA3CEC"/>
    <w:rsid w:val="00FB416B"/>
    <w:rsid w:val="00FB4CF2"/>
    <w:rsid w:val="00FC35B1"/>
    <w:rsid w:val="00FC4845"/>
    <w:rsid w:val="00FC6B03"/>
    <w:rsid w:val="00FD06D5"/>
    <w:rsid w:val="00FD34E9"/>
    <w:rsid w:val="00FD6C10"/>
    <w:rsid w:val="00FD7CE6"/>
    <w:rsid w:val="00FE419E"/>
    <w:rsid w:val="00FF2484"/>
    <w:rsid w:val="00FF7E6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Heading1"/>
    <w:next w:val="Normal"/>
    <w:link w:val="Heading3Char"/>
    <w:uiPriority w:val="9"/>
    <w:qFormat/>
    <w:rsid w:val="003D13D7"/>
    <w:pPr>
      <w:spacing w:before="240" w:after="120"/>
      <w:outlineLvl w:val="2"/>
    </w:pPr>
    <w:rPr>
      <w:rFonts w:ascii="Roboto Medium" w:hAnsi="Roboto Medium"/>
      <w:sz w:val="22"/>
      <w:szCs w:val="22"/>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3D13D7"/>
    <w:rPr>
      <w:rFonts w:ascii="Roboto Medium" w:eastAsiaTheme="majorEastAsia" w:hAnsi="Roboto Medium" w:cstheme="majorBidi"/>
      <w:bCs/>
      <w:color w:val="000000" w:themeColor="text1"/>
      <w:sz w:val="22"/>
      <w:szCs w:val="22"/>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style>
  <w:style w:type="paragraph" w:customStyle="1" w:styleId="Heading4NoNumber">
    <w:name w:val="Heading 4 No Number"/>
    <w:basedOn w:val="Heading4"/>
    <w:next w:val="Normal"/>
    <w:uiPriority w:val="9"/>
    <w:qFormat/>
    <w:rsid w:val="00F90BE5"/>
    <w:pPr>
      <w:numPr>
        <w:ilvl w:val="0"/>
        <w:numId w:val="0"/>
      </w:numPr>
    </w:pPr>
    <w:rPr>
      <w:rFonts w:ascii="Roboto Medium" w:hAnsi="Roboto Medium"/>
    </w:r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table" w:customStyle="1" w:styleId="SOFinalContentTable">
    <w:name w:val="SO Final Content Table"/>
    <w:basedOn w:val="TableNormal"/>
    <w:rsid w:val="00FB416B"/>
    <w:pPr>
      <w:spacing w:after="0"/>
    </w:pPr>
    <w:rPr>
      <w:rFonts w:ascii="Times New Roman" w:eastAsia="SimSun" w:hAnsi="Times New Roman" w:cs="Times New Roman"/>
      <w:color w:val="auto"/>
      <w:lang w:eastAsia="zh-CN" w:bidi="he-IL"/>
    </w:rPr>
    <w:tblPr>
      <w:jc w:val="center"/>
    </w:tblPr>
    <w:trPr>
      <w:cantSplit/>
      <w:jc w:val="center"/>
    </w:trPr>
    <w:tcPr>
      <w:tcMar>
        <w:bottom w:w="0" w:type="dxa"/>
      </w:tcMar>
    </w:tcPr>
  </w:style>
  <w:style w:type="paragraph" w:customStyle="1" w:styleId="SOFinalContentTableHead2aLeftTOP">
    <w:name w:val="SO Final Content Table Head 2a (Left) TOP"/>
    <w:rsid w:val="00FB416B"/>
    <w:pPr>
      <w:spacing w:after="0"/>
    </w:pPr>
    <w:rPr>
      <w:rFonts w:ascii="Roboto Medium" w:eastAsia="SimSun" w:hAnsi="Roboto Medium" w:cs="Times New Roman"/>
      <w:color w:val="auto"/>
      <w:sz w:val="24"/>
      <w:szCs w:val="24"/>
      <w:lang w:eastAsia="zh-CN"/>
    </w:rPr>
  </w:style>
  <w:style w:type="paragraph" w:customStyle="1" w:styleId="SAABullets">
    <w:name w:val="SAA Bullets"/>
    <w:basedOn w:val="ListBullet"/>
    <w:link w:val="SAABulletsChar"/>
    <w:qFormat/>
    <w:rsid w:val="003D13D7"/>
    <w:pPr>
      <w:numPr>
        <w:numId w:val="21"/>
      </w:numPr>
    </w:pPr>
    <w:rPr>
      <w:color w:val="auto"/>
    </w:rPr>
  </w:style>
  <w:style w:type="character" w:customStyle="1" w:styleId="SAABulletsChar">
    <w:name w:val="SAA Bullets Char"/>
    <w:basedOn w:val="DefaultParagraphFont"/>
    <w:link w:val="SAABullets"/>
    <w:rsid w:val="003D13D7"/>
    <w:rPr>
      <w:color w:val="auto"/>
    </w:rPr>
  </w:style>
  <w:style w:type="paragraph" w:customStyle="1" w:styleId="SAABody">
    <w:name w:val="SAA Body"/>
    <w:basedOn w:val="Normal"/>
    <w:link w:val="SAABodyChar"/>
    <w:qFormat/>
    <w:rsid w:val="00BA1EC6"/>
    <w:pPr>
      <w:numPr>
        <w:numId w:val="0"/>
      </w:numPr>
    </w:pPr>
  </w:style>
  <w:style w:type="character" w:customStyle="1" w:styleId="SAABodyChar">
    <w:name w:val="SAA Body Char"/>
    <w:basedOn w:val="DefaultParagraphFont"/>
    <w:link w:val="SAABody"/>
    <w:rsid w:val="00BA1EC6"/>
  </w:style>
  <w:style w:type="paragraph" w:customStyle="1" w:styleId="SAAmoreless">
    <w:name w:val="SAA more less"/>
    <w:basedOn w:val="Normal"/>
    <w:link w:val="SAAmorelessChar"/>
    <w:qFormat/>
    <w:rsid w:val="002D4DB0"/>
    <w:pPr>
      <w:numPr>
        <w:numId w:val="0"/>
      </w:numPr>
    </w:pPr>
    <w:rPr>
      <w:i/>
    </w:rPr>
  </w:style>
  <w:style w:type="character" w:customStyle="1" w:styleId="SAAmorelessChar">
    <w:name w:val="SAA more less Char"/>
    <w:basedOn w:val="DefaultParagraphFont"/>
    <w:link w:val="SAAmoreless"/>
    <w:rsid w:val="002D4DB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81e2bb-1472-488a-ab21-d225558893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CB029ECD6D85427BAD5E1D35DE4A29A4" version="1.0.0">
  <systemFields>
    <field name="Objective-Id">
      <value order="0">A1667308</value>
    </field>
    <field name="Objective-Title">
      <value order="0">2025 Vietnamese (background speakers) Subject Assessment Advice</value>
    </field>
    <field name="Objective-Description">
      <value order="0"/>
    </field>
    <field name="Objective-CreationStamp">
      <value order="0">2025-12-15T23:27:19Z</value>
    </field>
    <field name="Objective-IsApproved">
      <value order="0">false</value>
    </field>
    <field name="Objective-IsPublished">
      <value order="0">true</value>
    </field>
    <field name="Objective-DatePublished">
      <value order="0">2026-01-05T05:24:20Z</value>
    </field>
    <field name="Objective-ModificationStamp">
      <value order="0">2026-01-05T05:25:11Z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vA2450083</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8246568209378A4582580362374B32C8" ma:contentTypeVersion="18" ma:contentTypeDescription="Create a new document." ma:contentTypeScope="" ma:versionID="3f7703d8d0d33f118625537491c5f8a6">
  <xsd:schema xmlns:xsd="http://www.w3.org/2001/XMLSchema" xmlns:xs="http://www.w3.org/2001/XMLSchema" xmlns:p="http://schemas.microsoft.com/office/2006/metadata/properties" xmlns:ns3="8681e2bb-1472-488a-ab21-d22555889397" xmlns:ns4="bfe34d67-7607-4579-b451-70288e35ec40" targetNamespace="http://schemas.microsoft.com/office/2006/metadata/properties" ma:root="true" ma:fieldsID="a7689f944ea2a1e284bdead581dad9e8" ns3:_="" ns4:_="">
    <xsd:import namespace="8681e2bb-1472-488a-ab21-d22555889397"/>
    <xsd:import namespace="bfe34d67-7607-4579-b451-70288e35ec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4:SharedWithUsers" minOccurs="0"/>
                <xsd:element ref="ns4:SharedWithDetails" minOccurs="0"/>
                <xsd:element ref="ns4:SharingHintHash" minOccurs="0"/>
                <xsd:element ref="ns3:MediaServiceSystemTags"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e2bb-1472-488a-ab21-d2255588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4d67-7607-4579-b451-70288e35ec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FE9C2-6A9E-44ED-A4CD-82C0A5D4FBDB}">
  <ds:schemaRefs>
    <ds:schemaRef ds:uri="http://schemas.microsoft.com/office/2006/metadata/properties"/>
    <ds:schemaRef ds:uri="http://schemas.microsoft.com/office/infopath/2007/PartnerControls"/>
    <ds:schemaRef ds:uri="8681e2bb-1472-488a-ab21-d22555889397"/>
  </ds:schemaRefs>
</ds:datastoreItem>
</file>

<file path=customXml/itemProps2.xml><?xml version="1.0" encoding="utf-8"?>
<ds:datastoreItem xmlns:ds="http://schemas.openxmlformats.org/officeDocument/2006/customXml" ds:itemID="{C2C279F6-C7FC-48F6-B03B-09F204D84E7D}">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9CBA4FC8-A176-4DB4-A470-39E3B73D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e2bb-1472-488a-ab21-d22555889397"/>
    <ds:schemaRef ds:uri="bfe34d67-7607-4579-b451-70288e35e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1013A-9B23-4F7A-B26C-1C00C4572D5B}">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21</TotalTime>
  <Pages>6</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Bosnakis, Anthony (SACE)</cp:lastModifiedBy>
  <cp:revision>2</cp:revision>
  <cp:lastPrinted>2014-02-02T12:10:00Z</cp:lastPrinted>
  <dcterms:created xsi:type="dcterms:W3CDTF">2026-01-05T22:25:00Z</dcterms:created>
  <dcterms:modified xsi:type="dcterms:W3CDTF">2026-01-05T22:25:00Z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ontentTypeId">
    <vt:lpwstr>0x0101008246568209378A4582580362374B32C8</vt:lpwstr>
  </property>
  <property fmtid="{D5CDD505-2E9C-101B-9397-08002B2CF9AE}" pid="13" name="Customer-Id">
    <vt:lpwstr>CB029ECD6D85427BAD5E1D35DE4A29A4</vt:lpwstr>
  </property>
  <property fmtid="{D5CDD505-2E9C-101B-9397-08002B2CF9AE}" pid="14" name="Objective-Id">
    <vt:lpwstr>A1667308</vt:lpwstr>
  </property>
  <property fmtid="{D5CDD505-2E9C-101B-9397-08002B2CF9AE}" pid="15" name="Objective-Title">
    <vt:lpwstr>2025 Vietnamese (background speakers) Subject Assessment Advice</vt:lpwstr>
  </property>
  <property fmtid="{D5CDD505-2E9C-101B-9397-08002B2CF9AE}" pid="16" name="Objective-Description">
    <vt:lpwstr/>
  </property>
  <property fmtid="{D5CDD505-2E9C-101B-9397-08002B2CF9AE}" pid="17" name="Objective-CreationStamp">
    <vt:filetime>2025-12-15T23:27:19Z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2026-01-05T05:24:20Z</vt:filetime>
  </property>
  <property fmtid="{D5CDD505-2E9C-101B-9397-08002B2CF9AE}" pid="21" name="Objective-ModificationStamp">
    <vt:filetime>2026-01-05T05:25:11Z</vt:filetime>
  </property>
  <property fmtid="{D5CDD505-2E9C-101B-9397-08002B2CF9AE}" pid="22" name="Objective-Owner">
    <vt:lpwstr>Haylie Carr</vt:lpwstr>
  </property>
  <property fmtid="{D5CDD505-2E9C-101B-9397-08002B2CF9AE}" pid="23"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4" name="Objective-Parent">
    <vt:lpwstr>Step 4: SAA Ready to be uploaded to the website (FINAL version here)</vt:lpwstr>
  </property>
  <property fmtid="{D5CDD505-2E9C-101B-9397-08002B2CF9AE}" pid="25" name="Objective-State">
    <vt:lpwstr>Published</vt:lpwstr>
  </property>
  <property fmtid="{D5CDD505-2E9C-101B-9397-08002B2CF9AE}" pid="26" name="Objective-VersionId">
    <vt:lpwstr>vA2450083</vt:lpwstr>
  </property>
  <property fmtid="{D5CDD505-2E9C-101B-9397-08002B2CF9AE}" pid="27" name="Objective-Version">
    <vt:lpwstr>6.0</vt:lpwstr>
  </property>
  <property fmtid="{D5CDD505-2E9C-101B-9397-08002B2CF9AE}" pid="28" name="Objective-VersionNumber">
    <vt:r8>6</vt:r8>
  </property>
  <property fmtid="{D5CDD505-2E9C-101B-9397-08002B2CF9AE}" pid="29" name="Objective-VersionComment">
    <vt:lpwstr/>
  </property>
  <property fmtid="{D5CDD505-2E9C-101B-9397-08002B2CF9AE}" pid="30" name="Objective-FileNumber">
    <vt:lpwstr>qA22162</vt:lpwstr>
  </property>
  <property fmtid="{D5CDD505-2E9C-101B-9397-08002B2CF9AE}" pid="31" name="Objective-Classification">
    <vt:lpwstr/>
  </property>
  <property fmtid="{D5CDD505-2E9C-101B-9397-08002B2CF9AE}" pid="32" name="Objective-Caveats">
    <vt:lpwstr/>
  </property>
  <property fmtid="{D5CDD505-2E9C-101B-9397-08002B2CF9AE}" pid="33" name="Objective-Security Classification">
    <vt:lpwstr>OFFICIAL</vt:lpwstr>
  </property>
  <property fmtid="{D5CDD505-2E9C-101B-9397-08002B2CF9AE}" pid="34" name="Objective-Connect Creator">
    <vt:lpwstr/>
  </property>
</Properties>
</file>