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FDBD1" w14:textId="77777777" w:rsidR="005D6C38" w:rsidRDefault="009B7824" w:rsidP="005D6C38">
      <w:pPr>
        <w:pStyle w:val="Heading1"/>
        <w:rPr>
          <w:lang w:val="en-US"/>
        </w:rPr>
      </w:pPr>
      <w:r w:rsidRPr="0027216E">
        <w:rPr>
          <w:lang w:val="en-US"/>
        </w:rPr>
        <w:t>Pre-</w:t>
      </w:r>
      <w:r w:rsidR="005D1617">
        <w:t>a</w:t>
      </w:r>
      <w:r w:rsidRPr="005D6C38">
        <w:t>pproved</w:t>
      </w:r>
      <w:r w:rsidRPr="0027216E">
        <w:rPr>
          <w:lang w:val="en-US"/>
        </w:rPr>
        <w:t xml:space="preserve"> </w:t>
      </w:r>
      <w:r w:rsidRPr="005D6C38">
        <w:t>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56B095C0" w14:textId="7C4777FD" w:rsidR="00FF5B14" w:rsidRPr="009720CA" w:rsidRDefault="00A323DB" w:rsidP="00111A42">
      <w:pPr>
        <w:pStyle w:val="Subtitle"/>
        <w:spacing w:before="240"/>
      </w:pPr>
      <w:r w:rsidRPr="009720CA">
        <w:t>Stage 2</w:t>
      </w:r>
      <w:r w:rsidR="00FF5B14" w:rsidRPr="009720CA">
        <w:t xml:space="preserve"> </w:t>
      </w:r>
      <w:r w:rsidR="007506B4">
        <w:t>Industry Connections (20-credits)</w:t>
      </w:r>
      <w:r w:rsidR="004E038E">
        <w:t xml:space="preserve"> </w:t>
      </w:r>
    </w:p>
    <w:p w14:paraId="4F6DC2C3" w14:textId="77777777" w:rsidR="00153C12" w:rsidRPr="009720CA" w:rsidRDefault="00153C12" w:rsidP="009B7824">
      <w:pPr>
        <w:rPr>
          <w:szCs w:val="20"/>
        </w:rPr>
      </w:pPr>
      <w:r w:rsidRPr="009720CA">
        <w:rPr>
          <w:szCs w:val="20"/>
        </w:rPr>
        <w:t xml:space="preserve">Pre-approved learning and assessment plans are for </w:t>
      </w:r>
      <w:r w:rsidRPr="009720CA">
        <w:rPr>
          <w:i/>
          <w:iCs/>
          <w:szCs w:val="20"/>
        </w:rPr>
        <w:t>school use only</w:t>
      </w:r>
      <w:r w:rsidRPr="009720CA">
        <w:rPr>
          <w:szCs w:val="20"/>
        </w:rPr>
        <w:t xml:space="preserve">. </w:t>
      </w:r>
    </w:p>
    <w:p w14:paraId="40D58EC7" w14:textId="77777777" w:rsidR="00153C12" w:rsidRPr="009720CA" w:rsidRDefault="00153C12" w:rsidP="007117C2">
      <w:pPr>
        <w:pStyle w:val="ListParagraph"/>
      </w:pPr>
      <w:r w:rsidRPr="009720CA">
        <w:t xml:space="preserve">Teachers may make changes to the plan, retaining alignment with the subject outline.  </w:t>
      </w:r>
    </w:p>
    <w:p w14:paraId="5BD33D43" w14:textId="77777777" w:rsidR="00153C12" w:rsidRPr="009720CA" w:rsidRDefault="00153C12" w:rsidP="00103F41">
      <w:pPr>
        <w:pStyle w:val="ListParagraph"/>
      </w:pPr>
      <w:r w:rsidRPr="009720CA">
        <w:t>The principal or delegate endorses the use of the plan, and any changes made to it, including use of an addendum.</w:t>
      </w:r>
    </w:p>
    <w:p w14:paraId="51E20C6E" w14:textId="77777777" w:rsidR="00153C12" w:rsidRPr="009720CA" w:rsidRDefault="00153C12" w:rsidP="00103F41">
      <w:pPr>
        <w:pStyle w:val="ListParagraph"/>
      </w:pPr>
      <w:r w:rsidRPr="009720CA">
        <w:t>The plan does not need to be submitted to the SACE Boar</w:t>
      </w:r>
      <w:r w:rsidR="000201DA" w:rsidRPr="009720CA">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9720CA" w14:paraId="7C9B1357" w14:textId="77777777" w:rsidTr="00111A42">
        <w:trPr>
          <w:trHeight w:hRule="exact" w:val="567"/>
        </w:trPr>
        <w:tc>
          <w:tcPr>
            <w:tcW w:w="817" w:type="dxa"/>
            <w:tcBorders>
              <w:bottom w:val="nil"/>
            </w:tcBorders>
            <w:shd w:val="clear" w:color="auto" w:fill="auto"/>
            <w:vAlign w:val="bottom"/>
          </w:tcPr>
          <w:p w14:paraId="6803B0AD" w14:textId="77777777" w:rsidR="00153C12" w:rsidRPr="009720CA" w:rsidRDefault="00153C12" w:rsidP="00111A42">
            <w:pPr>
              <w:spacing w:after="0"/>
              <w:rPr>
                <w:szCs w:val="20"/>
              </w:rPr>
            </w:pPr>
            <w:r w:rsidRPr="009720CA">
              <w:rPr>
                <w:szCs w:val="20"/>
              </w:rPr>
              <w:t>School</w:t>
            </w:r>
          </w:p>
        </w:tc>
        <w:tc>
          <w:tcPr>
            <w:tcW w:w="4394" w:type="dxa"/>
            <w:shd w:val="clear" w:color="auto" w:fill="auto"/>
            <w:vAlign w:val="bottom"/>
          </w:tcPr>
          <w:p w14:paraId="709DB915" w14:textId="727962DA" w:rsidR="00153C12" w:rsidRPr="009720CA" w:rsidRDefault="00153C12" w:rsidP="00111A42">
            <w:pPr>
              <w:spacing w:after="0"/>
              <w:rPr>
                <w:szCs w:val="20"/>
              </w:rPr>
            </w:pPr>
          </w:p>
        </w:tc>
        <w:tc>
          <w:tcPr>
            <w:tcW w:w="1134" w:type="dxa"/>
            <w:tcBorders>
              <w:bottom w:val="nil"/>
            </w:tcBorders>
            <w:shd w:val="clear" w:color="auto" w:fill="auto"/>
            <w:vAlign w:val="bottom"/>
          </w:tcPr>
          <w:p w14:paraId="6DD24B78" w14:textId="77777777" w:rsidR="00153C12" w:rsidRPr="009720CA" w:rsidRDefault="00153C12" w:rsidP="00111A42">
            <w:pPr>
              <w:spacing w:after="0"/>
              <w:rPr>
                <w:szCs w:val="20"/>
              </w:rPr>
            </w:pPr>
            <w:r w:rsidRPr="009720CA">
              <w:rPr>
                <w:szCs w:val="20"/>
              </w:rPr>
              <w:t>Teacher(s)</w:t>
            </w:r>
          </w:p>
        </w:tc>
        <w:tc>
          <w:tcPr>
            <w:tcW w:w="3261" w:type="dxa"/>
            <w:shd w:val="clear" w:color="auto" w:fill="auto"/>
            <w:vAlign w:val="bottom"/>
          </w:tcPr>
          <w:p w14:paraId="37A629B7" w14:textId="1DFC4896" w:rsidR="00153C12" w:rsidRPr="009720CA" w:rsidRDefault="00153C12" w:rsidP="00111A42">
            <w:pPr>
              <w:spacing w:after="0"/>
              <w:rPr>
                <w:szCs w:val="20"/>
              </w:rPr>
            </w:pPr>
          </w:p>
        </w:tc>
      </w:tr>
    </w:tbl>
    <w:p w14:paraId="6441E3D8" w14:textId="77777777" w:rsidR="00153C12" w:rsidRPr="009720CA"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596"/>
        <w:gridCol w:w="567"/>
        <w:gridCol w:w="822"/>
        <w:gridCol w:w="1275"/>
        <w:gridCol w:w="426"/>
        <w:gridCol w:w="1134"/>
      </w:tblGrid>
      <w:tr w:rsidR="009720CA" w:rsidRPr="009720CA" w14:paraId="0DA4A4BF" w14:textId="77777777" w:rsidTr="00111A42">
        <w:trPr>
          <w:trHeight w:val="308"/>
        </w:trPr>
        <w:tc>
          <w:tcPr>
            <w:tcW w:w="1843" w:type="dxa"/>
            <w:gridSpan w:val="3"/>
            <w:vMerge w:val="restart"/>
            <w:shd w:val="clear" w:color="auto" w:fill="auto"/>
            <w:vAlign w:val="center"/>
          </w:tcPr>
          <w:p w14:paraId="4ECEBD65" w14:textId="77777777" w:rsidR="00153C12" w:rsidRPr="009720CA" w:rsidRDefault="00153C12" w:rsidP="005D1617">
            <w:pPr>
              <w:pStyle w:val="LAPTableTextCentered"/>
            </w:pPr>
            <w:r w:rsidRPr="009720CA">
              <w:t>SACE</w:t>
            </w:r>
            <w:r w:rsidR="00A44DC9" w:rsidRPr="009720CA">
              <w:t xml:space="preserve"> </w:t>
            </w:r>
            <w:r w:rsidR="005D1617" w:rsidRPr="009720CA">
              <w:t>s</w:t>
            </w:r>
            <w:r w:rsidRPr="009720CA">
              <w:t xml:space="preserve">chool </w:t>
            </w:r>
            <w:r w:rsidR="005D1617" w:rsidRPr="009720CA">
              <w:t>c</w:t>
            </w:r>
            <w:r w:rsidRPr="009720CA">
              <w:t>ode</w:t>
            </w:r>
          </w:p>
        </w:tc>
        <w:tc>
          <w:tcPr>
            <w:tcW w:w="425" w:type="dxa"/>
            <w:vMerge w:val="restart"/>
            <w:tcBorders>
              <w:top w:val="nil"/>
              <w:bottom w:val="nil"/>
            </w:tcBorders>
            <w:shd w:val="clear" w:color="auto" w:fill="auto"/>
          </w:tcPr>
          <w:p w14:paraId="6C44A30E" w14:textId="77777777" w:rsidR="00153C12" w:rsidRPr="009720CA" w:rsidRDefault="00153C12" w:rsidP="00A44DC9">
            <w:pPr>
              <w:pStyle w:val="LAPTableText"/>
              <w:jc w:val="center"/>
            </w:pPr>
          </w:p>
        </w:tc>
        <w:tc>
          <w:tcPr>
            <w:tcW w:w="1276" w:type="dxa"/>
            <w:vMerge w:val="restart"/>
            <w:shd w:val="clear" w:color="auto" w:fill="auto"/>
            <w:vAlign w:val="center"/>
          </w:tcPr>
          <w:p w14:paraId="20304859" w14:textId="77777777" w:rsidR="00153C12" w:rsidRPr="009720CA" w:rsidRDefault="00153C12" w:rsidP="00781916">
            <w:pPr>
              <w:pStyle w:val="LAPTableTextCentered"/>
            </w:pPr>
            <w:r w:rsidRPr="009720CA">
              <w:t>Year</w:t>
            </w:r>
          </w:p>
        </w:tc>
        <w:tc>
          <w:tcPr>
            <w:tcW w:w="425" w:type="dxa"/>
            <w:vMerge w:val="restart"/>
            <w:tcBorders>
              <w:top w:val="nil"/>
              <w:bottom w:val="nil"/>
            </w:tcBorders>
            <w:shd w:val="clear" w:color="auto" w:fill="auto"/>
          </w:tcPr>
          <w:p w14:paraId="77544656" w14:textId="77777777" w:rsidR="00153C12" w:rsidRPr="009720CA" w:rsidRDefault="00153C12" w:rsidP="00A44DC9">
            <w:pPr>
              <w:pStyle w:val="LAPTableText"/>
            </w:pPr>
          </w:p>
        </w:tc>
        <w:tc>
          <w:tcPr>
            <w:tcW w:w="3969" w:type="dxa"/>
            <w:gridSpan w:val="5"/>
            <w:shd w:val="clear" w:color="auto" w:fill="auto"/>
            <w:vAlign w:val="center"/>
          </w:tcPr>
          <w:p w14:paraId="771B406F" w14:textId="77777777" w:rsidR="00153C12" w:rsidRPr="009720CA" w:rsidRDefault="00153C12" w:rsidP="005D1617">
            <w:pPr>
              <w:pStyle w:val="LAPTableTextCentered"/>
            </w:pPr>
            <w:r w:rsidRPr="009720CA">
              <w:t xml:space="preserve">Enrolment </w:t>
            </w:r>
            <w:r w:rsidR="005D1617" w:rsidRPr="009720CA">
              <w:t>c</w:t>
            </w:r>
            <w:r w:rsidRPr="009720CA">
              <w:t>ode</w:t>
            </w:r>
          </w:p>
        </w:tc>
        <w:tc>
          <w:tcPr>
            <w:tcW w:w="426" w:type="dxa"/>
            <w:vMerge w:val="restart"/>
            <w:tcBorders>
              <w:top w:val="nil"/>
              <w:bottom w:val="nil"/>
            </w:tcBorders>
            <w:shd w:val="clear" w:color="auto" w:fill="auto"/>
          </w:tcPr>
          <w:p w14:paraId="6B83D171" w14:textId="77777777" w:rsidR="00153C12" w:rsidRPr="009720CA" w:rsidRDefault="00153C12" w:rsidP="00A44DC9">
            <w:pPr>
              <w:pStyle w:val="LAPTableText"/>
            </w:pPr>
          </w:p>
        </w:tc>
        <w:tc>
          <w:tcPr>
            <w:tcW w:w="1134" w:type="dxa"/>
            <w:vMerge w:val="restart"/>
            <w:shd w:val="clear" w:color="auto" w:fill="auto"/>
            <w:vAlign w:val="center"/>
          </w:tcPr>
          <w:p w14:paraId="3B06C447" w14:textId="77777777" w:rsidR="00153C12" w:rsidRPr="009720CA" w:rsidRDefault="00153C12" w:rsidP="005D1617">
            <w:pPr>
              <w:pStyle w:val="LAPTableTextCentered"/>
            </w:pPr>
            <w:r w:rsidRPr="009720CA">
              <w:t xml:space="preserve">Program </w:t>
            </w:r>
            <w:r w:rsidR="005D1617" w:rsidRPr="009720CA">
              <w:t>v</w:t>
            </w:r>
            <w:r w:rsidRPr="009720CA">
              <w:t xml:space="preserve">ariant </w:t>
            </w:r>
            <w:r w:rsidR="005D1617" w:rsidRPr="009720CA">
              <w:t>c</w:t>
            </w:r>
            <w:r w:rsidRPr="009720CA">
              <w:t>ode (A–W)</w:t>
            </w:r>
          </w:p>
        </w:tc>
      </w:tr>
      <w:tr w:rsidR="009720CA" w:rsidRPr="009720CA" w14:paraId="090D3D09" w14:textId="77777777" w:rsidTr="00111A42">
        <w:trPr>
          <w:trHeight w:val="307"/>
        </w:trPr>
        <w:tc>
          <w:tcPr>
            <w:tcW w:w="1843" w:type="dxa"/>
            <w:gridSpan w:val="3"/>
            <w:vMerge/>
            <w:shd w:val="clear" w:color="auto" w:fill="auto"/>
          </w:tcPr>
          <w:p w14:paraId="0050FBC6" w14:textId="77777777" w:rsidR="00153C12" w:rsidRPr="009720CA" w:rsidRDefault="00153C12" w:rsidP="00A44DC9">
            <w:pPr>
              <w:pStyle w:val="LAPTableText"/>
            </w:pPr>
          </w:p>
        </w:tc>
        <w:tc>
          <w:tcPr>
            <w:tcW w:w="425" w:type="dxa"/>
            <w:vMerge/>
            <w:tcBorders>
              <w:bottom w:val="nil"/>
            </w:tcBorders>
            <w:shd w:val="clear" w:color="auto" w:fill="auto"/>
          </w:tcPr>
          <w:p w14:paraId="3DD779E0" w14:textId="77777777" w:rsidR="00153C12" w:rsidRPr="009720CA" w:rsidRDefault="00153C12" w:rsidP="00A44DC9">
            <w:pPr>
              <w:pStyle w:val="LAPTableText"/>
            </w:pPr>
          </w:p>
        </w:tc>
        <w:tc>
          <w:tcPr>
            <w:tcW w:w="1276" w:type="dxa"/>
            <w:vMerge/>
            <w:shd w:val="clear" w:color="auto" w:fill="auto"/>
          </w:tcPr>
          <w:p w14:paraId="0E6B60E5" w14:textId="77777777" w:rsidR="00153C12" w:rsidRPr="009720CA" w:rsidRDefault="00153C12" w:rsidP="00A44DC9">
            <w:pPr>
              <w:pStyle w:val="LAPTableText"/>
            </w:pPr>
          </w:p>
        </w:tc>
        <w:tc>
          <w:tcPr>
            <w:tcW w:w="425" w:type="dxa"/>
            <w:vMerge/>
            <w:tcBorders>
              <w:bottom w:val="nil"/>
            </w:tcBorders>
            <w:shd w:val="clear" w:color="auto" w:fill="auto"/>
          </w:tcPr>
          <w:p w14:paraId="4870DCE0" w14:textId="77777777" w:rsidR="00153C12" w:rsidRPr="009720CA" w:rsidRDefault="00153C12" w:rsidP="00A44DC9">
            <w:pPr>
              <w:pStyle w:val="LAPTableText"/>
            </w:pPr>
          </w:p>
        </w:tc>
        <w:tc>
          <w:tcPr>
            <w:tcW w:w="709" w:type="dxa"/>
            <w:shd w:val="clear" w:color="auto" w:fill="auto"/>
            <w:vAlign w:val="center"/>
          </w:tcPr>
          <w:p w14:paraId="2CD6533F" w14:textId="77777777" w:rsidR="00153C12" w:rsidRPr="009720CA" w:rsidRDefault="00153C12" w:rsidP="00781916">
            <w:pPr>
              <w:pStyle w:val="LAPTableTextCentered"/>
            </w:pPr>
            <w:r w:rsidRPr="009720CA">
              <w:t>Stage</w:t>
            </w:r>
          </w:p>
        </w:tc>
        <w:tc>
          <w:tcPr>
            <w:tcW w:w="1985" w:type="dxa"/>
            <w:gridSpan w:val="3"/>
            <w:shd w:val="clear" w:color="auto" w:fill="auto"/>
            <w:vAlign w:val="center"/>
          </w:tcPr>
          <w:p w14:paraId="35445182" w14:textId="77777777" w:rsidR="00153C12" w:rsidRPr="009720CA" w:rsidRDefault="00153C12" w:rsidP="005D1617">
            <w:pPr>
              <w:pStyle w:val="LAPTableTextCentered"/>
            </w:pPr>
            <w:r w:rsidRPr="009720CA">
              <w:t xml:space="preserve">Subject </w:t>
            </w:r>
            <w:r w:rsidR="005D1617" w:rsidRPr="009720CA">
              <w:t>c</w:t>
            </w:r>
            <w:r w:rsidRPr="009720CA">
              <w:t>ode</w:t>
            </w:r>
          </w:p>
        </w:tc>
        <w:tc>
          <w:tcPr>
            <w:tcW w:w="1275" w:type="dxa"/>
            <w:shd w:val="clear" w:color="auto" w:fill="auto"/>
            <w:vAlign w:val="center"/>
          </w:tcPr>
          <w:p w14:paraId="18F7B5DB" w14:textId="77777777" w:rsidR="00153C12" w:rsidRPr="009720CA" w:rsidRDefault="00153C12" w:rsidP="005D1617">
            <w:pPr>
              <w:pStyle w:val="LAPTableTextCentered"/>
            </w:pPr>
            <w:r w:rsidRPr="009720CA">
              <w:t xml:space="preserve">No. of </w:t>
            </w:r>
            <w:r w:rsidR="005D1617" w:rsidRPr="009720CA">
              <w:t>c</w:t>
            </w:r>
            <w:r w:rsidRPr="009720CA">
              <w:t>redits (10 or 20)</w:t>
            </w:r>
          </w:p>
        </w:tc>
        <w:tc>
          <w:tcPr>
            <w:tcW w:w="426" w:type="dxa"/>
            <w:vMerge/>
            <w:tcBorders>
              <w:bottom w:val="nil"/>
            </w:tcBorders>
            <w:shd w:val="clear" w:color="auto" w:fill="auto"/>
          </w:tcPr>
          <w:p w14:paraId="72084CED" w14:textId="77777777" w:rsidR="00153C12" w:rsidRPr="009720CA" w:rsidRDefault="00153C12" w:rsidP="00A44DC9">
            <w:pPr>
              <w:pStyle w:val="LAPTableText"/>
            </w:pPr>
          </w:p>
        </w:tc>
        <w:tc>
          <w:tcPr>
            <w:tcW w:w="1134" w:type="dxa"/>
            <w:vMerge/>
            <w:shd w:val="clear" w:color="auto" w:fill="auto"/>
          </w:tcPr>
          <w:p w14:paraId="437C0D0B" w14:textId="77777777" w:rsidR="00153C12" w:rsidRPr="009720CA" w:rsidRDefault="00153C12" w:rsidP="00A44DC9">
            <w:pPr>
              <w:pStyle w:val="LAPTableText"/>
            </w:pPr>
          </w:p>
        </w:tc>
      </w:tr>
      <w:tr w:rsidR="009720CA" w:rsidRPr="009720CA" w14:paraId="54714CF5" w14:textId="77777777" w:rsidTr="00815111">
        <w:trPr>
          <w:trHeight w:val="380"/>
        </w:trPr>
        <w:tc>
          <w:tcPr>
            <w:tcW w:w="614" w:type="dxa"/>
            <w:shd w:val="clear" w:color="auto" w:fill="auto"/>
            <w:vAlign w:val="center"/>
          </w:tcPr>
          <w:p w14:paraId="5BEB342C" w14:textId="50902B75" w:rsidR="00153C12" w:rsidRPr="009720CA" w:rsidRDefault="00153C12" w:rsidP="004C17E4">
            <w:pPr>
              <w:pStyle w:val="LAPTableText"/>
              <w:jc w:val="center"/>
            </w:pPr>
          </w:p>
        </w:tc>
        <w:tc>
          <w:tcPr>
            <w:tcW w:w="614" w:type="dxa"/>
            <w:shd w:val="clear" w:color="auto" w:fill="auto"/>
            <w:vAlign w:val="center"/>
          </w:tcPr>
          <w:p w14:paraId="693D54C6" w14:textId="45E00F5B" w:rsidR="00153C12" w:rsidRPr="009720CA" w:rsidRDefault="00153C12" w:rsidP="004C17E4">
            <w:pPr>
              <w:pStyle w:val="LAPTableText"/>
              <w:jc w:val="center"/>
            </w:pPr>
          </w:p>
        </w:tc>
        <w:tc>
          <w:tcPr>
            <w:tcW w:w="615" w:type="dxa"/>
            <w:shd w:val="clear" w:color="auto" w:fill="auto"/>
            <w:vAlign w:val="center"/>
          </w:tcPr>
          <w:p w14:paraId="70EA1322" w14:textId="3FB9E675" w:rsidR="00153C12" w:rsidRPr="009720CA" w:rsidRDefault="00153C12" w:rsidP="004C17E4">
            <w:pPr>
              <w:pStyle w:val="LAPTableText"/>
              <w:jc w:val="center"/>
            </w:pPr>
          </w:p>
        </w:tc>
        <w:tc>
          <w:tcPr>
            <w:tcW w:w="425" w:type="dxa"/>
            <w:vMerge/>
            <w:tcBorders>
              <w:bottom w:val="nil"/>
            </w:tcBorders>
            <w:shd w:val="clear" w:color="auto" w:fill="auto"/>
            <w:vAlign w:val="center"/>
          </w:tcPr>
          <w:p w14:paraId="5EECEC12" w14:textId="77777777" w:rsidR="00153C12" w:rsidRPr="009720CA" w:rsidRDefault="00153C12" w:rsidP="00A44DC9">
            <w:pPr>
              <w:pStyle w:val="LAPTableText"/>
            </w:pPr>
          </w:p>
        </w:tc>
        <w:tc>
          <w:tcPr>
            <w:tcW w:w="1276" w:type="dxa"/>
            <w:shd w:val="clear" w:color="auto" w:fill="auto"/>
            <w:vAlign w:val="center"/>
          </w:tcPr>
          <w:p w14:paraId="42295DF5" w14:textId="211B16B9" w:rsidR="00153C12" w:rsidRPr="009720CA" w:rsidRDefault="006C7049" w:rsidP="004C17E4">
            <w:pPr>
              <w:pStyle w:val="LAPTableText"/>
              <w:jc w:val="center"/>
            </w:pPr>
            <w:r>
              <w:t>2022</w:t>
            </w:r>
          </w:p>
        </w:tc>
        <w:tc>
          <w:tcPr>
            <w:tcW w:w="425" w:type="dxa"/>
            <w:vMerge/>
            <w:tcBorders>
              <w:bottom w:val="nil"/>
            </w:tcBorders>
            <w:shd w:val="clear" w:color="auto" w:fill="auto"/>
            <w:vAlign w:val="center"/>
          </w:tcPr>
          <w:p w14:paraId="48065DAA" w14:textId="77777777" w:rsidR="00153C12" w:rsidRPr="009720CA" w:rsidRDefault="00153C12" w:rsidP="00A44DC9">
            <w:pPr>
              <w:pStyle w:val="LAPTableText"/>
            </w:pPr>
          </w:p>
        </w:tc>
        <w:tc>
          <w:tcPr>
            <w:tcW w:w="709" w:type="dxa"/>
            <w:shd w:val="clear" w:color="auto" w:fill="auto"/>
            <w:vAlign w:val="center"/>
          </w:tcPr>
          <w:p w14:paraId="37441E8C" w14:textId="77777777" w:rsidR="00153C12" w:rsidRPr="009720CA" w:rsidRDefault="001606DE" w:rsidP="00A44DC9">
            <w:pPr>
              <w:pStyle w:val="LAPTableText"/>
              <w:jc w:val="center"/>
              <w:rPr>
                <w:rFonts w:ascii="Roboto" w:hAnsi="Roboto"/>
                <w:b/>
                <w:sz w:val="20"/>
              </w:rPr>
            </w:pPr>
            <w:r w:rsidRPr="009720CA">
              <w:rPr>
                <w:rFonts w:ascii="Roboto" w:hAnsi="Roboto"/>
                <w:b/>
                <w:sz w:val="20"/>
              </w:rPr>
              <w:t>2</w:t>
            </w:r>
          </w:p>
        </w:tc>
        <w:tc>
          <w:tcPr>
            <w:tcW w:w="596" w:type="dxa"/>
            <w:shd w:val="clear" w:color="auto" w:fill="auto"/>
            <w:vAlign w:val="center"/>
          </w:tcPr>
          <w:p w14:paraId="4B54A7E4" w14:textId="3B6B8270" w:rsidR="00153C12" w:rsidRPr="009720CA" w:rsidRDefault="006C7049" w:rsidP="00A44DC9">
            <w:pPr>
              <w:pStyle w:val="LAPTableText"/>
              <w:jc w:val="center"/>
              <w:rPr>
                <w:rFonts w:ascii="Roboto" w:hAnsi="Roboto"/>
                <w:b/>
                <w:sz w:val="20"/>
              </w:rPr>
            </w:pPr>
            <w:r>
              <w:rPr>
                <w:rFonts w:ascii="Roboto" w:hAnsi="Roboto"/>
                <w:b/>
                <w:sz w:val="20"/>
              </w:rPr>
              <w:t>I</w:t>
            </w:r>
          </w:p>
        </w:tc>
        <w:tc>
          <w:tcPr>
            <w:tcW w:w="567" w:type="dxa"/>
            <w:shd w:val="clear" w:color="auto" w:fill="auto"/>
            <w:vAlign w:val="center"/>
          </w:tcPr>
          <w:p w14:paraId="09B9B72A" w14:textId="47598C52" w:rsidR="00153C12" w:rsidRPr="009720CA" w:rsidRDefault="006C7049" w:rsidP="00A44DC9">
            <w:pPr>
              <w:pStyle w:val="LAPTableText"/>
              <w:jc w:val="center"/>
              <w:rPr>
                <w:rFonts w:ascii="Roboto" w:hAnsi="Roboto"/>
                <w:b/>
                <w:sz w:val="20"/>
              </w:rPr>
            </w:pPr>
            <w:r>
              <w:rPr>
                <w:rFonts w:ascii="Roboto" w:hAnsi="Roboto"/>
                <w:b/>
                <w:sz w:val="20"/>
              </w:rPr>
              <w:t>C</w:t>
            </w:r>
          </w:p>
        </w:tc>
        <w:tc>
          <w:tcPr>
            <w:tcW w:w="822" w:type="dxa"/>
            <w:shd w:val="clear" w:color="auto" w:fill="auto"/>
            <w:vAlign w:val="center"/>
          </w:tcPr>
          <w:p w14:paraId="34B477DD" w14:textId="64FF1B98" w:rsidR="00153C12" w:rsidRPr="009720CA" w:rsidRDefault="006C7049" w:rsidP="00A44DC9">
            <w:pPr>
              <w:pStyle w:val="LAPTableText"/>
              <w:jc w:val="center"/>
              <w:rPr>
                <w:rFonts w:ascii="Roboto" w:hAnsi="Roboto"/>
                <w:b/>
                <w:sz w:val="20"/>
              </w:rPr>
            </w:pPr>
            <w:r>
              <w:rPr>
                <w:rFonts w:ascii="Roboto" w:hAnsi="Roboto"/>
                <w:b/>
                <w:sz w:val="20"/>
              </w:rPr>
              <w:t>A</w:t>
            </w:r>
            <w:r w:rsidR="00815111">
              <w:rPr>
                <w:rFonts w:ascii="Roboto" w:hAnsi="Roboto"/>
                <w:b/>
                <w:sz w:val="20"/>
              </w:rPr>
              <w:t>/B/C</w:t>
            </w:r>
          </w:p>
        </w:tc>
        <w:tc>
          <w:tcPr>
            <w:tcW w:w="1275" w:type="dxa"/>
            <w:shd w:val="clear" w:color="auto" w:fill="auto"/>
            <w:vAlign w:val="center"/>
          </w:tcPr>
          <w:p w14:paraId="0A671635" w14:textId="77777777" w:rsidR="00153C12" w:rsidRPr="009720CA" w:rsidRDefault="003223A3" w:rsidP="00A44DC9">
            <w:pPr>
              <w:pStyle w:val="LAPTableText"/>
              <w:jc w:val="center"/>
              <w:rPr>
                <w:rFonts w:ascii="Roboto" w:hAnsi="Roboto"/>
                <w:b/>
                <w:sz w:val="20"/>
              </w:rPr>
            </w:pPr>
            <w:r>
              <w:rPr>
                <w:rFonts w:ascii="Roboto" w:hAnsi="Roboto"/>
                <w:b/>
                <w:sz w:val="20"/>
              </w:rPr>
              <w:t>20</w:t>
            </w:r>
          </w:p>
        </w:tc>
        <w:tc>
          <w:tcPr>
            <w:tcW w:w="426" w:type="dxa"/>
            <w:vMerge/>
            <w:tcBorders>
              <w:bottom w:val="nil"/>
            </w:tcBorders>
            <w:shd w:val="clear" w:color="auto" w:fill="auto"/>
            <w:vAlign w:val="center"/>
          </w:tcPr>
          <w:p w14:paraId="2FCB9638" w14:textId="77777777" w:rsidR="00153C12" w:rsidRPr="009720CA" w:rsidRDefault="00153C12" w:rsidP="00A44DC9">
            <w:pPr>
              <w:pStyle w:val="LAPTableText"/>
            </w:pPr>
          </w:p>
        </w:tc>
        <w:tc>
          <w:tcPr>
            <w:tcW w:w="1134" w:type="dxa"/>
            <w:shd w:val="clear" w:color="auto" w:fill="auto"/>
            <w:vAlign w:val="center"/>
          </w:tcPr>
          <w:p w14:paraId="304EA734" w14:textId="6EF56619" w:rsidR="00153C12" w:rsidRPr="009720CA" w:rsidRDefault="00B85464" w:rsidP="00B85464">
            <w:pPr>
              <w:pStyle w:val="LAPTableText"/>
              <w:jc w:val="center"/>
            </w:pPr>
            <w:r>
              <w:t>A</w:t>
            </w:r>
          </w:p>
        </w:tc>
      </w:tr>
    </w:tbl>
    <w:p w14:paraId="19A22F65" w14:textId="77777777" w:rsidR="00153C12" w:rsidRPr="00A44DC9" w:rsidRDefault="00153C12" w:rsidP="00693A24">
      <w:pPr>
        <w:pStyle w:val="AddendumendorsmentHeading"/>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101965B0" w14:textId="77777777" w:rsidTr="008B5804">
        <w:trPr>
          <w:trHeight w:val="5491"/>
        </w:trPr>
        <w:tc>
          <w:tcPr>
            <w:tcW w:w="9475" w:type="dxa"/>
          </w:tcPr>
          <w:p w14:paraId="7E00E7BD" w14:textId="77777777" w:rsidR="00153C12" w:rsidRPr="00781916" w:rsidRDefault="00153C12" w:rsidP="00781916">
            <w:pPr>
              <w:pStyle w:val="AddendumTableText"/>
            </w:pPr>
            <w:r w:rsidRPr="00781916">
              <w:t>Describe any changes made to the pre-approved learning and assessment plan to support students to be successful in meeting the requirements of the subject. In your description, please explain:</w:t>
            </w:r>
          </w:p>
          <w:p w14:paraId="03C74AC1" w14:textId="77777777" w:rsidR="00153C12" w:rsidRPr="00A44DC9" w:rsidRDefault="00153C12" w:rsidP="00781916">
            <w:pPr>
              <w:pStyle w:val="AddendumTablebulletpoint"/>
            </w:pPr>
            <w:r w:rsidRPr="00A44DC9">
              <w:t>what changes have been made to the plan</w:t>
            </w:r>
          </w:p>
          <w:p w14:paraId="0F8B82CB" w14:textId="77777777" w:rsidR="00153C12" w:rsidRPr="00A44DC9" w:rsidRDefault="00153C12" w:rsidP="00A44DC9">
            <w:pPr>
              <w:pStyle w:val="ListParagraph"/>
              <w:rPr>
                <w:sz w:val="18"/>
                <w:szCs w:val="18"/>
              </w:rPr>
            </w:pPr>
            <w:r w:rsidRPr="00A44DC9">
              <w:rPr>
                <w:sz w:val="18"/>
                <w:szCs w:val="18"/>
              </w:rPr>
              <w:t>the rationale for making the changes</w:t>
            </w:r>
          </w:p>
          <w:p w14:paraId="5F1336A2" w14:textId="77777777" w:rsidR="00153C12" w:rsidRDefault="00153C12" w:rsidP="00745A0E">
            <w:pPr>
              <w:pStyle w:val="ListParagraph"/>
            </w:pPr>
            <w:r w:rsidRPr="00A44DC9">
              <w:rPr>
                <w:sz w:val="18"/>
                <w:szCs w:val="18"/>
              </w:rPr>
              <w:t>whether these changes have been made for all students, or for individuals within the student group.</w:t>
            </w:r>
            <w:r w:rsidR="00745A0E" w:rsidRPr="004C6ABF">
              <w:t xml:space="preserve"> </w:t>
            </w:r>
          </w:p>
          <w:p w14:paraId="54CF1678" w14:textId="77777777" w:rsidR="001A276B" w:rsidRDefault="001A276B" w:rsidP="001A276B"/>
          <w:p w14:paraId="000C7248" w14:textId="3DDFA71C" w:rsidR="00815111" w:rsidRDefault="001A276B" w:rsidP="001A276B">
            <w:pPr>
              <w:rPr>
                <w:b/>
                <w:bCs/>
              </w:rPr>
            </w:pPr>
            <w:r w:rsidRPr="005F63E3">
              <w:rPr>
                <w:b/>
                <w:bCs/>
              </w:rPr>
              <w:t xml:space="preserve">This Learning and Assessment Plan is designed to meet the needs of a diverse range of students </w:t>
            </w:r>
            <w:r w:rsidR="00416269" w:rsidRPr="005F63E3">
              <w:rPr>
                <w:b/>
                <w:bCs/>
              </w:rPr>
              <w:t xml:space="preserve">who are exploring </w:t>
            </w:r>
            <w:r w:rsidR="00815111">
              <w:rPr>
                <w:b/>
                <w:bCs/>
              </w:rPr>
              <w:t>a range of different</w:t>
            </w:r>
            <w:r w:rsidR="00416269" w:rsidRPr="005F63E3">
              <w:rPr>
                <w:b/>
                <w:bCs/>
              </w:rPr>
              <w:t xml:space="preserve"> career opportunities. Tasks are designed to allow students to cater for their own industry focus</w:t>
            </w:r>
            <w:r w:rsidR="005F63E3" w:rsidRPr="005F63E3">
              <w:rPr>
                <w:b/>
                <w:bCs/>
              </w:rPr>
              <w:t>,</w:t>
            </w:r>
            <w:r w:rsidR="00416269" w:rsidRPr="005F63E3">
              <w:rPr>
                <w:b/>
                <w:bCs/>
              </w:rPr>
              <w:t xml:space="preserve"> </w:t>
            </w:r>
            <w:r w:rsidR="00815111">
              <w:rPr>
                <w:b/>
                <w:bCs/>
              </w:rPr>
              <w:t>which they can negotiate with their teacher.</w:t>
            </w:r>
          </w:p>
          <w:p w14:paraId="76254D75" w14:textId="481AA913" w:rsidR="005F63E3" w:rsidRPr="005F63E3" w:rsidRDefault="005F63E3" w:rsidP="001A276B">
            <w:pPr>
              <w:rPr>
                <w:b/>
                <w:bCs/>
              </w:rPr>
            </w:pPr>
            <w:r>
              <w:rPr>
                <w:b/>
                <w:bCs/>
              </w:rPr>
              <w:t>Work Skills developed will be industry focussed</w:t>
            </w:r>
            <w:r w:rsidR="00815111">
              <w:rPr>
                <w:b/>
                <w:bCs/>
              </w:rPr>
              <w:t>,</w:t>
            </w:r>
            <w:r>
              <w:rPr>
                <w:b/>
                <w:bCs/>
              </w:rPr>
              <w:t xml:space="preserve"> </w:t>
            </w:r>
            <w:r w:rsidR="00AA3ADF">
              <w:rPr>
                <w:b/>
                <w:bCs/>
              </w:rPr>
              <w:t xml:space="preserve">and student choice through Task 1 will </w:t>
            </w:r>
            <w:r w:rsidR="005A7DB0">
              <w:rPr>
                <w:b/>
                <w:bCs/>
              </w:rPr>
              <w:t>determine their context for the remainder of the subject</w:t>
            </w:r>
            <w:r>
              <w:rPr>
                <w:b/>
                <w:bCs/>
              </w:rPr>
              <w:t xml:space="preserve">. This will support students looking to apply for VETRO, Apprenticeships, Traineeships in subsequent years. </w:t>
            </w:r>
          </w:p>
        </w:tc>
      </w:tr>
    </w:tbl>
    <w:p w14:paraId="395EBEDF" w14:textId="77777777" w:rsidR="00153C12" w:rsidRPr="001C427B" w:rsidRDefault="00153C12" w:rsidP="00693A24">
      <w:pPr>
        <w:pStyle w:val="AddendumendorsmentHeading"/>
      </w:pPr>
      <w:r w:rsidRPr="007117C2">
        <w:t>Endorsement</w:t>
      </w:r>
      <w:r w:rsidRPr="001C427B">
        <w:t xml:space="preserve"> </w:t>
      </w:r>
    </w:p>
    <w:p w14:paraId="02CD31C1" w14:textId="77777777" w:rsidR="007117C2" w:rsidRPr="004C6ABF" w:rsidRDefault="00153C12" w:rsidP="00693A24">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732DC799" w14:textId="77777777" w:rsidTr="00111A42">
        <w:trPr>
          <w:trHeight w:hRule="exact" w:val="567"/>
        </w:trPr>
        <w:tc>
          <w:tcPr>
            <w:tcW w:w="2802" w:type="dxa"/>
            <w:tcBorders>
              <w:bottom w:val="nil"/>
            </w:tcBorders>
            <w:shd w:val="clear" w:color="auto" w:fill="auto"/>
            <w:vAlign w:val="bottom"/>
          </w:tcPr>
          <w:p w14:paraId="14FA6A32" w14:textId="77777777" w:rsidR="00153C12" w:rsidRPr="00745A0E" w:rsidRDefault="00153C12" w:rsidP="00111A42">
            <w:pPr>
              <w:pStyle w:val="AddendumTableText"/>
              <w:spacing w:after="0"/>
            </w:pPr>
            <w:r w:rsidRPr="00745A0E">
              <w:t>Signature of principal or delegate</w:t>
            </w:r>
          </w:p>
        </w:tc>
        <w:tc>
          <w:tcPr>
            <w:tcW w:w="4394" w:type="dxa"/>
            <w:shd w:val="clear" w:color="auto" w:fill="auto"/>
            <w:vAlign w:val="bottom"/>
          </w:tcPr>
          <w:p w14:paraId="65C8B2AB"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5F7B24E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1244C45C" w14:textId="77777777" w:rsidR="00153C12" w:rsidRPr="004C6ABF" w:rsidRDefault="00153C12" w:rsidP="00111A42">
            <w:pPr>
              <w:spacing w:after="0"/>
              <w:rPr>
                <w:lang w:val="en-US"/>
              </w:rPr>
            </w:pPr>
          </w:p>
        </w:tc>
      </w:tr>
    </w:tbl>
    <w:p w14:paraId="3E4F320B" w14:textId="77777777" w:rsidR="00FF5B14" w:rsidRDefault="00FF5B14" w:rsidP="009B7824">
      <w:pPr>
        <w:rPr>
          <w:sz w:val="28"/>
          <w:szCs w:val="28"/>
        </w:rPr>
        <w:sectPr w:rsidR="00FF5B14" w:rsidSect="008B5804">
          <w:headerReference w:type="default" r:id="rId12"/>
          <w:footerReference w:type="default" r:id="rId13"/>
          <w:headerReference w:type="first" r:id="rId14"/>
          <w:footerReference w:type="first" r:id="rId15"/>
          <w:pgSz w:w="11906" w:h="16838" w:code="9"/>
          <w:pgMar w:top="2410" w:right="1134" w:bottom="1134" w:left="1418" w:header="284" w:footer="397" w:gutter="0"/>
          <w:cols w:space="567"/>
          <w:titlePg/>
          <w:docGrid w:linePitch="360"/>
        </w:sectPr>
      </w:pPr>
    </w:p>
    <w:p w14:paraId="7F3F9467" w14:textId="77777777" w:rsidR="00483E68" w:rsidRDefault="00483E68" w:rsidP="004C0E19">
      <w:pPr>
        <w:pStyle w:val="Heading1"/>
        <w:spacing w:after="240"/>
        <w:rPr>
          <w:rFonts w:eastAsia="SimSun"/>
          <w:lang w:val="en-US"/>
        </w:rPr>
      </w:pPr>
      <w:r w:rsidRPr="00483E68">
        <w:rPr>
          <w:rFonts w:eastAsia="SimSun"/>
          <w:lang w:val="en-US"/>
        </w:rPr>
        <w:lastRenderedPageBreak/>
        <w:t xml:space="preserve">Assessment </w:t>
      </w:r>
      <w:r w:rsidR="005D1617">
        <w:rPr>
          <w:rFonts w:eastAsia="SimSun"/>
          <w:lang w:val="en-US"/>
        </w:rPr>
        <w:t>o</w:t>
      </w:r>
      <w:r w:rsidRPr="00483E68">
        <w:rPr>
          <w:rFonts w:eastAsia="SimSun"/>
          <w:lang w:val="en-US"/>
        </w:rPr>
        <w:t>verview</w:t>
      </w:r>
    </w:p>
    <w:p w14:paraId="452D2D67" w14:textId="375BEAB2" w:rsidR="002F39D1" w:rsidRPr="009720CA" w:rsidRDefault="009C4C9E" w:rsidP="002F39D1">
      <w:pPr>
        <w:pStyle w:val="Subtitle"/>
        <w:rPr>
          <w:rFonts w:eastAsia="SimSun"/>
          <w:lang w:val="en-US"/>
        </w:rPr>
      </w:pPr>
      <w:r w:rsidRPr="009720CA">
        <w:rPr>
          <w:rFonts w:eastAsia="SimSun"/>
        </w:rPr>
        <w:t xml:space="preserve">Stage </w:t>
      </w:r>
      <w:r w:rsidR="00A323DB" w:rsidRPr="009720CA">
        <w:rPr>
          <w:rFonts w:eastAsia="SimSun"/>
        </w:rPr>
        <w:t>2</w:t>
      </w:r>
      <w:r w:rsidR="002F39D1" w:rsidRPr="009720CA">
        <w:rPr>
          <w:rFonts w:eastAsia="SimSun"/>
        </w:rPr>
        <w:t xml:space="preserve"> </w:t>
      </w:r>
      <w:r w:rsidR="00E052F9">
        <w:rPr>
          <w:rFonts w:eastAsia="SimSun"/>
        </w:rPr>
        <w:t>Industry Connections</w:t>
      </w:r>
      <w:r w:rsidR="009720CA" w:rsidRPr="009720CA">
        <w:rPr>
          <w:rFonts w:eastAsia="SimSun"/>
        </w:rPr>
        <w:t xml:space="preserve"> – 20</w:t>
      </w:r>
      <w:r w:rsidR="002F39D1" w:rsidRPr="009720CA">
        <w:rPr>
          <w:rFonts w:eastAsia="SimSun"/>
        </w:rPr>
        <w:t xml:space="preserve"> credits</w:t>
      </w:r>
    </w:p>
    <w:p w14:paraId="36467D02" w14:textId="60ADA48C" w:rsidR="00D60E8F" w:rsidRDefault="00E052F9" w:rsidP="00D60E8F">
      <w:pPr>
        <w:rPr>
          <w:lang w:val="en-US"/>
        </w:rPr>
      </w:pPr>
      <w:r>
        <w:rPr>
          <w:b/>
          <w:lang w:val="en-US"/>
        </w:rPr>
        <w:t>Industry Area</w:t>
      </w:r>
      <w:r w:rsidR="00D60E8F">
        <w:rPr>
          <w:lang w:val="en-US"/>
        </w:rPr>
        <w:t xml:space="preserve"> (</w:t>
      </w:r>
      <w:r>
        <w:rPr>
          <w:lang w:val="en-US"/>
        </w:rPr>
        <w:t>xx</w:t>
      </w:r>
      <w:r w:rsidR="00D60E8F">
        <w:rPr>
          <w:lang w:val="en-US"/>
        </w:rPr>
        <w:t xml:space="preserve">): </w:t>
      </w:r>
      <w:r>
        <w:rPr>
          <w:lang w:val="en-US"/>
        </w:rPr>
        <w:t>xx</w:t>
      </w:r>
    </w:p>
    <w:p w14:paraId="7133972A" w14:textId="44C4C952" w:rsidR="0088516A" w:rsidRDefault="00153C12" w:rsidP="009720CA">
      <w:pPr>
        <w:spacing w:before="240"/>
        <w:rPr>
          <w:rFonts w:ascii="Roboto Medium" w:hAnsi="Roboto Medium"/>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r w:rsidR="009720CA" w:rsidRPr="009720CA">
        <w:rPr>
          <w:rFonts w:ascii="Roboto Medium" w:hAnsi="Roboto Medium"/>
        </w:rPr>
        <w:t xml:space="preserve"> </w:t>
      </w:r>
    </w:p>
    <w:p w14:paraId="09F77AED" w14:textId="2A41AF08" w:rsidR="007506B4" w:rsidRPr="00BF74EF" w:rsidRDefault="007506B4" w:rsidP="007506B4">
      <w:pPr>
        <w:spacing w:before="240"/>
        <w:rPr>
          <w:lang w:val="en-US"/>
        </w:rPr>
      </w:pPr>
      <w:r w:rsidRPr="1D3E4D19">
        <w:rPr>
          <w:rFonts w:ascii="Roboto Medium" w:hAnsi="Roboto Medium"/>
        </w:rPr>
        <w:t>Assessment Type 1: Portfolio of Work</w:t>
      </w:r>
      <w:r w:rsidR="75F83E85" w:rsidRPr="1D3E4D19">
        <w:rPr>
          <w:rFonts w:ascii="Roboto Medium" w:hAnsi="Roboto Medium"/>
        </w:rPr>
        <w:t xml:space="preserve"> Skills</w:t>
      </w:r>
      <w:r>
        <w:t xml:space="preserve"> – weighting 50%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423"/>
        <w:gridCol w:w="1134"/>
        <w:gridCol w:w="4626"/>
      </w:tblGrid>
      <w:tr w:rsidR="00815111" w:rsidRPr="00EE3517" w14:paraId="664D4F18" w14:textId="77777777" w:rsidTr="00815111">
        <w:trPr>
          <w:trHeight w:val="804"/>
        </w:trPr>
        <w:tc>
          <w:tcPr>
            <w:tcW w:w="4423" w:type="dxa"/>
            <w:shd w:val="clear" w:color="auto" w:fill="D9D9D9" w:themeFill="background1" w:themeFillShade="D9"/>
            <w:vAlign w:val="center"/>
          </w:tcPr>
          <w:p w14:paraId="0E504C8C" w14:textId="77777777" w:rsidR="00815111" w:rsidRPr="00EE3517" w:rsidRDefault="00815111" w:rsidP="00DE3C02">
            <w:pPr>
              <w:pStyle w:val="SOTableText"/>
              <w:rPr>
                <w:rFonts w:ascii="Calibri" w:hAnsi="Calibri" w:cs="Calibri"/>
                <w:i/>
              </w:rPr>
            </w:pPr>
            <w:r w:rsidRPr="00EE3517">
              <w:rPr>
                <w:rFonts w:ascii="Calibri" w:hAnsi="Calibri" w:cs="Calibri"/>
              </w:rPr>
              <w:t>Assessment details</w:t>
            </w:r>
          </w:p>
        </w:tc>
        <w:tc>
          <w:tcPr>
            <w:tcW w:w="1134" w:type="dxa"/>
            <w:shd w:val="clear" w:color="auto" w:fill="D9D9D9" w:themeFill="background1" w:themeFillShade="D9"/>
          </w:tcPr>
          <w:p w14:paraId="3995502E" w14:textId="77777777" w:rsidR="00815111" w:rsidRPr="00EE3517" w:rsidRDefault="00815111" w:rsidP="00DE3C02">
            <w:pPr>
              <w:pStyle w:val="SOTableHeadings"/>
              <w:jc w:val="center"/>
              <w:rPr>
                <w:rFonts w:ascii="Calibri" w:hAnsi="Calibri" w:cs="Calibri"/>
                <w:sz w:val="10"/>
                <w:szCs w:val="12"/>
              </w:rPr>
            </w:pPr>
            <w:r w:rsidRPr="00815111">
              <w:rPr>
                <w:rFonts w:ascii="Calibri" w:hAnsi="Calibri" w:cs="Calibri"/>
              </w:rPr>
              <w:t>Assessment design criteria</w:t>
            </w:r>
          </w:p>
        </w:tc>
        <w:tc>
          <w:tcPr>
            <w:tcW w:w="4626" w:type="dxa"/>
            <w:shd w:val="clear" w:color="auto" w:fill="D9D9D9" w:themeFill="background1" w:themeFillShade="D9"/>
            <w:vAlign w:val="center"/>
          </w:tcPr>
          <w:p w14:paraId="3031CCD4" w14:textId="77777777" w:rsidR="00815111" w:rsidRPr="00EE3517" w:rsidRDefault="00815111" w:rsidP="00DE3C02">
            <w:pPr>
              <w:pStyle w:val="SOTableHeadings"/>
              <w:rPr>
                <w:rFonts w:ascii="Calibri" w:hAnsi="Calibri" w:cs="Calibri"/>
              </w:rPr>
            </w:pPr>
            <w:r w:rsidRPr="00EE3517">
              <w:rPr>
                <w:rFonts w:ascii="Calibri" w:hAnsi="Calibri" w:cs="Calibri"/>
              </w:rPr>
              <w:t xml:space="preserve">Assessment conditions </w:t>
            </w:r>
          </w:p>
          <w:p w14:paraId="018BABE0" w14:textId="77777777" w:rsidR="00815111" w:rsidRPr="00EE3517" w:rsidRDefault="00815111" w:rsidP="00DE3C02">
            <w:pPr>
              <w:pStyle w:val="SOTableText"/>
              <w:rPr>
                <w:rFonts w:ascii="Calibri" w:hAnsi="Calibri" w:cs="Calibri"/>
              </w:rPr>
            </w:pPr>
            <w:r w:rsidRPr="00EE3517">
              <w:rPr>
                <w:rFonts w:ascii="Calibri" w:hAnsi="Calibri" w:cs="Calibri"/>
              </w:rPr>
              <w:t>(e.g. task type, word length, time allocated, supervision)</w:t>
            </w:r>
          </w:p>
        </w:tc>
      </w:tr>
      <w:tr w:rsidR="00D922B3" w:rsidRPr="00EE3517" w14:paraId="727E1904" w14:textId="77777777" w:rsidTr="00815111">
        <w:trPr>
          <w:trHeight w:val="567"/>
        </w:trPr>
        <w:tc>
          <w:tcPr>
            <w:tcW w:w="4423" w:type="dxa"/>
            <w:shd w:val="clear" w:color="auto" w:fill="auto"/>
            <w:vAlign w:val="center"/>
          </w:tcPr>
          <w:p w14:paraId="657625C3" w14:textId="77777777" w:rsidR="00D922B3" w:rsidRPr="00EE3517" w:rsidRDefault="00D922B3" w:rsidP="006A75E7">
            <w:pPr>
              <w:spacing w:after="0"/>
              <w:rPr>
                <w:rFonts w:ascii="Calibri" w:hAnsi="Calibri" w:cs="Calibri"/>
                <w:b/>
                <w:bCs/>
                <w:sz w:val="22"/>
                <w:lang w:val="en-US"/>
              </w:rPr>
            </w:pPr>
            <w:r w:rsidRPr="00EE3517">
              <w:rPr>
                <w:rFonts w:ascii="Calibri" w:hAnsi="Calibri" w:cs="Calibri"/>
                <w:b/>
                <w:bCs/>
                <w:sz w:val="22"/>
                <w:lang w:val="en-US"/>
              </w:rPr>
              <w:t>Industry Confirmation</w:t>
            </w:r>
          </w:p>
          <w:p w14:paraId="4B241192" w14:textId="4CEACA18" w:rsidR="00D922B3" w:rsidRPr="00EE3517" w:rsidRDefault="00D922B3" w:rsidP="006A75E7">
            <w:pPr>
              <w:spacing w:after="0"/>
              <w:rPr>
                <w:rFonts w:ascii="Calibri" w:hAnsi="Calibri" w:cs="Calibri"/>
                <w:sz w:val="22"/>
                <w:lang w:val="en-US"/>
              </w:rPr>
            </w:pPr>
            <w:r w:rsidRPr="00EE3517">
              <w:rPr>
                <w:rFonts w:ascii="Calibri" w:hAnsi="Calibri" w:cs="Calibri"/>
                <w:sz w:val="22"/>
                <w:lang w:val="en-US"/>
              </w:rPr>
              <w:t xml:space="preserve">Students </w:t>
            </w:r>
            <w:r w:rsidR="00921E50" w:rsidRPr="00EE3517">
              <w:rPr>
                <w:rFonts w:ascii="Calibri" w:hAnsi="Calibri" w:cs="Calibri"/>
                <w:sz w:val="22"/>
                <w:lang w:val="en-US"/>
              </w:rPr>
              <w:t xml:space="preserve">engage with and evidence a range of short ‘taster’ style </w:t>
            </w:r>
            <w:r w:rsidR="005E3C5A" w:rsidRPr="00EE3517">
              <w:rPr>
                <w:rFonts w:ascii="Calibri" w:hAnsi="Calibri" w:cs="Calibri"/>
                <w:sz w:val="22"/>
                <w:lang w:val="en-US"/>
              </w:rPr>
              <w:t>experiences designed to influence and confirm their industry focus</w:t>
            </w:r>
            <w:r w:rsidR="00AA3ADF">
              <w:rPr>
                <w:rFonts w:ascii="Calibri" w:hAnsi="Calibri" w:cs="Calibri"/>
                <w:sz w:val="22"/>
                <w:lang w:val="en-US"/>
              </w:rPr>
              <w:t xml:space="preserve"> for the remainder of the subject</w:t>
            </w:r>
            <w:r w:rsidR="005E3C5A" w:rsidRPr="00EE3517">
              <w:rPr>
                <w:rFonts w:ascii="Calibri" w:hAnsi="Calibri" w:cs="Calibri"/>
                <w:sz w:val="22"/>
                <w:lang w:val="en-US"/>
              </w:rPr>
              <w:t>.</w:t>
            </w:r>
          </w:p>
          <w:p w14:paraId="12E423E4" w14:textId="4E7AE6A0" w:rsidR="005E3C5A" w:rsidRPr="00EE3517" w:rsidRDefault="005E3C5A" w:rsidP="006A75E7">
            <w:pPr>
              <w:spacing w:after="0"/>
              <w:rPr>
                <w:rFonts w:ascii="Calibri" w:hAnsi="Calibri" w:cs="Calibri"/>
                <w:sz w:val="22"/>
                <w:lang w:val="en-US"/>
              </w:rPr>
            </w:pPr>
            <w:r w:rsidRPr="00EE3517">
              <w:rPr>
                <w:rFonts w:ascii="Calibri" w:hAnsi="Calibri" w:cs="Calibri"/>
                <w:sz w:val="22"/>
                <w:lang w:val="en-US"/>
              </w:rPr>
              <w:t xml:space="preserve">Students can choose from a range of </w:t>
            </w:r>
            <w:r w:rsidR="00221204" w:rsidRPr="00EE3517">
              <w:rPr>
                <w:rFonts w:ascii="Calibri" w:hAnsi="Calibri" w:cs="Calibri"/>
                <w:sz w:val="22"/>
                <w:lang w:val="en-US"/>
              </w:rPr>
              <w:t xml:space="preserve">short </w:t>
            </w:r>
            <w:r w:rsidRPr="00EE3517">
              <w:rPr>
                <w:rFonts w:ascii="Calibri" w:hAnsi="Calibri" w:cs="Calibri"/>
                <w:sz w:val="22"/>
                <w:lang w:val="en-US"/>
              </w:rPr>
              <w:t>activities, such as:</w:t>
            </w:r>
          </w:p>
          <w:p w14:paraId="495C8CA7" w14:textId="77777777" w:rsidR="00221204" w:rsidRPr="00EE3517" w:rsidRDefault="00221204" w:rsidP="006F569F">
            <w:pPr>
              <w:pStyle w:val="ListParagraph"/>
              <w:numPr>
                <w:ilvl w:val="0"/>
                <w:numId w:val="15"/>
              </w:numPr>
              <w:spacing w:after="0"/>
              <w:rPr>
                <w:rFonts w:ascii="Calibri" w:hAnsi="Calibri" w:cs="Calibri"/>
                <w:szCs w:val="20"/>
                <w:lang w:val="en-US"/>
              </w:rPr>
            </w:pPr>
            <w:r w:rsidRPr="00EE3517">
              <w:rPr>
                <w:rFonts w:ascii="Calibri" w:hAnsi="Calibri" w:cs="Calibri"/>
                <w:szCs w:val="20"/>
                <w:lang w:val="en-US"/>
              </w:rPr>
              <w:t>Career Expos</w:t>
            </w:r>
          </w:p>
          <w:p w14:paraId="1934B9AD" w14:textId="77777777" w:rsidR="00221204" w:rsidRPr="00EE3517" w:rsidRDefault="00221204" w:rsidP="006F569F">
            <w:pPr>
              <w:pStyle w:val="ListParagraph"/>
              <w:numPr>
                <w:ilvl w:val="0"/>
                <w:numId w:val="15"/>
              </w:numPr>
              <w:spacing w:after="0"/>
              <w:rPr>
                <w:rFonts w:ascii="Calibri" w:hAnsi="Calibri" w:cs="Calibri"/>
                <w:szCs w:val="20"/>
                <w:lang w:val="en-US"/>
              </w:rPr>
            </w:pPr>
            <w:r w:rsidRPr="00EE3517">
              <w:rPr>
                <w:rFonts w:ascii="Calibri" w:hAnsi="Calibri" w:cs="Calibri"/>
                <w:szCs w:val="20"/>
                <w:lang w:val="en-US"/>
              </w:rPr>
              <w:t>Career Counselling Sessions</w:t>
            </w:r>
          </w:p>
          <w:p w14:paraId="742048B3" w14:textId="77777777" w:rsidR="005E3C5A" w:rsidRPr="00EE3517" w:rsidRDefault="00221204" w:rsidP="006F569F">
            <w:pPr>
              <w:pStyle w:val="ListParagraph"/>
              <w:numPr>
                <w:ilvl w:val="0"/>
                <w:numId w:val="15"/>
              </w:numPr>
              <w:spacing w:after="0"/>
              <w:rPr>
                <w:rFonts w:ascii="Calibri" w:hAnsi="Calibri" w:cs="Calibri"/>
                <w:szCs w:val="20"/>
                <w:lang w:val="en-US"/>
              </w:rPr>
            </w:pPr>
            <w:r w:rsidRPr="00EE3517">
              <w:rPr>
                <w:rFonts w:ascii="Calibri" w:hAnsi="Calibri" w:cs="Calibri"/>
                <w:szCs w:val="20"/>
                <w:lang w:val="en-US"/>
              </w:rPr>
              <w:t>Work Shadowing</w:t>
            </w:r>
          </w:p>
          <w:p w14:paraId="314DAC93" w14:textId="77777777" w:rsidR="00221204" w:rsidRPr="00EE3517" w:rsidRDefault="00221204" w:rsidP="006F569F">
            <w:pPr>
              <w:pStyle w:val="ListParagraph"/>
              <w:numPr>
                <w:ilvl w:val="0"/>
                <w:numId w:val="15"/>
              </w:numPr>
              <w:spacing w:after="0"/>
              <w:rPr>
                <w:rFonts w:ascii="Calibri" w:hAnsi="Calibri" w:cs="Calibri"/>
                <w:szCs w:val="20"/>
                <w:lang w:val="en-US"/>
              </w:rPr>
            </w:pPr>
            <w:r w:rsidRPr="00EE3517">
              <w:rPr>
                <w:rFonts w:ascii="Calibri" w:hAnsi="Calibri" w:cs="Calibri"/>
                <w:szCs w:val="20"/>
                <w:lang w:val="en-US"/>
              </w:rPr>
              <w:t>Worksite Visits</w:t>
            </w:r>
          </w:p>
          <w:p w14:paraId="4BA9A562" w14:textId="77777777" w:rsidR="00221204" w:rsidRPr="00EE3517" w:rsidRDefault="00221204" w:rsidP="006F569F">
            <w:pPr>
              <w:pStyle w:val="ListParagraph"/>
              <w:numPr>
                <w:ilvl w:val="0"/>
                <w:numId w:val="15"/>
              </w:numPr>
              <w:spacing w:after="0"/>
              <w:rPr>
                <w:rFonts w:ascii="Calibri" w:hAnsi="Calibri" w:cs="Calibri"/>
                <w:szCs w:val="20"/>
                <w:lang w:val="en-US"/>
              </w:rPr>
            </w:pPr>
            <w:r w:rsidRPr="00EE3517">
              <w:rPr>
                <w:rFonts w:ascii="Calibri" w:hAnsi="Calibri" w:cs="Calibri"/>
                <w:szCs w:val="20"/>
                <w:lang w:val="en-US"/>
              </w:rPr>
              <w:t>Interviews with professionals</w:t>
            </w:r>
          </w:p>
          <w:p w14:paraId="072151BE" w14:textId="77777777" w:rsidR="00221204" w:rsidRPr="00EE3517" w:rsidRDefault="006F569F" w:rsidP="006F569F">
            <w:pPr>
              <w:pStyle w:val="ListParagraph"/>
              <w:numPr>
                <w:ilvl w:val="0"/>
                <w:numId w:val="15"/>
              </w:numPr>
              <w:spacing w:after="0"/>
              <w:rPr>
                <w:rFonts w:ascii="Calibri" w:hAnsi="Calibri" w:cs="Calibri"/>
                <w:szCs w:val="20"/>
                <w:lang w:val="en-US"/>
              </w:rPr>
            </w:pPr>
            <w:r w:rsidRPr="00EE3517">
              <w:rPr>
                <w:rFonts w:ascii="Calibri" w:hAnsi="Calibri" w:cs="Calibri"/>
                <w:szCs w:val="20"/>
                <w:lang w:val="en-US"/>
              </w:rPr>
              <w:t>Work Experience (short)</w:t>
            </w:r>
          </w:p>
          <w:p w14:paraId="51233E37" w14:textId="77777777" w:rsidR="006F569F" w:rsidRPr="00EE3517" w:rsidRDefault="006F569F" w:rsidP="006F569F">
            <w:pPr>
              <w:pStyle w:val="ListParagraph"/>
              <w:numPr>
                <w:ilvl w:val="0"/>
                <w:numId w:val="15"/>
              </w:numPr>
              <w:spacing w:after="0"/>
              <w:rPr>
                <w:rFonts w:ascii="Calibri" w:hAnsi="Calibri" w:cs="Calibri"/>
                <w:szCs w:val="20"/>
                <w:lang w:val="en-US"/>
              </w:rPr>
            </w:pPr>
            <w:r w:rsidRPr="00EE3517">
              <w:rPr>
                <w:rFonts w:ascii="Calibri" w:hAnsi="Calibri" w:cs="Calibri"/>
                <w:szCs w:val="20"/>
                <w:lang w:val="en-US"/>
              </w:rPr>
              <w:t>Virtual Work Experience</w:t>
            </w:r>
          </w:p>
          <w:p w14:paraId="4278E3D2" w14:textId="444045D6" w:rsidR="006F569F" w:rsidRPr="009D6ECD" w:rsidRDefault="006F569F" w:rsidP="006F569F">
            <w:pPr>
              <w:pStyle w:val="ListParagraph"/>
              <w:numPr>
                <w:ilvl w:val="0"/>
                <w:numId w:val="15"/>
              </w:numPr>
              <w:spacing w:after="0"/>
              <w:rPr>
                <w:rFonts w:ascii="Calibri" w:hAnsi="Calibri" w:cs="Calibri"/>
                <w:sz w:val="22"/>
                <w:lang w:val="en-US"/>
              </w:rPr>
            </w:pPr>
            <w:r w:rsidRPr="00EE3517">
              <w:rPr>
                <w:rFonts w:ascii="Calibri" w:hAnsi="Calibri" w:cs="Calibri"/>
                <w:szCs w:val="20"/>
                <w:lang w:val="en-US"/>
              </w:rPr>
              <w:t>Try a Trade Days</w:t>
            </w:r>
          </w:p>
          <w:p w14:paraId="721E3D75" w14:textId="77777777" w:rsidR="000E7FE9" w:rsidRPr="00EE3517" w:rsidRDefault="000E7FE9" w:rsidP="006F569F">
            <w:pPr>
              <w:pStyle w:val="ListParagraph"/>
              <w:numPr>
                <w:ilvl w:val="0"/>
                <w:numId w:val="15"/>
              </w:numPr>
              <w:spacing w:after="0"/>
              <w:rPr>
                <w:rFonts w:ascii="Calibri" w:hAnsi="Calibri" w:cs="Calibri"/>
                <w:szCs w:val="20"/>
                <w:lang w:val="en-US"/>
              </w:rPr>
            </w:pPr>
            <w:r w:rsidRPr="00EE3517">
              <w:rPr>
                <w:rFonts w:ascii="Calibri" w:hAnsi="Calibri" w:cs="Calibri"/>
                <w:szCs w:val="20"/>
                <w:lang w:val="en-US"/>
              </w:rPr>
              <w:t>Aptitude Tests</w:t>
            </w:r>
          </w:p>
          <w:p w14:paraId="3E6B320D" w14:textId="77777777" w:rsidR="000E7FE9" w:rsidRPr="00415332" w:rsidRDefault="00390EF1" w:rsidP="006F569F">
            <w:pPr>
              <w:pStyle w:val="ListParagraph"/>
              <w:numPr>
                <w:ilvl w:val="0"/>
                <w:numId w:val="15"/>
              </w:numPr>
              <w:spacing w:after="0"/>
              <w:rPr>
                <w:rFonts w:ascii="Calibri" w:hAnsi="Calibri" w:cs="Calibri"/>
                <w:sz w:val="22"/>
                <w:lang w:val="en-US"/>
              </w:rPr>
            </w:pPr>
            <w:r w:rsidRPr="00EE3517">
              <w:rPr>
                <w:rFonts w:ascii="Calibri" w:hAnsi="Calibri" w:cs="Calibri"/>
                <w:szCs w:val="20"/>
                <w:lang w:val="en-US"/>
              </w:rPr>
              <w:t>Psychometric Tests</w:t>
            </w:r>
          </w:p>
          <w:p w14:paraId="40B464BC" w14:textId="04106C68" w:rsidR="00415332" w:rsidRPr="00EE3517" w:rsidRDefault="00415332" w:rsidP="006F569F">
            <w:pPr>
              <w:pStyle w:val="ListParagraph"/>
              <w:numPr>
                <w:ilvl w:val="0"/>
                <w:numId w:val="15"/>
              </w:numPr>
              <w:spacing w:after="0"/>
              <w:rPr>
                <w:rFonts w:ascii="Calibri" w:hAnsi="Calibri" w:cs="Calibri"/>
                <w:sz w:val="22"/>
                <w:lang w:val="en-US"/>
              </w:rPr>
            </w:pPr>
            <w:r>
              <w:rPr>
                <w:rFonts w:ascii="Calibri" w:hAnsi="Calibri" w:cs="Calibri"/>
                <w:szCs w:val="20"/>
                <w:lang w:val="en-US"/>
              </w:rPr>
              <w:t>Career Action Plans</w:t>
            </w:r>
          </w:p>
        </w:tc>
        <w:tc>
          <w:tcPr>
            <w:tcW w:w="1134" w:type="dxa"/>
            <w:shd w:val="clear" w:color="auto" w:fill="auto"/>
            <w:vAlign w:val="center"/>
          </w:tcPr>
          <w:p w14:paraId="63896812" w14:textId="79E158A4" w:rsidR="00815111" w:rsidRPr="00EE3517" w:rsidRDefault="00815111" w:rsidP="00815111">
            <w:pPr>
              <w:pStyle w:val="SOTableText"/>
              <w:jc w:val="center"/>
              <w:rPr>
                <w:rFonts w:ascii="Calibri" w:hAnsi="Calibri" w:cs="Calibri"/>
                <w:szCs w:val="18"/>
              </w:rPr>
            </w:pPr>
            <w:r>
              <w:rPr>
                <w:rFonts w:ascii="Calibri" w:hAnsi="Calibri" w:cs="Calibri"/>
                <w:szCs w:val="18"/>
              </w:rPr>
              <w:t>KU</w:t>
            </w:r>
            <w:r w:rsidR="00687CE2" w:rsidRPr="00EE3517">
              <w:rPr>
                <w:rFonts w:ascii="Calibri" w:hAnsi="Calibri" w:cs="Calibri"/>
                <w:szCs w:val="18"/>
              </w:rPr>
              <w:t>1</w:t>
            </w:r>
          </w:p>
        </w:tc>
        <w:tc>
          <w:tcPr>
            <w:tcW w:w="4626" w:type="dxa"/>
            <w:shd w:val="clear" w:color="auto" w:fill="auto"/>
            <w:vAlign w:val="center"/>
          </w:tcPr>
          <w:p w14:paraId="063D2BEC" w14:textId="77777777" w:rsidR="00D922B3" w:rsidRPr="00EE3517" w:rsidRDefault="006F569F" w:rsidP="003D2FDA">
            <w:pPr>
              <w:pStyle w:val="ACLAPTableText"/>
              <w:ind w:left="59"/>
              <w:rPr>
                <w:rFonts w:ascii="Calibri" w:eastAsia="MS Mincho" w:hAnsi="Calibri" w:cs="Calibri"/>
                <w:lang w:val="en-US"/>
              </w:rPr>
            </w:pPr>
            <w:r w:rsidRPr="00EE3517">
              <w:rPr>
                <w:rFonts w:ascii="Calibri" w:eastAsia="MS Mincho" w:hAnsi="Calibri" w:cs="Calibri"/>
                <w:lang w:val="en-US"/>
              </w:rPr>
              <w:t>Hard-copy or digital folio of evidence</w:t>
            </w:r>
          </w:p>
          <w:p w14:paraId="29E769EE" w14:textId="52BAD71F" w:rsidR="00687CE2" w:rsidRPr="00EE3517" w:rsidRDefault="000E7FE9" w:rsidP="003D2FDA">
            <w:pPr>
              <w:pStyle w:val="ACLAPTableText"/>
              <w:ind w:left="59"/>
              <w:rPr>
                <w:rFonts w:ascii="Calibri" w:eastAsia="MS Mincho" w:hAnsi="Calibri" w:cs="Calibri"/>
                <w:lang w:val="en-US"/>
              </w:rPr>
            </w:pPr>
            <w:r w:rsidRPr="00EE3517">
              <w:rPr>
                <w:rFonts w:ascii="Calibri" w:eastAsia="MS Mincho" w:hAnsi="Calibri" w:cs="Calibri"/>
                <w:lang w:val="en-US"/>
              </w:rPr>
              <w:t>Annotated photographs</w:t>
            </w:r>
          </w:p>
          <w:p w14:paraId="64DBAA49" w14:textId="5EF168C7" w:rsidR="0053156F" w:rsidRPr="00EE3517" w:rsidRDefault="0053156F" w:rsidP="003D2FDA">
            <w:pPr>
              <w:pStyle w:val="ACLAPTableText"/>
              <w:ind w:left="59"/>
              <w:rPr>
                <w:rFonts w:ascii="Calibri" w:eastAsia="MS Mincho" w:hAnsi="Calibri" w:cs="Calibri"/>
                <w:lang w:val="en-US"/>
              </w:rPr>
            </w:pPr>
            <w:r w:rsidRPr="00EE3517">
              <w:rPr>
                <w:rFonts w:ascii="Calibri" w:eastAsia="MS Mincho" w:hAnsi="Calibri" w:cs="Calibri"/>
                <w:lang w:val="en-US"/>
              </w:rPr>
              <w:t>Reports</w:t>
            </w:r>
          </w:p>
          <w:p w14:paraId="6E4D91E0" w14:textId="176F005C" w:rsidR="007B3AF7" w:rsidRPr="00EE3517" w:rsidRDefault="007B3AF7" w:rsidP="003D2FDA">
            <w:pPr>
              <w:pStyle w:val="ACLAPTableText"/>
              <w:ind w:left="59"/>
              <w:rPr>
                <w:rFonts w:ascii="Calibri" w:eastAsia="MS Mincho" w:hAnsi="Calibri" w:cs="Calibri"/>
                <w:lang w:val="en-US"/>
              </w:rPr>
            </w:pPr>
            <w:r w:rsidRPr="00EE3517">
              <w:rPr>
                <w:rFonts w:ascii="Calibri" w:eastAsia="MS Mincho" w:hAnsi="Calibri" w:cs="Calibri"/>
                <w:lang w:val="en-US"/>
              </w:rPr>
              <w:t>Explanation of choice</w:t>
            </w:r>
            <w:r w:rsidR="00E108E6">
              <w:rPr>
                <w:rFonts w:ascii="Calibri" w:eastAsia="MS Mincho" w:hAnsi="Calibri" w:cs="Calibri"/>
                <w:lang w:val="en-US"/>
              </w:rPr>
              <w:t xml:space="preserve"> including reference to job clusters and other </w:t>
            </w:r>
            <w:r w:rsidR="00415332">
              <w:rPr>
                <w:rFonts w:ascii="Calibri" w:eastAsia="MS Mincho" w:hAnsi="Calibri" w:cs="Calibri"/>
                <w:lang w:val="en-US"/>
              </w:rPr>
              <w:t>industry and career terminology</w:t>
            </w:r>
          </w:p>
          <w:p w14:paraId="3BF059CC" w14:textId="77777777" w:rsidR="0053156F" w:rsidRPr="00EE3517" w:rsidRDefault="0053156F" w:rsidP="003D2FDA">
            <w:pPr>
              <w:pStyle w:val="ACLAPTableText"/>
              <w:ind w:left="59"/>
              <w:rPr>
                <w:rFonts w:ascii="Calibri" w:eastAsia="MS Mincho" w:hAnsi="Calibri" w:cs="Calibri"/>
                <w:lang w:val="en-US"/>
              </w:rPr>
            </w:pPr>
          </w:p>
          <w:p w14:paraId="296A6A55" w14:textId="77E867EA" w:rsidR="000E7FE9" w:rsidRPr="00EE3517" w:rsidRDefault="000E7FE9" w:rsidP="003D2FDA">
            <w:pPr>
              <w:pStyle w:val="ACLAPTableText"/>
              <w:ind w:left="59"/>
              <w:rPr>
                <w:rFonts w:ascii="Calibri" w:eastAsia="MS Mincho" w:hAnsi="Calibri" w:cs="Calibri"/>
                <w:lang w:val="en-US"/>
              </w:rPr>
            </w:pPr>
          </w:p>
        </w:tc>
      </w:tr>
      <w:tr w:rsidR="007506B4" w:rsidRPr="00EE3517" w14:paraId="6D08C7B6" w14:textId="77777777" w:rsidTr="00815111">
        <w:trPr>
          <w:trHeight w:val="567"/>
        </w:trPr>
        <w:tc>
          <w:tcPr>
            <w:tcW w:w="4423" w:type="dxa"/>
            <w:shd w:val="clear" w:color="auto" w:fill="auto"/>
            <w:vAlign w:val="center"/>
          </w:tcPr>
          <w:p w14:paraId="6204806D" w14:textId="63B14355" w:rsidR="001165CE" w:rsidRPr="00EE3517" w:rsidRDefault="001165CE" w:rsidP="00FF7F24">
            <w:pPr>
              <w:spacing w:after="0"/>
              <w:rPr>
                <w:rFonts w:ascii="Calibri" w:hAnsi="Calibri" w:cs="Calibri"/>
                <w:b/>
                <w:bCs/>
                <w:sz w:val="22"/>
                <w:lang w:val="en-US"/>
              </w:rPr>
            </w:pPr>
            <w:r w:rsidRPr="00EE3517">
              <w:rPr>
                <w:rFonts w:ascii="Calibri" w:hAnsi="Calibri" w:cs="Calibri"/>
                <w:b/>
                <w:bCs/>
                <w:sz w:val="22"/>
                <w:lang w:val="en-US"/>
              </w:rPr>
              <w:t>Skill Development – How to</w:t>
            </w:r>
          </w:p>
          <w:p w14:paraId="61BFC158" w14:textId="77777777" w:rsidR="001165CE" w:rsidRPr="00EE3517" w:rsidRDefault="001165CE" w:rsidP="00FF7F24">
            <w:pPr>
              <w:spacing w:after="0"/>
              <w:rPr>
                <w:rFonts w:ascii="Calibri" w:hAnsi="Calibri" w:cs="Calibri"/>
                <w:sz w:val="22"/>
                <w:lang w:val="en-US"/>
              </w:rPr>
            </w:pPr>
          </w:p>
          <w:p w14:paraId="43AB4ED7" w14:textId="6C255CF9" w:rsidR="001165CE" w:rsidRPr="00EE3517" w:rsidRDefault="001165CE" w:rsidP="00FF7F24">
            <w:pPr>
              <w:spacing w:after="0"/>
              <w:rPr>
                <w:rFonts w:ascii="Calibri" w:hAnsi="Calibri" w:cs="Calibri"/>
                <w:sz w:val="22"/>
                <w:lang w:val="en-US"/>
              </w:rPr>
            </w:pPr>
            <w:r w:rsidRPr="00EE3517">
              <w:rPr>
                <w:rFonts w:ascii="Calibri" w:hAnsi="Calibri" w:cs="Calibri"/>
                <w:sz w:val="22"/>
                <w:lang w:val="en-US"/>
              </w:rPr>
              <w:t xml:space="preserve">Having identified an industry focus, students investigate then create a video, written or multimodal tutorial for completing a specific </w:t>
            </w:r>
            <w:r w:rsidR="000B4509" w:rsidRPr="00EE3517">
              <w:rPr>
                <w:rFonts w:ascii="Calibri" w:hAnsi="Calibri" w:cs="Calibri"/>
                <w:sz w:val="22"/>
                <w:lang w:val="en-US"/>
              </w:rPr>
              <w:t xml:space="preserve">entry level skill for their chosen </w:t>
            </w:r>
            <w:r w:rsidRPr="00EE3517">
              <w:rPr>
                <w:rFonts w:ascii="Calibri" w:hAnsi="Calibri" w:cs="Calibri"/>
                <w:sz w:val="22"/>
                <w:lang w:val="en-US"/>
              </w:rPr>
              <w:t>industry</w:t>
            </w:r>
            <w:r w:rsidR="00D03510" w:rsidRPr="00EE3517">
              <w:rPr>
                <w:rFonts w:ascii="Calibri" w:hAnsi="Calibri" w:cs="Calibri"/>
                <w:sz w:val="22"/>
                <w:lang w:val="en-US"/>
              </w:rPr>
              <w:t>, such as:</w:t>
            </w:r>
          </w:p>
          <w:p w14:paraId="4C062E21" w14:textId="59CF3819" w:rsidR="001165CE" w:rsidRPr="00EE3517" w:rsidRDefault="001165CE" w:rsidP="001165CE">
            <w:pPr>
              <w:pStyle w:val="ListParagraph"/>
              <w:numPr>
                <w:ilvl w:val="0"/>
                <w:numId w:val="19"/>
              </w:numPr>
              <w:spacing w:after="0"/>
              <w:rPr>
                <w:rFonts w:ascii="Calibri" w:hAnsi="Calibri" w:cs="Calibri"/>
                <w:szCs w:val="20"/>
              </w:rPr>
            </w:pPr>
            <w:r w:rsidRPr="00EE3517">
              <w:rPr>
                <w:rFonts w:ascii="Calibri" w:hAnsi="Calibri" w:cs="Calibri"/>
                <w:szCs w:val="20"/>
              </w:rPr>
              <w:t xml:space="preserve">How to level concrete </w:t>
            </w:r>
            <w:r w:rsidR="008A50B3">
              <w:rPr>
                <w:rFonts w:ascii="Calibri" w:hAnsi="Calibri" w:cs="Calibri"/>
                <w:szCs w:val="20"/>
              </w:rPr>
              <w:t>(construction)</w:t>
            </w:r>
          </w:p>
          <w:p w14:paraId="28BD865E" w14:textId="037A0F2D" w:rsidR="001165CE" w:rsidRPr="00EE3517" w:rsidRDefault="001165CE" w:rsidP="001165CE">
            <w:pPr>
              <w:pStyle w:val="ListParagraph"/>
              <w:numPr>
                <w:ilvl w:val="0"/>
                <w:numId w:val="19"/>
              </w:numPr>
              <w:spacing w:after="0"/>
              <w:rPr>
                <w:rFonts w:ascii="Calibri" w:hAnsi="Calibri" w:cs="Calibri"/>
                <w:szCs w:val="20"/>
              </w:rPr>
            </w:pPr>
            <w:r w:rsidRPr="00EE3517">
              <w:rPr>
                <w:rFonts w:ascii="Calibri" w:hAnsi="Calibri" w:cs="Calibri"/>
                <w:szCs w:val="20"/>
              </w:rPr>
              <w:t xml:space="preserve">How to construct a window frame </w:t>
            </w:r>
            <w:r w:rsidR="008A50B3">
              <w:rPr>
                <w:rFonts w:ascii="Calibri" w:hAnsi="Calibri" w:cs="Calibri"/>
                <w:szCs w:val="20"/>
              </w:rPr>
              <w:t>(carpentry)</w:t>
            </w:r>
          </w:p>
          <w:p w14:paraId="7759D786" w14:textId="72384917" w:rsidR="007506B4" w:rsidRPr="00EE3517" w:rsidRDefault="001165CE" w:rsidP="001165CE">
            <w:pPr>
              <w:pStyle w:val="ListParagraph"/>
              <w:numPr>
                <w:ilvl w:val="0"/>
                <w:numId w:val="19"/>
              </w:numPr>
              <w:spacing w:after="0"/>
              <w:rPr>
                <w:rFonts w:ascii="Calibri" w:hAnsi="Calibri" w:cs="Calibri"/>
                <w:szCs w:val="20"/>
              </w:rPr>
            </w:pPr>
            <w:r w:rsidRPr="00EE3517">
              <w:rPr>
                <w:rFonts w:ascii="Calibri" w:hAnsi="Calibri" w:cs="Calibri"/>
                <w:szCs w:val="20"/>
              </w:rPr>
              <w:t xml:space="preserve">How to </w:t>
            </w:r>
            <w:r w:rsidR="007320D5" w:rsidRPr="00EE3517">
              <w:rPr>
                <w:rFonts w:ascii="Calibri" w:hAnsi="Calibri" w:cs="Calibri"/>
                <w:szCs w:val="20"/>
              </w:rPr>
              <w:t>learn a sporting skill</w:t>
            </w:r>
            <w:r w:rsidR="008A50B3">
              <w:rPr>
                <w:rFonts w:ascii="Calibri" w:hAnsi="Calibri" w:cs="Calibri"/>
                <w:szCs w:val="20"/>
              </w:rPr>
              <w:t xml:space="preserve"> (Sport &amp; Recreation)</w:t>
            </w:r>
          </w:p>
          <w:p w14:paraId="66923FAE" w14:textId="0E7B194D" w:rsidR="007320D5" w:rsidRPr="00EE3517" w:rsidRDefault="007320D5" w:rsidP="001165CE">
            <w:pPr>
              <w:pStyle w:val="ListParagraph"/>
              <w:numPr>
                <w:ilvl w:val="0"/>
                <w:numId w:val="19"/>
              </w:numPr>
              <w:spacing w:after="0"/>
              <w:rPr>
                <w:rFonts w:ascii="Calibri" w:hAnsi="Calibri" w:cs="Calibri"/>
                <w:szCs w:val="20"/>
              </w:rPr>
            </w:pPr>
            <w:r w:rsidRPr="00EE3517">
              <w:rPr>
                <w:rFonts w:ascii="Calibri" w:hAnsi="Calibri" w:cs="Calibri"/>
                <w:szCs w:val="20"/>
              </w:rPr>
              <w:t>How to complete a braid</w:t>
            </w:r>
            <w:r w:rsidR="008A50B3">
              <w:rPr>
                <w:rFonts w:ascii="Calibri" w:hAnsi="Calibri" w:cs="Calibri"/>
                <w:szCs w:val="20"/>
              </w:rPr>
              <w:t xml:space="preserve"> (Hairdressing)</w:t>
            </w:r>
          </w:p>
          <w:p w14:paraId="08762A22" w14:textId="50CABD12" w:rsidR="007320D5" w:rsidRDefault="007320D5" w:rsidP="001165CE">
            <w:pPr>
              <w:pStyle w:val="ListParagraph"/>
              <w:numPr>
                <w:ilvl w:val="0"/>
                <w:numId w:val="19"/>
              </w:numPr>
              <w:spacing w:after="0"/>
              <w:rPr>
                <w:rFonts w:ascii="Calibri" w:hAnsi="Calibri" w:cs="Calibri"/>
                <w:szCs w:val="20"/>
              </w:rPr>
            </w:pPr>
            <w:r w:rsidRPr="00EE3517">
              <w:rPr>
                <w:rFonts w:ascii="Calibri" w:hAnsi="Calibri" w:cs="Calibri"/>
                <w:szCs w:val="20"/>
              </w:rPr>
              <w:t>How to cook a particular dish</w:t>
            </w:r>
            <w:r w:rsidR="008A50B3">
              <w:rPr>
                <w:rFonts w:ascii="Calibri" w:hAnsi="Calibri" w:cs="Calibri"/>
                <w:szCs w:val="20"/>
              </w:rPr>
              <w:t xml:space="preserve"> (</w:t>
            </w:r>
            <w:r w:rsidR="009D6ECD">
              <w:rPr>
                <w:rFonts w:ascii="Calibri" w:hAnsi="Calibri" w:cs="Calibri"/>
                <w:szCs w:val="20"/>
              </w:rPr>
              <w:t>Kitchen Operations)</w:t>
            </w:r>
          </w:p>
          <w:p w14:paraId="738B56FD" w14:textId="4D9B901C" w:rsidR="007D4244" w:rsidRPr="00EE3517" w:rsidRDefault="007D4244" w:rsidP="001165CE">
            <w:pPr>
              <w:pStyle w:val="ListParagraph"/>
              <w:numPr>
                <w:ilvl w:val="0"/>
                <w:numId w:val="19"/>
              </w:numPr>
              <w:spacing w:after="0"/>
              <w:rPr>
                <w:rFonts w:ascii="Calibri" w:hAnsi="Calibri" w:cs="Calibri"/>
                <w:szCs w:val="20"/>
              </w:rPr>
            </w:pPr>
            <w:r>
              <w:rPr>
                <w:rFonts w:ascii="Calibri" w:hAnsi="Calibri" w:cs="Calibri"/>
                <w:szCs w:val="20"/>
              </w:rPr>
              <w:t>How to groom a small animal</w:t>
            </w:r>
            <w:r w:rsidR="009D6ECD">
              <w:rPr>
                <w:rFonts w:ascii="Calibri" w:hAnsi="Calibri" w:cs="Calibri"/>
                <w:szCs w:val="20"/>
              </w:rPr>
              <w:t xml:space="preserve"> (Animal Studies)</w:t>
            </w:r>
          </w:p>
          <w:p w14:paraId="118F4AC5" w14:textId="6DEC0037" w:rsidR="007320D5" w:rsidRPr="00EE3517" w:rsidRDefault="000B4509" w:rsidP="001165CE">
            <w:pPr>
              <w:pStyle w:val="ListParagraph"/>
              <w:numPr>
                <w:ilvl w:val="0"/>
                <w:numId w:val="19"/>
              </w:numPr>
              <w:spacing w:after="0"/>
              <w:rPr>
                <w:rFonts w:ascii="Calibri" w:hAnsi="Calibri" w:cs="Calibri"/>
                <w:sz w:val="22"/>
              </w:rPr>
            </w:pPr>
            <w:r w:rsidRPr="00EE3517">
              <w:rPr>
                <w:rFonts w:ascii="Calibri" w:hAnsi="Calibri" w:cs="Calibri"/>
                <w:szCs w:val="20"/>
              </w:rPr>
              <w:t>How to change a nappy</w:t>
            </w:r>
            <w:r w:rsidR="009D6ECD">
              <w:rPr>
                <w:rFonts w:ascii="Calibri" w:hAnsi="Calibri" w:cs="Calibri"/>
                <w:szCs w:val="20"/>
              </w:rPr>
              <w:t xml:space="preserve"> (Early Childhood Education)</w:t>
            </w:r>
          </w:p>
          <w:p w14:paraId="6B71B534" w14:textId="41E333A0" w:rsidR="00D03510" w:rsidRPr="00EE3517" w:rsidRDefault="00D03510" w:rsidP="001165CE">
            <w:pPr>
              <w:pStyle w:val="ListParagraph"/>
              <w:numPr>
                <w:ilvl w:val="0"/>
                <w:numId w:val="19"/>
              </w:numPr>
              <w:spacing w:after="0"/>
              <w:rPr>
                <w:rFonts w:ascii="Calibri" w:hAnsi="Calibri" w:cs="Calibri"/>
                <w:sz w:val="22"/>
              </w:rPr>
            </w:pPr>
            <w:r w:rsidRPr="00EE3517">
              <w:rPr>
                <w:rFonts w:ascii="Calibri" w:hAnsi="Calibri" w:cs="Calibri"/>
                <w:szCs w:val="20"/>
              </w:rPr>
              <w:t xml:space="preserve">How to make a </w:t>
            </w:r>
            <w:r w:rsidR="00FF7F24" w:rsidRPr="00EE3517">
              <w:rPr>
                <w:rFonts w:ascii="Calibri" w:hAnsi="Calibri" w:cs="Calibri"/>
                <w:szCs w:val="20"/>
              </w:rPr>
              <w:t xml:space="preserve">barista </w:t>
            </w:r>
            <w:r w:rsidRPr="00EE3517">
              <w:rPr>
                <w:rFonts w:ascii="Calibri" w:hAnsi="Calibri" w:cs="Calibri"/>
                <w:szCs w:val="20"/>
              </w:rPr>
              <w:t>coffee</w:t>
            </w:r>
            <w:r w:rsidR="009D6ECD">
              <w:rPr>
                <w:rFonts w:ascii="Calibri" w:hAnsi="Calibri" w:cs="Calibri"/>
                <w:szCs w:val="20"/>
              </w:rPr>
              <w:t xml:space="preserve"> (Hospitality)</w:t>
            </w:r>
          </w:p>
        </w:tc>
        <w:tc>
          <w:tcPr>
            <w:tcW w:w="1134" w:type="dxa"/>
            <w:shd w:val="clear" w:color="auto" w:fill="auto"/>
            <w:vAlign w:val="center"/>
          </w:tcPr>
          <w:p w14:paraId="6DBB6A45" w14:textId="77777777" w:rsidR="00815111" w:rsidRDefault="00815111" w:rsidP="00DE3C02">
            <w:pPr>
              <w:pStyle w:val="SOTableText"/>
              <w:jc w:val="center"/>
              <w:rPr>
                <w:rFonts w:ascii="Calibri" w:hAnsi="Calibri" w:cs="Calibri"/>
                <w:szCs w:val="18"/>
              </w:rPr>
            </w:pPr>
            <w:r>
              <w:rPr>
                <w:rFonts w:ascii="Calibri" w:hAnsi="Calibri" w:cs="Calibri"/>
                <w:szCs w:val="18"/>
              </w:rPr>
              <w:t>KU1</w:t>
            </w:r>
          </w:p>
          <w:p w14:paraId="04418547" w14:textId="66CDC021" w:rsidR="007506B4" w:rsidRPr="00EE3517" w:rsidRDefault="00815111" w:rsidP="00DE3C02">
            <w:pPr>
              <w:pStyle w:val="SOTableText"/>
              <w:jc w:val="center"/>
              <w:rPr>
                <w:rFonts w:ascii="Calibri" w:hAnsi="Calibri" w:cs="Calibri"/>
                <w:szCs w:val="18"/>
              </w:rPr>
            </w:pPr>
            <w:r>
              <w:rPr>
                <w:rFonts w:ascii="Calibri" w:hAnsi="Calibri" w:cs="Calibri"/>
                <w:szCs w:val="18"/>
              </w:rPr>
              <w:t>KU2</w:t>
            </w:r>
          </w:p>
        </w:tc>
        <w:tc>
          <w:tcPr>
            <w:tcW w:w="4626" w:type="dxa"/>
            <w:shd w:val="clear" w:color="auto" w:fill="auto"/>
            <w:vAlign w:val="center"/>
          </w:tcPr>
          <w:p w14:paraId="40EAF0E3" w14:textId="77777777" w:rsidR="001A23F9" w:rsidRPr="00EE3517" w:rsidRDefault="00B517AF" w:rsidP="003D2FDA">
            <w:pPr>
              <w:pStyle w:val="ACLAPTableText"/>
              <w:ind w:left="59"/>
              <w:rPr>
                <w:rFonts w:ascii="Calibri" w:eastAsia="MS Mincho" w:hAnsi="Calibri" w:cs="Calibri"/>
                <w:lang w:val="en-US"/>
              </w:rPr>
            </w:pPr>
            <w:r w:rsidRPr="00EE3517">
              <w:rPr>
                <w:rFonts w:ascii="Calibri" w:eastAsia="MS Mincho" w:hAnsi="Calibri" w:cs="Calibri"/>
                <w:lang w:val="en-US"/>
              </w:rPr>
              <w:t>Evidence may be provided in a variety of forms, to be negotiated with the teacher.</w:t>
            </w:r>
          </w:p>
          <w:p w14:paraId="6BF8D529" w14:textId="77777777" w:rsidR="001A23F9" w:rsidRPr="00EE3517" w:rsidRDefault="00B517AF" w:rsidP="003D2FDA">
            <w:pPr>
              <w:pStyle w:val="ACLAPTableText"/>
              <w:ind w:left="59"/>
              <w:rPr>
                <w:rFonts w:ascii="Calibri" w:eastAsia="MS Mincho" w:hAnsi="Calibri" w:cs="Calibri"/>
                <w:lang w:val="en-US"/>
              </w:rPr>
            </w:pPr>
            <w:r w:rsidRPr="00EE3517">
              <w:rPr>
                <w:rFonts w:ascii="Calibri" w:eastAsia="MS Mincho" w:hAnsi="Calibri" w:cs="Calibri"/>
                <w:lang w:val="en-US"/>
              </w:rPr>
              <w:t xml:space="preserve"> </w:t>
            </w:r>
          </w:p>
          <w:p w14:paraId="5C999FAA" w14:textId="10280FF5" w:rsidR="007506B4" w:rsidRPr="00EE3517" w:rsidRDefault="003D2FDA" w:rsidP="003D2FDA">
            <w:pPr>
              <w:pStyle w:val="ACLAPTableText"/>
              <w:ind w:left="59"/>
              <w:rPr>
                <w:rFonts w:ascii="Calibri" w:eastAsia="MS Mincho" w:hAnsi="Calibri" w:cs="Calibri"/>
                <w:lang w:val="en-US"/>
              </w:rPr>
            </w:pPr>
            <w:r w:rsidRPr="00EE3517">
              <w:rPr>
                <w:rFonts w:ascii="Calibri" w:eastAsia="MS Mincho" w:hAnsi="Calibri" w:cs="Calibri"/>
                <w:lang w:val="en-US"/>
              </w:rPr>
              <w:t>Evidence may include:</w:t>
            </w:r>
          </w:p>
          <w:sdt>
            <w:sdtPr>
              <w:rPr>
                <w:rFonts w:ascii="Calibri" w:hAnsi="Calibri" w:cs="Calibri"/>
                <w:szCs w:val="20"/>
                <w:lang w:val="en-US"/>
              </w:rPr>
              <w:id w:val="-722220956"/>
              <w15:appearance w15:val="hidden"/>
              <w:text w:multiLine="1"/>
            </w:sdtPr>
            <w:sdtEndPr/>
            <w:sdtContent>
              <w:p w14:paraId="0C8F359F" w14:textId="7DB31E73" w:rsidR="007506B4" w:rsidRPr="00EE3517" w:rsidRDefault="00B517AF" w:rsidP="00454C5D">
                <w:pPr>
                  <w:pStyle w:val="ListParagraph"/>
                  <w:numPr>
                    <w:ilvl w:val="0"/>
                    <w:numId w:val="0"/>
                  </w:numPr>
                  <w:spacing w:after="0"/>
                  <w:ind w:left="720"/>
                  <w:rPr>
                    <w:rFonts w:ascii="Calibri" w:hAnsi="Calibri" w:cs="Calibri"/>
                    <w:szCs w:val="20"/>
                  </w:rPr>
                </w:pPr>
                <w:r w:rsidRPr="00EE3517">
                  <w:rPr>
                    <w:rFonts w:ascii="Calibri" w:hAnsi="Calibri" w:cs="Calibri"/>
                    <w:szCs w:val="20"/>
                    <w:lang w:val="en-US"/>
                  </w:rPr>
                  <w:t>How to explanation</w:t>
                </w:r>
                <w:r w:rsidR="003D2FDA" w:rsidRPr="00EE3517">
                  <w:rPr>
                    <w:rFonts w:ascii="Calibri" w:hAnsi="Calibri" w:cs="Calibri"/>
                    <w:szCs w:val="20"/>
                    <w:lang w:val="en-US"/>
                  </w:rPr>
                  <w:br/>
                </w:r>
                <w:r w:rsidRPr="00EE3517">
                  <w:rPr>
                    <w:rFonts w:ascii="Calibri" w:hAnsi="Calibri" w:cs="Calibri"/>
                    <w:szCs w:val="20"/>
                    <w:lang w:val="en-US"/>
                  </w:rPr>
                  <w:t>Photographs</w:t>
                </w:r>
                <w:r w:rsidRPr="00EE3517">
                  <w:rPr>
                    <w:rFonts w:ascii="Calibri" w:hAnsi="Calibri" w:cs="Calibri"/>
                    <w:szCs w:val="20"/>
                    <w:lang w:val="en-US"/>
                  </w:rPr>
                  <w:br/>
                  <w:t>Annotations</w:t>
                </w:r>
                <w:r w:rsidRPr="00EE3517">
                  <w:rPr>
                    <w:rFonts w:ascii="Calibri" w:hAnsi="Calibri" w:cs="Calibri"/>
                    <w:szCs w:val="20"/>
                    <w:lang w:val="en-US"/>
                  </w:rPr>
                  <w:br/>
                  <w:t>Images</w:t>
                </w:r>
                <w:r w:rsidRPr="00EE3517">
                  <w:rPr>
                    <w:rFonts w:ascii="Calibri" w:hAnsi="Calibri" w:cs="Calibri"/>
                    <w:szCs w:val="20"/>
                    <w:lang w:val="en-US"/>
                  </w:rPr>
                  <w:br/>
                  <w:t>Video explanation</w:t>
                </w:r>
                <w:r w:rsidR="001A23F9" w:rsidRPr="00EE3517">
                  <w:rPr>
                    <w:rFonts w:ascii="Calibri" w:hAnsi="Calibri" w:cs="Calibri"/>
                    <w:szCs w:val="20"/>
                    <w:lang w:val="en-US"/>
                  </w:rPr>
                  <w:br/>
                </w:r>
              </w:p>
            </w:sdtContent>
          </w:sdt>
        </w:tc>
      </w:tr>
      <w:tr w:rsidR="007506B4" w:rsidRPr="00EE3517" w14:paraId="54BB60DC" w14:textId="77777777" w:rsidTr="00815111">
        <w:trPr>
          <w:trHeight w:val="567"/>
        </w:trPr>
        <w:tc>
          <w:tcPr>
            <w:tcW w:w="4423" w:type="dxa"/>
            <w:shd w:val="clear" w:color="auto" w:fill="auto"/>
          </w:tcPr>
          <w:p w14:paraId="6CD63D0E" w14:textId="63A40343" w:rsidR="00E91394" w:rsidRPr="00D7161B" w:rsidRDefault="00E91394" w:rsidP="00E91394">
            <w:pPr>
              <w:spacing w:after="0"/>
              <w:rPr>
                <w:rFonts w:ascii="Calibri" w:hAnsi="Calibri" w:cs="Calibri"/>
                <w:b/>
                <w:bCs/>
                <w:szCs w:val="20"/>
                <w:lang w:val="en-US"/>
              </w:rPr>
            </w:pPr>
            <w:r w:rsidRPr="00D7161B">
              <w:rPr>
                <w:rFonts w:ascii="Calibri" w:hAnsi="Calibri" w:cs="Calibri"/>
                <w:b/>
                <w:bCs/>
                <w:szCs w:val="20"/>
                <w:lang w:val="en-US"/>
              </w:rPr>
              <w:t xml:space="preserve">Skill Development – </w:t>
            </w:r>
            <w:r w:rsidR="00C0601C" w:rsidRPr="00D7161B">
              <w:rPr>
                <w:rFonts w:ascii="Calibri" w:hAnsi="Calibri" w:cs="Calibri"/>
                <w:b/>
                <w:bCs/>
                <w:szCs w:val="20"/>
                <w:lang w:val="en-US"/>
              </w:rPr>
              <w:t xml:space="preserve">Safe </w:t>
            </w:r>
            <w:r w:rsidR="00E35659" w:rsidRPr="00D7161B">
              <w:rPr>
                <w:rFonts w:ascii="Calibri" w:hAnsi="Calibri" w:cs="Calibri"/>
                <w:b/>
                <w:bCs/>
                <w:szCs w:val="20"/>
                <w:lang w:val="en-US"/>
              </w:rPr>
              <w:t>@ Work</w:t>
            </w:r>
          </w:p>
          <w:p w14:paraId="4C21E9BD" w14:textId="77777777" w:rsidR="00E91394" w:rsidRPr="00D7161B" w:rsidRDefault="00E91394" w:rsidP="00E91394">
            <w:pPr>
              <w:spacing w:after="0"/>
              <w:rPr>
                <w:rFonts w:ascii="Calibri" w:hAnsi="Calibri" w:cs="Calibri"/>
                <w:szCs w:val="20"/>
                <w:lang w:val="en-US"/>
              </w:rPr>
            </w:pPr>
          </w:p>
          <w:p w14:paraId="54EDFB21" w14:textId="77777777" w:rsidR="00896AC7" w:rsidRPr="00D7161B" w:rsidRDefault="00E91394" w:rsidP="00E91394">
            <w:pPr>
              <w:spacing w:after="0"/>
              <w:rPr>
                <w:rFonts w:ascii="Calibri" w:hAnsi="Calibri" w:cs="Calibri"/>
                <w:szCs w:val="20"/>
                <w:lang w:val="en-US"/>
              </w:rPr>
            </w:pPr>
            <w:r w:rsidRPr="00D7161B">
              <w:rPr>
                <w:rFonts w:ascii="Calibri" w:hAnsi="Calibri" w:cs="Calibri"/>
                <w:szCs w:val="20"/>
                <w:lang w:val="en-US"/>
              </w:rPr>
              <w:t xml:space="preserve">Students </w:t>
            </w:r>
            <w:r w:rsidR="00882839" w:rsidRPr="00D7161B">
              <w:rPr>
                <w:rFonts w:ascii="Calibri" w:hAnsi="Calibri" w:cs="Calibri"/>
                <w:szCs w:val="20"/>
                <w:lang w:val="en-US"/>
              </w:rPr>
              <w:t xml:space="preserve">undertake </w:t>
            </w:r>
            <w:r w:rsidR="00882839" w:rsidRPr="00D7161B">
              <w:rPr>
                <w:rFonts w:ascii="Calibri" w:hAnsi="Calibri" w:cs="Calibri"/>
                <w:i/>
                <w:iCs/>
                <w:szCs w:val="20"/>
                <w:lang w:val="en-US"/>
              </w:rPr>
              <w:t xml:space="preserve">at </w:t>
            </w:r>
            <w:r w:rsidR="00882839" w:rsidRPr="00D7161B">
              <w:rPr>
                <w:rFonts w:ascii="Calibri" w:hAnsi="Calibri" w:cs="Calibri"/>
                <w:szCs w:val="20"/>
                <w:lang w:val="en-US"/>
              </w:rPr>
              <w:t xml:space="preserve">least one Workplace </w:t>
            </w:r>
            <w:r w:rsidR="00F2536C" w:rsidRPr="00D7161B">
              <w:rPr>
                <w:rFonts w:ascii="Calibri" w:hAnsi="Calibri" w:cs="Calibri"/>
                <w:szCs w:val="20"/>
                <w:lang w:val="en-US"/>
              </w:rPr>
              <w:t>Safety preparation program or refresher (such as WorkPro, Safe @ Work, Career Tools, White Card</w:t>
            </w:r>
            <w:r w:rsidR="00643072" w:rsidRPr="00D7161B">
              <w:rPr>
                <w:rFonts w:ascii="Calibri" w:hAnsi="Calibri" w:cs="Calibri"/>
                <w:szCs w:val="20"/>
                <w:lang w:val="en-US"/>
              </w:rPr>
              <w:t>)</w:t>
            </w:r>
            <w:r w:rsidR="00896AC7" w:rsidRPr="00D7161B">
              <w:rPr>
                <w:rFonts w:ascii="Calibri" w:hAnsi="Calibri" w:cs="Calibri"/>
                <w:szCs w:val="20"/>
                <w:lang w:val="en-US"/>
              </w:rPr>
              <w:t xml:space="preserve">. Having </w:t>
            </w:r>
            <w:r w:rsidR="00896AC7" w:rsidRPr="00D7161B">
              <w:rPr>
                <w:rFonts w:ascii="Calibri" w:hAnsi="Calibri" w:cs="Calibri"/>
                <w:szCs w:val="20"/>
                <w:lang w:val="en-US"/>
              </w:rPr>
              <w:lastRenderedPageBreak/>
              <w:t>developed their workplace safety knowledge, student choose from one of the following:</w:t>
            </w:r>
          </w:p>
          <w:p w14:paraId="625AFCEE" w14:textId="52E9439B" w:rsidR="00C325B8" w:rsidRPr="00D7161B" w:rsidRDefault="00C325B8" w:rsidP="00C325B8">
            <w:pPr>
              <w:pStyle w:val="ListParagraph"/>
              <w:numPr>
                <w:ilvl w:val="0"/>
                <w:numId w:val="20"/>
              </w:numPr>
              <w:spacing w:after="0"/>
              <w:rPr>
                <w:rFonts w:ascii="Calibri" w:hAnsi="Calibri" w:cs="Calibri"/>
                <w:szCs w:val="20"/>
                <w:lang w:val="en-US"/>
              </w:rPr>
            </w:pPr>
            <w:r w:rsidRPr="00D7161B">
              <w:rPr>
                <w:rFonts w:ascii="Calibri" w:hAnsi="Calibri" w:cs="Calibri"/>
                <w:szCs w:val="20"/>
                <w:lang w:val="en-US"/>
              </w:rPr>
              <w:t xml:space="preserve">Safety demonstration for their chosen industry (eg. Warm-up exercise, wearing correct PPE, using hand and power tolls, chemical use </w:t>
            </w:r>
            <w:r w:rsidR="005564B9" w:rsidRPr="00D7161B">
              <w:rPr>
                <w:rFonts w:ascii="Calibri" w:hAnsi="Calibri" w:cs="Calibri"/>
                <w:szCs w:val="20"/>
                <w:lang w:val="en-US"/>
              </w:rPr>
              <w:t>in hair, make-up hygiene, etc)</w:t>
            </w:r>
          </w:p>
          <w:p w14:paraId="0024E89D" w14:textId="136B5D4A" w:rsidR="007506B4" w:rsidRPr="00D7161B" w:rsidRDefault="005564B9" w:rsidP="00C325B8">
            <w:pPr>
              <w:pStyle w:val="ListParagraph"/>
              <w:numPr>
                <w:ilvl w:val="0"/>
                <w:numId w:val="20"/>
              </w:numPr>
              <w:spacing w:after="0"/>
              <w:rPr>
                <w:rFonts w:ascii="Calibri" w:hAnsi="Calibri" w:cs="Calibri"/>
                <w:szCs w:val="20"/>
                <w:lang w:val="en-US"/>
              </w:rPr>
            </w:pPr>
            <w:r w:rsidRPr="00D7161B">
              <w:rPr>
                <w:rFonts w:ascii="Calibri" w:hAnsi="Calibri" w:cs="Calibri"/>
                <w:szCs w:val="20"/>
                <w:lang w:val="en-US"/>
              </w:rPr>
              <w:t>WHS Presentation</w:t>
            </w:r>
            <w:r w:rsidR="0026786A" w:rsidRPr="00D7161B">
              <w:rPr>
                <w:rFonts w:ascii="Calibri" w:hAnsi="Calibri" w:cs="Calibri"/>
                <w:szCs w:val="20"/>
                <w:lang w:val="en-US"/>
              </w:rPr>
              <w:t xml:space="preserve"> – what do I need to know to work safely in my industry</w:t>
            </w:r>
          </w:p>
        </w:tc>
        <w:tc>
          <w:tcPr>
            <w:tcW w:w="1134" w:type="dxa"/>
            <w:shd w:val="clear" w:color="auto" w:fill="auto"/>
            <w:vAlign w:val="center"/>
          </w:tcPr>
          <w:p w14:paraId="22FC7B3F" w14:textId="46BFA964" w:rsidR="007506B4" w:rsidRPr="00D7161B" w:rsidRDefault="00980B27" w:rsidP="00DE3C02">
            <w:pPr>
              <w:pStyle w:val="ACLAPTableText"/>
              <w:jc w:val="center"/>
              <w:rPr>
                <w:rFonts w:ascii="Calibri" w:hAnsi="Calibri" w:cs="Calibri"/>
                <w:lang w:val="en-US"/>
              </w:rPr>
            </w:pPr>
            <w:r w:rsidRPr="00D7161B">
              <w:rPr>
                <w:rFonts w:ascii="Calibri" w:hAnsi="Calibri" w:cs="Calibri"/>
                <w:lang w:val="en-US"/>
              </w:rPr>
              <w:lastRenderedPageBreak/>
              <w:t>KU1</w:t>
            </w:r>
          </w:p>
        </w:tc>
        <w:tc>
          <w:tcPr>
            <w:tcW w:w="4626" w:type="dxa"/>
            <w:shd w:val="clear" w:color="auto" w:fill="auto"/>
            <w:vAlign w:val="center"/>
          </w:tcPr>
          <w:p w14:paraId="6284F52E" w14:textId="77777777" w:rsidR="002A4020" w:rsidRPr="00D7161B" w:rsidRDefault="002A4020" w:rsidP="002A4020">
            <w:pPr>
              <w:pStyle w:val="ACLAPTableText"/>
              <w:ind w:left="59"/>
              <w:rPr>
                <w:rFonts w:ascii="Calibri" w:eastAsia="MS Mincho" w:hAnsi="Calibri" w:cs="Calibri"/>
                <w:lang w:val="en-US"/>
              </w:rPr>
            </w:pPr>
            <w:r w:rsidRPr="00D7161B">
              <w:rPr>
                <w:rFonts w:ascii="Calibri" w:eastAsia="MS Mincho" w:hAnsi="Calibri" w:cs="Calibri"/>
                <w:lang w:val="en-US"/>
              </w:rPr>
              <w:t>Evidence may be provided in a variety of forms, to be negotiated with the teacher.</w:t>
            </w:r>
          </w:p>
          <w:p w14:paraId="21BEE252" w14:textId="77777777" w:rsidR="002A4020" w:rsidRPr="00D7161B" w:rsidRDefault="002A4020" w:rsidP="002A4020">
            <w:pPr>
              <w:pStyle w:val="ACLAPTableText"/>
              <w:ind w:left="59"/>
              <w:rPr>
                <w:rFonts w:ascii="Calibri" w:eastAsia="MS Mincho" w:hAnsi="Calibri" w:cs="Calibri"/>
                <w:lang w:val="en-US"/>
              </w:rPr>
            </w:pPr>
            <w:r w:rsidRPr="00D7161B">
              <w:rPr>
                <w:rFonts w:ascii="Calibri" w:eastAsia="MS Mincho" w:hAnsi="Calibri" w:cs="Calibri"/>
                <w:lang w:val="en-US"/>
              </w:rPr>
              <w:t xml:space="preserve"> </w:t>
            </w:r>
          </w:p>
          <w:p w14:paraId="32FD19E3" w14:textId="77777777" w:rsidR="002A4020" w:rsidRPr="00D7161B" w:rsidRDefault="002A4020" w:rsidP="002A4020">
            <w:pPr>
              <w:pStyle w:val="ACLAPTableText"/>
              <w:ind w:left="59"/>
              <w:rPr>
                <w:rFonts w:ascii="Calibri" w:eastAsia="MS Mincho" w:hAnsi="Calibri" w:cs="Calibri"/>
                <w:lang w:val="en-US"/>
              </w:rPr>
            </w:pPr>
            <w:r w:rsidRPr="00D7161B">
              <w:rPr>
                <w:rFonts w:ascii="Calibri" w:eastAsia="MS Mincho" w:hAnsi="Calibri" w:cs="Calibri"/>
                <w:lang w:val="en-US"/>
              </w:rPr>
              <w:t>Evidence may include:</w:t>
            </w:r>
          </w:p>
          <w:sdt>
            <w:sdtPr>
              <w:rPr>
                <w:rFonts w:ascii="Calibri" w:hAnsi="Calibri" w:cs="Calibri"/>
                <w:szCs w:val="20"/>
                <w:lang w:val="en-US"/>
              </w:rPr>
              <w:id w:val="543959753"/>
              <w15:appearance w15:val="hidden"/>
              <w:text w:multiLine="1"/>
            </w:sdtPr>
            <w:sdtEndPr/>
            <w:sdtContent>
              <w:p w14:paraId="4348A3A9" w14:textId="204570A6" w:rsidR="007506B4" w:rsidRPr="00D7161B" w:rsidRDefault="00096380" w:rsidP="00454C5D">
                <w:pPr>
                  <w:pStyle w:val="ListParagraph"/>
                  <w:numPr>
                    <w:ilvl w:val="0"/>
                    <w:numId w:val="0"/>
                  </w:numPr>
                  <w:spacing w:after="0"/>
                  <w:ind w:left="59"/>
                  <w:rPr>
                    <w:rFonts w:ascii="Calibri" w:hAnsi="Calibri" w:cs="Calibri"/>
                    <w:szCs w:val="20"/>
                    <w:lang w:val="en-US"/>
                  </w:rPr>
                </w:pPr>
                <w:r w:rsidRPr="00D7161B">
                  <w:rPr>
                    <w:rFonts w:ascii="Calibri" w:hAnsi="Calibri" w:cs="Calibri"/>
                    <w:szCs w:val="20"/>
                    <w:lang w:val="en-US"/>
                  </w:rPr>
                  <w:t>Completion Certificates</w:t>
                </w:r>
                <w:r w:rsidR="00980B27" w:rsidRPr="00D7161B">
                  <w:rPr>
                    <w:rFonts w:ascii="Calibri" w:hAnsi="Calibri" w:cs="Calibri"/>
                    <w:szCs w:val="20"/>
                    <w:lang w:val="en-US"/>
                  </w:rPr>
                  <w:br/>
                  <w:t>Completed JSA for a practical work ta</w:t>
                </w:r>
                <w:r w:rsidRPr="00D7161B">
                  <w:rPr>
                    <w:rFonts w:ascii="Calibri" w:hAnsi="Calibri" w:cs="Calibri"/>
                    <w:szCs w:val="20"/>
                    <w:lang w:val="en-US"/>
                  </w:rPr>
                  <w:t>sks</w:t>
                </w:r>
                <w:r w:rsidRPr="00D7161B">
                  <w:rPr>
                    <w:rFonts w:ascii="Calibri" w:hAnsi="Calibri" w:cs="Calibri"/>
                    <w:szCs w:val="20"/>
                    <w:lang w:val="en-US"/>
                  </w:rPr>
                  <w:br/>
                </w:r>
                <w:r w:rsidR="00980B27" w:rsidRPr="00D7161B">
                  <w:rPr>
                    <w:rFonts w:ascii="Calibri" w:hAnsi="Calibri" w:cs="Calibri"/>
                    <w:szCs w:val="20"/>
                    <w:lang w:val="en-US"/>
                  </w:rPr>
                  <w:t>discussion of the hazards, risks and control measures</w:t>
                </w:r>
                <w:r w:rsidR="00980B27" w:rsidRPr="00D7161B">
                  <w:rPr>
                    <w:rFonts w:ascii="Calibri" w:hAnsi="Calibri" w:cs="Calibri"/>
                    <w:szCs w:val="20"/>
                    <w:lang w:val="en-US"/>
                  </w:rPr>
                  <w:br/>
                  <w:t>Student designed safety instruction</w:t>
                </w:r>
                <w:r w:rsidRPr="00D7161B">
                  <w:rPr>
                    <w:rFonts w:ascii="Calibri" w:hAnsi="Calibri" w:cs="Calibri"/>
                    <w:szCs w:val="20"/>
                    <w:lang w:val="en-US"/>
                  </w:rPr>
                  <w:t>s</w:t>
                </w:r>
                <w:r w:rsidRPr="00D7161B">
                  <w:rPr>
                    <w:rFonts w:ascii="Calibri" w:hAnsi="Calibri" w:cs="Calibri"/>
                    <w:szCs w:val="20"/>
                    <w:lang w:val="en-US"/>
                  </w:rPr>
                  <w:br/>
                  <w:t>Video Tutorial</w:t>
                </w:r>
                <w:r w:rsidRPr="00D7161B">
                  <w:rPr>
                    <w:rFonts w:ascii="Calibri" w:hAnsi="Calibri" w:cs="Calibri"/>
                    <w:szCs w:val="20"/>
                    <w:lang w:val="en-US"/>
                  </w:rPr>
                  <w:br/>
                </w:r>
                <w:r w:rsidR="00454C5D" w:rsidRPr="00D7161B">
                  <w:rPr>
                    <w:rFonts w:ascii="Calibri" w:hAnsi="Calibri" w:cs="Calibri"/>
                    <w:szCs w:val="20"/>
                    <w:lang w:val="en-US"/>
                  </w:rPr>
                  <w:t>Multimodal guide</w:t>
                </w:r>
                <w:r w:rsidR="00980B27" w:rsidRPr="00D7161B">
                  <w:rPr>
                    <w:rFonts w:ascii="Calibri" w:hAnsi="Calibri" w:cs="Calibri"/>
                    <w:szCs w:val="20"/>
                    <w:lang w:val="en-US"/>
                  </w:rPr>
                  <w:br/>
                </w:r>
                <w:r w:rsidR="00980B27" w:rsidRPr="00D7161B">
                  <w:rPr>
                    <w:rFonts w:ascii="Calibri" w:hAnsi="Calibri" w:cs="Calibri"/>
                    <w:szCs w:val="20"/>
                    <w:lang w:val="en-US"/>
                  </w:rPr>
                  <w:br/>
                </w:r>
              </w:p>
            </w:sdtContent>
          </w:sdt>
        </w:tc>
      </w:tr>
      <w:tr w:rsidR="007506B4" w:rsidRPr="00EE3517" w14:paraId="28406FE1" w14:textId="77777777" w:rsidTr="00815111">
        <w:trPr>
          <w:trHeight w:val="567"/>
        </w:trPr>
        <w:tc>
          <w:tcPr>
            <w:tcW w:w="4423" w:type="dxa"/>
            <w:shd w:val="clear" w:color="auto" w:fill="auto"/>
          </w:tcPr>
          <w:p w14:paraId="41355FDD" w14:textId="77777777" w:rsidR="001F2F71" w:rsidRPr="00EE3517" w:rsidRDefault="001F2F71" w:rsidP="007B6D3A">
            <w:pPr>
              <w:spacing w:after="0"/>
              <w:rPr>
                <w:rFonts w:ascii="Calibri" w:hAnsi="Calibri" w:cs="Calibri"/>
                <w:b/>
                <w:bCs/>
                <w:szCs w:val="20"/>
                <w:lang w:val="en-US"/>
              </w:rPr>
            </w:pPr>
            <w:r w:rsidRPr="00EE3517">
              <w:rPr>
                <w:rFonts w:ascii="Calibri" w:hAnsi="Calibri" w:cs="Calibri"/>
                <w:b/>
                <w:bCs/>
                <w:szCs w:val="20"/>
                <w:lang w:val="en-US"/>
              </w:rPr>
              <w:lastRenderedPageBreak/>
              <w:t>Work Documents – Employment Ready</w:t>
            </w:r>
          </w:p>
          <w:p w14:paraId="3CB4243F" w14:textId="692E093F" w:rsidR="008A38A1" w:rsidRPr="00EE3517" w:rsidRDefault="006B52AA" w:rsidP="007B6D3A">
            <w:pPr>
              <w:spacing w:after="0"/>
              <w:rPr>
                <w:rFonts w:ascii="Calibri" w:hAnsi="Calibri" w:cs="Calibri"/>
                <w:szCs w:val="20"/>
                <w:lang w:val="en-US"/>
              </w:rPr>
            </w:pPr>
            <w:r w:rsidRPr="00EE3517">
              <w:rPr>
                <w:rFonts w:ascii="Calibri" w:hAnsi="Calibri" w:cs="Calibri"/>
                <w:szCs w:val="20"/>
                <w:lang w:val="en-US"/>
              </w:rPr>
              <w:br/>
            </w:r>
            <w:r w:rsidR="001F2F71" w:rsidRPr="00EE3517">
              <w:rPr>
                <w:rFonts w:ascii="Calibri" w:hAnsi="Calibri" w:cs="Calibri"/>
                <w:szCs w:val="20"/>
                <w:lang w:val="en-US"/>
              </w:rPr>
              <w:t>T</w:t>
            </w:r>
            <w:r w:rsidR="00D465E3" w:rsidRPr="00EE3517">
              <w:rPr>
                <w:rFonts w:ascii="Calibri" w:hAnsi="Calibri" w:cs="Calibri"/>
                <w:szCs w:val="20"/>
                <w:lang w:val="en-US"/>
              </w:rPr>
              <w:t>o</w:t>
            </w:r>
            <w:r w:rsidR="001F2F71" w:rsidRPr="00EE3517">
              <w:rPr>
                <w:rFonts w:ascii="Calibri" w:hAnsi="Calibri" w:cs="Calibri"/>
                <w:szCs w:val="20"/>
                <w:lang w:val="en-US"/>
              </w:rPr>
              <w:t xml:space="preserve"> adequately prepare for work in their chosen industry, students investigate what documentation is</w:t>
            </w:r>
            <w:r w:rsidR="008A38A1" w:rsidRPr="00EE3517">
              <w:rPr>
                <w:rFonts w:ascii="Calibri" w:hAnsi="Calibri" w:cs="Calibri"/>
                <w:szCs w:val="20"/>
                <w:lang w:val="en-US"/>
              </w:rPr>
              <w:t xml:space="preserve"> e</w:t>
            </w:r>
            <w:r w:rsidR="00345399" w:rsidRPr="00EE3517">
              <w:rPr>
                <w:rFonts w:ascii="Calibri" w:hAnsi="Calibri" w:cs="Calibri"/>
                <w:szCs w:val="20"/>
                <w:lang w:val="en-US"/>
              </w:rPr>
              <w:t>ssential</w:t>
            </w:r>
            <w:r w:rsidR="008A38A1" w:rsidRPr="00EE3517">
              <w:rPr>
                <w:rFonts w:ascii="Calibri" w:hAnsi="Calibri" w:cs="Calibri"/>
                <w:szCs w:val="20"/>
                <w:lang w:val="en-US"/>
              </w:rPr>
              <w:t>, desired or r</w:t>
            </w:r>
            <w:r w:rsidR="00345399" w:rsidRPr="00EE3517">
              <w:rPr>
                <w:rFonts w:ascii="Calibri" w:hAnsi="Calibri" w:cs="Calibri"/>
                <w:szCs w:val="20"/>
                <w:lang w:val="en-US"/>
              </w:rPr>
              <w:t>ecommended</w:t>
            </w:r>
            <w:r w:rsidR="008A38A1" w:rsidRPr="00EE3517">
              <w:rPr>
                <w:rFonts w:ascii="Calibri" w:hAnsi="Calibri" w:cs="Calibri"/>
                <w:szCs w:val="20"/>
                <w:lang w:val="en-US"/>
              </w:rPr>
              <w:t xml:space="preserve"> w</w:t>
            </w:r>
            <w:r w:rsidR="00345399" w:rsidRPr="00EE3517">
              <w:rPr>
                <w:rFonts w:ascii="Calibri" w:hAnsi="Calibri" w:cs="Calibri"/>
                <w:szCs w:val="20"/>
                <w:lang w:val="en-US"/>
              </w:rPr>
              <w:t xml:space="preserve">hen applying for work </w:t>
            </w:r>
            <w:r w:rsidR="008A38A1" w:rsidRPr="00EE3517">
              <w:rPr>
                <w:rFonts w:ascii="Calibri" w:hAnsi="Calibri" w:cs="Calibri"/>
                <w:szCs w:val="20"/>
                <w:lang w:val="en-US"/>
              </w:rPr>
              <w:t xml:space="preserve">or training </w:t>
            </w:r>
            <w:r w:rsidR="00345399" w:rsidRPr="00EE3517">
              <w:rPr>
                <w:rFonts w:ascii="Calibri" w:hAnsi="Calibri" w:cs="Calibri"/>
                <w:szCs w:val="20"/>
                <w:lang w:val="en-US"/>
              </w:rPr>
              <w:t>in their chosen industry</w:t>
            </w:r>
            <w:r w:rsidR="008A38A1" w:rsidRPr="00EE3517">
              <w:rPr>
                <w:rFonts w:ascii="Calibri" w:hAnsi="Calibri" w:cs="Calibri"/>
                <w:szCs w:val="20"/>
                <w:lang w:val="en-US"/>
              </w:rPr>
              <w:t>. This may include:</w:t>
            </w:r>
          </w:p>
          <w:p w14:paraId="2D606A9A" w14:textId="77777777" w:rsidR="008A38A1" w:rsidRPr="00EE3517" w:rsidRDefault="008A38A1"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Aptitude Testing</w:t>
            </w:r>
          </w:p>
          <w:p w14:paraId="0A754CF6" w14:textId="5ABA8C87" w:rsidR="00D465E3" w:rsidRPr="00EE3517" w:rsidRDefault="00D465E3"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ePortfolio</w:t>
            </w:r>
          </w:p>
          <w:p w14:paraId="5729B9D0" w14:textId="15C478F1" w:rsidR="008A38A1" w:rsidRPr="00EE3517" w:rsidRDefault="008A38A1"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R</w:t>
            </w:r>
            <w:r w:rsidR="006B52AA" w:rsidRPr="00EE3517">
              <w:rPr>
                <w:rFonts w:ascii="Calibri" w:hAnsi="Calibri" w:cs="Calibri"/>
                <w:szCs w:val="20"/>
                <w:lang w:val="en-US"/>
              </w:rPr>
              <w:t>esume</w:t>
            </w:r>
            <w:r w:rsidRPr="00EE3517">
              <w:rPr>
                <w:rFonts w:ascii="Calibri" w:hAnsi="Calibri" w:cs="Calibri"/>
                <w:szCs w:val="20"/>
                <w:lang w:val="en-US"/>
              </w:rPr>
              <w:t xml:space="preserve"> </w:t>
            </w:r>
          </w:p>
          <w:p w14:paraId="710357CB" w14:textId="77777777" w:rsidR="008A38A1" w:rsidRPr="00EE3517" w:rsidRDefault="008A38A1"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Cover Letter</w:t>
            </w:r>
          </w:p>
          <w:p w14:paraId="70CD3714" w14:textId="77777777" w:rsidR="008A38A1" w:rsidRPr="00EE3517" w:rsidRDefault="006B52AA"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TFN</w:t>
            </w:r>
          </w:p>
          <w:p w14:paraId="55CD06DF" w14:textId="77777777" w:rsidR="008A38A1" w:rsidRPr="00EE3517" w:rsidRDefault="006B52AA"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academic transcripts</w:t>
            </w:r>
          </w:p>
          <w:p w14:paraId="48E2C4A5" w14:textId="77777777" w:rsidR="006F47C9" w:rsidRPr="00EE3517" w:rsidRDefault="008A38A1"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Statements of attainment</w:t>
            </w:r>
          </w:p>
          <w:p w14:paraId="148C279C" w14:textId="77777777" w:rsidR="006F47C9" w:rsidRPr="00EE3517" w:rsidRDefault="006F47C9"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Work Experience Reports</w:t>
            </w:r>
          </w:p>
          <w:p w14:paraId="35E6B565" w14:textId="4AC7EB36" w:rsidR="006F47C9" w:rsidRPr="00EE3517" w:rsidRDefault="006F47C9"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Reference</w:t>
            </w:r>
            <w:r w:rsidR="00D465E3" w:rsidRPr="00EE3517">
              <w:rPr>
                <w:rFonts w:ascii="Calibri" w:hAnsi="Calibri" w:cs="Calibri"/>
                <w:szCs w:val="20"/>
                <w:lang w:val="en-US"/>
              </w:rPr>
              <w:t>s</w:t>
            </w:r>
          </w:p>
          <w:p w14:paraId="72974CEF" w14:textId="322F4C2E" w:rsidR="00D465E3" w:rsidRPr="00EE3517" w:rsidRDefault="00AD258C" w:rsidP="00D465E3">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 xml:space="preserve">Professional </w:t>
            </w:r>
            <w:r w:rsidR="00D465E3" w:rsidRPr="00EE3517">
              <w:rPr>
                <w:rFonts w:ascii="Calibri" w:hAnsi="Calibri" w:cs="Calibri"/>
                <w:szCs w:val="20"/>
                <w:lang w:val="en-US"/>
              </w:rPr>
              <w:t>Social Media Presence</w:t>
            </w:r>
          </w:p>
          <w:p w14:paraId="16205340" w14:textId="4259E5E6" w:rsidR="007506B4" w:rsidRPr="00125F04" w:rsidRDefault="00AD258C" w:rsidP="007B6D3A">
            <w:pPr>
              <w:pStyle w:val="ListParagraph"/>
              <w:numPr>
                <w:ilvl w:val="0"/>
                <w:numId w:val="21"/>
              </w:numPr>
              <w:spacing w:after="0"/>
              <w:rPr>
                <w:rFonts w:ascii="Calibri" w:hAnsi="Calibri" w:cs="Calibri"/>
                <w:szCs w:val="20"/>
                <w:lang w:val="en-US"/>
              </w:rPr>
            </w:pPr>
            <w:r w:rsidRPr="00EE3517">
              <w:rPr>
                <w:rFonts w:ascii="Calibri" w:hAnsi="Calibri" w:cs="Calibri"/>
                <w:szCs w:val="20"/>
                <w:lang w:val="en-US"/>
              </w:rPr>
              <w:t>Business Plan / Lean model</w:t>
            </w:r>
          </w:p>
        </w:tc>
        <w:tc>
          <w:tcPr>
            <w:tcW w:w="1134" w:type="dxa"/>
            <w:shd w:val="clear" w:color="auto" w:fill="auto"/>
            <w:vAlign w:val="center"/>
          </w:tcPr>
          <w:p w14:paraId="6BD0EC3A" w14:textId="77777777" w:rsidR="00957F8C" w:rsidRDefault="00815111" w:rsidP="00DE3C02">
            <w:pPr>
              <w:pStyle w:val="ACLAPTableText"/>
              <w:jc w:val="center"/>
              <w:rPr>
                <w:rFonts w:ascii="Calibri" w:hAnsi="Calibri" w:cs="Calibri"/>
                <w:sz w:val="18"/>
                <w:szCs w:val="18"/>
                <w:lang w:val="en-US"/>
              </w:rPr>
            </w:pPr>
            <w:r>
              <w:rPr>
                <w:rFonts w:ascii="Calibri" w:hAnsi="Calibri" w:cs="Calibri"/>
                <w:sz w:val="18"/>
                <w:szCs w:val="18"/>
                <w:lang w:val="en-US"/>
              </w:rPr>
              <w:t>KU1</w:t>
            </w:r>
          </w:p>
          <w:p w14:paraId="71267339" w14:textId="2254B385" w:rsidR="00815111" w:rsidRPr="00EE3517" w:rsidRDefault="00815111" w:rsidP="00DE3C02">
            <w:pPr>
              <w:pStyle w:val="ACLAPTableText"/>
              <w:jc w:val="center"/>
              <w:rPr>
                <w:rFonts w:ascii="Calibri" w:hAnsi="Calibri" w:cs="Calibri"/>
                <w:sz w:val="18"/>
                <w:szCs w:val="18"/>
                <w:lang w:val="en-US"/>
              </w:rPr>
            </w:pPr>
            <w:r>
              <w:rPr>
                <w:rFonts w:ascii="Calibri" w:hAnsi="Calibri" w:cs="Calibri"/>
                <w:sz w:val="18"/>
                <w:szCs w:val="18"/>
                <w:lang w:val="en-US"/>
              </w:rPr>
              <w:t>KU2</w:t>
            </w:r>
          </w:p>
        </w:tc>
        <w:tc>
          <w:tcPr>
            <w:tcW w:w="4626" w:type="dxa"/>
            <w:shd w:val="clear" w:color="auto" w:fill="auto"/>
            <w:vAlign w:val="center"/>
          </w:tcPr>
          <w:p w14:paraId="42B08CC8" w14:textId="77777777" w:rsidR="00957F8C" w:rsidRPr="00EE3517" w:rsidRDefault="00527C7A" w:rsidP="00DE7401">
            <w:pPr>
              <w:ind w:left="59"/>
              <w:rPr>
                <w:rFonts w:ascii="Calibri" w:eastAsia="MS Mincho" w:hAnsi="Calibri" w:cs="Calibri"/>
                <w:lang w:val="en-US"/>
              </w:rPr>
            </w:pPr>
            <w:r w:rsidRPr="00EE3517">
              <w:rPr>
                <w:rFonts w:ascii="Calibri" w:eastAsia="MS Mincho" w:hAnsi="Calibri" w:cs="Calibri"/>
                <w:lang w:val="en-US"/>
              </w:rPr>
              <w:t xml:space="preserve">Students collate and collect evidence and present </w:t>
            </w:r>
            <w:r w:rsidR="003A7913" w:rsidRPr="00EE3517">
              <w:rPr>
                <w:rFonts w:ascii="Calibri" w:eastAsia="MS Mincho" w:hAnsi="Calibri" w:cs="Calibri"/>
                <w:lang w:val="en-US"/>
              </w:rPr>
              <w:t xml:space="preserve">their information in written or multimodal form. </w:t>
            </w:r>
          </w:p>
          <w:p w14:paraId="6B1F3BA7" w14:textId="1BBB1F9E" w:rsidR="003A7913" w:rsidRPr="00EE3517" w:rsidRDefault="003D02A3" w:rsidP="00DE7401">
            <w:pPr>
              <w:ind w:left="59"/>
              <w:rPr>
                <w:rFonts w:ascii="Calibri" w:eastAsia="MS Mincho" w:hAnsi="Calibri" w:cs="Calibri"/>
                <w:b/>
                <w:bCs/>
                <w:sz w:val="18"/>
                <w:szCs w:val="20"/>
                <w:lang w:val="en-US"/>
              </w:rPr>
            </w:pPr>
            <w:r w:rsidRPr="00EE3517">
              <w:rPr>
                <w:rFonts w:ascii="Calibri" w:eastAsia="MS Mincho" w:hAnsi="Calibri" w:cs="Calibri"/>
                <w:lang w:val="en-US"/>
              </w:rPr>
              <w:t>Students must substantiate what has informed their understanding and collation of evidence</w:t>
            </w:r>
            <w:r w:rsidRPr="00EE3517">
              <w:rPr>
                <w:rFonts w:ascii="Calibri" w:eastAsia="MS Mincho" w:hAnsi="Calibri" w:cs="Calibri"/>
                <w:b/>
                <w:bCs/>
                <w:lang w:val="en-US"/>
              </w:rPr>
              <w:t xml:space="preserve"> </w:t>
            </w:r>
          </w:p>
        </w:tc>
      </w:tr>
    </w:tbl>
    <w:p w14:paraId="132F5F87" w14:textId="77777777" w:rsidR="007506B4" w:rsidRPr="00EE3517" w:rsidRDefault="007506B4" w:rsidP="007506B4">
      <w:pPr>
        <w:pStyle w:val="SOTableText"/>
        <w:spacing w:before="240" w:after="120"/>
        <w:rPr>
          <w:rFonts w:ascii="Calibri" w:hAnsi="Calibri" w:cs="Calibri"/>
          <w:sz w:val="20"/>
        </w:rPr>
      </w:pPr>
      <w:r w:rsidRPr="00EE3517">
        <w:rPr>
          <w:rFonts w:ascii="Calibri" w:hAnsi="Calibri" w:cs="Calibri"/>
          <w:sz w:val="20"/>
        </w:rPr>
        <w:t>Assessment Type 2: Reflection – weighting 20%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565"/>
        <w:gridCol w:w="1005"/>
        <w:gridCol w:w="4613"/>
      </w:tblGrid>
      <w:tr w:rsidR="007506B4" w:rsidRPr="00EE3517" w14:paraId="3EF25BC6" w14:textId="77777777" w:rsidTr="00DE7401">
        <w:trPr>
          <w:trHeight w:val="397"/>
          <w:tblHeader/>
        </w:trPr>
        <w:tc>
          <w:tcPr>
            <w:tcW w:w="4565" w:type="dxa"/>
            <w:vMerge w:val="restart"/>
            <w:shd w:val="clear" w:color="auto" w:fill="D9D9D9" w:themeFill="background1" w:themeFillShade="D9"/>
            <w:vAlign w:val="center"/>
          </w:tcPr>
          <w:p w14:paraId="1B70830E" w14:textId="77777777" w:rsidR="007506B4" w:rsidRPr="00EE3517" w:rsidRDefault="007506B4" w:rsidP="00DE3C02">
            <w:pPr>
              <w:pStyle w:val="SOTableText"/>
              <w:rPr>
                <w:rFonts w:ascii="Calibri" w:hAnsi="Calibri" w:cs="Calibri"/>
                <w:i/>
              </w:rPr>
            </w:pPr>
            <w:r w:rsidRPr="00EE3517">
              <w:rPr>
                <w:rFonts w:ascii="Calibri" w:hAnsi="Calibri" w:cs="Calibri"/>
              </w:rPr>
              <w:t>Assessment details</w:t>
            </w:r>
          </w:p>
        </w:tc>
        <w:tc>
          <w:tcPr>
            <w:tcW w:w="1005" w:type="dxa"/>
            <w:shd w:val="clear" w:color="auto" w:fill="D9D9D9" w:themeFill="background1" w:themeFillShade="D9"/>
          </w:tcPr>
          <w:p w14:paraId="46606EBA" w14:textId="77777777" w:rsidR="007506B4" w:rsidRPr="00EE3517" w:rsidRDefault="007506B4" w:rsidP="00DE3C02">
            <w:pPr>
              <w:pStyle w:val="SOTableHeadings"/>
              <w:jc w:val="center"/>
              <w:rPr>
                <w:rFonts w:ascii="Calibri" w:hAnsi="Calibri" w:cs="Calibri"/>
                <w:sz w:val="12"/>
                <w:szCs w:val="14"/>
              </w:rPr>
            </w:pPr>
            <w:r w:rsidRPr="00EE3517">
              <w:rPr>
                <w:rFonts w:ascii="Calibri" w:hAnsi="Calibri" w:cs="Calibri"/>
                <w:sz w:val="12"/>
                <w:szCs w:val="14"/>
              </w:rPr>
              <w:t>Assessment design criteria</w:t>
            </w:r>
          </w:p>
        </w:tc>
        <w:tc>
          <w:tcPr>
            <w:tcW w:w="4613" w:type="dxa"/>
            <w:vMerge w:val="restart"/>
            <w:shd w:val="clear" w:color="auto" w:fill="D9D9D9" w:themeFill="background1" w:themeFillShade="D9"/>
            <w:vAlign w:val="center"/>
          </w:tcPr>
          <w:p w14:paraId="7C84A9B6" w14:textId="77777777" w:rsidR="007506B4" w:rsidRPr="00EE3517" w:rsidRDefault="007506B4" w:rsidP="00DE3C02">
            <w:pPr>
              <w:pStyle w:val="SOTableHeadings"/>
              <w:rPr>
                <w:rFonts w:ascii="Calibri" w:hAnsi="Calibri" w:cs="Calibri"/>
              </w:rPr>
            </w:pPr>
            <w:r w:rsidRPr="00EE3517">
              <w:rPr>
                <w:rFonts w:ascii="Calibri" w:hAnsi="Calibri" w:cs="Calibri"/>
              </w:rPr>
              <w:t xml:space="preserve">Assessment conditions </w:t>
            </w:r>
          </w:p>
          <w:p w14:paraId="086FAAA6" w14:textId="77777777" w:rsidR="007506B4" w:rsidRPr="00EE3517" w:rsidRDefault="007506B4" w:rsidP="00DE3C02">
            <w:pPr>
              <w:pStyle w:val="SOTableText"/>
              <w:rPr>
                <w:rFonts w:ascii="Calibri" w:hAnsi="Calibri" w:cs="Calibri"/>
              </w:rPr>
            </w:pPr>
            <w:r w:rsidRPr="00EE3517">
              <w:rPr>
                <w:rFonts w:ascii="Calibri" w:hAnsi="Calibri" w:cs="Calibri"/>
              </w:rPr>
              <w:t>(e.g. task type, word length, time allocated, supervision)</w:t>
            </w:r>
          </w:p>
        </w:tc>
      </w:tr>
      <w:tr w:rsidR="007506B4" w:rsidRPr="00EE3517" w14:paraId="73F5FC5E" w14:textId="77777777" w:rsidTr="00DE7401">
        <w:trPr>
          <w:trHeight w:val="397"/>
          <w:tblHeader/>
        </w:trPr>
        <w:tc>
          <w:tcPr>
            <w:tcW w:w="4565" w:type="dxa"/>
            <w:vMerge/>
            <w:shd w:val="clear" w:color="auto" w:fill="D9D9D9" w:themeFill="background1" w:themeFillShade="D9"/>
            <w:vAlign w:val="center"/>
          </w:tcPr>
          <w:p w14:paraId="72B7A0FB" w14:textId="77777777" w:rsidR="007506B4" w:rsidRPr="00EE3517" w:rsidRDefault="007506B4" w:rsidP="00DE3C02">
            <w:pPr>
              <w:pStyle w:val="SOTableText"/>
              <w:rPr>
                <w:rFonts w:ascii="Calibri" w:hAnsi="Calibri" w:cs="Calibri"/>
                <w:i/>
              </w:rPr>
            </w:pPr>
          </w:p>
        </w:tc>
        <w:tc>
          <w:tcPr>
            <w:tcW w:w="1005" w:type="dxa"/>
            <w:shd w:val="clear" w:color="auto" w:fill="D9D9D9" w:themeFill="background1" w:themeFillShade="D9"/>
            <w:vAlign w:val="center"/>
          </w:tcPr>
          <w:p w14:paraId="09A7A629" w14:textId="77777777" w:rsidR="007506B4" w:rsidRPr="00EE3517" w:rsidRDefault="007506B4" w:rsidP="00DE3C02">
            <w:pPr>
              <w:pStyle w:val="SOTableHeadings"/>
              <w:jc w:val="center"/>
              <w:rPr>
                <w:rFonts w:ascii="Calibri" w:hAnsi="Calibri" w:cs="Calibri"/>
                <w:sz w:val="12"/>
                <w:szCs w:val="14"/>
              </w:rPr>
            </w:pPr>
            <w:r w:rsidRPr="00EE3517">
              <w:rPr>
                <w:rFonts w:ascii="Calibri" w:hAnsi="Calibri" w:cs="Calibri"/>
                <w:sz w:val="12"/>
                <w:szCs w:val="14"/>
              </w:rPr>
              <w:t>Reflection and Consideration</w:t>
            </w:r>
          </w:p>
        </w:tc>
        <w:tc>
          <w:tcPr>
            <w:tcW w:w="4613" w:type="dxa"/>
            <w:vMerge/>
            <w:shd w:val="clear" w:color="auto" w:fill="auto"/>
            <w:vAlign w:val="center"/>
          </w:tcPr>
          <w:p w14:paraId="7F9E38CD" w14:textId="77777777" w:rsidR="007506B4" w:rsidRPr="00EE3517" w:rsidRDefault="007506B4" w:rsidP="00DE3C02">
            <w:pPr>
              <w:pStyle w:val="SOTableText"/>
              <w:rPr>
                <w:rFonts w:ascii="Calibri" w:hAnsi="Calibri" w:cs="Calibri"/>
              </w:rPr>
            </w:pPr>
          </w:p>
        </w:tc>
      </w:tr>
      <w:tr w:rsidR="007506B4" w:rsidRPr="00EE3517" w14:paraId="2A932358" w14:textId="77777777" w:rsidTr="00DE7401">
        <w:trPr>
          <w:trHeight w:val="2465"/>
        </w:trPr>
        <w:tc>
          <w:tcPr>
            <w:tcW w:w="4565" w:type="dxa"/>
            <w:shd w:val="clear" w:color="auto" w:fill="auto"/>
          </w:tcPr>
          <w:sdt>
            <w:sdtPr>
              <w:rPr>
                <w:rFonts w:ascii="Calibri" w:hAnsi="Calibri" w:cs="Calibri"/>
                <w:b/>
                <w:bCs/>
                <w:lang w:val="en-US"/>
              </w:rPr>
              <w:id w:val="-1879768162"/>
              <w15:appearance w15:val="hidden"/>
              <w:text w:multiLine="1"/>
            </w:sdtPr>
            <w:sdtEndPr/>
            <w:sdtContent>
              <w:p w14:paraId="62DAA70B" w14:textId="2677AEF0" w:rsidR="00C93A0C" w:rsidRPr="00EE3517" w:rsidRDefault="00A374BA" w:rsidP="00C93A0C">
                <w:pPr>
                  <w:spacing w:after="0"/>
                  <w:rPr>
                    <w:rFonts w:ascii="Calibri" w:hAnsi="Calibri" w:cs="Calibri"/>
                    <w:lang w:val="en-US"/>
                  </w:rPr>
                </w:pPr>
                <w:r w:rsidRPr="00815111">
                  <w:rPr>
                    <w:rFonts w:ascii="Calibri" w:hAnsi="Calibri" w:cs="Calibri"/>
                    <w:b/>
                    <w:bCs/>
                    <w:lang w:val="en-US"/>
                  </w:rPr>
                  <w:br/>
                </w:r>
                <w:r w:rsidR="00C93A0C" w:rsidRPr="00815111">
                  <w:rPr>
                    <w:rFonts w:ascii="Calibri" w:hAnsi="Calibri" w:cs="Calibri"/>
                    <w:b/>
                    <w:bCs/>
                    <w:lang w:val="en-US"/>
                  </w:rPr>
                  <w:t>Reflection</w:t>
                </w:r>
              </w:p>
            </w:sdtContent>
          </w:sdt>
          <w:p w14:paraId="770843E3" w14:textId="77777777" w:rsidR="00815111" w:rsidRDefault="00C93A0C" w:rsidP="00927646">
            <w:pPr>
              <w:rPr>
                <w:rFonts w:ascii="Calibri" w:hAnsi="Calibri" w:cs="Calibri"/>
              </w:rPr>
            </w:pPr>
            <w:r w:rsidRPr="00EE3517">
              <w:rPr>
                <w:rFonts w:ascii="Calibri" w:hAnsi="Calibri" w:cs="Calibri"/>
              </w:rPr>
              <w:t>Students will</w:t>
            </w:r>
            <w:r w:rsidR="003859DB" w:rsidRPr="00EE3517">
              <w:rPr>
                <w:rFonts w:ascii="Calibri" w:hAnsi="Calibri" w:cs="Calibri"/>
              </w:rPr>
              <w:t xml:space="preserve"> reflect on their learning </w:t>
            </w:r>
            <w:r w:rsidR="00BC0011" w:rsidRPr="00EE3517">
              <w:rPr>
                <w:rFonts w:ascii="Calibri" w:hAnsi="Calibri" w:cs="Calibri"/>
              </w:rPr>
              <w:t>o</w:t>
            </w:r>
            <w:r w:rsidR="00577AAD" w:rsidRPr="00EE3517">
              <w:rPr>
                <w:rFonts w:ascii="Calibri" w:hAnsi="Calibri" w:cs="Calibri"/>
              </w:rPr>
              <w:t xml:space="preserve">f new knowledge, concepts, skills and new understandings of the trade that has been the focus of their </w:t>
            </w:r>
            <w:r w:rsidR="00815111">
              <w:rPr>
                <w:rFonts w:ascii="Calibri" w:hAnsi="Calibri" w:cs="Calibri"/>
              </w:rPr>
              <w:t xml:space="preserve">Industry Project and </w:t>
            </w:r>
            <w:r w:rsidR="005C5DA8" w:rsidRPr="00EE3517">
              <w:rPr>
                <w:rFonts w:ascii="Calibri" w:hAnsi="Calibri" w:cs="Calibri"/>
              </w:rPr>
              <w:t xml:space="preserve">Portfolio tasks. </w:t>
            </w:r>
          </w:p>
          <w:p w14:paraId="324DE088" w14:textId="132162F0" w:rsidR="00927646" w:rsidRDefault="00927646" w:rsidP="00927646">
            <w:pPr>
              <w:rPr>
                <w:rFonts w:ascii="Calibri" w:hAnsi="Calibri" w:cs="Calibri"/>
                <w:szCs w:val="20"/>
              </w:rPr>
            </w:pPr>
            <w:r w:rsidRPr="00EE3517">
              <w:rPr>
                <w:rFonts w:ascii="Calibri" w:hAnsi="Calibri" w:cs="Calibri"/>
                <w:szCs w:val="20"/>
              </w:rPr>
              <w:t>Students will reflect on the value of their learning to their career pathway, the development of their capabilities through practical learning in the industry and development of planning, organisational, problem solving and decision-making skills.</w:t>
            </w:r>
          </w:p>
          <w:p w14:paraId="21E0456A" w14:textId="70AB7EB2" w:rsidR="007506B4" w:rsidRPr="00EE3517" w:rsidRDefault="007506B4" w:rsidP="00DE3C02">
            <w:pPr>
              <w:pStyle w:val="SOTableText"/>
              <w:rPr>
                <w:rFonts w:ascii="Calibri" w:hAnsi="Calibri" w:cs="Calibri"/>
              </w:rPr>
            </w:pPr>
          </w:p>
        </w:tc>
        <w:tc>
          <w:tcPr>
            <w:tcW w:w="1005" w:type="dxa"/>
            <w:shd w:val="clear" w:color="auto" w:fill="auto"/>
            <w:vAlign w:val="center"/>
          </w:tcPr>
          <w:p w14:paraId="3CFCEEA7" w14:textId="77777777" w:rsidR="00815111" w:rsidRDefault="007506B4" w:rsidP="00DE3C02">
            <w:pPr>
              <w:pStyle w:val="SOTableText"/>
              <w:jc w:val="center"/>
              <w:rPr>
                <w:rFonts w:ascii="Calibri" w:hAnsi="Calibri" w:cs="Calibri"/>
              </w:rPr>
            </w:pPr>
            <w:r w:rsidRPr="00EE3517">
              <w:rPr>
                <w:rFonts w:ascii="Calibri" w:hAnsi="Calibri" w:cs="Calibri"/>
              </w:rPr>
              <w:t>RC1</w:t>
            </w:r>
          </w:p>
          <w:p w14:paraId="7E6CE577" w14:textId="77777777" w:rsidR="00815111" w:rsidRDefault="007506B4" w:rsidP="00DE3C02">
            <w:pPr>
              <w:pStyle w:val="SOTableText"/>
              <w:jc w:val="center"/>
              <w:rPr>
                <w:rFonts w:ascii="Calibri" w:hAnsi="Calibri" w:cs="Calibri"/>
              </w:rPr>
            </w:pPr>
            <w:r w:rsidRPr="00EE3517">
              <w:rPr>
                <w:rFonts w:ascii="Calibri" w:hAnsi="Calibri" w:cs="Calibri"/>
              </w:rPr>
              <w:t>RC2</w:t>
            </w:r>
          </w:p>
          <w:p w14:paraId="33D3AFE7" w14:textId="092148DF" w:rsidR="007506B4" w:rsidRPr="00EE3517" w:rsidRDefault="007506B4" w:rsidP="00DE3C02">
            <w:pPr>
              <w:pStyle w:val="SOTableText"/>
              <w:jc w:val="center"/>
              <w:rPr>
                <w:rFonts w:ascii="Calibri" w:hAnsi="Calibri" w:cs="Calibri"/>
              </w:rPr>
            </w:pPr>
            <w:r w:rsidRPr="00EE3517">
              <w:rPr>
                <w:rFonts w:ascii="Calibri" w:hAnsi="Calibri" w:cs="Calibri"/>
              </w:rPr>
              <w:t>RC3</w:t>
            </w:r>
          </w:p>
        </w:tc>
        <w:tc>
          <w:tcPr>
            <w:tcW w:w="4613" w:type="dxa"/>
            <w:shd w:val="clear" w:color="auto" w:fill="auto"/>
          </w:tcPr>
          <w:p w14:paraId="2A5D12D7" w14:textId="77777777" w:rsidR="00014633" w:rsidRPr="00EE3517" w:rsidRDefault="00014633" w:rsidP="00014633">
            <w:pPr>
              <w:pStyle w:val="ACLAPTableText"/>
              <w:rPr>
                <w:rFonts w:ascii="Calibri" w:eastAsia="MS Mincho" w:hAnsi="Calibri" w:cs="Calibri"/>
                <w:sz w:val="18"/>
                <w:lang w:val="en-US"/>
              </w:rPr>
            </w:pPr>
          </w:p>
          <w:p w14:paraId="0DDE995B" w14:textId="77777777" w:rsidR="00014633" w:rsidRPr="00EE3517" w:rsidRDefault="00014633" w:rsidP="00014633">
            <w:pPr>
              <w:pStyle w:val="ACLAPTableText"/>
              <w:rPr>
                <w:rFonts w:ascii="Calibri" w:eastAsia="MS Mincho" w:hAnsi="Calibri" w:cs="Calibri"/>
                <w:sz w:val="18"/>
                <w:lang w:val="en-US"/>
              </w:rPr>
            </w:pPr>
          </w:p>
          <w:p w14:paraId="616B85CD" w14:textId="4FA87D60" w:rsidR="00014633" w:rsidRPr="00EE3517" w:rsidRDefault="00014633" w:rsidP="00014633">
            <w:pPr>
              <w:pStyle w:val="ACLAPTableText"/>
              <w:rPr>
                <w:rFonts w:ascii="Calibri" w:eastAsia="MS Mincho" w:hAnsi="Calibri" w:cs="Calibri"/>
                <w:sz w:val="18"/>
                <w:lang w:val="en-US"/>
              </w:rPr>
            </w:pPr>
            <w:r w:rsidRPr="00EE3517">
              <w:rPr>
                <w:rFonts w:ascii="Calibri" w:eastAsia="MS Mincho" w:hAnsi="Calibri" w:cs="Calibri"/>
                <w:sz w:val="18"/>
                <w:lang w:val="en-US"/>
              </w:rPr>
              <w:t>Evidence may be provided in a variety of forms, to be negotiated with the teacher.</w:t>
            </w:r>
          </w:p>
          <w:p w14:paraId="5B0FF3D4" w14:textId="7F39A493" w:rsidR="007506B4" w:rsidRPr="00EE3517" w:rsidRDefault="00CB6E07" w:rsidP="00014633">
            <w:pPr>
              <w:pStyle w:val="ACLAPTableText"/>
              <w:numPr>
                <w:ilvl w:val="0"/>
                <w:numId w:val="9"/>
              </w:numPr>
              <w:ind w:left="360"/>
              <w:rPr>
                <w:rFonts w:ascii="Calibri" w:eastAsia="MS Mincho" w:hAnsi="Calibri" w:cs="Calibri"/>
                <w:sz w:val="18"/>
                <w:lang w:val="en-US"/>
              </w:rPr>
            </w:pPr>
            <w:r w:rsidRPr="00EE3517">
              <w:rPr>
                <w:rFonts w:ascii="Calibri" w:eastAsia="MS Mincho" w:hAnsi="Calibri" w:cs="Calibri"/>
                <w:sz w:val="18"/>
                <w:lang w:val="en-US"/>
              </w:rPr>
              <w:t>1500 words written</w:t>
            </w:r>
          </w:p>
          <w:p w14:paraId="0E09EDBA" w14:textId="4F93806A" w:rsidR="007506B4" w:rsidRPr="00EE3517" w:rsidRDefault="00014633" w:rsidP="00014633">
            <w:pPr>
              <w:pStyle w:val="ACLAPTableText"/>
              <w:numPr>
                <w:ilvl w:val="0"/>
                <w:numId w:val="9"/>
              </w:numPr>
              <w:ind w:left="360"/>
              <w:rPr>
                <w:rFonts w:ascii="Calibri" w:eastAsia="MS Mincho" w:hAnsi="Calibri" w:cs="Calibri"/>
                <w:sz w:val="18"/>
                <w:lang w:val="en-US"/>
              </w:rPr>
            </w:pPr>
            <w:r w:rsidRPr="00EE3517">
              <w:rPr>
                <w:rFonts w:ascii="Calibri" w:eastAsia="MS Mincho" w:hAnsi="Calibri" w:cs="Calibri"/>
                <w:sz w:val="18"/>
                <w:lang w:val="en-US"/>
              </w:rPr>
              <w:t xml:space="preserve">9 minutes oral </w:t>
            </w:r>
          </w:p>
          <w:p w14:paraId="2DF1A6A7" w14:textId="3602E3B7" w:rsidR="007506B4" w:rsidRPr="00EE3517" w:rsidRDefault="00014633" w:rsidP="003D02A3">
            <w:pPr>
              <w:pStyle w:val="ACLAPTableText"/>
              <w:numPr>
                <w:ilvl w:val="0"/>
                <w:numId w:val="9"/>
              </w:numPr>
              <w:ind w:left="360"/>
              <w:rPr>
                <w:rFonts w:ascii="Calibri" w:eastAsia="MS Mincho" w:hAnsi="Calibri" w:cs="Calibri"/>
                <w:sz w:val="18"/>
                <w:lang w:val="en-US"/>
              </w:rPr>
            </w:pPr>
            <w:r w:rsidRPr="00EE3517">
              <w:rPr>
                <w:rFonts w:ascii="Calibri" w:eastAsia="MS Mincho" w:hAnsi="Calibri" w:cs="Calibri"/>
                <w:sz w:val="18"/>
                <w:lang w:val="en-US"/>
              </w:rPr>
              <w:t>Multimodal equivalent</w:t>
            </w:r>
          </w:p>
        </w:tc>
      </w:tr>
    </w:tbl>
    <w:p w14:paraId="62FDEF5A" w14:textId="77777777" w:rsidR="007506B4" w:rsidRPr="00EE3517" w:rsidRDefault="007506B4" w:rsidP="007506B4">
      <w:pPr>
        <w:spacing w:before="240"/>
        <w:rPr>
          <w:rFonts w:ascii="Calibri" w:hAnsi="Calibri" w:cs="Calibri"/>
          <w:szCs w:val="20"/>
          <w:lang w:val="en-US"/>
        </w:rPr>
      </w:pPr>
      <w:r w:rsidRPr="00EE3517">
        <w:rPr>
          <w:rFonts w:ascii="Calibri" w:hAnsi="Calibri" w:cs="Calibri"/>
        </w:rPr>
        <w:t>Assessment Type 3: Industry Project – weighting 30%</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85" w:type="dxa"/>
          <w:right w:w="85" w:type="dxa"/>
        </w:tblCellMar>
        <w:tblLook w:val="04A0" w:firstRow="1" w:lastRow="0" w:firstColumn="1" w:lastColumn="0" w:noHBand="0" w:noVBand="1"/>
      </w:tblPr>
      <w:tblGrid>
        <w:gridCol w:w="4673"/>
        <w:gridCol w:w="993"/>
        <w:gridCol w:w="4528"/>
      </w:tblGrid>
      <w:tr w:rsidR="00815111" w:rsidRPr="00EE3517" w14:paraId="52350716" w14:textId="77777777" w:rsidTr="00815111">
        <w:trPr>
          <w:trHeight w:val="828"/>
        </w:trPr>
        <w:tc>
          <w:tcPr>
            <w:tcW w:w="2292" w:type="pct"/>
            <w:shd w:val="clear" w:color="auto" w:fill="D9D9D9" w:themeFill="background1" w:themeFillShade="D9"/>
            <w:vAlign w:val="center"/>
          </w:tcPr>
          <w:p w14:paraId="42D44ABA" w14:textId="77777777" w:rsidR="00815111" w:rsidRPr="00EE3517" w:rsidRDefault="00815111" w:rsidP="00DE3C02">
            <w:pPr>
              <w:pStyle w:val="SOTableText"/>
              <w:rPr>
                <w:rFonts w:ascii="Calibri" w:hAnsi="Calibri" w:cs="Calibri"/>
              </w:rPr>
            </w:pPr>
            <w:r w:rsidRPr="00EE3517">
              <w:rPr>
                <w:rFonts w:ascii="Calibri" w:hAnsi="Calibri" w:cs="Calibri"/>
              </w:rPr>
              <w:t>Assessment details</w:t>
            </w:r>
          </w:p>
        </w:tc>
        <w:tc>
          <w:tcPr>
            <w:tcW w:w="487" w:type="pct"/>
            <w:shd w:val="clear" w:color="auto" w:fill="D9D9D9" w:themeFill="background1" w:themeFillShade="D9"/>
          </w:tcPr>
          <w:p w14:paraId="42AB5F9C" w14:textId="064AB732" w:rsidR="00815111" w:rsidRPr="00EE3517" w:rsidRDefault="00815111" w:rsidP="00815111">
            <w:pPr>
              <w:pStyle w:val="SOTableHeadings"/>
              <w:jc w:val="center"/>
              <w:rPr>
                <w:rFonts w:ascii="Calibri" w:hAnsi="Calibri" w:cs="Calibri"/>
              </w:rPr>
            </w:pPr>
            <w:r w:rsidRPr="00EE3517">
              <w:rPr>
                <w:rFonts w:ascii="Calibri" w:hAnsi="Calibri" w:cs="Calibri"/>
                <w:sz w:val="12"/>
                <w:szCs w:val="14"/>
              </w:rPr>
              <w:t>Assessment design criteria</w:t>
            </w:r>
          </w:p>
        </w:tc>
        <w:tc>
          <w:tcPr>
            <w:tcW w:w="2221" w:type="pct"/>
            <w:shd w:val="clear" w:color="auto" w:fill="D9D9D9" w:themeFill="background1" w:themeFillShade="D9"/>
            <w:vAlign w:val="center"/>
          </w:tcPr>
          <w:p w14:paraId="6543A526" w14:textId="122C259B" w:rsidR="00815111" w:rsidRPr="00EE3517" w:rsidRDefault="00815111" w:rsidP="00DE3C02">
            <w:pPr>
              <w:pStyle w:val="SOTableHeadings"/>
              <w:rPr>
                <w:rFonts w:ascii="Calibri" w:hAnsi="Calibri" w:cs="Calibri"/>
              </w:rPr>
            </w:pPr>
            <w:r w:rsidRPr="00EE3517">
              <w:rPr>
                <w:rFonts w:ascii="Calibri" w:hAnsi="Calibri" w:cs="Calibri"/>
              </w:rPr>
              <w:t xml:space="preserve">Assessment conditions </w:t>
            </w:r>
          </w:p>
          <w:p w14:paraId="6F238C00" w14:textId="77777777" w:rsidR="00815111" w:rsidRPr="00EE3517" w:rsidRDefault="00815111" w:rsidP="00DE3C02">
            <w:pPr>
              <w:pStyle w:val="SOTableText"/>
              <w:rPr>
                <w:rFonts w:ascii="Calibri" w:hAnsi="Calibri" w:cs="Calibri"/>
              </w:rPr>
            </w:pPr>
            <w:r w:rsidRPr="00EE3517">
              <w:rPr>
                <w:rFonts w:ascii="Calibri" w:hAnsi="Calibri" w:cs="Calibri"/>
              </w:rPr>
              <w:t>(e.g. task type, word length, time allocated, supervision)</w:t>
            </w:r>
          </w:p>
          <w:p w14:paraId="41BEDD1A" w14:textId="77777777" w:rsidR="00815111" w:rsidRPr="00EE3517" w:rsidRDefault="00815111" w:rsidP="00DE3C02">
            <w:pPr>
              <w:pStyle w:val="SOTableText"/>
              <w:rPr>
                <w:rFonts w:ascii="Calibri" w:hAnsi="Calibri" w:cs="Calibri"/>
              </w:rPr>
            </w:pPr>
          </w:p>
        </w:tc>
      </w:tr>
      <w:tr w:rsidR="00815111" w:rsidRPr="00EE3517" w14:paraId="164185C6" w14:textId="77777777" w:rsidTr="00815111">
        <w:trPr>
          <w:trHeight w:val="910"/>
        </w:trPr>
        <w:tc>
          <w:tcPr>
            <w:tcW w:w="2292" w:type="pct"/>
            <w:shd w:val="clear" w:color="auto" w:fill="auto"/>
            <w:vAlign w:val="center"/>
          </w:tcPr>
          <w:p w14:paraId="45F1E175" w14:textId="0671AC4E" w:rsidR="00815111" w:rsidRDefault="00815111" w:rsidP="00DE3C02">
            <w:pPr>
              <w:pStyle w:val="SOTableText"/>
              <w:rPr>
                <w:rFonts w:ascii="Calibri" w:hAnsi="Calibri" w:cs="Calibri"/>
              </w:rPr>
            </w:pPr>
            <w:r w:rsidRPr="00EE3517">
              <w:rPr>
                <w:rFonts w:ascii="Calibri" w:hAnsi="Calibri" w:cs="Calibri"/>
              </w:rPr>
              <w:t>External assessment</w:t>
            </w:r>
          </w:p>
          <w:p w14:paraId="51EBE6A1" w14:textId="61FB9477" w:rsidR="00815111" w:rsidRDefault="00815111" w:rsidP="00DE3C02">
            <w:pPr>
              <w:pStyle w:val="SOTableText"/>
              <w:rPr>
                <w:rFonts w:ascii="Calibri" w:hAnsi="Calibri" w:cs="Calibri"/>
              </w:rPr>
            </w:pPr>
          </w:p>
          <w:p w14:paraId="34B4C827" w14:textId="77777777" w:rsidR="00815111" w:rsidRDefault="00815111" w:rsidP="00815111">
            <w:pPr>
              <w:rPr>
                <w:rFonts w:ascii="Calibri" w:hAnsi="Calibri" w:cs="Calibri"/>
                <w:iCs/>
              </w:rPr>
            </w:pPr>
            <w:r w:rsidRPr="00E3266B">
              <w:rPr>
                <w:rFonts w:ascii="Calibri" w:hAnsi="Calibri" w:cs="Calibri"/>
                <w:iCs/>
              </w:rPr>
              <w:t>Students will provide evidence of their work in industry as their Industry Project</w:t>
            </w:r>
            <w:r>
              <w:rPr>
                <w:rFonts w:ascii="Calibri" w:hAnsi="Calibri" w:cs="Calibri"/>
                <w:iCs/>
              </w:rPr>
              <w:t>, which is designed</w:t>
            </w:r>
            <w:r w:rsidRPr="00E3266B">
              <w:rPr>
                <w:rFonts w:ascii="Calibri" w:hAnsi="Calibri" w:cs="Calibri"/>
                <w:iCs/>
              </w:rPr>
              <w:t xml:space="preserve"> by the student.</w:t>
            </w:r>
          </w:p>
          <w:p w14:paraId="166F5B95" w14:textId="77777777" w:rsidR="00815111" w:rsidRPr="00E3266B" w:rsidRDefault="00815111" w:rsidP="00815111">
            <w:pPr>
              <w:rPr>
                <w:rFonts w:ascii="Calibri" w:hAnsi="Calibri" w:cs="Calibri"/>
                <w:iCs/>
              </w:rPr>
            </w:pPr>
            <w:r w:rsidRPr="00E3266B">
              <w:rPr>
                <w:rFonts w:ascii="Calibri" w:hAnsi="Calibri" w:cs="Calibri"/>
                <w:iCs/>
              </w:rPr>
              <w:t xml:space="preserve">They may choose to discuss a product, service or task completed at work in the interview as evidence of their </w:t>
            </w:r>
            <w:r w:rsidRPr="00E3266B">
              <w:rPr>
                <w:rFonts w:ascii="Calibri" w:hAnsi="Calibri" w:cs="Calibri"/>
                <w:iCs/>
              </w:rPr>
              <w:lastRenderedPageBreak/>
              <w:t>application of trade skills and their connection to industry.</w:t>
            </w:r>
          </w:p>
          <w:p w14:paraId="49192DAF" w14:textId="77777777" w:rsidR="00815111" w:rsidRDefault="00815111" w:rsidP="00815111">
            <w:pPr>
              <w:rPr>
                <w:rFonts w:ascii="Calibri" w:hAnsi="Calibri" w:cs="Calibri"/>
                <w:iCs/>
              </w:rPr>
            </w:pPr>
            <w:r w:rsidRPr="00E3266B">
              <w:rPr>
                <w:rFonts w:ascii="Calibri" w:hAnsi="Calibri" w:cs="Calibri"/>
                <w:iCs/>
              </w:rPr>
              <w:t>Students will complete an Assessment Interview with their teacher to demonstrate the Performance Standard evidence of application and connection.</w:t>
            </w:r>
          </w:p>
          <w:p w14:paraId="65FA6225" w14:textId="77777777" w:rsidR="00815111" w:rsidRPr="00E3266B" w:rsidRDefault="00815111" w:rsidP="00815111">
            <w:pPr>
              <w:rPr>
                <w:rFonts w:ascii="Calibri" w:hAnsi="Calibri" w:cs="Calibri"/>
                <w:iCs/>
              </w:rPr>
            </w:pPr>
            <w:r w:rsidRPr="00E3266B">
              <w:rPr>
                <w:rFonts w:ascii="Calibri" w:hAnsi="Calibri" w:cs="Calibri"/>
                <w:iCs/>
              </w:rPr>
              <w:t>They</w:t>
            </w:r>
            <w:r>
              <w:rPr>
                <w:rFonts w:ascii="Calibri" w:hAnsi="Calibri" w:cs="Calibri"/>
                <w:iCs/>
              </w:rPr>
              <w:t xml:space="preserve"> may</w:t>
            </w:r>
            <w:r w:rsidRPr="00E3266B">
              <w:rPr>
                <w:rFonts w:ascii="Calibri" w:hAnsi="Calibri" w:cs="Calibri"/>
                <w:iCs/>
              </w:rPr>
              <w:t xml:space="preserve"> </w:t>
            </w:r>
            <w:r>
              <w:rPr>
                <w:rFonts w:ascii="Calibri" w:hAnsi="Calibri" w:cs="Calibri"/>
                <w:iCs/>
              </w:rPr>
              <w:t>p</w:t>
            </w:r>
            <w:r w:rsidRPr="00E3266B">
              <w:rPr>
                <w:rFonts w:ascii="Calibri" w:hAnsi="Calibri" w:cs="Calibri"/>
                <w:iCs/>
              </w:rPr>
              <w:t>roduce</w:t>
            </w:r>
            <w:r>
              <w:rPr>
                <w:rFonts w:ascii="Calibri" w:hAnsi="Calibri" w:cs="Calibri"/>
                <w:iCs/>
              </w:rPr>
              <w:t xml:space="preserve"> a range of supporting evidence of their participation in the Industry, such as</w:t>
            </w:r>
            <w:r w:rsidRPr="00E3266B">
              <w:rPr>
                <w:rFonts w:ascii="Calibri" w:hAnsi="Calibri" w:cs="Calibri"/>
                <w:iCs/>
              </w:rPr>
              <w:t xml:space="preserve"> pay slips as evidence of paid work or supervisor reports</w:t>
            </w:r>
            <w:r>
              <w:rPr>
                <w:rFonts w:ascii="Calibri" w:hAnsi="Calibri" w:cs="Calibri"/>
                <w:iCs/>
              </w:rPr>
              <w:t>.</w:t>
            </w:r>
            <w:r w:rsidRPr="00E3266B">
              <w:rPr>
                <w:rFonts w:ascii="Calibri" w:hAnsi="Calibri" w:cs="Calibri"/>
                <w:iCs/>
              </w:rPr>
              <w:t xml:space="preserve"> </w:t>
            </w:r>
            <w:r w:rsidRPr="00340261">
              <w:rPr>
                <w:rFonts w:ascii="Calibri" w:hAnsi="Calibri" w:cs="Calibri"/>
                <w:iCs/>
              </w:rPr>
              <w:t>The industry project may be undertaken in a workplace or simulated workplace, including a Trade Training Centre.</w:t>
            </w:r>
          </w:p>
          <w:p w14:paraId="575DAC42" w14:textId="0561AB98" w:rsidR="00815111" w:rsidRPr="00815111" w:rsidRDefault="00815111" w:rsidP="000B7479">
            <w:pPr>
              <w:rPr>
                <w:rFonts w:ascii="Calibri" w:hAnsi="Calibri" w:cs="Calibri"/>
                <w:iCs/>
                <w:shd w:val="clear" w:color="auto" w:fill="FFFFFF"/>
              </w:rPr>
            </w:pPr>
            <w:r w:rsidRPr="00E3266B">
              <w:rPr>
                <w:rFonts w:ascii="Calibri" w:hAnsi="Calibri" w:cs="Calibri"/>
                <w:iCs/>
                <w:shd w:val="clear" w:color="auto" w:fill="FFFFFF"/>
              </w:rPr>
              <w:t>Multimodal evidence is encouraged to capture planning activities, strategies to implement activity discussions with others, activity being undertaken, and communication of connectedness and future possibilities.</w:t>
            </w:r>
          </w:p>
        </w:tc>
        <w:tc>
          <w:tcPr>
            <w:tcW w:w="487" w:type="pct"/>
            <w:vAlign w:val="center"/>
          </w:tcPr>
          <w:p w14:paraId="0EF6168E" w14:textId="77777777" w:rsidR="00815111" w:rsidRPr="00035115" w:rsidRDefault="00815111" w:rsidP="00815111">
            <w:pPr>
              <w:jc w:val="center"/>
              <w:rPr>
                <w:rFonts w:ascii="Calibri" w:eastAsia="SimSun" w:hAnsi="Calibri" w:cs="Calibri"/>
                <w:iCs/>
                <w:sz w:val="18"/>
                <w:szCs w:val="18"/>
              </w:rPr>
            </w:pPr>
            <w:r w:rsidRPr="00035115">
              <w:rPr>
                <w:rFonts w:ascii="Calibri" w:eastAsia="SimSun" w:hAnsi="Calibri" w:cs="Calibri"/>
                <w:iCs/>
                <w:sz w:val="18"/>
                <w:szCs w:val="18"/>
              </w:rPr>
              <w:lastRenderedPageBreak/>
              <w:t>AC1</w:t>
            </w:r>
          </w:p>
          <w:p w14:paraId="63C13612" w14:textId="77777777" w:rsidR="00815111" w:rsidRPr="00035115" w:rsidRDefault="00815111" w:rsidP="00815111">
            <w:pPr>
              <w:jc w:val="center"/>
              <w:rPr>
                <w:rFonts w:ascii="Calibri" w:eastAsia="SimSun" w:hAnsi="Calibri" w:cs="Calibri"/>
                <w:iCs/>
                <w:sz w:val="18"/>
                <w:szCs w:val="18"/>
              </w:rPr>
            </w:pPr>
            <w:r w:rsidRPr="00035115">
              <w:rPr>
                <w:rFonts w:ascii="Calibri" w:eastAsia="SimSun" w:hAnsi="Calibri" w:cs="Calibri"/>
                <w:iCs/>
                <w:sz w:val="18"/>
                <w:szCs w:val="18"/>
              </w:rPr>
              <w:t>AC2</w:t>
            </w:r>
          </w:p>
          <w:p w14:paraId="1559EA7E" w14:textId="00F21FF9" w:rsidR="00815111" w:rsidRPr="00EE3517" w:rsidRDefault="00815111" w:rsidP="00815111">
            <w:pPr>
              <w:jc w:val="center"/>
              <w:rPr>
                <w:rFonts w:ascii="Calibri" w:hAnsi="Calibri" w:cs="Calibri"/>
                <w:i/>
                <w:sz w:val="18"/>
                <w:szCs w:val="20"/>
              </w:rPr>
            </w:pPr>
            <w:r w:rsidRPr="00035115">
              <w:rPr>
                <w:rFonts w:ascii="Calibri" w:eastAsia="SimSun" w:hAnsi="Calibri" w:cs="Calibri"/>
                <w:iCs/>
                <w:sz w:val="18"/>
                <w:szCs w:val="18"/>
              </w:rPr>
              <w:t>AC3</w:t>
            </w:r>
          </w:p>
        </w:tc>
        <w:tc>
          <w:tcPr>
            <w:tcW w:w="2221" w:type="pct"/>
            <w:shd w:val="clear" w:color="auto" w:fill="auto"/>
            <w:vAlign w:val="center"/>
          </w:tcPr>
          <w:p w14:paraId="6B1569C8" w14:textId="437FB545" w:rsidR="00815111" w:rsidRPr="00EE3517" w:rsidRDefault="00815111" w:rsidP="00DE3C02">
            <w:pPr>
              <w:rPr>
                <w:rFonts w:ascii="Calibri" w:hAnsi="Calibri" w:cs="Calibri"/>
                <w:i/>
                <w:sz w:val="18"/>
                <w:szCs w:val="20"/>
              </w:rPr>
            </w:pPr>
            <w:r w:rsidRPr="00EE3517">
              <w:rPr>
                <w:rFonts w:ascii="Calibri" w:hAnsi="Calibri" w:cs="Calibri"/>
                <w:i/>
                <w:sz w:val="18"/>
                <w:szCs w:val="20"/>
              </w:rPr>
              <w:t xml:space="preserve">This assessment is designed by the student. </w:t>
            </w:r>
          </w:p>
          <w:p w14:paraId="0EC40E29" w14:textId="59D477E7" w:rsidR="00815111" w:rsidRDefault="00815111" w:rsidP="00DE3C02">
            <w:pPr>
              <w:rPr>
                <w:rFonts w:ascii="Calibri" w:hAnsi="Calibri" w:cs="Calibri"/>
                <w:i/>
                <w:sz w:val="18"/>
                <w:szCs w:val="20"/>
                <w:shd w:val="clear" w:color="auto" w:fill="FFFFFF"/>
              </w:rPr>
            </w:pPr>
            <w:r w:rsidRPr="00EE3517">
              <w:rPr>
                <w:rFonts w:ascii="Calibri" w:hAnsi="Calibri" w:cs="Calibri"/>
                <w:i/>
                <w:sz w:val="18"/>
                <w:szCs w:val="20"/>
                <w:shd w:val="clear" w:color="auto" w:fill="FFFFFF"/>
              </w:rPr>
              <w:t>Multimodal evidence is encouraged to capture planning activities, strategies to implement activity discussions with others, activity being undertaken, and communication of connectedness and future possibilities.</w:t>
            </w:r>
          </w:p>
          <w:p w14:paraId="4C9041A0" w14:textId="77777777" w:rsidR="00C77160" w:rsidRDefault="00C77160" w:rsidP="00C77160">
            <w:pPr>
              <w:pStyle w:val="Default"/>
              <w:rPr>
                <w:rFonts w:ascii="Calibri" w:hAnsi="Calibri" w:cs="Calibri"/>
                <w:i/>
                <w:sz w:val="18"/>
                <w:szCs w:val="20"/>
                <w:shd w:val="clear" w:color="auto" w:fill="FFFFFF"/>
              </w:rPr>
            </w:pPr>
            <w:r>
              <w:rPr>
                <w:rFonts w:ascii="Calibri" w:hAnsi="Calibri" w:cs="Calibri"/>
                <w:i/>
                <w:sz w:val="18"/>
                <w:szCs w:val="20"/>
                <w:shd w:val="clear" w:color="auto" w:fill="FFFFFF"/>
              </w:rPr>
              <w:t xml:space="preserve">For a 20-credit subject the industry project should be a maximum of 1500 words if written or a maximum of 9 minutes if oral, or the equivalent in multimodal form. </w:t>
            </w:r>
          </w:p>
          <w:p w14:paraId="55326340" w14:textId="77777777" w:rsidR="00C77160" w:rsidRDefault="00C77160" w:rsidP="00C77160">
            <w:pPr>
              <w:pStyle w:val="Default"/>
              <w:rPr>
                <w:rFonts w:ascii="Calibri" w:hAnsi="Calibri" w:cs="Calibri"/>
                <w:i/>
                <w:sz w:val="18"/>
                <w:szCs w:val="20"/>
                <w:shd w:val="clear" w:color="auto" w:fill="FFFFFF"/>
              </w:rPr>
            </w:pPr>
          </w:p>
          <w:p w14:paraId="126004C7" w14:textId="77777777" w:rsidR="00815111" w:rsidRPr="00EE3517" w:rsidRDefault="00815111" w:rsidP="00DE3C02">
            <w:pPr>
              <w:rPr>
                <w:rFonts w:ascii="Calibri" w:hAnsi="Calibri" w:cs="Calibri"/>
                <w:i/>
                <w:sz w:val="18"/>
                <w:szCs w:val="20"/>
              </w:rPr>
            </w:pPr>
            <w:r w:rsidRPr="00EE3517">
              <w:rPr>
                <w:rFonts w:ascii="Calibri" w:hAnsi="Calibri" w:cs="Calibri"/>
                <w:i/>
                <w:sz w:val="18"/>
                <w:szCs w:val="20"/>
              </w:rPr>
              <w:lastRenderedPageBreak/>
              <w:t>For a 10-credit subject the industry project should be a maximum of 750 words if written or a maximum of 5 minutes if oral, or the equivalent in multimodal form.</w:t>
            </w:r>
          </w:p>
          <w:p w14:paraId="08A3FD85" w14:textId="06444D99" w:rsidR="00815111" w:rsidRPr="00EE3517" w:rsidRDefault="00815111" w:rsidP="00DE3C02">
            <w:pPr>
              <w:pStyle w:val="SOFinalBodyText"/>
              <w:rPr>
                <w:rFonts w:ascii="Calibri" w:hAnsi="Calibri" w:cs="Calibri"/>
                <w:color w:val="FF0000"/>
              </w:rPr>
            </w:pPr>
          </w:p>
        </w:tc>
      </w:tr>
    </w:tbl>
    <w:p w14:paraId="500B8989" w14:textId="4539B366" w:rsidR="009720CA" w:rsidRPr="00EE3517" w:rsidRDefault="009720CA" w:rsidP="009720CA">
      <w:pPr>
        <w:spacing w:before="240"/>
        <w:rPr>
          <w:rFonts w:ascii="Calibri" w:hAnsi="Calibri" w:cs="Calibri"/>
          <w:szCs w:val="20"/>
          <w:lang w:val="en-US"/>
        </w:rPr>
      </w:pPr>
    </w:p>
    <w:p w14:paraId="71A17530" w14:textId="0F00A4DD" w:rsidR="00750ABE" w:rsidRPr="00815111" w:rsidRDefault="007506B4" w:rsidP="00815111">
      <w:pPr>
        <w:spacing w:before="240"/>
        <w:rPr>
          <w:rFonts w:ascii="Calibri" w:hAnsi="Calibri" w:cs="Calibri"/>
          <w:i/>
          <w:iCs/>
          <w:lang w:val="en-US"/>
        </w:rPr>
      </w:pPr>
      <w:r w:rsidRPr="00EE3517">
        <w:rPr>
          <w:rFonts w:ascii="Calibri" w:hAnsi="Calibri" w:cs="Calibri"/>
          <w:bCs/>
          <w:i/>
          <w:iCs/>
          <w:lang w:val="en-US"/>
        </w:rPr>
        <w:t>Five or six assessments.</w:t>
      </w:r>
      <w:r w:rsidRPr="00EE3517">
        <w:rPr>
          <w:rFonts w:ascii="Calibri" w:hAnsi="Calibri" w:cs="Calibri"/>
          <w:b/>
          <w:bCs/>
          <w:i/>
          <w:iCs/>
          <w:lang w:val="en-US"/>
        </w:rPr>
        <w:t xml:space="preserve"> </w:t>
      </w:r>
      <w:r w:rsidRPr="00EE3517">
        <w:rPr>
          <w:rFonts w:ascii="Calibri" w:hAnsi="Calibri" w:cs="Calibri"/>
          <w:i/>
          <w:iCs/>
          <w:lang w:val="en-US"/>
        </w:rPr>
        <w:t>Please refer to the Stage 2 Industry Connections subject outline.</w:t>
      </w:r>
    </w:p>
    <w:tbl>
      <w:tblPr>
        <w:tblStyle w:val="TableGrid"/>
        <w:tblpPr w:leftFromText="180" w:rightFromText="180" w:vertAnchor="page" w:horzAnchor="margin" w:tblpXSpec="center" w:tblpY="885"/>
        <w:tblW w:w="10773" w:type="dxa"/>
        <w:jc w:val="center"/>
        <w:tblLook w:val="04A0" w:firstRow="1" w:lastRow="0" w:firstColumn="1" w:lastColumn="0" w:noHBand="0" w:noVBand="1"/>
      </w:tblPr>
      <w:tblGrid>
        <w:gridCol w:w="414"/>
        <w:gridCol w:w="2563"/>
        <w:gridCol w:w="3827"/>
        <w:gridCol w:w="3969"/>
      </w:tblGrid>
      <w:tr w:rsidR="00750ABE" w14:paraId="7D2B1A2D" w14:textId="77777777" w:rsidTr="00750ABE">
        <w:trPr>
          <w:trHeight w:val="431"/>
          <w:jc w:val="center"/>
        </w:trPr>
        <w:tc>
          <w:tcPr>
            <w:tcW w:w="10773" w:type="dxa"/>
            <w:gridSpan w:val="4"/>
            <w:tcBorders>
              <w:top w:val="nil"/>
              <w:left w:val="nil"/>
              <w:bottom w:val="nil"/>
              <w:right w:val="nil"/>
            </w:tcBorders>
          </w:tcPr>
          <w:p w14:paraId="71B66419" w14:textId="5A19AF7E" w:rsidR="00750ABE" w:rsidRPr="004A02CB" w:rsidRDefault="00750ABE" w:rsidP="00750ABE">
            <w:pPr>
              <w:tabs>
                <w:tab w:val="left" w:pos="2340"/>
                <w:tab w:val="left" w:pos="2460"/>
              </w:tabs>
              <w:jc w:val="center"/>
              <w:rPr>
                <w:rFonts w:asciiTheme="minorHAnsi" w:eastAsia="MS Mincho" w:hAnsiTheme="minorHAnsi" w:cstheme="minorHAnsi"/>
                <w:b/>
                <w:bCs/>
                <w:sz w:val="28"/>
                <w:szCs w:val="28"/>
                <w:lang w:val="en-US"/>
              </w:rPr>
            </w:pPr>
            <w:r w:rsidRPr="004A02CB">
              <w:rPr>
                <w:rFonts w:asciiTheme="minorHAnsi" w:eastAsia="MS Mincho" w:hAnsiTheme="minorHAnsi" w:cstheme="minorHAnsi"/>
                <w:b/>
                <w:bCs/>
                <w:sz w:val="28"/>
                <w:szCs w:val="28"/>
                <w:lang w:val="en-US"/>
              </w:rPr>
              <w:lastRenderedPageBreak/>
              <w:t>Stage 2 Industry Connections Performance Standard</w:t>
            </w:r>
          </w:p>
        </w:tc>
      </w:tr>
      <w:tr w:rsidR="00750ABE" w14:paraId="01F80872" w14:textId="77777777" w:rsidTr="00D72457">
        <w:trPr>
          <w:trHeight w:val="411"/>
          <w:jc w:val="center"/>
        </w:trPr>
        <w:tc>
          <w:tcPr>
            <w:tcW w:w="414" w:type="dxa"/>
            <w:tcBorders>
              <w:top w:val="nil"/>
            </w:tcBorders>
            <w:shd w:val="clear" w:color="auto" w:fill="244061" w:themeFill="accent1" w:themeFillShade="80"/>
          </w:tcPr>
          <w:p w14:paraId="79981D5D" w14:textId="77777777" w:rsidR="00750ABE" w:rsidRDefault="00750ABE" w:rsidP="00750ABE">
            <w:pPr>
              <w:tabs>
                <w:tab w:val="left" w:pos="2340"/>
                <w:tab w:val="left" w:pos="2460"/>
              </w:tabs>
              <w:rPr>
                <w:rFonts w:ascii="Arial" w:eastAsia="MS Mincho" w:hAnsi="Arial" w:cs="Arial"/>
                <w:lang w:val="en-US"/>
              </w:rPr>
            </w:pPr>
          </w:p>
        </w:tc>
        <w:tc>
          <w:tcPr>
            <w:tcW w:w="2563" w:type="dxa"/>
            <w:tcBorders>
              <w:top w:val="nil"/>
            </w:tcBorders>
            <w:shd w:val="clear" w:color="auto" w:fill="244061" w:themeFill="accent1" w:themeFillShade="80"/>
            <w:vAlign w:val="center"/>
          </w:tcPr>
          <w:p w14:paraId="5BAB8413" w14:textId="77777777" w:rsidR="00750ABE" w:rsidRPr="00F059A4" w:rsidRDefault="00750ABE" w:rsidP="00750ABE">
            <w:pPr>
              <w:tabs>
                <w:tab w:val="left" w:pos="2340"/>
                <w:tab w:val="left" w:pos="2460"/>
              </w:tabs>
              <w:jc w:val="center"/>
              <w:rPr>
                <w:rFonts w:ascii="Calibri" w:eastAsia="MS Mincho" w:hAnsi="Calibri" w:cs="Calibri"/>
                <w:b/>
                <w:bCs/>
                <w:sz w:val="18"/>
                <w:szCs w:val="18"/>
                <w:lang w:val="en-US"/>
              </w:rPr>
            </w:pPr>
            <w:r w:rsidRPr="00F059A4">
              <w:rPr>
                <w:rFonts w:ascii="Calibri" w:hAnsi="Calibri" w:cs="Calibri"/>
                <w:b/>
                <w:bCs/>
                <w:sz w:val="18"/>
                <w:szCs w:val="18"/>
              </w:rPr>
              <w:t>Knowledge and Understanding</w:t>
            </w:r>
          </w:p>
        </w:tc>
        <w:tc>
          <w:tcPr>
            <w:tcW w:w="3827" w:type="dxa"/>
            <w:tcBorders>
              <w:top w:val="nil"/>
            </w:tcBorders>
            <w:shd w:val="clear" w:color="auto" w:fill="244061" w:themeFill="accent1" w:themeFillShade="80"/>
            <w:vAlign w:val="center"/>
          </w:tcPr>
          <w:p w14:paraId="5DF6C084" w14:textId="77777777" w:rsidR="00750ABE" w:rsidRPr="00F059A4" w:rsidRDefault="00750ABE" w:rsidP="00750ABE">
            <w:pPr>
              <w:tabs>
                <w:tab w:val="left" w:pos="2340"/>
                <w:tab w:val="left" w:pos="2460"/>
              </w:tabs>
              <w:jc w:val="center"/>
              <w:rPr>
                <w:rFonts w:ascii="Calibri" w:eastAsia="MS Mincho" w:hAnsi="Calibri" w:cs="Calibri"/>
                <w:b/>
                <w:bCs/>
                <w:sz w:val="18"/>
                <w:szCs w:val="18"/>
                <w:lang w:val="en-US"/>
              </w:rPr>
            </w:pPr>
            <w:r w:rsidRPr="00F059A4">
              <w:rPr>
                <w:rFonts w:ascii="Calibri" w:hAnsi="Calibri" w:cs="Calibri"/>
                <w:b/>
                <w:bCs/>
                <w:sz w:val="18"/>
                <w:szCs w:val="18"/>
              </w:rPr>
              <w:t>Application and Connection</w:t>
            </w:r>
          </w:p>
        </w:tc>
        <w:tc>
          <w:tcPr>
            <w:tcW w:w="3969" w:type="dxa"/>
            <w:tcBorders>
              <w:top w:val="nil"/>
            </w:tcBorders>
            <w:shd w:val="clear" w:color="auto" w:fill="244061" w:themeFill="accent1" w:themeFillShade="80"/>
            <w:vAlign w:val="center"/>
          </w:tcPr>
          <w:p w14:paraId="5E446C35" w14:textId="77777777" w:rsidR="00750ABE" w:rsidRPr="00F059A4" w:rsidRDefault="00750ABE" w:rsidP="00750ABE">
            <w:pPr>
              <w:tabs>
                <w:tab w:val="left" w:pos="2340"/>
                <w:tab w:val="left" w:pos="2460"/>
              </w:tabs>
              <w:jc w:val="center"/>
              <w:rPr>
                <w:rFonts w:ascii="Calibri" w:eastAsia="MS Mincho" w:hAnsi="Calibri" w:cs="Calibri"/>
                <w:b/>
                <w:bCs/>
                <w:sz w:val="18"/>
                <w:szCs w:val="18"/>
                <w:lang w:val="en-US"/>
              </w:rPr>
            </w:pPr>
            <w:r w:rsidRPr="00F059A4">
              <w:rPr>
                <w:rFonts w:ascii="Calibri" w:hAnsi="Calibri" w:cs="Calibri"/>
                <w:b/>
                <w:bCs/>
                <w:sz w:val="18"/>
                <w:szCs w:val="18"/>
              </w:rPr>
              <w:t>Reflection and Consideration</w:t>
            </w:r>
          </w:p>
        </w:tc>
      </w:tr>
      <w:tr w:rsidR="00D72457" w14:paraId="1064D977" w14:textId="77777777" w:rsidTr="00D72457">
        <w:trPr>
          <w:trHeight w:val="2522"/>
          <w:jc w:val="center"/>
        </w:trPr>
        <w:tc>
          <w:tcPr>
            <w:tcW w:w="414" w:type="dxa"/>
            <w:shd w:val="clear" w:color="auto" w:fill="244061" w:themeFill="accent1" w:themeFillShade="80"/>
          </w:tcPr>
          <w:p w14:paraId="2368B311"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A</w:t>
            </w:r>
          </w:p>
        </w:tc>
        <w:tc>
          <w:tcPr>
            <w:tcW w:w="2563" w:type="dxa"/>
          </w:tcPr>
          <w:p w14:paraId="02AA48C2"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Comprehensive</w:t>
            </w:r>
            <w:r w:rsidRPr="00F059A4">
              <w:rPr>
                <w:rFonts w:ascii="Calibri" w:hAnsi="Calibri" w:cs="Calibri"/>
                <w:sz w:val="18"/>
                <w:szCs w:val="18"/>
              </w:rPr>
              <w:t xml:space="preserve"> development of specific knowledge and </w:t>
            </w:r>
            <w:r w:rsidRPr="00F059A4">
              <w:rPr>
                <w:rFonts w:ascii="Calibri" w:hAnsi="Calibri" w:cs="Calibri"/>
                <w:b/>
                <w:bCs/>
                <w:sz w:val="18"/>
                <w:szCs w:val="18"/>
              </w:rPr>
              <w:t>insightful</w:t>
            </w:r>
            <w:r w:rsidRPr="00F059A4">
              <w:rPr>
                <w:rFonts w:ascii="Calibri" w:hAnsi="Calibri" w:cs="Calibri"/>
                <w:sz w:val="18"/>
                <w:szCs w:val="18"/>
              </w:rPr>
              <w:t xml:space="preserve"> understanding of concepts related to the selected industry focus. </w:t>
            </w:r>
          </w:p>
          <w:p w14:paraId="59B5D9B8"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Proficient</w:t>
            </w:r>
            <w:r w:rsidRPr="00F059A4">
              <w:rPr>
                <w:rFonts w:ascii="Calibri" w:hAnsi="Calibri" w:cs="Calibri"/>
                <w:sz w:val="18"/>
                <w:szCs w:val="18"/>
              </w:rPr>
              <w:t xml:space="preserve"> development of specific skills related to the selected industry focus.</w:t>
            </w:r>
          </w:p>
        </w:tc>
        <w:tc>
          <w:tcPr>
            <w:tcW w:w="3827" w:type="dxa"/>
          </w:tcPr>
          <w:p w14:paraId="306E5E3C"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well-considered</w:t>
            </w:r>
            <w:r w:rsidRPr="00F059A4">
              <w:rPr>
                <w:rFonts w:ascii="Calibri" w:hAnsi="Calibri" w:cs="Calibri"/>
                <w:sz w:val="18"/>
                <w:szCs w:val="18"/>
              </w:rPr>
              <w:t xml:space="preserve">, relevant connections between the industry project, </w:t>
            </w:r>
            <w:r w:rsidRPr="00F059A4">
              <w:rPr>
                <w:rFonts w:ascii="Calibri" w:hAnsi="Calibri" w:cs="Calibri"/>
                <w:b/>
                <w:bCs/>
                <w:sz w:val="18"/>
                <w:szCs w:val="18"/>
              </w:rPr>
              <w:t>a range of</w:t>
            </w:r>
            <w:r w:rsidRPr="00F059A4">
              <w:rPr>
                <w:rFonts w:ascii="Calibri" w:hAnsi="Calibri" w:cs="Calibri"/>
                <w:sz w:val="18"/>
                <w:szCs w:val="18"/>
              </w:rPr>
              <w:t xml:space="preserve"> industry specific knowledge and skills, and one or more chosen capabilities. </w:t>
            </w:r>
          </w:p>
          <w:p w14:paraId="1521EDFB"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focused</w:t>
            </w:r>
            <w:r w:rsidRPr="00F059A4">
              <w:rPr>
                <w:rFonts w:ascii="Calibri" w:hAnsi="Calibri" w:cs="Calibri"/>
                <w:sz w:val="18"/>
                <w:szCs w:val="18"/>
              </w:rPr>
              <w:t xml:space="preserve"> planning, organisation, </w:t>
            </w:r>
            <w:r w:rsidRPr="00F059A4">
              <w:rPr>
                <w:rFonts w:ascii="Calibri" w:hAnsi="Calibri" w:cs="Calibri"/>
                <w:b/>
                <w:bCs/>
                <w:sz w:val="18"/>
                <w:szCs w:val="18"/>
              </w:rPr>
              <w:t xml:space="preserve">and development of clear strategies </w:t>
            </w:r>
            <w:r w:rsidRPr="00F059A4">
              <w:rPr>
                <w:rFonts w:ascii="Calibri" w:hAnsi="Calibri" w:cs="Calibri"/>
                <w:sz w:val="18"/>
                <w:szCs w:val="18"/>
              </w:rPr>
              <w:t xml:space="preserve">to undertake the industry project. </w:t>
            </w:r>
          </w:p>
          <w:p w14:paraId="51B362EA"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Perceptive</w:t>
            </w:r>
            <w:r w:rsidRPr="00F059A4">
              <w:rPr>
                <w:rFonts w:ascii="Calibri" w:hAnsi="Calibri" w:cs="Calibri"/>
                <w:sz w:val="18"/>
                <w:szCs w:val="18"/>
              </w:rPr>
              <w:t xml:space="preserve"> connection of the benefits and future possibilities of the industry project to the industry and themselves.</w:t>
            </w:r>
          </w:p>
        </w:tc>
        <w:tc>
          <w:tcPr>
            <w:tcW w:w="3969" w:type="dxa"/>
          </w:tcPr>
          <w:p w14:paraId="69E695B4"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Critical</w:t>
            </w:r>
            <w:r w:rsidRPr="00F059A4">
              <w:rPr>
                <w:rFonts w:ascii="Calibri" w:hAnsi="Calibri" w:cs="Calibri"/>
                <w:sz w:val="18"/>
                <w:szCs w:val="18"/>
              </w:rPr>
              <w:t xml:space="preserve"> reflection on the development of knowledge, concepts, skills and new understandings related to the selected industry focus. </w:t>
            </w:r>
          </w:p>
          <w:p w14:paraId="4E0A0D6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Critical</w:t>
            </w:r>
            <w:r w:rsidRPr="00F059A4">
              <w:rPr>
                <w:rFonts w:ascii="Calibri" w:hAnsi="Calibri" w:cs="Calibri"/>
                <w:sz w:val="18"/>
                <w:szCs w:val="18"/>
              </w:rPr>
              <w:t xml:space="preserve"> reflection on the development of planning, organisational, problem solving and decision-making skills through their industry project. </w:t>
            </w:r>
          </w:p>
          <w:p w14:paraId="72B121A6"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Insightful</w:t>
            </w:r>
            <w:r w:rsidRPr="00F059A4">
              <w:rPr>
                <w:rFonts w:ascii="Calibri" w:hAnsi="Calibri" w:cs="Calibri"/>
                <w:sz w:val="18"/>
                <w:szCs w:val="18"/>
              </w:rPr>
              <w:t xml:space="preserve"> consideration of the development of one or more SACE capabilities using evidence of actions taken.</w:t>
            </w:r>
          </w:p>
        </w:tc>
      </w:tr>
      <w:tr w:rsidR="00D72457" w14:paraId="267B914D" w14:textId="77777777" w:rsidTr="00D72457">
        <w:trPr>
          <w:trHeight w:val="2304"/>
          <w:jc w:val="center"/>
        </w:trPr>
        <w:tc>
          <w:tcPr>
            <w:tcW w:w="414" w:type="dxa"/>
            <w:shd w:val="clear" w:color="auto" w:fill="244061" w:themeFill="accent1" w:themeFillShade="80"/>
          </w:tcPr>
          <w:p w14:paraId="07F75CF6"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B</w:t>
            </w:r>
          </w:p>
        </w:tc>
        <w:tc>
          <w:tcPr>
            <w:tcW w:w="2563" w:type="dxa"/>
          </w:tcPr>
          <w:p w14:paraId="37B5FBB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Thorough</w:t>
            </w:r>
            <w:r w:rsidRPr="00F059A4">
              <w:rPr>
                <w:rFonts w:ascii="Calibri" w:hAnsi="Calibri" w:cs="Calibri"/>
                <w:sz w:val="18"/>
                <w:szCs w:val="18"/>
              </w:rPr>
              <w:t xml:space="preserve"> development of specific knowledge and </w:t>
            </w:r>
            <w:r w:rsidRPr="00F059A4">
              <w:rPr>
                <w:rFonts w:ascii="Calibri" w:hAnsi="Calibri" w:cs="Calibri"/>
                <w:b/>
                <w:bCs/>
                <w:sz w:val="18"/>
                <w:szCs w:val="18"/>
              </w:rPr>
              <w:t>sound</w:t>
            </w:r>
            <w:r w:rsidRPr="00F059A4">
              <w:rPr>
                <w:rFonts w:ascii="Calibri" w:hAnsi="Calibri" w:cs="Calibri"/>
                <w:sz w:val="18"/>
                <w:szCs w:val="18"/>
              </w:rPr>
              <w:t xml:space="preserve"> understanding of </w:t>
            </w:r>
            <w:r w:rsidRPr="00F059A4">
              <w:rPr>
                <w:rFonts w:ascii="Calibri" w:hAnsi="Calibri" w:cs="Calibri"/>
                <w:b/>
                <w:bCs/>
                <w:sz w:val="18"/>
                <w:szCs w:val="18"/>
              </w:rPr>
              <w:t>some</w:t>
            </w:r>
            <w:r w:rsidRPr="00F059A4">
              <w:rPr>
                <w:rFonts w:ascii="Calibri" w:hAnsi="Calibri" w:cs="Calibri"/>
                <w:sz w:val="18"/>
                <w:szCs w:val="18"/>
              </w:rPr>
              <w:t xml:space="preserve"> concepts related to the selected industry focus. </w:t>
            </w:r>
          </w:p>
          <w:p w14:paraId="5B869E14"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Mostly</w:t>
            </w:r>
            <w:r w:rsidRPr="00F059A4">
              <w:rPr>
                <w:rFonts w:ascii="Calibri" w:hAnsi="Calibri" w:cs="Calibri"/>
                <w:sz w:val="18"/>
                <w:szCs w:val="18"/>
              </w:rPr>
              <w:t xml:space="preserve"> proficient development of </w:t>
            </w:r>
            <w:r w:rsidRPr="00F059A4">
              <w:rPr>
                <w:rFonts w:ascii="Calibri" w:hAnsi="Calibri" w:cs="Calibri"/>
                <w:b/>
                <w:bCs/>
                <w:sz w:val="18"/>
                <w:szCs w:val="18"/>
              </w:rPr>
              <w:t>some</w:t>
            </w:r>
            <w:r w:rsidRPr="00F059A4">
              <w:rPr>
                <w:rFonts w:ascii="Calibri" w:hAnsi="Calibri" w:cs="Calibri"/>
                <w:sz w:val="18"/>
                <w:szCs w:val="18"/>
              </w:rPr>
              <w:t xml:space="preserve"> specific skills related to the selected industry focus. </w:t>
            </w:r>
          </w:p>
        </w:tc>
        <w:tc>
          <w:tcPr>
            <w:tcW w:w="3827" w:type="dxa"/>
          </w:tcPr>
          <w:p w14:paraId="566B561B"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clear</w:t>
            </w:r>
            <w:r w:rsidRPr="00F059A4">
              <w:rPr>
                <w:rFonts w:ascii="Calibri" w:hAnsi="Calibri" w:cs="Calibri"/>
                <w:sz w:val="18"/>
                <w:szCs w:val="18"/>
              </w:rPr>
              <w:t xml:space="preserve">, relevant connections between the industry project, industry specific knowledge and skills, and one or more chosen capabilities. </w:t>
            </w:r>
          </w:p>
          <w:p w14:paraId="6ED338C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thoughtful</w:t>
            </w:r>
            <w:r w:rsidRPr="00F059A4">
              <w:rPr>
                <w:rFonts w:ascii="Calibri" w:hAnsi="Calibri" w:cs="Calibri"/>
                <w:sz w:val="18"/>
                <w:szCs w:val="18"/>
              </w:rPr>
              <w:t xml:space="preserve"> planning, and organisation to undertake the industry project. </w:t>
            </w:r>
          </w:p>
          <w:p w14:paraId="38360482"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Thoughtful</w:t>
            </w:r>
            <w:r w:rsidRPr="00F059A4">
              <w:rPr>
                <w:rFonts w:ascii="Calibri" w:hAnsi="Calibri" w:cs="Calibri"/>
                <w:sz w:val="18"/>
                <w:szCs w:val="18"/>
              </w:rPr>
              <w:t xml:space="preserve"> connection of the benefits and future possibilities of the industry project to the industry and themselves.</w:t>
            </w:r>
          </w:p>
        </w:tc>
        <w:tc>
          <w:tcPr>
            <w:tcW w:w="3969" w:type="dxa"/>
          </w:tcPr>
          <w:p w14:paraId="0B57BD61"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Thoughtful</w:t>
            </w:r>
            <w:r w:rsidRPr="00F059A4">
              <w:rPr>
                <w:rFonts w:ascii="Calibri" w:hAnsi="Calibri" w:cs="Calibri"/>
                <w:sz w:val="18"/>
                <w:szCs w:val="18"/>
              </w:rPr>
              <w:t xml:space="preserve"> reflection on the development of knowledge, concepts, skills and new understandings related to the selected industry focus. </w:t>
            </w:r>
          </w:p>
          <w:p w14:paraId="4008F70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Thoughtful</w:t>
            </w:r>
            <w:r w:rsidRPr="00F059A4">
              <w:rPr>
                <w:rFonts w:ascii="Calibri" w:hAnsi="Calibri" w:cs="Calibri"/>
                <w:sz w:val="18"/>
                <w:szCs w:val="18"/>
              </w:rPr>
              <w:t xml:space="preserve"> reflection on the development of planning, organisational, problem solving and decision-making skills through their industry project. </w:t>
            </w:r>
          </w:p>
          <w:p w14:paraId="32F97147"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Thoughtful</w:t>
            </w:r>
            <w:r w:rsidRPr="00F059A4">
              <w:rPr>
                <w:rFonts w:ascii="Calibri" w:hAnsi="Calibri" w:cs="Calibri"/>
                <w:sz w:val="18"/>
                <w:szCs w:val="18"/>
              </w:rPr>
              <w:t xml:space="preserve"> consideration of the development of one or more SACE capabilities using evidence of actions taken.</w:t>
            </w:r>
          </w:p>
        </w:tc>
      </w:tr>
      <w:tr w:rsidR="00D72457" w14:paraId="3F1038AD" w14:textId="77777777" w:rsidTr="00D72457">
        <w:trPr>
          <w:trHeight w:val="2310"/>
          <w:jc w:val="center"/>
        </w:trPr>
        <w:tc>
          <w:tcPr>
            <w:tcW w:w="414" w:type="dxa"/>
            <w:shd w:val="clear" w:color="auto" w:fill="244061" w:themeFill="accent1" w:themeFillShade="80"/>
          </w:tcPr>
          <w:p w14:paraId="6D820F03"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C</w:t>
            </w:r>
          </w:p>
        </w:tc>
        <w:tc>
          <w:tcPr>
            <w:tcW w:w="2563" w:type="dxa"/>
          </w:tcPr>
          <w:p w14:paraId="3186D057"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Development of </w:t>
            </w:r>
            <w:r w:rsidRPr="00F059A4">
              <w:rPr>
                <w:rFonts w:ascii="Calibri" w:hAnsi="Calibri" w:cs="Calibri"/>
                <w:b/>
                <w:bCs/>
                <w:sz w:val="18"/>
                <w:szCs w:val="18"/>
              </w:rPr>
              <w:t>some</w:t>
            </w:r>
            <w:r w:rsidRPr="00F059A4">
              <w:rPr>
                <w:rFonts w:ascii="Calibri" w:hAnsi="Calibri" w:cs="Calibri"/>
                <w:sz w:val="18"/>
                <w:szCs w:val="18"/>
              </w:rPr>
              <w:t xml:space="preserve"> specific knowledge and </w:t>
            </w:r>
            <w:r w:rsidRPr="00F059A4">
              <w:rPr>
                <w:rFonts w:ascii="Calibri" w:hAnsi="Calibri" w:cs="Calibri"/>
                <w:b/>
                <w:bCs/>
                <w:sz w:val="18"/>
                <w:szCs w:val="18"/>
              </w:rPr>
              <w:t>one or more</w:t>
            </w:r>
            <w:r w:rsidRPr="00F059A4">
              <w:rPr>
                <w:rFonts w:ascii="Calibri" w:hAnsi="Calibri" w:cs="Calibri"/>
                <w:sz w:val="18"/>
                <w:szCs w:val="18"/>
              </w:rPr>
              <w:t xml:space="preserve"> concepts related to the selected industry focus. </w:t>
            </w:r>
          </w:p>
          <w:p w14:paraId="1BF362F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Development of </w:t>
            </w:r>
            <w:r w:rsidRPr="00F059A4">
              <w:rPr>
                <w:rFonts w:ascii="Calibri" w:hAnsi="Calibri" w:cs="Calibri"/>
                <w:b/>
                <w:bCs/>
                <w:sz w:val="18"/>
                <w:szCs w:val="18"/>
              </w:rPr>
              <w:t>one or more</w:t>
            </w:r>
            <w:r w:rsidRPr="00F059A4">
              <w:rPr>
                <w:rFonts w:ascii="Calibri" w:hAnsi="Calibri" w:cs="Calibri"/>
                <w:sz w:val="18"/>
                <w:szCs w:val="18"/>
              </w:rPr>
              <w:t xml:space="preserve"> skills related to the selected industry focus. </w:t>
            </w:r>
          </w:p>
        </w:tc>
        <w:tc>
          <w:tcPr>
            <w:tcW w:w="3827" w:type="dxa"/>
          </w:tcPr>
          <w:p w14:paraId="63284A89"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some</w:t>
            </w:r>
            <w:r w:rsidRPr="00F059A4">
              <w:rPr>
                <w:rFonts w:ascii="Calibri" w:hAnsi="Calibri" w:cs="Calibri"/>
                <w:sz w:val="18"/>
                <w:szCs w:val="18"/>
              </w:rPr>
              <w:t xml:space="preserve"> clear, relevant connections between the industry project, industry specific knowledge and skills, and one or more chosen capabilities. </w:t>
            </w:r>
          </w:p>
          <w:p w14:paraId="1BC05B70"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Demonstration of </w:t>
            </w:r>
            <w:r w:rsidRPr="00F059A4">
              <w:rPr>
                <w:rFonts w:ascii="Calibri" w:hAnsi="Calibri" w:cs="Calibri"/>
                <w:b/>
                <w:bCs/>
                <w:sz w:val="18"/>
                <w:szCs w:val="18"/>
              </w:rPr>
              <w:t>some</w:t>
            </w:r>
            <w:r w:rsidRPr="00F059A4">
              <w:rPr>
                <w:rFonts w:ascii="Calibri" w:hAnsi="Calibri" w:cs="Calibri"/>
                <w:sz w:val="18"/>
                <w:szCs w:val="18"/>
              </w:rPr>
              <w:t xml:space="preserve"> planning, and organisation to undertake the industry project. </w:t>
            </w:r>
          </w:p>
          <w:p w14:paraId="3D80A038"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Some</w:t>
            </w:r>
            <w:r w:rsidRPr="00F059A4">
              <w:rPr>
                <w:rFonts w:ascii="Calibri" w:hAnsi="Calibri" w:cs="Calibri"/>
                <w:sz w:val="18"/>
                <w:szCs w:val="18"/>
              </w:rPr>
              <w:t xml:space="preserve"> connection of the benefits and future possibilities of the industry project to the industry and themselves. </w:t>
            </w:r>
          </w:p>
        </w:tc>
        <w:tc>
          <w:tcPr>
            <w:tcW w:w="3969" w:type="dxa"/>
          </w:tcPr>
          <w:p w14:paraId="0A8F579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Considered</w:t>
            </w:r>
            <w:r w:rsidRPr="00F059A4">
              <w:rPr>
                <w:rFonts w:ascii="Calibri" w:hAnsi="Calibri" w:cs="Calibri"/>
                <w:sz w:val="18"/>
                <w:szCs w:val="18"/>
              </w:rPr>
              <w:t xml:space="preserve"> reflection on the development of some knowledge, concepts, skills and new understandings related to the selected industry focus. </w:t>
            </w:r>
          </w:p>
          <w:p w14:paraId="38200E21"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Considered</w:t>
            </w:r>
            <w:r w:rsidRPr="00F059A4">
              <w:rPr>
                <w:rFonts w:ascii="Calibri" w:hAnsi="Calibri" w:cs="Calibri"/>
                <w:sz w:val="18"/>
                <w:szCs w:val="18"/>
              </w:rPr>
              <w:t xml:space="preserve"> reflection on the development of planning, organisational, problem solving and decision-making skills through their industry project. </w:t>
            </w:r>
          </w:p>
          <w:p w14:paraId="40CACC66"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Some</w:t>
            </w:r>
            <w:r w:rsidRPr="00F059A4">
              <w:rPr>
                <w:rFonts w:ascii="Calibri" w:hAnsi="Calibri" w:cs="Calibri"/>
                <w:sz w:val="18"/>
                <w:szCs w:val="18"/>
              </w:rPr>
              <w:t xml:space="preserve"> consideration of the development of one or more SACE capabilities using evidence of actions taken.</w:t>
            </w:r>
          </w:p>
        </w:tc>
      </w:tr>
      <w:tr w:rsidR="00D72457" w14:paraId="2D5ECC01" w14:textId="77777777" w:rsidTr="00D72457">
        <w:trPr>
          <w:trHeight w:val="2586"/>
          <w:jc w:val="center"/>
        </w:trPr>
        <w:tc>
          <w:tcPr>
            <w:tcW w:w="414" w:type="dxa"/>
            <w:shd w:val="clear" w:color="auto" w:fill="244061" w:themeFill="accent1" w:themeFillShade="80"/>
          </w:tcPr>
          <w:p w14:paraId="6C5B1398"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D</w:t>
            </w:r>
          </w:p>
        </w:tc>
        <w:tc>
          <w:tcPr>
            <w:tcW w:w="2563" w:type="dxa"/>
          </w:tcPr>
          <w:p w14:paraId="7D0BAABF"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sz w:val="18"/>
                <w:szCs w:val="18"/>
              </w:rPr>
              <w:t xml:space="preserve">Development of </w:t>
            </w:r>
            <w:r w:rsidRPr="00F059A4">
              <w:rPr>
                <w:rFonts w:ascii="Calibri" w:hAnsi="Calibri" w:cs="Calibri"/>
                <w:b/>
                <w:bCs/>
                <w:sz w:val="18"/>
                <w:szCs w:val="18"/>
              </w:rPr>
              <w:t xml:space="preserve">some basic </w:t>
            </w:r>
            <w:r w:rsidRPr="00F059A4">
              <w:rPr>
                <w:rFonts w:ascii="Calibri" w:hAnsi="Calibri" w:cs="Calibri"/>
                <w:sz w:val="18"/>
                <w:szCs w:val="18"/>
              </w:rPr>
              <w:t xml:space="preserve">knowledge and </w:t>
            </w:r>
            <w:r w:rsidRPr="00F059A4">
              <w:rPr>
                <w:rFonts w:ascii="Calibri" w:hAnsi="Calibri" w:cs="Calibri"/>
                <w:b/>
                <w:bCs/>
                <w:sz w:val="18"/>
                <w:szCs w:val="18"/>
              </w:rPr>
              <w:t>basic understanding of one or more concepts</w:t>
            </w:r>
            <w:r w:rsidRPr="00F059A4">
              <w:rPr>
                <w:rFonts w:ascii="Calibri" w:hAnsi="Calibri" w:cs="Calibri"/>
                <w:sz w:val="18"/>
                <w:szCs w:val="18"/>
              </w:rPr>
              <w:t xml:space="preserve"> related to the selected industry focus. </w:t>
            </w:r>
          </w:p>
          <w:p w14:paraId="43A25D65"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development of</w:t>
            </w:r>
            <w:r w:rsidRPr="00F059A4">
              <w:rPr>
                <w:rFonts w:ascii="Calibri" w:hAnsi="Calibri" w:cs="Calibri"/>
                <w:b/>
                <w:bCs/>
                <w:sz w:val="18"/>
                <w:szCs w:val="18"/>
              </w:rPr>
              <w:t xml:space="preserve"> a specific skill</w:t>
            </w:r>
            <w:r w:rsidRPr="00F059A4">
              <w:rPr>
                <w:rFonts w:ascii="Calibri" w:hAnsi="Calibri" w:cs="Calibri"/>
                <w:sz w:val="18"/>
                <w:szCs w:val="18"/>
              </w:rPr>
              <w:t xml:space="preserve"> related to the selected industry focus.</w:t>
            </w:r>
          </w:p>
          <w:p w14:paraId="46E5B6D8" w14:textId="77777777" w:rsidR="00750ABE" w:rsidRPr="00F059A4" w:rsidRDefault="00750ABE" w:rsidP="00750ABE">
            <w:pPr>
              <w:tabs>
                <w:tab w:val="left" w:pos="2340"/>
                <w:tab w:val="left" w:pos="2460"/>
              </w:tabs>
              <w:spacing w:before="60"/>
              <w:rPr>
                <w:rFonts w:ascii="Calibri" w:hAnsi="Calibri" w:cs="Calibri"/>
                <w:sz w:val="18"/>
                <w:szCs w:val="18"/>
              </w:rPr>
            </w:pPr>
          </w:p>
        </w:tc>
        <w:tc>
          <w:tcPr>
            <w:tcW w:w="3827" w:type="dxa"/>
          </w:tcPr>
          <w:p w14:paraId="75A45D6C"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demonstration of </w:t>
            </w:r>
            <w:r w:rsidRPr="00F059A4">
              <w:rPr>
                <w:rFonts w:ascii="Calibri" w:hAnsi="Calibri" w:cs="Calibri"/>
                <w:b/>
                <w:bCs/>
                <w:sz w:val="18"/>
                <w:szCs w:val="18"/>
              </w:rPr>
              <w:t>basic</w:t>
            </w:r>
            <w:r w:rsidRPr="00F059A4">
              <w:rPr>
                <w:rFonts w:ascii="Calibri" w:hAnsi="Calibri" w:cs="Calibri"/>
                <w:sz w:val="18"/>
                <w:szCs w:val="18"/>
              </w:rPr>
              <w:t xml:space="preserve"> connections between the industry project, some industry specific knowledge and skills, and one or more chosen capabilities. </w:t>
            </w:r>
          </w:p>
          <w:p w14:paraId="3DA0FA1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demonstration of </w:t>
            </w:r>
            <w:r w:rsidRPr="00F059A4">
              <w:rPr>
                <w:rFonts w:ascii="Calibri" w:hAnsi="Calibri" w:cs="Calibri"/>
                <w:b/>
                <w:bCs/>
                <w:sz w:val="18"/>
                <w:szCs w:val="18"/>
              </w:rPr>
              <w:t>basic</w:t>
            </w:r>
            <w:r w:rsidRPr="00F059A4">
              <w:rPr>
                <w:rFonts w:ascii="Calibri" w:hAnsi="Calibri" w:cs="Calibri"/>
                <w:sz w:val="18"/>
                <w:szCs w:val="18"/>
              </w:rPr>
              <w:t xml:space="preserve"> planning, and organisation to undertake the industry project. </w:t>
            </w:r>
          </w:p>
          <w:p w14:paraId="63A6EF96" w14:textId="77777777" w:rsidR="00750ABE" w:rsidRPr="00F059A4" w:rsidRDefault="00750ABE" w:rsidP="00F059A4">
            <w:pPr>
              <w:tabs>
                <w:tab w:val="left" w:pos="2340"/>
                <w:tab w:val="left" w:pos="2460"/>
              </w:tabs>
              <w:spacing w:before="60" w:after="0"/>
              <w:rPr>
                <w:rFonts w:ascii="Calibri" w:eastAsia="MS Mincho" w:hAnsi="Calibri" w:cs="Calibri"/>
                <w:sz w:val="18"/>
                <w:szCs w:val="18"/>
                <w:lang w:val="en-US"/>
              </w:rPr>
            </w:pPr>
            <w:r w:rsidRPr="00F059A4">
              <w:rPr>
                <w:rFonts w:ascii="Calibri" w:hAnsi="Calibri" w:cs="Calibri"/>
                <w:b/>
                <w:bCs/>
                <w:sz w:val="18"/>
                <w:szCs w:val="18"/>
              </w:rPr>
              <w:t>Basic</w:t>
            </w:r>
            <w:r w:rsidRPr="00F059A4">
              <w:rPr>
                <w:rFonts w:ascii="Calibri" w:hAnsi="Calibri" w:cs="Calibri"/>
                <w:sz w:val="18"/>
                <w:szCs w:val="18"/>
              </w:rPr>
              <w:t xml:space="preserve"> connection of the benefits and future possibilities of the industry project to the industry and/or themselves </w:t>
            </w:r>
          </w:p>
        </w:tc>
        <w:tc>
          <w:tcPr>
            <w:tcW w:w="3969" w:type="dxa"/>
          </w:tcPr>
          <w:p w14:paraId="16424648"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 xml:space="preserve">Basic description </w:t>
            </w:r>
            <w:r w:rsidRPr="00F059A4">
              <w:rPr>
                <w:rFonts w:ascii="Calibri" w:hAnsi="Calibri" w:cs="Calibri"/>
                <w:sz w:val="18"/>
                <w:szCs w:val="18"/>
              </w:rPr>
              <w:t xml:space="preserve">of the development of some knowledge, concepts, skills and/or new understandings related to the selected industry focus. </w:t>
            </w:r>
          </w:p>
          <w:p w14:paraId="078EE425"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w:t>
            </w:r>
            <w:r w:rsidRPr="00F059A4">
              <w:rPr>
                <w:rFonts w:ascii="Calibri" w:hAnsi="Calibri" w:cs="Calibri"/>
                <w:sz w:val="18"/>
                <w:szCs w:val="18"/>
              </w:rPr>
              <w:t xml:space="preserve"> reflection on the development of </w:t>
            </w:r>
            <w:r w:rsidRPr="00F059A4">
              <w:rPr>
                <w:rFonts w:ascii="Calibri" w:hAnsi="Calibri" w:cs="Calibri"/>
                <w:b/>
                <w:bCs/>
                <w:sz w:val="18"/>
                <w:szCs w:val="18"/>
              </w:rPr>
              <w:t>basic</w:t>
            </w:r>
            <w:r w:rsidRPr="00F059A4">
              <w:rPr>
                <w:rFonts w:ascii="Calibri" w:hAnsi="Calibri" w:cs="Calibri"/>
                <w:sz w:val="18"/>
                <w:szCs w:val="18"/>
              </w:rPr>
              <w:t xml:space="preserve"> planning, organisational, problem solving and decision-making skills through their industry project. </w:t>
            </w:r>
          </w:p>
          <w:p w14:paraId="0FD30476" w14:textId="77777777" w:rsidR="00750ABE" w:rsidRPr="00F059A4" w:rsidRDefault="00750ABE" w:rsidP="00F059A4">
            <w:pPr>
              <w:tabs>
                <w:tab w:val="left" w:pos="2340"/>
                <w:tab w:val="left" w:pos="2460"/>
              </w:tabs>
              <w:spacing w:before="60" w:after="0"/>
              <w:rPr>
                <w:rFonts w:ascii="Calibri" w:eastAsia="MS Mincho" w:hAnsi="Calibri" w:cs="Calibri"/>
                <w:sz w:val="18"/>
                <w:szCs w:val="18"/>
                <w:lang w:val="en-US"/>
              </w:rPr>
            </w:pPr>
            <w:r w:rsidRPr="00F059A4">
              <w:rPr>
                <w:rFonts w:ascii="Calibri" w:hAnsi="Calibri" w:cs="Calibri"/>
                <w:b/>
                <w:bCs/>
                <w:sz w:val="18"/>
                <w:szCs w:val="18"/>
              </w:rPr>
              <w:t>Basic</w:t>
            </w:r>
            <w:r w:rsidRPr="00F059A4">
              <w:rPr>
                <w:rFonts w:ascii="Calibri" w:hAnsi="Calibri" w:cs="Calibri"/>
                <w:sz w:val="18"/>
                <w:szCs w:val="18"/>
              </w:rPr>
              <w:t xml:space="preserve"> consideration of the development of one or more SACE capabilities using </w:t>
            </w:r>
            <w:r w:rsidRPr="00F059A4">
              <w:rPr>
                <w:rFonts w:ascii="Calibri" w:hAnsi="Calibri" w:cs="Calibri"/>
                <w:b/>
                <w:bCs/>
                <w:sz w:val="18"/>
                <w:szCs w:val="18"/>
              </w:rPr>
              <w:t>some</w:t>
            </w:r>
            <w:r w:rsidRPr="00F059A4">
              <w:rPr>
                <w:rFonts w:ascii="Calibri" w:hAnsi="Calibri" w:cs="Calibri"/>
                <w:sz w:val="18"/>
                <w:szCs w:val="18"/>
              </w:rPr>
              <w:t xml:space="preserve"> evidence of actions taken. </w:t>
            </w:r>
          </w:p>
        </w:tc>
      </w:tr>
      <w:tr w:rsidR="00D72457" w14:paraId="3472804A" w14:textId="77777777" w:rsidTr="00D72457">
        <w:trPr>
          <w:trHeight w:val="2647"/>
          <w:jc w:val="center"/>
        </w:trPr>
        <w:tc>
          <w:tcPr>
            <w:tcW w:w="414" w:type="dxa"/>
            <w:shd w:val="clear" w:color="auto" w:fill="244061" w:themeFill="accent1" w:themeFillShade="80"/>
          </w:tcPr>
          <w:p w14:paraId="28C5117D" w14:textId="77777777" w:rsidR="00750ABE" w:rsidRPr="00F059A4" w:rsidRDefault="00750ABE" w:rsidP="00750ABE">
            <w:pPr>
              <w:tabs>
                <w:tab w:val="left" w:pos="2340"/>
                <w:tab w:val="left" w:pos="2460"/>
              </w:tabs>
              <w:spacing w:before="60"/>
              <w:rPr>
                <w:rFonts w:ascii="Calibri" w:eastAsia="MS Mincho" w:hAnsi="Calibri" w:cs="Calibri"/>
                <w:b/>
                <w:bCs/>
                <w:sz w:val="18"/>
                <w:szCs w:val="18"/>
                <w:lang w:val="en-US"/>
              </w:rPr>
            </w:pPr>
            <w:r w:rsidRPr="00F059A4">
              <w:rPr>
                <w:rFonts w:ascii="Calibri" w:eastAsia="MS Mincho" w:hAnsi="Calibri" w:cs="Calibri"/>
                <w:b/>
                <w:bCs/>
                <w:sz w:val="18"/>
                <w:szCs w:val="18"/>
                <w:lang w:val="en-US"/>
              </w:rPr>
              <w:t>E</w:t>
            </w:r>
          </w:p>
        </w:tc>
        <w:tc>
          <w:tcPr>
            <w:tcW w:w="2563" w:type="dxa"/>
          </w:tcPr>
          <w:p w14:paraId="2B3CBB0F"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development of </w:t>
            </w:r>
            <w:r w:rsidRPr="00F059A4">
              <w:rPr>
                <w:rFonts w:ascii="Calibri" w:hAnsi="Calibri" w:cs="Calibri"/>
                <w:b/>
                <w:bCs/>
                <w:sz w:val="18"/>
                <w:szCs w:val="18"/>
              </w:rPr>
              <w:t>some</w:t>
            </w:r>
            <w:r w:rsidRPr="00F059A4">
              <w:rPr>
                <w:rFonts w:ascii="Calibri" w:hAnsi="Calibri" w:cs="Calibri"/>
                <w:sz w:val="18"/>
                <w:szCs w:val="18"/>
              </w:rPr>
              <w:t xml:space="preserve"> knowledge and </w:t>
            </w:r>
            <w:r w:rsidRPr="00F059A4">
              <w:rPr>
                <w:rFonts w:ascii="Calibri" w:hAnsi="Calibri" w:cs="Calibri"/>
                <w:b/>
                <w:bCs/>
                <w:sz w:val="18"/>
                <w:szCs w:val="18"/>
              </w:rPr>
              <w:t xml:space="preserve">a concept </w:t>
            </w:r>
            <w:r w:rsidRPr="00F059A4">
              <w:rPr>
                <w:rFonts w:ascii="Calibri" w:hAnsi="Calibri" w:cs="Calibri"/>
                <w:sz w:val="18"/>
                <w:szCs w:val="18"/>
              </w:rPr>
              <w:t xml:space="preserve">related to the selected industry focus. </w:t>
            </w:r>
          </w:p>
          <w:p w14:paraId="53E0EF5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development of </w:t>
            </w:r>
            <w:r w:rsidRPr="00F059A4">
              <w:rPr>
                <w:rFonts w:ascii="Calibri" w:hAnsi="Calibri" w:cs="Calibri"/>
                <w:b/>
                <w:bCs/>
                <w:sz w:val="18"/>
                <w:szCs w:val="18"/>
              </w:rPr>
              <w:t>a skill</w:t>
            </w:r>
            <w:r w:rsidRPr="00F059A4">
              <w:rPr>
                <w:rFonts w:ascii="Calibri" w:hAnsi="Calibri" w:cs="Calibri"/>
                <w:sz w:val="18"/>
                <w:szCs w:val="18"/>
              </w:rPr>
              <w:t xml:space="preserve"> related to the selected industry focus. </w:t>
            </w:r>
          </w:p>
          <w:p w14:paraId="774A9B9E"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p>
        </w:tc>
        <w:tc>
          <w:tcPr>
            <w:tcW w:w="3827" w:type="dxa"/>
          </w:tcPr>
          <w:p w14:paraId="0440F363"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demonstration of connections between the industry project, industry knowledge and skills, and one or more chosen capabilities. </w:t>
            </w:r>
          </w:p>
          <w:p w14:paraId="4AC5E186"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Limited</w:t>
            </w:r>
            <w:r w:rsidRPr="00F059A4">
              <w:rPr>
                <w:rFonts w:ascii="Calibri" w:hAnsi="Calibri" w:cs="Calibri"/>
                <w:sz w:val="18"/>
                <w:szCs w:val="18"/>
              </w:rPr>
              <w:t xml:space="preserve"> demonstration of planning, and organisation to undertake the industry project.</w:t>
            </w:r>
          </w:p>
          <w:p w14:paraId="2469B33D"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Attempted</w:t>
            </w:r>
            <w:r w:rsidRPr="00F059A4">
              <w:rPr>
                <w:rFonts w:ascii="Calibri" w:hAnsi="Calibri" w:cs="Calibri"/>
                <w:sz w:val="18"/>
                <w:szCs w:val="18"/>
              </w:rPr>
              <w:t xml:space="preserve"> connection of</w:t>
            </w:r>
            <w:r w:rsidRPr="00F059A4">
              <w:rPr>
                <w:rFonts w:ascii="Calibri" w:hAnsi="Calibri" w:cs="Calibri"/>
                <w:b/>
                <w:bCs/>
                <w:sz w:val="18"/>
                <w:szCs w:val="18"/>
              </w:rPr>
              <w:t xml:space="preserve"> a benefit and future possibility</w:t>
            </w:r>
            <w:r w:rsidRPr="00F059A4">
              <w:rPr>
                <w:rFonts w:ascii="Calibri" w:hAnsi="Calibri" w:cs="Calibri"/>
                <w:sz w:val="18"/>
                <w:szCs w:val="18"/>
              </w:rPr>
              <w:t xml:space="preserve"> of the industry project to the industry and/or themselves.</w:t>
            </w:r>
          </w:p>
        </w:tc>
        <w:tc>
          <w:tcPr>
            <w:tcW w:w="3969" w:type="dxa"/>
          </w:tcPr>
          <w:p w14:paraId="060DF1AC"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 xml:space="preserve">Limited description </w:t>
            </w:r>
            <w:r w:rsidRPr="00F059A4">
              <w:rPr>
                <w:rFonts w:ascii="Calibri" w:hAnsi="Calibri" w:cs="Calibri"/>
                <w:sz w:val="18"/>
                <w:szCs w:val="18"/>
              </w:rPr>
              <w:t xml:space="preserve">of the development of knowledge, and/or concepts, skills and/or new understandings related to the selected industry focus. </w:t>
            </w:r>
          </w:p>
          <w:p w14:paraId="5FFD0409" w14:textId="77777777" w:rsidR="00750ABE" w:rsidRPr="00F059A4" w:rsidRDefault="00750ABE" w:rsidP="00750ABE">
            <w:pPr>
              <w:tabs>
                <w:tab w:val="left" w:pos="2340"/>
                <w:tab w:val="left" w:pos="2460"/>
              </w:tabs>
              <w:spacing w:before="60"/>
              <w:rPr>
                <w:rFonts w:ascii="Calibri" w:hAnsi="Calibri" w:cs="Calibri"/>
                <w:sz w:val="18"/>
                <w:szCs w:val="18"/>
              </w:rPr>
            </w:pPr>
            <w:r w:rsidRPr="00F059A4">
              <w:rPr>
                <w:rFonts w:ascii="Calibri" w:hAnsi="Calibri" w:cs="Calibri"/>
                <w:b/>
                <w:bCs/>
                <w:sz w:val="18"/>
                <w:szCs w:val="18"/>
              </w:rPr>
              <w:t>Some recount</w:t>
            </w:r>
            <w:r w:rsidRPr="00F059A4">
              <w:rPr>
                <w:rFonts w:ascii="Calibri" w:hAnsi="Calibri" w:cs="Calibri"/>
                <w:sz w:val="18"/>
                <w:szCs w:val="18"/>
              </w:rPr>
              <w:t xml:space="preserve"> on the development of planning, organisational, problem solving and decision-making skills through their industry project. </w:t>
            </w:r>
          </w:p>
          <w:p w14:paraId="0890C216" w14:textId="77777777" w:rsidR="00750ABE" w:rsidRPr="00F059A4" w:rsidRDefault="00750ABE" w:rsidP="00750ABE">
            <w:pPr>
              <w:tabs>
                <w:tab w:val="left" w:pos="2340"/>
                <w:tab w:val="left" w:pos="2460"/>
              </w:tabs>
              <w:spacing w:before="60"/>
              <w:rPr>
                <w:rFonts w:ascii="Calibri" w:eastAsia="MS Mincho" w:hAnsi="Calibri" w:cs="Calibri"/>
                <w:sz w:val="18"/>
                <w:szCs w:val="18"/>
                <w:lang w:val="en-US"/>
              </w:rPr>
            </w:pPr>
            <w:r w:rsidRPr="00F059A4">
              <w:rPr>
                <w:rFonts w:ascii="Calibri" w:hAnsi="Calibri" w:cs="Calibri"/>
                <w:b/>
                <w:bCs/>
                <w:sz w:val="18"/>
                <w:szCs w:val="18"/>
              </w:rPr>
              <w:t>Limited</w:t>
            </w:r>
            <w:r w:rsidRPr="00F059A4">
              <w:rPr>
                <w:rFonts w:ascii="Calibri" w:hAnsi="Calibri" w:cs="Calibri"/>
                <w:sz w:val="18"/>
                <w:szCs w:val="18"/>
              </w:rPr>
              <w:t xml:space="preserve"> consideration of the development of one or more SACE capabilities using </w:t>
            </w:r>
            <w:r w:rsidRPr="00F059A4">
              <w:rPr>
                <w:rFonts w:ascii="Calibri" w:hAnsi="Calibri" w:cs="Calibri"/>
                <w:b/>
                <w:bCs/>
                <w:sz w:val="18"/>
                <w:szCs w:val="18"/>
              </w:rPr>
              <w:t>limited</w:t>
            </w:r>
            <w:r w:rsidRPr="00F059A4">
              <w:rPr>
                <w:rFonts w:ascii="Calibri" w:hAnsi="Calibri" w:cs="Calibri"/>
                <w:sz w:val="18"/>
                <w:szCs w:val="18"/>
              </w:rPr>
              <w:t xml:space="preserve"> evidence of actions taken.</w:t>
            </w:r>
          </w:p>
        </w:tc>
      </w:tr>
    </w:tbl>
    <w:p w14:paraId="266E54C2" w14:textId="77777777" w:rsidR="00750ABE" w:rsidRDefault="00750ABE" w:rsidP="004C0E19">
      <w:pPr>
        <w:spacing w:after="320"/>
        <w:rPr>
          <w:lang w:val="en-US"/>
        </w:rPr>
      </w:pPr>
    </w:p>
    <w:sectPr w:rsidR="00750ABE" w:rsidSect="00EE4F23">
      <w:headerReference w:type="even" r:id="rId16"/>
      <w:headerReference w:type="default" r:id="rId17"/>
      <w:footerReference w:type="default" r:id="rId18"/>
      <w:headerReference w:type="first" r:id="rId19"/>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03F8" w14:textId="77777777" w:rsidR="002D6321" w:rsidRDefault="002D6321" w:rsidP="00483E68">
      <w:r>
        <w:separator/>
      </w:r>
    </w:p>
  </w:endnote>
  <w:endnote w:type="continuationSeparator" w:id="0">
    <w:p w14:paraId="7FF7CE07" w14:textId="77777777" w:rsidR="002D6321" w:rsidRDefault="002D6321" w:rsidP="0048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ACBC" w14:textId="77777777" w:rsidR="00FF5B14" w:rsidRPr="00FF5B14" w:rsidRDefault="00FF5B14" w:rsidP="00FF5B14">
    <w:pPr>
      <w:tabs>
        <w:tab w:val="right" w:pos="10348"/>
      </w:tabs>
      <w:rPr>
        <w:sz w:val="16"/>
        <w:szCs w:val="16"/>
        <w:lang w:val="en-US"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626A" w14:textId="249A1B09" w:rsidR="00E51D55" w:rsidRPr="00CA0D38" w:rsidRDefault="008B5804" w:rsidP="00E51D55">
    <w:pPr>
      <w:rPr>
        <w:rFonts w:cs="Arial"/>
        <w:sz w:val="14"/>
      </w:rPr>
    </w:pPr>
    <w:r w:rsidRPr="008B5804">
      <w:rPr>
        <w:noProof/>
        <w:lang w:eastAsia="en-AU"/>
      </w:rPr>
      <w:drawing>
        <wp:anchor distT="0" distB="0" distL="114300" distR="114300" simplePos="0" relativeHeight="251666432" behindDoc="1" locked="0" layoutInCell="1" allowOverlap="1" wp14:anchorId="5F8752A8" wp14:editId="657AD597">
          <wp:simplePos x="0" y="0"/>
          <wp:positionH relativeFrom="column">
            <wp:posOffset>5240655</wp:posOffset>
          </wp:positionH>
          <wp:positionV relativeFrom="paragraph">
            <wp:posOffset>-296545</wp:posOffset>
          </wp:positionV>
          <wp:extent cx="1418590" cy="1040130"/>
          <wp:effectExtent l="0" t="0" r="0" b="7620"/>
          <wp:wrapTight wrapText="bothSides">
            <wp:wrapPolygon edited="0">
              <wp:start x="0" y="0"/>
              <wp:lineTo x="0" y="21363"/>
              <wp:lineTo x="21175" y="21363"/>
              <wp:lineTo x="211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l="25620" t="20486"/>
                  <a:stretch/>
                </pic:blipFill>
                <pic:spPr bwMode="auto">
                  <a:xfrm>
                    <a:off x="0" y="0"/>
                    <a:ext cx="1418590" cy="1040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238" w:rsidRPr="00E51D55">
      <w:rPr>
        <w:noProof/>
        <w:sz w:val="14"/>
        <w:szCs w:val="14"/>
        <w:lang w:eastAsia="en-AU"/>
      </w:rPr>
      <w:drawing>
        <wp:anchor distT="0" distB="0" distL="114300" distR="114300" simplePos="0" relativeHeight="251658240" behindDoc="0" locked="0" layoutInCell="1" allowOverlap="1" wp14:anchorId="3460E489" wp14:editId="042C3E14">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9B7824" w:rsidRPr="00E51D55">
      <w:rPr>
        <w:sz w:val="14"/>
        <w:szCs w:val="14"/>
      </w:rPr>
      <w:t xml:space="preserve">Page </w:t>
    </w:r>
    <w:r w:rsidR="009B7824" w:rsidRPr="00E51D55">
      <w:rPr>
        <w:sz w:val="14"/>
        <w:szCs w:val="14"/>
      </w:rPr>
      <w:fldChar w:fldCharType="begin"/>
    </w:r>
    <w:r w:rsidR="009B7824" w:rsidRPr="00E51D55">
      <w:rPr>
        <w:sz w:val="14"/>
        <w:szCs w:val="14"/>
      </w:rPr>
      <w:instrText xml:space="preserve"> PAGE </w:instrText>
    </w:r>
    <w:r w:rsidR="009B7824" w:rsidRPr="00E51D55">
      <w:rPr>
        <w:sz w:val="14"/>
        <w:szCs w:val="14"/>
      </w:rPr>
      <w:fldChar w:fldCharType="separate"/>
    </w:r>
    <w:r w:rsidR="008F248A">
      <w:rPr>
        <w:noProof/>
        <w:sz w:val="14"/>
        <w:szCs w:val="14"/>
      </w:rPr>
      <w:t>1</w:t>
    </w:r>
    <w:r w:rsidR="009B7824" w:rsidRPr="00E51D55">
      <w:rPr>
        <w:sz w:val="14"/>
        <w:szCs w:val="14"/>
      </w:rPr>
      <w:fldChar w:fldCharType="end"/>
    </w:r>
    <w:r w:rsidR="009B7824" w:rsidRPr="00E51D55">
      <w:rPr>
        <w:sz w:val="14"/>
        <w:szCs w:val="14"/>
      </w:rPr>
      <w:t xml:space="preserve"> of </w:t>
    </w:r>
    <w:r w:rsidR="009B7824" w:rsidRPr="00E51D55">
      <w:rPr>
        <w:sz w:val="14"/>
        <w:szCs w:val="14"/>
      </w:rPr>
      <w:fldChar w:fldCharType="begin"/>
    </w:r>
    <w:r w:rsidR="009B7824" w:rsidRPr="00E51D55">
      <w:rPr>
        <w:sz w:val="14"/>
        <w:szCs w:val="14"/>
      </w:rPr>
      <w:instrText xml:space="preserve"> NUMPAGES </w:instrText>
    </w:r>
    <w:r w:rsidR="009B7824" w:rsidRPr="00E51D55">
      <w:rPr>
        <w:sz w:val="14"/>
        <w:szCs w:val="14"/>
      </w:rPr>
      <w:fldChar w:fldCharType="separate"/>
    </w:r>
    <w:r w:rsidR="008F248A">
      <w:rPr>
        <w:noProof/>
        <w:sz w:val="14"/>
        <w:szCs w:val="14"/>
      </w:rPr>
      <w:t>3</w:t>
    </w:r>
    <w:r w:rsidR="009B7824" w:rsidRPr="00E51D55">
      <w:rPr>
        <w:sz w:val="14"/>
        <w:szCs w:val="14"/>
      </w:rPr>
      <w:fldChar w:fldCharType="end"/>
    </w:r>
    <w:r w:rsidR="00693A24" w:rsidRPr="00E51D55">
      <w:rPr>
        <w:sz w:val="14"/>
        <w:szCs w:val="14"/>
      </w:rPr>
      <w:br/>
    </w:r>
    <w:r w:rsidR="006552F9" w:rsidRPr="009720CA">
      <w:rPr>
        <w:sz w:val="14"/>
        <w:szCs w:val="14"/>
      </w:rPr>
      <w:t xml:space="preserve">Stage </w:t>
    </w:r>
    <w:r w:rsidR="001606DE" w:rsidRPr="009720CA">
      <w:rPr>
        <w:sz w:val="14"/>
        <w:szCs w:val="14"/>
      </w:rPr>
      <w:t>2</w:t>
    </w:r>
    <w:r w:rsidR="00645238" w:rsidRPr="009720CA">
      <w:rPr>
        <w:sz w:val="14"/>
        <w:szCs w:val="14"/>
      </w:rPr>
      <w:t xml:space="preserve"> </w:t>
    </w:r>
    <w:r w:rsidR="000B7479">
      <w:rPr>
        <w:sz w:val="14"/>
        <w:szCs w:val="14"/>
      </w:rPr>
      <w:t xml:space="preserve">Industry Connections </w:t>
    </w:r>
    <w:r w:rsidR="00313A3F" w:rsidRPr="009720CA">
      <w:rPr>
        <w:sz w:val="14"/>
        <w:szCs w:val="14"/>
      </w:rPr>
      <w:t>– P</w:t>
    </w:r>
    <w:r w:rsidR="00645238" w:rsidRPr="009720CA">
      <w:rPr>
        <w:sz w:val="14"/>
        <w:szCs w:val="14"/>
      </w:rPr>
      <w:t>re-approved LA</w:t>
    </w:r>
    <w:r w:rsidR="000B7479">
      <w:rPr>
        <w:sz w:val="14"/>
        <w:szCs w:val="14"/>
      </w:rPr>
      <w:t>P</w:t>
    </w:r>
    <w:r w:rsidR="00693A24" w:rsidRPr="009720CA">
      <w:rPr>
        <w:sz w:val="14"/>
        <w:szCs w:val="14"/>
      </w:rPr>
      <w:t xml:space="preserve"> </w:t>
    </w:r>
    <w:r w:rsidR="00111A42" w:rsidRPr="009720CA">
      <w:rPr>
        <w:sz w:val="14"/>
        <w:szCs w:val="14"/>
      </w:rPr>
      <w:br/>
    </w:r>
    <w:r w:rsidR="00E51D55" w:rsidRPr="00CA0D38">
      <w:rPr>
        <w:sz w:val="14"/>
      </w:rPr>
      <w:t xml:space="preserve">Ref: </w:t>
    </w:r>
    <w:r w:rsidR="000B7479">
      <w:rPr>
        <w:sz w:val="14"/>
      </w:rPr>
      <w:t>xxx</w:t>
    </w:r>
    <w:r w:rsidR="00E51D55" w:rsidRPr="00CA0D38">
      <w:rPr>
        <w:sz w:val="14"/>
      </w:rPr>
      <w:t xml:space="preserve"> (created </w:t>
    </w:r>
    <w:r w:rsidR="000B7479">
      <w:rPr>
        <w:sz w:val="14"/>
      </w:rPr>
      <w:t>October 2021</w:t>
    </w:r>
    <w:r w:rsidR="00E51D55" w:rsidRPr="00CA0D38">
      <w:rPr>
        <w:sz w:val="14"/>
      </w:rPr>
      <w:t xml:space="preserve">) © SACE Board of South Australia </w:t>
    </w:r>
    <w:r w:rsidR="000B7479">
      <w:rPr>
        <w:sz w:val="14"/>
      </w:rPr>
      <w:t>2021</w:t>
    </w:r>
    <w:r>
      <w:rPr>
        <w:sz w:val="14"/>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9D84" w14:textId="3B4081E2" w:rsidR="00E51D55" w:rsidRPr="002971C9" w:rsidRDefault="002971C9" w:rsidP="002971C9">
    <w:pPr>
      <w:rPr>
        <w:rFonts w:cs="Arial"/>
        <w:sz w:val="14"/>
      </w:rPr>
    </w:pPr>
    <w:r w:rsidRPr="00E51D55">
      <w:rPr>
        <w:noProof/>
        <w:sz w:val="14"/>
        <w:szCs w:val="14"/>
        <w:lang w:eastAsia="en-AU"/>
      </w:rPr>
      <w:drawing>
        <wp:anchor distT="0" distB="0" distL="114300" distR="114300" simplePos="0" relativeHeight="251684864" behindDoc="0" locked="0" layoutInCell="1" allowOverlap="1" wp14:anchorId="319F0387" wp14:editId="3C57145B">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E51D55">
      <w:rPr>
        <w:sz w:val="14"/>
        <w:szCs w:val="14"/>
      </w:rPr>
      <w:t xml:space="preserve">Page </w:t>
    </w:r>
    <w:r w:rsidRPr="00E51D55">
      <w:rPr>
        <w:sz w:val="14"/>
        <w:szCs w:val="14"/>
      </w:rPr>
      <w:fldChar w:fldCharType="begin"/>
    </w:r>
    <w:r w:rsidRPr="00E51D55">
      <w:rPr>
        <w:sz w:val="14"/>
        <w:szCs w:val="14"/>
      </w:rPr>
      <w:instrText xml:space="preserve"> PAGE </w:instrText>
    </w:r>
    <w:r w:rsidRPr="00E51D55">
      <w:rPr>
        <w:sz w:val="14"/>
        <w:szCs w:val="14"/>
      </w:rPr>
      <w:fldChar w:fldCharType="separate"/>
    </w:r>
    <w:r>
      <w:rPr>
        <w:sz w:val="14"/>
        <w:szCs w:val="14"/>
      </w:rPr>
      <w:t>4</w:t>
    </w:r>
    <w:r w:rsidRPr="00E51D55">
      <w:rPr>
        <w:sz w:val="14"/>
        <w:szCs w:val="14"/>
      </w:rPr>
      <w:fldChar w:fldCharType="end"/>
    </w:r>
    <w:r w:rsidRPr="00E51D55">
      <w:rPr>
        <w:sz w:val="14"/>
        <w:szCs w:val="14"/>
      </w:rPr>
      <w:t xml:space="preserve"> of </w:t>
    </w:r>
    <w:r w:rsidRPr="00E51D55">
      <w:rPr>
        <w:sz w:val="14"/>
        <w:szCs w:val="14"/>
      </w:rPr>
      <w:fldChar w:fldCharType="begin"/>
    </w:r>
    <w:r w:rsidRPr="00E51D55">
      <w:rPr>
        <w:sz w:val="14"/>
        <w:szCs w:val="14"/>
      </w:rPr>
      <w:instrText xml:space="preserve"> NUMPAGES </w:instrText>
    </w:r>
    <w:r w:rsidRPr="00E51D55">
      <w:rPr>
        <w:sz w:val="14"/>
        <w:szCs w:val="14"/>
      </w:rPr>
      <w:fldChar w:fldCharType="separate"/>
    </w:r>
    <w:r>
      <w:rPr>
        <w:sz w:val="14"/>
        <w:szCs w:val="14"/>
      </w:rPr>
      <w:t>4</w:t>
    </w:r>
    <w:r w:rsidRPr="00E51D55">
      <w:rPr>
        <w:sz w:val="14"/>
        <w:szCs w:val="14"/>
      </w:rPr>
      <w:fldChar w:fldCharType="end"/>
    </w:r>
    <w:r w:rsidRPr="00E51D55">
      <w:rPr>
        <w:sz w:val="14"/>
        <w:szCs w:val="14"/>
      </w:rPr>
      <w:br/>
    </w:r>
    <w:r w:rsidRPr="009720CA">
      <w:rPr>
        <w:sz w:val="14"/>
        <w:szCs w:val="14"/>
      </w:rPr>
      <w:t xml:space="preserve">Stage 2 </w:t>
    </w:r>
    <w:r>
      <w:rPr>
        <w:sz w:val="14"/>
        <w:szCs w:val="14"/>
      </w:rPr>
      <w:t>Industry Connections</w:t>
    </w:r>
    <w:r w:rsidRPr="009720CA">
      <w:rPr>
        <w:sz w:val="14"/>
        <w:szCs w:val="14"/>
      </w:rPr>
      <w:t xml:space="preserve"> – P</w:t>
    </w:r>
    <w:r>
      <w:rPr>
        <w:sz w:val="14"/>
        <w:szCs w:val="14"/>
      </w:rPr>
      <w:t>re-approved LAP</w:t>
    </w:r>
    <w:r w:rsidRPr="009720CA">
      <w:rPr>
        <w:sz w:val="14"/>
        <w:szCs w:val="14"/>
      </w:rPr>
      <w:br/>
    </w:r>
    <w:r w:rsidRPr="00CA0D38">
      <w:rPr>
        <w:sz w:val="14"/>
      </w:rPr>
      <w:t xml:space="preserve">Ref: </w:t>
    </w:r>
    <w:r>
      <w:rPr>
        <w:sz w:val="14"/>
      </w:rPr>
      <w:t>A1092735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8CF9" w14:textId="77777777" w:rsidR="002D6321" w:rsidRDefault="002D6321" w:rsidP="00483E68">
      <w:r>
        <w:separator/>
      </w:r>
    </w:p>
  </w:footnote>
  <w:footnote w:type="continuationSeparator" w:id="0">
    <w:p w14:paraId="330EB207" w14:textId="77777777" w:rsidR="002D6321" w:rsidRDefault="002D6321" w:rsidP="0048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384A" w14:textId="5B9C2D85" w:rsidR="00FF5B14" w:rsidRDefault="003569AC" w:rsidP="006225BE">
    <w:pPr>
      <w:pStyle w:val="Header"/>
      <w:tabs>
        <w:tab w:val="clear" w:pos="4513"/>
        <w:tab w:val="clear" w:pos="9026"/>
        <w:tab w:val="left" w:pos="855"/>
      </w:tabs>
    </w:pPr>
    <w:r>
      <w:rPr>
        <w:noProof/>
      </w:rPr>
      <mc:AlternateContent>
        <mc:Choice Requires="wps">
          <w:drawing>
            <wp:anchor distT="0" distB="0" distL="114300" distR="114300" simplePos="0" relativeHeight="251667456" behindDoc="0" locked="0" layoutInCell="0" allowOverlap="1" wp14:anchorId="3CDCC5ED" wp14:editId="18BBC97A">
              <wp:simplePos x="0" y="0"/>
              <wp:positionH relativeFrom="page">
                <wp:posOffset>0</wp:posOffset>
              </wp:positionH>
              <wp:positionV relativeFrom="page">
                <wp:posOffset>190500</wp:posOffset>
              </wp:positionV>
              <wp:extent cx="7560310" cy="252095"/>
              <wp:effectExtent l="0" t="0" r="0" b="14605"/>
              <wp:wrapNone/>
              <wp:docPr id="4" name="MSIPCM1cd54992acb37762a9869e8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DCC5ED" id="_x0000_t202" coordsize="21600,21600" o:spt="202" path="m,l,21600r21600,l21600,xe">
              <v:stroke joinstyle="miter"/>
              <v:path gradientshapeok="t" o:connecttype="rect"/>
            </v:shapetype>
            <v:shape id="MSIPCM1cd54992acb37762a9869e89"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gQfZCrgIAAEYFAAAOAAAAAAAA&#10;AAAAAAAAAC4CAABkcnMvZTJvRG9jLnhtbFBLAQItABQABgAIAAAAIQCgivhk3AAAAAcBAAAPAAAA&#10;AAAAAAAAAAAAAAgFAABkcnMvZG93bnJldi54bWxQSwUGAAAAAAQABADzAAAAEQYAAAAA&#10;" o:allowincell="f" filled="f" stroked="f" strokeweight=".5pt">
              <v:textbox inset=",0,,0">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1EEF" w14:textId="36DE1E9F" w:rsidR="00693A24" w:rsidRDefault="000861FB">
    <w:pPr>
      <w:pStyle w:val="Header"/>
    </w:pPr>
    <w:r>
      <w:rPr>
        <w:noProof/>
      </w:rPr>
      <mc:AlternateContent>
        <mc:Choice Requires="wps">
          <w:drawing>
            <wp:anchor distT="0" distB="0" distL="114300" distR="114300" simplePos="0" relativeHeight="251680768" behindDoc="0" locked="0" layoutInCell="0" allowOverlap="1" wp14:anchorId="70222005" wp14:editId="145E5D24">
              <wp:simplePos x="0" y="0"/>
              <wp:positionH relativeFrom="page">
                <wp:posOffset>0</wp:posOffset>
              </wp:positionH>
              <wp:positionV relativeFrom="page">
                <wp:posOffset>190500</wp:posOffset>
              </wp:positionV>
              <wp:extent cx="7560310" cy="252095"/>
              <wp:effectExtent l="0" t="0" r="0" b="14605"/>
              <wp:wrapNone/>
              <wp:docPr id="5" name="MSIPCMe1484fa793b3889219b27f07"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838363" w14:textId="59E9005A"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222005" id="_x0000_t202" coordsize="21600,21600" o:spt="202" path="m,l,21600r21600,l21600,xe">
              <v:stroke joinstyle="miter"/>
              <v:path gradientshapeok="t" o:connecttype="rect"/>
            </v:shapetype>
            <v:shape id="MSIPCMe1484fa793b3889219b27f07"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AaxqrywAgAATwUAAA4AAAAA&#10;AAAAAAAAAAAALgIAAGRycy9lMm9Eb2MueG1sUEsBAi0AFAAGAAgAAAAhAKCK+GTcAAAABwEAAA8A&#10;AAAAAAAAAAAAAAAACgUAAGRycy9kb3ducmV2LnhtbFBLBQYAAAAABAAEAPMAAAATBgAAAAA=&#10;" o:allowincell="f" filled="f" stroked="f" strokeweight=".5pt">
              <v:textbox inset=",0,,0">
                <w:txbxContent>
                  <w:p w14:paraId="14838363" w14:textId="59E9005A"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v:textbox>
              <w10:wrap anchorx="page" anchory="page"/>
            </v:shape>
          </w:pict>
        </mc:Fallback>
      </mc:AlternateContent>
    </w:r>
    <w:r w:rsidR="008B5804" w:rsidRPr="008B5804">
      <w:rPr>
        <w:noProof/>
        <w:lang w:eastAsia="en-AU"/>
      </w:rPr>
      <w:drawing>
        <wp:anchor distT="0" distB="0" distL="114300" distR="114300" simplePos="0" relativeHeight="251665408" behindDoc="1" locked="1" layoutInCell="1" allowOverlap="1" wp14:anchorId="70967059" wp14:editId="7E0C1C67">
          <wp:simplePos x="0" y="0"/>
          <wp:positionH relativeFrom="column">
            <wp:posOffset>-886460</wp:posOffset>
          </wp:positionH>
          <wp:positionV relativeFrom="page">
            <wp:posOffset>8255</wp:posOffset>
          </wp:positionV>
          <wp:extent cx="7546975" cy="158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44F3" w14:textId="25C55332" w:rsidR="00CA1F38" w:rsidRDefault="00CA1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F3F8" w14:textId="1E155A24" w:rsidR="00153C12" w:rsidRDefault="000861FB">
    <w:pPr>
      <w:pStyle w:val="Header"/>
    </w:pPr>
    <w:r>
      <w:rPr>
        <w:noProof/>
      </w:rPr>
      <mc:AlternateContent>
        <mc:Choice Requires="wps">
          <w:drawing>
            <wp:anchor distT="0" distB="0" distL="114300" distR="114300" simplePos="0" relativeHeight="251681792" behindDoc="0" locked="0" layoutInCell="0" allowOverlap="1" wp14:anchorId="7041DF75" wp14:editId="03EF64CD">
              <wp:simplePos x="0" y="0"/>
              <wp:positionH relativeFrom="page">
                <wp:posOffset>0</wp:posOffset>
              </wp:positionH>
              <wp:positionV relativeFrom="page">
                <wp:posOffset>190500</wp:posOffset>
              </wp:positionV>
              <wp:extent cx="7560310" cy="252095"/>
              <wp:effectExtent l="0" t="0" r="0" b="14605"/>
              <wp:wrapNone/>
              <wp:docPr id="6" name="MSIPCM00a04acfb3802ce1faa501fa"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492B2" w14:textId="4A9BCA36"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41DF75" id="_x0000_t202" coordsize="21600,21600" o:spt="202" path="m,l,21600r21600,l21600,xe">
              <v:stroke joinstyle="miter"/>
              <v:path gradientshapeok="t" o:connecttype="rect"/>
            </v:shapetype>
            <v:shape id="MSIPCM00a04acfb3802ce1faa501fa"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M1zMRGtAgAATQUAAA4AAAAAAAAA&#10;AAAAAAAALgIAAGRycy9lMm9Eb2MueG1sUEsBAi0AFAAGAAgAAAAhAKCK+GTcAAAABwEAAA8AAAAA&#10;AAAAAAAAAAAABwUAAGRycy9kb3ducmV2LnhtbFBLBQYAAAAABAAEAPMAAAAQBgAAAAA=&#10;" o:allowincell="f" filled="f" stroked="f" strokeweight=".5pt">
              <v:textbox inset=",0,,0">
                <w:txbxContent>
                  <w:p w14:paraId="405492B2" w14:textId="4A9BCA36"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F1CA" w14:textId="118B3D8F" w:rsidR="00CA1F38" w:rsidRDefault="000861FB">
    <w:pPr>
      <w:pStyle w:val="Header"/>
    </w:pPr>
    <w:r>
      <w:rPr>
        <w:noProof/>
      </w:rPr>
      <mc:AlternateContent>
        <mc:Choice Requires="wps">
          <w:drawing>
            <wp:anchor distT="0" distB="0" distL="114300" distR="114300" simplePos="1" relativeHeight="251682816" behindDoc="0" locked="0" layoutInCell="0" allowOverlap="1" wp14:anchorId="1C1AE9A1" wp14:editId="6C789FBD">
              <wp:simplePos x="0" y="190500"/>
              <wp:positionH relativeFrom="page">
                <wp:posOffset>0</wp:posOffset>
              </wp:positionH>
              <wp:positionV relativeFrom="page">
                <wp:posOffset>190500</wp:posOffset>
              </wp:positionV>
              <wp:extent cx="7560310" cy="252095"/>
              <wp:effectExtent l="0" t="0" r="0" b="14605"/>
              <wp:wrapNone/>
              <wp:docPr id="7" name="MSIPCM8a114fde9f8238fd179c27e0" descr="{&quot;HashCode&quot;:1178062039,&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93C87" w14:textId="0413669E"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1AE9A1" id="_x0000_t202" coordsize="21600,21600" o:spt="202" path="m,l,21600r21600,l21600,xe">
              <v:stroke joinstyle="miter"/>
              <v:path gradientshapeok="t" o:connecttype="rect"/>
            </v:shapetype>
            <v:shape id="MSIPCM8a114fde9f8238fd179c27e0" o:spid="_x0000_s1029" type="#_x0000_t202" alt="{&quot;HashCode&quot;:1178062039,&quot;Height&quot;:841.0,&quot;Width&quot;:595.0,&quot;Placement&quot;:&quot;Header&quot;,&quot;Index&quot;:&quot;FirstPage&quot;,&quot;Section&quot;:2,&quot;Top&quot;:0.0,&quot;Left&quot;:0.0}" style="position:absolute;margin-left:0;margin-top:15pt;width:595.3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M35nvrgIAAE8FAAAOAAAAAAAA&#10;AAAAAAAAAC4CAABkcnMvZTJvRG9jLnhtbFBLAQItABQABgAIAAAAIQCgivhk3AAAAAcBAAAPAAAA&#10;AAAAAAAAAAAAAAgFAABkcnMvZG93bnJldi54bWxQSwUGAAAAAAQABADzAAAAEQYAAAAA&#10;" o:allowincell="f" filled="f" stroked="f" strokeweight=".5pt">
              <v:textbox inset=",0,,0">
                <w:txbxContent>
                  <w:p w14:paraId="7B893C87" w14:textId="0413669E" w:rsidR="000861FB" w:rsidRPr="000861FB" w:rsidRDefault="000861FB" w:rsidP="000861FB">
                    <w:pPr>
                      <w:spacing w:after="0"/>
                      <w:jc w:val="center"/>
                      <w:rPr>
                        <w:rFonts w:ascii="Arial" w:hAnsi="Arial" w:cs="Arial"/>
                        <w:color w:val="A80000"/>
                        <w:sz w:val="24"/>
                      </w:rPr>
                    </w:pPr>
                    <w:r w:rsidRPr="000861F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608"/>
    <w:multiLevelType w:val="hybridMultilevel"/>
    <w:tmpl w:val="0E68F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855C0"/>
    <w:multiLevelType w:val="hybridMultilevel"/>
    <w:tmpl w:val="032AAB78"/>
    <w:lvl w:ilvl="0" w:tplc="0C090001">
      <w:start w:val="1"/>
      <w:numFmt w:val="bullet"/>
      <w:lvlText w:val=""/>
      <w:lvlJc w:val="left"/>
      <w:pPr>
        <w:ind w:left="804" w:hanging="360"/>
      </w:pPr>
      <w:rPr>
        <w:rFonts w:ascii="Symbol" w:hAnsi="Symbol"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abstractNum w:abstractNumId="2" w15:restartNumberingAfterBreak="0">
    <w:nsid w:val="0C6234BC"/>
    <w:multiLevelType w:val="hybridMultilevel"/>
    <w:tmpl w:val="866A3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85FB4"/>
    <w:multiLevelType w:val="hybridMultilevel"/>
    <w:tmpl w:val="750E3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645FF1"/>
    <w:multiLevelType w:val="hybridMultilevel"/>
    <w:tmpl w:val="D9E8272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648E6"/>
    <w:multiLevelType w:val="hybridMultilevel"/>
    <w:tmpl w:val="DB500E9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B7ABD"/>
    <w:multiLevelType w:val="hybridMultilevel"/>
    <w:tmpl w:val="FE327CFA"/>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D038E0"/>
    <w:multiLevelType w:val="hybridMultilevel"/>
    <w:tmpl w:val="63423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3FA67D87"/>
    <w:multiLevelType w:val="hybridMultilevel"/>
    <w:tmpl w:val="88022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654536"/>
    <w:multiLevelType w:val="hybridMultilevel"/>
    <w:tmpl w:val="EA7085C6"/>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6E3F30"/>
    <w:multiLevelType w:val="hybridMultilevel"/>
    <w:tmpl w:val="AEB0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1A3621"/>
    <w:multiLevelType w:val="hybridMultilevel"/>
    <w:tmpl w:val="481CAA3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7A855A1"/>
    <w:multiLevelType w:val="hybridMultilevel"/>
    <w:tmpl w:val="76006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D65CB5"/>
    <w:multiLevelType w:val="hybridMultilevel"/>
    <w:tmpl w:val="85CEB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E75E18"/>
    <w:multiLevelType w:val="hybridMultilevel"/>
    <w:tmpl w:val="EF704C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4F80C88"/>
    <w:multiLevelType w:val="hybridMultilevel"/>
    <w:tmpl w:val="D46A6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6"/>
  </w:num>
  <w:num w:numId="4">
    <w:abstractNumId w:val="18"/>
  </w:num>
  <w:num w:numId="5">
    <w:abstractNumId w:val="4"/>
  </w:num>
  <w:num w:numId="6">
    <w:abstractNumId w:val="13"/>
  </w:num>
  <w:num w:numId="7">
    <w:abstractNumId w:val="15"/>
  </w:num>
  <w:num w:numId="8">
    <w:abstractNumId w:val="6"/>
  </w:num>
  <w:num w:numId="9">
    <w:abstractNumId w:val="5"/>
  </w:num>
  <w:num w:numId="10">
    <w:abstractNumId w:val="12"/>
  </w:num>
  <w:num w:numId="11">
    <w:abstractNumId w:val="7"/>
  </w:num>
  <w:num w:numId="12">
    <w:abstractNumId w:val="10"/>
  </w:num>
  <w:num w:numId="13">
    <w:abstractNumId w:val="11"/>
  </w:num>
  <w:num w:numId="14">
    <w:abstractNumId w:val="21"/>
  </w:num>
  <w:num w:numId="15">
    <w:abstractNumId w:val="3"/>
  </w:num>
  <w:num w:numId="16">
    <w:abstractNumId w:val="19"/>
  </w:num>
  <w:num w:numId="17">
    <w:abstractNumId w:val="17"/>
  </w:num>
  <w:num w:numId="18">
    <w:abstractNumId w:val="2"/>
  </w:num>
  <w:num w:numId="19">
    <w:abstractNumId w:val="1"/>
  </w:num>
  <w:num w:numId="20">
    <w:abstractNumId w:val="8"/>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7"/>
    <w:rsid w:val="0000356C"/>
    <w:rsid w:val="00007E9F"/>
    <w:rsid w:val="00014633"/>
    <w:rsid w:val="000201DA"/>
    <w:rsid w:val="00022AFE"/>
    <w:rsid w:val="00023281"/>
    <w:rsid w:val="00027283"/>
    <w:rsid w:val="00030998"/>
    <w:rsid w:val="00035115"/>
    <w:rsid w:val="0003787E"/>
    <w:rsid w:val="00044616"/>
    <w:rsid w:val="00046C68"/>
    <w:rsid w:val="0005050D"/>
    <w:rsid w:val="0005077B"/>
    <w:rsid w:val="0005109C"/>
    <w:rsid w:val="000519E4"/>
    <w:rsid w:val="000642A5"/>
    <w:rsid w:val="00066B45"/>
    <w:rsid w:val="000710F6"/>
    <w:rsid w:val="000715F9"/>
    <w:rsid w:val="00072CC9"/>
    <w:rsid w:val="00080408"/>
    <w:rsid w:val="0008111F"/>
    <w:rsid w:val="0008294C"/>
    <w:rsid w:val="000861FB"/>
    <w:rsid w:val="00090F75"/>
    <w:rsid w:val="00096380"/>
    <w:rsid w:val="000A2219"/>
    <w:rsid w:val="000B4509"/>
    <w:rsid w:val="000B7479"/>
    <w:rsid w:val="000C2DD3"/>
    <w:rsid w:val="000D0717"/>
    <w:rsid w:val="000D4D83"/>
    <w:rsid w:val="000D71E9"/>
    <w:rsid w:val="000D7C90"/>
    <w:rsid w:val="000E49B4"/>
    <w:rsid w:val="000E7D84"/>
    <w:rsid w:val="000E7FE9"/>
    <w:rsid w:val="000F1CD6"/>
    <w:rsid w:val="000F201C"/>
    <w:rsid w:val="0010127A"/>
    <w:rsid w:val="00101E10"/>
    <w:rsid w:val="00102B90"/>
    <w:rsid w:val="00103D79"/>
    <w:rsid w:val="00103F41"/>
    <w:rsid w:val="00106DA3"/>
    <w:rsid w:val="00110A29"/>
    <w:rsid w:val="00111A42"/>
    <w:rsid w:val="001165CE"/>
    <w:rsid w:val="00125F04"/>
    <w:rsid w:val="00126982"/>
    <w:rsid w:val="0014313E"/>
    <w:rsid w:val="00145879"/>
    <w:rsid w:val="00151F7A"/>
    <w:rsid w:val="00153C12"/>
    <w:rsid w:val="001606DE"/>
    <w:rsid w:val="00160E79"/>
    <w:rsid w:val="00163751"/>
    <w:rsid w:val="00164873"/>
    <w:rsid w:val="00165366"/>
    <w:rsid w:val="00172292"/>
    <w:rsid w:val="0017434A"/>
    <w:rsid w:val="00174F7C"/>
    <w:rsid w:val="00180F61"/>
    <w:rsid w:val="00191CA3"/>
    <w:rsid w:val="001936A7"/>
    <w:rsid w:val="0019555E"/>
    <w:rsid w:val="00196FAF"/>
    <w:rsid w:val="001A0CB2"/>
    <w:rsid w:val="001A23F9"/>
    <w:rsid w:val="001A276B"/>
    <w:rsid w:val="001B2580"/>
    <w:rsid w:val="001B43E7"/>
    <w:rsid w:val="001C503A"/>
    <w:rsid w:val="001C6E5D"/>
    <w:rsid w:val="001D0CE4"/>
    <w:rsid w:val="001F1534"/>
    <w:rsid w:val="001F2263"/>
    <w:rsid w:val="001F2F71"/>
    <w:rsid w:val="001F6407"/>
    <w:rsid w:val="00214C9B"/>
    <w:rsid w:val="00221204"/>
    <w:rsid w:val="002253CD"/>
    <w:rsid w:val="00231C10"/>
    <w:rsid w:val="002350C9"/>
    <w:rsid w:val="0023555C"/>
    <w:rsid w:val="00235E32"/>
    <w:rsid w:val="002400F6"/>
    <w:rsid w:val="00241DEC"/>
    <w:rsid w:val="00243FDF"/>
    <w:rsid w:val="00246229"/>
    <w:rsid w:val="00251758"/>
    <w:rsid w:val="0026155F"/>
    <w:rsid w:val="00265BCC"/>
    <w:rsid w:val="0026786A"/>
    <w:rsid w:val="00277CF3"/>
    <w:rsid w:val="00294972"/>
    <w:rsid w:val="002971C9"/>
    <w:rsid w:val="002A0847"/>
    <w:rsid w:val="002A4020"/>
    <w:rsid w:val="002B0CD4"/>
    <w:rsid w:val="002B0D95"/>
    <w:rsid w:val="002B395F"/>
    <w:rsid w:val="002C1E01"/>
    <w:rsid w:val="002D0D3E"/>
    <w:rsid w:val="002D142F"/>
    <w:rsid w:val="002D525F"/>
    <w:rsid w:val="002D5274"/>
    <w:rsid w:val="002D6321"/>
    <w:rsid w:val="002F39D1"/>
    <w:rsid w:val="002F39F5"/>
    <w:rsid w:val="002F4306"/>
    <w:rsid w:val="002F67A7"/>
    <w:rsid w:val="00301B3C"/>
    <w:rsid w:val="00306E61"/>
    <w:rsid w:val="00313A3F"/>
    <w:rsid w:val="003148EC"/>
    <w:rsid w:val="00314997"/>
    <w:rsid w:val="00317C5A"/>
    <w:rsid w:val="003223A3"/>
    <w:rsid w:val="0032615B"/>
    <w:rsid w:val="0032749B"/>
    <w:rsid w:val="00330863"/>
    <w:rsid w:val="00331F17"/>
    <w:rsid w:val="0033456B"/>
    <w:rsid w:val="00342C6D"/>
    <w:rsid w:val="003432DA"/>
    <w:rsid w:val="00345399"/>
    <w:rsid w:val="00346026"/>
    <w:rsid w:val="0035263D"/>
    <w:rsid w:val="00355C25"/>
    <w:rsid w:val="003569AC"/>
    <w:rsid w:val="003626F9"/>
    <w:rsid w:val="003763CD"/>
    <w:rsid w:val="00384CE6"/>
    <w:rsid w:val="00384F72"/>
    <w:rsid w:val="003859A5"/>
    <w:rsid w:val="003859DB"/>
    <w:rsid w:val="00385FF9"/>
    <w:rsid w:val="00387DA6"/>
    <w:rsid w:val="00390EF1"/>
    <w:rsid w:val="00394BDD"/>
    <w:rsid w:val="00395D68"/>
    <w:rsid w:val="003A2BAB"/>
    <w:rsid w:val="003A73C9"/>
    <w:rsid w:val="003A7913"/>
    <w:rsid w:val="003B1DA7"/>
    <w:rsid w:val="003B2926"/>
    <w:rsid w:val="003B3564"/>
    <w:rsid w:val="003B552B"/>
    <w:rsid w:val="003C7F49"/>
    <w:rsid w:val="003D02A3"/>
    <w:rsid w:val="003D2FDA"/>
    <w:rsid w:val="003E224A"/>
    <w:rsid w:val="003E2706"/>
    <w:rsid w:val="003F7CDE"/>
    <w:rsid w:val="00402D84"/>
    <w:rsid w:val="00405528"/>
    <w:rsid w:val="00413197"/>
    <w:rsid w:val="00415332"/>
    <w:rsid w:val="00416269"/>
    <w:rsid w:val="00427C68"/>
    <w:rsid w:val="00431051"/>
    <w:rsid w:val="0043314C"/>
    <w:rsid w:val="004414FF"/>
    <w:rsid w:val="0044227F"/>
    <w:rsid w:val="0044392F"/>
    <w:rsid w:val="00445FE6"/>
    <w:rsid w:val="004474C4"/>
    <w:rsid w:val="00447724"/>
    <w:rsid w:val="004511CF"/>
    <w:rsid w:val="00454C5D"/>
    <w:rsid w:val="004555DB"/>
    <w:rsid w:val="004564E8"/>
    <w:rsid w:val="00456B34"/>
    <w:rsid w:val="00462C34"/>
    <w:rsid w:val="00466BB8"/>
    <w:rsid w:val="00472039"/>
    <w:rsid w:val="00472551"/>
    <w:rsid w:val="00483E68"/>
    <w:rsid w:val="00484616"/>
    <w:rsid w:val="0049074C"/>
    <w:rsid w:val="00490BA2"/>
    <w:rsid w:val="004924C4"/>
    <w:rsid w:val="0049323B"/>
    <w:rsid w:val="004A396A"/>
    <w:rsid w:val="004B0B2D"/>
    <w:rsid w:val="004B2379"/>
    <w:rsid w:val="004B7B73"/>
    <w:rsid w:val="004C0E19"/>
    <w:rsid w:val="004C17E4"/>
    <w:rsid w:val="004C5784"/>
    <w:rsid w:val="004C67FD"/>
    <w:rsid w:val="004E038E"/>
    <w:rsid w:val="004E726B"/>
    <w:rsid w:val="004F2A23"/>
    <w:rsid w:val="004F2E5B"/>
    <w:rsid w:val="004F3110"/>
    <w:rsid w:val="004F65A3"/>
    <w:rsid w:val="0050534A"/>
    <w:rsid w:val="00515F2F"/>
    <w:rsid w:val="0051678F"/>
    <w:rsid w:val="00524A91"/>
    <w:rsid w:val="00527C7A"/>
    <w:rsid w:val="0053018A"/>
    <w:rsid w:val="0053156F"/>
    <w:rsid w:val="00533D87"/>
    <w:rsid w:val="005426A0"/>
    <w:rsid w:val="00545114"/>
    <w:rsid w:val="00552441"/>
    <w:rsid w:val="005564B9"/>
    <w:rsid w:val="005704DE"/>
    <w:rsid w:val="00571936"/>
    <w:rsid w:val="0057214A"/>
    <w:rsid w:val="00574340"/>
    <w:rsid w:val="0057538D"/>
    <w:rsid w:val="00577AAD"/>
    <w:rsid w:val="00580F10"/>
    <w:rsid w:val="00581D7F"/>
    <w:rsid w:val="00583D4E"/>
    <w:rsid w:val="005A0272"/>
    <w:rsid w:val="005A7B2B"/>
    <w:rsid w:val="005A7DB0"/>
    <w:rsid w:val="005B24A2"/>
    <w:rsid w:val="005B2D29"/>
    <w:rsid w:val="005C5DA8"/>
    <w:rsid w:val="005D1617"/>
    <w:rsid w:val="005D6C10"/>
    <w:rsid w:val="005D6C38"/>
    <w:rsid w:val="005E0001"/>
    <w:rsid w:val="005E3C5A"/>
    <w:rsid w:val="005E65F5"/>
    <w:rsid w:val="005F63E3"/>
    <w:rsid w:val="005F7AB6"/>
    <w:rsid w:val="005F7F92"/>
    <w:rsid w:val="0061016F"/>
    <w:rsid w:val="00611E40"/>
    <w:rsid w:val="00621841"/>
    <w:rsid w:val="006225BE"/>
    <w:rsid w:val="00626837"/>
    <w:rsid w:val="00631237"/>
    <w:rsid w:val="006319F7"/>
    <w:rsid w:val="00643072"/>
    <w:rsid w:val="00645238"/>
    <w:rsid w:val="00651649"/>
    <w:rsid w:val="00654C77"/>
    <w:rsid w:val="006552F9"/>
    <w:rsid w:val="00660189"/>
    <w:rsid w:val="006611CD"/>
    <w:rsid w:val="0066308D"/>
    <w:rsid w:val="00671696"/>
    <w:rsid w:val="00671CB7"/>
    <w:rsid w:val="00676EBD"/>
    <w:rsid w:val="006805E7"/>
    <w:rsid w:val="00683C72"/>
    <w:rsid w:val="00687CE2"/>
    <w:rsid w:val="00687E49"/>
    <w:rsid w:val="00690AB8"/>
    <w:rsid w:val="00693A24"/>
    <w:rsid w:val="006A5D60"/>
    <w:rsid w:val="006A6855"/>
    <w:rsid w:val="006A75E7"/>
    <w:rsid w:val="006B156E"/>
    <w:rsid w:val="006B3F96"/>
    <w:rsid w:val="006B52AA"/>
    <w:rsid w:val="006C3764"/>
    <w:rsid w:val="006C3BD5"/>
    <w:rsid w:val="006C41B6"/>
    <w:rsid w:val="006C7049"/>
    <w:rsid w:val="006C7B01"/>
    <w:rsid w:val="006E432D"/>
    <w:rsid w:val="006E6F02"/>
    <w:rsid w:val="006F2A7A"/>
    <w:rsid w:val="006F47C9"/>
    <w:rsid w:val="006F569F"/>
    <w:rsid w:val="006F62C5"/>
    <w:rsid w:val="007016BF"/>
    <w:rsid w:val="007033AE"/>
    <w:rsid w:val="007117C2"/>
    <w:rsid w:val="007125D5"/>
    <w:rsid w:val="0072062A"/>
    <w:rsid w:val="00721ACA"/>
    <w:rsid w:val="00726233"/>
    <w:rsid w:val="00727C67"/>
    <w:rsid w:val="007320D5"/>
    <w:rsid w:val="0074308D"/>
    <w:rsid w:val="00745A0E"/>
    <w:rsid w:val="00750110"/>
    <w:rsid w:val="007506B4"/>
    <w:rsid w:val="00750A12"/>
    <w:rsid w:val="00750ABE"/>
    <w:rsid w:val="0075299C"/>
    <w:rsid w:val="007632EC"/>
    <w:rsid w:val="00775186"/>
    <w:rsid w:val="00781226"/>
    <w:rsid w:val="007812F6"/>
    <w:rsid w:val="00781916"/>
    <w:rsid w:val="00781943"/>
    <w:rsid w:val="007912B4"/>
    <w:rsid w:val="007B08EB"/>
    <w:rsid w:val="007B2350"/>
    <w:rsid w:val="007B3AF7"/>
    <w:rsid w:val="007B6D3A"/>
    <w:rsid w:val="007B757F"/>
    <w:rsid w:val="007C31BE"/>
    <w:rsid w:val="007D0303"/>
    <w:rsid w:val="007D3D74"/>
    <w:rsid w:val="007D4244"/>
    <w:rsid w:val="007E3907"/>
    <w:rsid w:val="007E40C9"/>
    <w:rsid w:val="007F0A84"/>
    <w:rsid w:val="007F34CF"/>
    <w:rsid w:val="007F3872"/>
    <w:rsid w:val="007F3E80"/>
    <w:rsid w:val="007F4A9F"/>
    <w:rsid w:val="007F554B"/>
    <w:rsid w:val="007F5DAD"/>
    <w:rsid w:val="0080204F"/>
    <w:rsid w:val="00814FAC"/>
    <w:rsid w:val="008150A6"/>
    <w:rsid w:val="00815111"/>
    <w:rsid w:val="008159B0"/>
    <w:rsid w:val="00815CCD"/>
    <w:rsid w:val="00825C1B"/>
    <w:rsid w:val="008271C5"/>
    <w:rsid w:val="00842C28"/>
    <w:rsid w:val="00844EE0"/>
    <w:rsid w:val="00854E02"/>
    <w:rsid w:val="0085748E"/>
    <w:rsid w:val="00857673"/>
    <w:rsid w:val="00864276"/>
    <w:rsid w:val="00865AE5"/>
    <w:rsid w:val="00866FCA"/>
    <w:rsid w:val="0087039A"/>
    <w:rsid w:val="0087480A"/>
    <w:rsid w:val="00882839"/>
    <w:rsid w:val="008843EE"/>
    <w:rsid w:val="0088516A"/>
    <w:rsid w:val="00886205"/>
    <w:rsid w:val="00895B13"/>
    <w:rsid w:val="00896AC7"/>
    <w:rsid w:val="008A18B3"/>
    <w:rsid w:val="008A38A1"/>
    <w:rsid w:val="008A50B3"/>
    <w:rsid w:val="008B27C6"/>
    <w:rsid w:val="008B2907"/>
    <w:rsid w:val="008B5804"/>
    <w:rsid w:val="008B6E60"/>
    <w:rsid w:val="008C6750"/>
    <w:rsid w:val="008D717F"/>
    <w:rsid w:val="008E14D1"/>
    <w:rsid w:val="008E351E"/>
    <w:rsid w:val="008E791A"/>
    <w:rsid w:val="008F248A"/>
    <w:rsid w:val="008F5DC4"/>
    <w:rsid w:val="008F7BBD"/>
    <w:rsid w:val="00920663"/>
    <w:rsid w:val="0092176F"/>
    <w:rsid w:val="0092183B"/>
    <w:rsid w:val="00921E50"/>
    <w:rsid w:val="0092526F"/>
    <w:rsid w:val="00925ED6"/>
    <w:rsid w:val="00926940"/>
    <w:rsid w:val="00927646"/>
    <w:rsid w:val="0093737C"/>
    <w:rsid w:val="00940874"/>
    <w:rsid w:val="00944750"/>
    <w:rsid w:val="00955E30"/>
    <w:rsid w:val="00957F8C"/>
    <w:rsid w:val="009643B3"/>
    <w:rsid w:val="0096528B"/>
    <w:rsid w:val="009720CA"/>
    <w:rsid w:val="009770D1"/>
    <w:rsid w:val="00980B27"/>
    <w:rsid w:val="00996C3C"/>
    <w:rsid w:val="0099796F"/>
    <w:rsid w:val="009A070F"/>
    <w:rsid w:val="009A7D3D"/>
    <w:rsid w:val="009B27B1"/>
    <w:rsid w:val="009B7824"/>
    <w:rsid w:val="009C4C9E"/>
    <w:rsid w:val="009C6CC2"/>
    <w:rsid w:val="009D4A56"/>
    <w:rsid w:val="009D4DB6"/>
    <w:rsid w:val="009D6855"/>
    <w:rsid w:val="009D6ECD"/>
    <w:rsid w:val="009E3631"/>
    <w:rsid w:val="009E39B2"/>
    <w:rsid w:val="009F6B1A"/>
    <w:rsid w:val="00A032A4"/>
    <w:rsid w:val="00A15D02"/>
    <w:rsid w:val="00A23DE3"/>
    <w:rsid w:val="00A24467"/>
    <w:rsid w:val="00A323DB"/>
    <w:rsid w:val="00A33E47"/>
    <w:rsid w:val="00A370F5"/>
    <w:rsid w:val="00A374BA"/>
    <w:rsid w:val="00A41838"/>
    <w:rsid w:val="00A440AC"/>
    <w:rsid w:val="00A44DC9"/>
    <w:rsid w:val="00A455B2"/>
    <w:rsid w:val="00A52537"/>
    <w:rsid w:val="00A54E10"/>
    <w:rsid w:val="00A573ED"/>
    <w:rsid w:val="00A6424E"/>
    <w:rsid w:val="00A65B3B"/>
    <w:rsid w:val="00A6656A"/>
    <w:rsid w:val="00A74E9E"/>
    <w:rsid w:val="00A81D0E"/>
    <w:rsid w:val="00A82B69"/>
    <w:rsid w:val="00A862E5"/>
    <w:rsid w:val="00A94F14"/>
    <w:rsid w:val="00A95A04"/>
    <w:rsid w:val="00AA3ADF"/>
    <w:rsid w:val="00AA5255"/>
    <w:rsid w:val="00AA6028"/>
    <w:rsid w:val="00AB1AD6"/>
    <w:rsid w:val="00AB5B62"/>
    <w:rsid w:val="00AD258C"/>
    <w:rsid w:val="00AD3260"/>
    <w:rsid w:val="00AD49E1"/>
    <w:rsid w:val="00AD69EC"/>
    <w:rsid w:val="00AE4323"/>
    <w:rsid w:val="00AE75C3"/>
    <w:rsid w:val="00AF2A2A"/>
    <w:rsid w:val="00AF5E5C"/>
    <w:rsid w:val="00AF5EA0"/>
    <w:rsid w:val="00B007B0"/>
    <w:rsid w:val="00B052A5"/>
    <w:rsid w:val="00B05838"/>
    <w:rsid w:val="00B1415F"/>
    <w:rsid w:val="00B149E2"/>
    <w:rsid w:val="00B17235"/>
    <w:rsid w:val="00B32BAB"/>
    <w:rsid w:val="00B33260"/>
    <w:rsid w:val="00B34E7B"/>
    <w:rsid w:val="00B34F12"/>
    <w:rsid w:val="00B35FD0"/>
    <w:rsid w:val="00B418ED"/>
    <w:rsid w:val="00B517AF"/>
    <w:rsid w:val="00B52FB4"/>
    <w:rsid w:val="00B556A3"/>
    <w:rsid w:val="00B560A4"/>
    <w:rsid w:val="00B63239"/>
    <w:rsid w:val="00B658A9"/>
    <w:rsid w:val="00B706F2"/>
    <w:rsid w:val="00B75C6F"/>
    <w:rsid w:val="00B76762"/>
    <w:rsid w:val="00B77DAC"/>
    <w:rsid w:val="00B85464"/>
    <w:rsid w:val="00B92414"/>
    <w:rsid w:val="00B94DF4"/>
    <w:rsid w:val="00B95656"/>
    <w:rsid w:val="00B97390"/>
    <w:rsid w:val="00B97EA5"/>
    <w:rsid w:val="00BA10BB"/>
    <w:rsid w:val="00BA725D"/>
    <w:rsid w:val="00BB16D3"/>
    <w:rsid w:val="00BB2960"/>
    <w:rsid w:val="00BB48B4"/>
    <w:rsid w:val="00BB693A"/>
    <w:rsid w:val="00BC0011"/>
    <w:rsid w:val="00BC65C1"/>
    <w:rsid w:val="00BD0EB2"/>
    <w:rsid w:val="00BD1D0B"/>
    <w:rsid w:val="00BD38A2"/>
    <w:rsid w:val="00BE3DE2"/>
    <w:rsid w:val="00BE67FD"/>
    <w:rsid w:val="00BE7279"/>
    <w:rsid w:val="00BE7FB8"/>
    <w:rsid w:val="00BF3E3C"/>
    <w:rsid w:val="00BF4C6B"/>
    <w:rsid w:val="00C0601C"/>
    <w:rsid w:val="00C134DE"/>
    <w:rsid w:val="00C13E31"/>
    <w:rsid w:val="00C17C45"/>
    <w:rsid w:val="00C317FF"/>
    <w:rsid w:val="00C325B8"/>
    <w:rsid w:val="00C37C82"/>
    <w:rsid w:val="00C450CD"/>
    <w:rsid w:val="00C5241C"/>
    <w:rsid w:val="00C5303D"/>
    <w:rsid w:val="00C62821"/>
    <w:rsid w:val="00C640C8"/>
    <w:rsid w:val="00C6414B"/>
    <w:rsid w:val="00C64500"/>
    <w:rsid w:val="00C77160"/>
    <w:rsid w:val="00C77464"/>
    <w:rsid w:val="00C8060C"/>
    <w:rsid w:val="00C8436F"/>
    <w:rsid w:val="00C855F8"/>
    <w:rsid w:val="00C93A0C"/>
    <w:rsid w:val="00C93FC5"/>
    <w:rsid w:val="00C96A2C"/>
    <w:rsid w:val="00CA1F38"/>
    <w:rsid w:val="00CB6E07"/>
    <w:rsid w:val="00CB7370"/>
    <w:rsid w:val="00CC1651"/>
    <w:rsid w:val="00CC1652"/>
    <w:rsid w:val="00CC7509"/>
    <w:rsid w:val="00CD2FBB"/>
    <w:rsid w:val="00CD5A41"/>
    <w:rsid w:val="00CE136D"/>
    <w:rsid w:val="00CF39CB"/>
    <w:rsid w:val="00D0265D"/>
    <w:rsid w:val="00D03510"/>
    <w:rsid w:val="00D06174"/>
    <w:rsid w:val="00D0655C"/>
    <w:rsid w:val="00D12A15"/>
    <w:rsid w:val="00D15FCD"/>
    <w:rsid w:val="00D21703"/>
    <w:rsid w:val="00D3448A"/>
    <w:rsid w:val="00D424E2"/>
    <w:rsid w:val="00D46337"/>
    <w:rsid w:val="00D465E3"/>
    <w:rsid w:val="00D47299"/>
    <w:rsid w:val="00D50063"/>
    <w:rsid w:val="00D572F7"/>
    <w:rsid w:val="00D603D6"/>
    <w:rsid w:val="00D60E8F"/>
    <w:rsid w:val="00D63C2E"/>
    <w:rsid w:val="00D6697F"/>
    <w:rsid w:val="00D7161B"/>
    <w:rsid w:val="00D72457"/>
    <w:rsid w:val="00D772AA"/>
    <w:rsid w:val="00D86722"/>
    <w:rsid w:val="00D91EEF"/>
    <w:rsid w:val="00D922B3"/>
    <w:rsid w:val="00D9775D"/>
    <w:rsid w:val="00DA22CA"/>
    <w:rsid w:val="00DA35C9"/>
    <w:rsid w:val="00DA4518"/>
    <w:rsid w:val="00DA4653"/>
    <w:rsid w:val="00DA5A02"/>
    <w:rsid w:val="00DA7A66"/>
    <w:rsid w:val="00DB6817"/>
    <w:rsid w:val="00DC0525"/>
    <w:rsid w:val="00DC2E92"/>
    <w:rsid w:val="00DD5535"/>
    <w:rsid w:val="00DE042F"/>
    <w:rsid w:val="00DE1C35"/>
    <w:rsid w:val="00DE2B2F"/>
    <w:rsid w:val="00DE3C5C"/>
    <w:rsid w:val="00DE7401"/>
    <w:rsid w:val="00DF1E82"/>
    <w:rsid w:val="00DF29EB"/>
    <w:rsid w:val="00DF6958"/>
    <w:rsid w:val="00E03390"/>
    <w:rsid w:val="00E04DEE"/>
    <w:rsid w:val="00E052F9"/>
    <w:rsid w:val="00E108E6"/>
    <w:rsid w:val="00E11E23"/>
    <w:rsid w:val="00E16145"/>
    <w:rsid w:val="00E17214"/>
    <w:rsid w:val="00E201AF"/>
    <w:rsid w:val="00E210D4"/>
    <w:rsid w:val="00E22537"/>
    <w:rsid w:val="00E26B09"/>
    <w:rsid w:val="00E27045"/>
    <w:rsid w:val="00E35659"/>
    <w:rsid w:val="00E40438"/>
    <w:rsid w:val="00E44043"/>
    <w:rsid w:val="00E4492D"/>
    <w:rsid w:val="00E45B8F"/>
    <w:rsid w:val="00E5015E"/>
    <w:rsid w:val="00E51D55"/>
    <w:rsid w:val="00E56E7A"/>
    <w:rsid w:val="00E71CEA"/>
    <w:rsid w:val="00E72709"/>
    <w:rsid w:val="00E74697"/>
    <w:rsid w:val="00E74D67"/>
    <w:rsid w:val="00E90CA9"/>
    <w:rsid w:val="00E91394"/>
    <w:rsid w:val="00E9308B"/>
    <w:rsid w:val="00EB20A8"/>
    <w:rsid w:val="00EB22D4"/>
    <w:rsid w:val="00EB2B08"/>
    <w:rsid w:val="00EB40A9"/>
    <w:rsid w:val="00EC2A92"/>
    <w:rsid w:val="00EC3BE5"/>
    <w:rsid w:val="00EC4B59"/>
    <w:rsid w:val="00EC544E"/>
    <w:rsid w:val="00EC545D"/>
    <w:rsid w:val="00EE2FF4"/>
    <w:rsid w:val="00EE3517"/>
    <w:rsid w:val="00EE4484"/>
    <w:rsid w:val="00EE4F23"/>
    <w:rsid w:val="00EE67D8"/>
    <w:rsid w:val="00EF0E87"/>
    <w:rsid w:val="00EF113D"/>
    <w:rsid w:val="00EF3B17"/>
    <w:rsid w:val="00EF50A9"/>
    <w:rsid w:val="00EF5A96"/>
    <w:rsid w:val="00EF61D3"/>
    <w:rsid w:val="00F05064"/>
    <w:rsid w:val="00F059A4"/>
    <w:rsid w:val="00F131EE"/>
    <w:rsid w:val="00F2338F"/>
    <w:rsid w:val="00F2536C"/>
    <w:rsid w:val="00F27820"/>
    <w:rsid w:val="00F30629"/>
    <w:rsid w:val="00F30FCA"/>
    <w:rsid w:val="00F33792"/>
    <w:rsid w:val="00F35D23"/>
    <w:rsid w:val="00F416C8"/>
    <w:rsid w:val="00F46125"/>
    <w:rsid w:val="00F55AF6"/>
    <w:rsid w:val="00F705A7"/>
    <w:rsid w:val="00F73DF6"/>
    <w:rsid w:val="00F8083E"/>
    <w:rsid w:val="00F80C05"/>
    <w:rsid w:val="00F86C0F"/>
    <w:rsid w:val="00F90C04"/>
    <w:rsid w:val="00F96156"/>
    <w:rsid w:val="00FA54D1"/>
    <w:rsid w:val="00FA598E"/>
    <w:rsid w:val="00FA5BA8"/>
    <w:rsid w:val="00FB0597"/>
    <w:rsid w:val="00FB072F"/>
    <w:rsid w:val="00FB10C1"/>
    <w:rsid w:val="00FB263E"/>
    <w:rsid w:val="00FB4107"/>
    <w:rsid w:val="00FB518B"/>
    <w:rsid w:val="00FB7ACB"/>
    <w:rsid w:val="00FD782A"/>
    <w:rsid w:val="00FE354B"/>
    <w:rsid w:val="00FE3D9C"/>
    <w:rsid w:val="00FE70BB"/>
    <w:rsid w:val="00FF00D4"/>
    <w:rsid w:val="00FF5B14"/>
    <w:rsid w:val="00FF5FB5"/>
    <w:rsid w:val="00FF7F24"/>
    <w:rsid w:val="1D3E4D19"/>
    <w:rsid w:val="75F83E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7CE7D4"/>
  <w15:docId w15:val="{17AE1913-D9BB-42F4-9B3A-155990C4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F73DF6"/>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SOFinalBodyText">
    <w:name w:val="SO Final Body Text"/>
    <w:link w:val="SOFinalBodyTextCharChar"/>
    <w:rsid w:val="002C1E01"/>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C1E01"/>
    <w:rPr>
      <w:rFonts w:ascii="Arial" w:hAnsi="Arial"/>
      <w:color w:val="000000"/>
      <w:szCs w:val="24"/>
      <w:lang w:val="en-US" w:eastAsia="en-US"/>
    </w:rPr>
  </w:style>
  <w:style w:type="paragraph" w:customStyle="1" w:styleId="headingB">
    <w:name w:val="heading B"/>
    <w:basedOn w:val="Normal"/>
    <w:next w:val="Normal"/>
    <w:rsid w:val="0010127A"/>
    <w:pPr>
      <w:keepNext/>
      <w:autoSpaceDE w:val="0"/>
      <w:autoSpaceDN w:val="0"/>
      <w:adjustRightInd w:val="0"/>
      <w:spacing w:before="340" w:after="0"/>
    </w:pPr>
    <w:rPr>
      <w:rFonts w:ascii="Arial" w:eastAsia="SimSun" w:hAnsi="Arial" w:cs="Arial"/>
      <w:b/>
      <w:bCs/>
      <w:caps/>
      <w:sz w:val="22"/>
      <w:lang w:val="en-US" w:bidi="fa-IR"/>
    </w:rPr>
  </w:style>
  <w:style w:type="paragraph" w:customStyle="1" w:styleId="ACLAPTableText">
    <w:name w:val="AC LAP Table Text"/>
    <w:qFormat/>
    <w:rsid w:val="0010127A"/>
    <w:pPr>
      <w:spacing w:before="40" w:after="40"/>
    </w:pPr>
    <w:rPr>
      <w:rFonts w:ascii="Arial" w:eastAsia="Calibri" w:hAnsi="Arial" w:cs="Arial"/>
      <w:lang w:eastAsia="en-US"/>
    </w:rPr>
  </w:style>
  <w:style w:type="paragraph" w:styleId="ListBullet">
    <w:name w:val="List Bullet"/>
    <w:basedOn w:val="Normal"/>
    <w:uiPriority w:val="16"/>
    <w:qFormat/>
    <w:rsid w:val="007506B4"/>
    <w:pPr>
      <w:numPr>
        <w:numId w:val="12"/>
      </w:numPr>
      <w:spacing w:before="120"/>
    </w:pPr>
    <w:rPr>
      <w:color w:val="000000" w:themeColor="text1"/>
      <w:szCs w:val="20"/>
    </w:rPr>
  </w:style>
  <w:style w:type="paragraph" w:styleId="ListBullet2">
    <w:name w:val="List Bullet 2"/>
    <w:basedOn w:val="Normal"/>
    <w:uiPriority w:val="16"/>
    <w:qFormat/>
    <w:rsid w:val="007506B4"/>
    <w:pPr>
      <w:numPr>
        <w:ilvl w:val="1"/>
        <w:numId w:val="12"/>
      </w:numPr>
      <w:spacing w:before="120"/>
    </w:pPr>
    <w:rPr>
      <w:color w:val="000000" w:themeColor="text1"/>
      <w:szCs w:val="20"/>
    </w:rPr>
  </w:style>
  <w:style w:type="paragraph" w:styleId="ListBullet3">
    <w:name w:val="List Bullet 3"/>
    <w:basedOn w:val="Normal"/>
    <w:uiPriority w:val="16"/>
    <w:qFormat/>
    <w:rsid w:val="007506B4"/>
    <w:pPr>
      <w:numPr>
        <w:ilvl w:val="2"/>
        <w:numId w:val="12"/>
      </w:numPr>
      <w:spacing w:before="120"/>
    </w:pPr>
    <w:rPr>
      <w:color w:val="000000" w:themeColor="text1"/>
      <w:szCs w:val="20"/>
    </w:rPr>
  </w:style>
  <w:style w:type="numbering" w:customStyle="1" w:styleId="BulletList">
    <w:name w:val="Bullet List"/>
    <w:uiPriority w:val="99"/>
    <w:rsid w:val="007506B4"/>
    <w:pPr>
      <w:numPr>
        <w:numId w:val="12"/>
      </w:numPr>
    </w:pPr>
  </w:style>
  <w:style w:type="table" w:styleId="TableGrid">
    <w:name w:val="Table Grid"/>
    <w:basedOn w:val="TableNormal"/>
    <w:uiPriority w:val="39"/>
    <w:rsid w:val="00750A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7160"/>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584C1DAC1C4D41A95AB7BBBB38D271" ma:contentTypeVersion="4" ma:contentTypeDescription="Create a new document." ma:contentTypeScope="" ma:versionID="3ed3e841e6dda8738b54d10b32fc23aa">
  <xsd:schema xmlns:xsd="http://www.w3.org/2001/XMLSchema" xmlns:xs="http://www.w3.org/2001/XMLSchema" xmlns:p="http://schemas.microsoft.com/office/2006/metadata/properties" xmlns:ns2="dd3c48fc-bad4-47f0-b2d5-1817c3c19bd2" targetNamespace="http://schemas.microsoft.com/office/2006/metadata/properties" ma:root="true" ma:fieldsID="559c70f67569315e6c8617e1ae9a8e98" ns2:_="">
    <xsd:import namespace="dd3c48fc-bad4-47f0-b2d5-1817c3c19b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c48fc-bad4-47f0-b2d5-1817c3c1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5.xml><?xml version="1.0" encoding="utf-8"?>
<metadata xmlns="http://www.objective.com/ecm/document/metadata/CB029ECD6D85427BAD5E1D35DE4A29A4" version="1.0.0">
  <systemFields>
    <field name="Objective-Id">
      <value order="0">A1092735</value>
    </field>
    <field name="Objective-Title">
      <value order="0">Industry Connections LAP Generic (20-credit)</value>
    </field>
    <field name="Objective-Description">
      <value order="0"/>
    </field>
    <field name="Objective-CreationStamp">
      <value order="0">2022-06-15T07:17:02Z</value>
    </field>
    <field name="Objective-IsApproved">
      <value order="0">false</value>
    </field>
    <field name="Objective-IsPublished">
      <value order="0">false</value>
    </field>
    <field name="Objective-DatePublished">
      <value order="0"/>
    </field>
    <field name="Objective-ModificationStamp">
      <value order="0">2022-06-17T01:43:45Z</value>
    </field>
    <field name="Objective-Owner">
      <value order="0">Adele Broster</value>
    </field>
    <field name="Objective-Path">
      <value order="0">Objective Global Folder:Curriculum:Subject renewal:Cross-disciplinary:Industry Connections:LAPs 2022</value>
    </field>
    <field name="Objective-Parent">
      <value order="0">LAPs 2022</value>
    </field>
    <field name="Objective-State">
      <value order="0">Being Edited</value>
    </field>
    <field name="Objective-VersionId">
      <value order="0">vA1782100</value>
    </field>
    <field name="Objective-Version">
      <value order="0">0.3</value>
    </field>
    <field name="Objective-VersionNumber">
      <value order="0">3</value>
    </field>
    <field name="Objective-VersionComment">
      <value order="0"/>
    </field>
    <field name="Objective-FileNumber">
      <value order="0">qA18919</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4E6E93EB-9DCD-4A58-AD93-31B6301078B5}">
  <ds:schemaRefs>
    <ds:schemaRef ds:uri="http://schemas.microsoft.com/sharepoint/v3/contenttype/forms"/>
  </ds:schemaRefs>
</ds:datastoreItem>
</file>

<file path=customXml/itemProps2.xml><?xml version="1.0" encoding="utf-8"?>
<ds:datastoreItem xmlns:ds="http://schemas.openxmlformats.org/officeDocument/2006/customXml" ds:itemID="{FD4E14A6-A069-406C-A6FC-ADE36DD2AF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BF6CE6-C38D-4B46-A2AE-D3D25AAC3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c48fc-bad4-47f0-b2d5-1817c3c19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16FB0-9394-4376-83A4-C39AA4CF6BF9}">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Alison (SACE)</dc:creator>
  <cp:lastModifiedBy> Comment</cp:lastModifiedBy>
  <cp:revision>2</cp:revision>
  <cp:lastPrinted>2017-10-19T05:27:00Z</cp:lastPrinted>
  <dcterms:created xsi:type="dcterms:W3CDTF">2022-06-17T01:44:00Z</dcterms:created>
  <dcterms:modified xsi:type="dcterms:W3CDTF">2022-06-17T01:44:00Z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A1092735</vt:lpwstr>
  </property>
  <property fmtid="{D5CDD505-2E9C-101B-9397-08002B2CF9AE}" pid="4" name="Objective-Title">
    <vt:lpwstr>Industry Connections LAP Generic (20-credit)</vt:lpwstr>
  </property>
  <property fmtid="{D5CDD505-2E9C-101B-9397-08002B2CF9AE}" pid="5" name="Objective-Comment">
    <vt:lpwstr/>
  </property>
  <property fmtid="{D5CDD505-2E9C-101B-9397-08002B2CF9AE}" pid="6" name="Objective-CreationStamp">
    <vt:filetime>2022-06-15T07:17:02Z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2022-06-17T01:43:45Z</vt:filetime>
  </property>
  <property fmtid="{D5CDD505-2E9C-101B-9397-08002B2CF9AE}" pid="11" name="Objective-Owner">
    <vt:lpwstr>Adele Broster</vt:lpwstr>
  </property>
  <property fmtid="{D5CDD505-2E9C-101B-9397-08002B2CF9AE}" pid="12" name="Objective-Path">
    <vt:lpwstr>Objective Global Folder:Curriculum:Subject renewal:Cross-disciplinary:Industry Connections:LAPs 2022</vt:lpwstr>
  </property>
  <property fmtid="{D5CDD505-2E9C-101B-9397-08002B2CF9AE}" pid="13" name="Objective-Parent">
    <vt:lpwstr>LAPs 2022</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qA18919</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vA1782100</vt:lpwstr>
  </property>
  <property fmtid="{D5CDD505-2E9C-101B-9397-08002B2CF9AE}" pid="23" name="ContentTypeId">
    <vt:lpwstr>0x0101007E584C1DAC1C4D41A95AB7BBBB38D271</vt:lpwstr>
  </property>
  <property fmtid="{D5CDD505-2E9C-101B-9397-08002B2CF9AE}" pid="24" name="Objective-Security Classification">
    <vt:lpwstr>OFFICIAL</vt:lpwstr>
  </property>
  <property fmtid="{D5CDD505-2E9C-101B-9397-08002B2CF9AE}" pid="25" name="MSIP_Label_77274858-3b1d-4431-8679-d878f40e28fd_Enabled">
    <vt:lpwstr>true</vt:lpwstr>
  </property>
  <property fmtid="{D5CDD505-2E9C-101B-9397-08002B2CF9AE}" pid="26" name="MSIP_Label_77274858-3b1d-4431-8679-d878f40e28fd_SetDate">
    <vt:lpwstr>2022-06-17T01:44:10Z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3e8b56e8-d971-4906-9654-7eaa476b85a2</vt:lpwstr>
  </property>
  <property fmtid="{D5CDD505-2E9C-101B-9397-08002B2CF9AE}" pid="31" name="MSIP_Label_77274858-3b1d-4431-8679-d878f40e28fd_ContentBits">
    <vt:lpwstr>1</vt:lpwstr>
  </property>
</Properties>
</file>