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7794" w14:textId="77777777" w:rsidR="002166A4" w:rsidRPr="004963F3" w:rsidRDefault="00F95391"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F16DAB">
        <w:rPr>
          <w:rFonts w:ascii="Helv" w:eastAsia="SimSun" w:hAnsi="Helv" w:cs="Times New Roman"/>
          <w:caps/>
          <w:sz w:val="32"/>
          <w:szCs w:val="32"/>
          <w:lang w:val="en-US"/>
        </w:rPr>
        <w:t xml:space="preserve"> FORM</w:t>
      </w:r>
    </w:p>
    <w:p w14:paraId="2B8D7795" w14:textId="77777777" w:rsidR="002166A4" w:rsidRPr="004963F3" w:rsidRDefault="002166A4" w:rsidP="00A73A1C">
      <w:pPr>
        <w:spacing w:before="120" w:after="120"/>
        <w:jc w:val="center"/>
        <w:rPr>
          <w:rFonts w:eastAsia="SimSun" w:cs="Arial"/>
          <w:b/>
          <w:bCs/>
          <w:sz w:val="28"/>
          <w:szCs w:val="28"/>
        </w:rPr>
      </w:pPr>
      <w:r w:rsidRPr="004963F3">
        <w:rPr>
          <w:rFonts w:eastAsia="SimSun" w:cs="Arial"/>
          <w:b/>
          <w:bCs/>
          <w:sz w:val="28"/>
          <w:szCs w:val="28"/>
        </w:rPr>
        <w:t xml:space="preserve">Stage </w:t>
      </w:r>
      <w:r w:rsidR="00F16DAB">
        <w:rPr>
          <w:rFonts w:eastAsia="SimSun" w:cs="Arial"/>
          <w:b/>
          <w:bCs/>
          <w:sz w:val="28"/>
          <w:szCs w:val="28"/>
        </w:rPr>
        <w:t xml:space="preserve">2 </w:t>
      </w:r>
      <w:r w:rsidR="00A73A1C">
        <w:rPr>
          <w:rFonts w:eastAsia="SimSun" w:cs="Arial"/>
          <w:b/>
          <w:bCs/>
          <w:sz w:val="28"/>
          <w:szCs w:val="28"/>
        </w:rPr>
        <w:t>General</w:t>
      </w:r>
      <w:r w:rsidR="005F6ED6">
        <w:rPr>
          <w:rFonts w:eastAsia="SimSun" w:cs="Arial"/>
          <w:b/>
          <w:bCs/>
          <w:sz w:val="28"/>
          <w:szCs w:val="28"/>
        </w:rPr>
        <w:t xml:space="preserve"> Mathematics</w:t>
      </w:r>
    </w:p>
    <w:tbl>
      <w:tblPr>
        <w:tblW w:w="0" w:type="auto"/>
        <w:tblLook w:val="04A0" w:firstRow="1" w:lastRow="0" w:firstColumn="1" w:lastColumn="0" w:noHBand="0" w:noVBand="1"/>
      </w:tblPr>
      <w:tblGrid>
        <w:gridCol w:w="817"/>
        <w:gridCol w:w="1843"/>
        <w:gridCol w:w="2835"/>
        <w:gridCol w:w="1276"/>
        <w:gridCol w:w="2976"/>
      </w:tblGrid>
      <w:tr w:rsidR="00695B70" w:rsidRPr="00F66744" w14:paraId="2B8D779A" w14:textId="77777777" w:rsidTr="00937FB6">
        <w:trPr>
          <w:trHeight w:hRule="exact" w:val="454"/>
        </w:trPr>
        <w:tc>
          <w:tcPr>
            <w:tcW w:w="817" w:type="dxa"/>
            <w:shd w:val="clear" w:color="auto" w:fill="auto"/>
            <w:vAlign w:val="bottom"/>
          </w:tcPr>
          <w:p w14:paraId="2B8D7796"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2B8D7797"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2B8D7798"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2B8D7799"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2B8D779D" w14:textId="77777777" w:rsidTr="00937FB6">
        <w:trPr>
          <w:trHeight w:hRule="exact" w:val="454"/>
        </w:trPr>
        <w:tc>
          <w:tcPr>
            <w:tcW w:w="2660" w:type="dxa"/>
            <w:gridSpan w:val="2"/>
            <w:shd w:val="clear" w:color="auto" w:fill="auto"/>
            <w:vAlign w:val="bottom"/>
          </w:tcPr>
          <w:p w14:paraId="2B8D779B"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2B8D779C"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2B8D779E"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2B8D77A7" w14:textId="77777777" w:rsidTr="00937FB6">
        <w:trPr>
          <w:trHeight w:val="308"/>
        </w:trPr>
        <w:tc>
          <w:tcPr>
            <w:tcW w:w="1900" w:type="dxa"/>
            <w:gridSpan w:val="3"/>
            <w:vMerge w:val="restart"/>
            <w:shd w:val="clear" w:color="auto" w:fill="auto"/>
            <w:vAlign w:val="center"/>
          </w:tcPr>
          <w:p w14:paraId="2B8D779F"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2B8D77A0"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2B8D77A1"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2B8D77A2"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2B8D77A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2B8D77A4"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2B8D77A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2B8D77A6"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2B8D77B1" w14:textId="77777777" w:rsidTr="00937FB6">
        <w:trPr>
          <w:trHeight w:val="307"/>
        </w:trPr>
        <w:tc>
          <w:tcPr>
            <w:tcW w:w="1900" w:type="dxa"/>
            <w:gridSpan w:val="3"/>
            <w:vMerge/>
            <w:shd w:val="clear" w:color="auto" w:fill="auto"/>
          </w:tcPr>
          <w:p w14:paraId="2B8D77A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2B8D77A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2B8D77A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2B8D77A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2B8D77A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2B8D77AD"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2B8D77AE"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2B8D77AF"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2B8D77B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2B8D77BF" w14:textId="77777777" w:rsidTr="00937FB6">
        <w:trPr>
          <w:trHeight w:val="380"/>
        </w:trPr>
        <w:tc>
          <w:tcPr>
            <w:tcW w:w="629" w:type="dxa"/>
            <w:shd w:val="clear" w:color="auto" w:fill="auto"/>
            <w:vAlign w:val="center"/>
          </w:tcPr>
          <w:p w14:paraId="2B8D77B2" w14:textId="77777777" w:rsidR="00695B70" w:rsidRPr="00F66744" w:rsidRDefault="00695B70" w:rsidP="00937FB6">
            <w:pPr>
              <w:jc w:val="center"/>
              <w:rPr>
                <w:b/>
              </w:rPr>
            </w:pPr>
          </w:p>
        </w:tc>
        <w:tc>
          <w:tcPr>
            <w:tcW w:w="647" w:type="dxa"/>
            <w:shd w:val="clear" w:color="auto" w:fill="auto"/>
            <w:vAlign w:val="center"/>
          </w:tcPr>
          <w:p w14:paraId="2B8D77B3" w14:textId="77777777" w:rsidR="00695B70" w:rsidRPr="00F66744" w:rsidRDefault="00695B70" w:rsidP="00937FB6">
            <w:pPr>
              <w:jc w:val="center"/>
              <w:rPr>
                <w:b/>
              </w:rPr>
            </w:pPr>
          </w:p>
        </w:tc>
        <w:tc>
          <w:tcPr>
            <w:tcW w:w="624" w:type="dxa"/>
            <w:shd w:val="clear" w:color="auto" w:fill="auto"/>
            <w:vAlign w:val="center"/>
          </w:tcPr>
          <w:p w14:paraId="2B8D77B4"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2B8D77B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2B8D77B6"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2B8D77B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2B8D77B8" w14:textId="77777777" w:rsidR="00695B70" w:rsidRPr="00F66744" w:rsidRDefault="00F16DAB" w:rsidP="00937FB6">
            <w:pPr>
              <w:jc w:val="center"/>
              <w:rPr>
                <w:b/>
              </w:rPr>
            </w:pPr>
            <w:r>
              <w:rPr>
                <w:b/>
              </w:rPr>
              <w:t>2</w:t>
            </w:r>
          </w:p>
        </w:tc>
        <w:tc>
          <w:tcPr>
            <w:tcW w:w="500" w:type="dxa"/>
            <w:shd w:val="clear" w:color="auto" w:fill="auto"/>
            <w:vAlign w:val="center"/>
          </w:tcPr>
          <w:p w14:paraId="2B8D77B9" w14:textId="77777777" w:rsidR="00695B70" w:rsidRPr="00F66744" w:rsidRDefault="005F6ED6" w:rsidP="00937FB6">
            <w:pPr>
              <w:jc w:val="center"/>
              <w:rPr>
                <w:b/>
              </w:rPr>
            </w:pPr>
            <w:r>
              <w:rPr>
                <w:b/>
              </w:rPr>
              <w:t>M</w:t>
            </w:r>
          </w:p>
        </w:tc>
        <w:tc>
          <w:tcPr>
            <w:tcW w:w="500" w:type="dxa"/>
            <w:shd w:val="clear" w:color="auto" w:fill="auto"/>
            <w:vAlign w:val="center"/>
          </w:tcPr>
          <w:p w14:paraId="2B8D77BA" w14:textId="77777777" w:rsidR="00695B70" w:rsidRPr="00F66744" w:rsidRDefault="00A73A1C" w:rsidP="00937FB6">
            <w:pPr>
              <w:jc w:val="center"/>
              <w:rPr>
                <w:b/>
              </w:rPr>
            </w:pPr>
            <w:r>
              <w:rPr>
                <w:b/>
              </w:rPr>
              <w:t>G</w:t>
            </w:r>
          </w:p>
        </w:tc>
        <w:tc>
          <w:tcPr>
            <w:tcW w:w="500" w:type="dxa"/>
            <w:shd w:val="clear" w:color="auto" w:fill="auto"/>
            <w:vAlign w:val="center"/>
          </w:tcPr>
          <w:p w14:paraId="2B8D77BB" w14:textId="77777777" w:rsidR="00695B70" w:rsidRPr="003B2B0E" w:rsidRDefault="005F6ED6" w:rsidP="00937FB6">
            <w:pPr>
              <w:jc w:val="center"/>
              <w:rPr>
                <w:b/>
              </w:rPr>
            </w:pPr>
            <w:r>
              <w:rPr>
                <w:b/>
              </w:rPr>
              <w:t>M</w:t>
            </w:r>
          </w:p>
        </w:tc>
        <w:tc>
          <w:tcPr>
            <w:tcW w:w="1252" w:type="dxa"/>
            <w:shd w:val="clear" w:color="auto" w:fill="auto"/>
            <w:vAlign w:val="center"/>
          </w:tcPr>
          <w:p w14:paraId="2B8D77BC" w14:textId="77777777" w:rsidR="00695B70" w:rsidRPr="003B2B0E" w:rsidRDefault="00F16DAB" w:rsidP="00937FB6">
            <w:pPr>
              <w:jc w:val="center"/>
              <w:rPr>
                <w:b/>
              </w:rPr>
            </w:pPr>
            <w:r>
              <w:rPr>
                <w:b/>
              </w:rPr>
              <w:t>20</w:t>
            </w:r>
          </w:p>
        </w:tc>
        <w:tc>
          <w:tcPr>
            <w:tcW w:w="417" w:type="dxa"/>
            <w:vMerge/>
            <w:tcBorders>
              <w:bottom w:val="nil"/>
            </w:tcBorders>
            <w:shd w:val="clear" w:color="auto" w:fill="auto"/>
            <w:vAlign w:val="center"/>
          </w:tcPr>
          <w:p w14:paraId="2B8D77B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2B8D77BE" w14:textId="77777777" w:rsidR="00695B70" w:rsidRPr="00F66744" w:rsidRDefault="00695B70" w:rsidP="00937FB6">
            <w:pPr>
              <w:jc w:val="center"/>
              <w:rPr>
                <w:b/>
              </w:rPr>
            </w:pPr>
          </w:p>
        </w:tc>
      </w:tr>
    </w:tbl>
    <w:p w14:paraId="2B8D77C0"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2B8D77C5" w14:textId="77777777" w:rsidTr="00D40D07">
        <w:trPr>
          <w:trHeight w:hRule="exact" w:val="321"/>
        </w:trPr>
        <w:tc>
          <w:tcPr>
            <w:tcW w:w="3936" w:type="dxa"/>
            <w:shd w:val="clear" w:color="auto" w:fill="auto"/>
            <w:vAlign w:val="bottom"/>
          </w:tcPr>
          <w:p w14:paraId="2B8D77C1"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2B8D77C2"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2B8D77C3"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2B8D77C4"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2B8D77C6"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2B8D77E3" w14:textId="77777777" w:rsidTr="0069397B">
        <w:trPr>
          <w:trHeight w:val="2292"/>
        </w:trPr>
        <w:tc>
          <w:tcPr>
            <w:tcW w:w="10065" w:type="dxa"/>
          </w:tcPr>
          <w:p w14:paraId="2B8D77C7" w14:textId="77777777" w:rsidR="00695B70" w:rsidRPr="00A8390D" w:rsidRDefault="00695B70" w:rsidP="00937FB6">
            <w:pPr>
              <w:rPr>
                <w:sz w:val="6"/>
                <w:szCs w:val="6"/>
              </w:rPr>
            </w:pPr>
          </w:p>
          <w:p w14:paraId="2B8D77C8" w14:textId="77777777" w:rsidR="00695B70" w:rsidRPr="00A8390D" w:rsidRDefault="00695B70" w:rsidP="00937FB6">
            <w:pPr>
              <w:rPr>
                <w:sz w:val="20"/>
                <w:szCs w:val="20"/>
              </w:rPr>
            </w:pPr>
            <w:r w:rsidRPr="00A8390D">
              <w:rPr>
                <w:sz w:val="20"/>
                <w:szCs w:val="20"/>
              </w:rPr>
              <w:t>Office use only</w:t>
            </w:r>
          </w:p>
          <w:p w14:paraId="2B8D77C9"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2B8D77D8" w14:textId="77777777" w:rsidTr="00937FB6">
              <w:trPr>
                <w:trHeight w:hRule="exact" w:val="380"/>
              </w:trPr>
              <w:tc>
                <w:tcPr>
                  <w:tcW w:w="1194" w:type="dxa"/>
                  <w:tcBorders>
                    <w:top w:val="nil"/>
                    <w:left w:val="nil"/>
                    <w:bottom w:val="nil"/>
                  </w:tcBorders>
                  <w:vAlign w:val="center"/>
                </w:tcPr>
                <w:p w14:paraId="2B8D77CA"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2B8D77CB"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2B8D77CC"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2B8D77CD"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2B8D77CE"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CF"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0"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1"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2"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3"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4"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B8D77D5"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2B8D77D6"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2B8D77D7" w14:textId="77777777" w:rsidR="00695B70" w:rsidRPr="004963F3" w:rsidRDefault="00695B70" w:rsidP="00937FB6">
                  <w:pPr>
                    <w:ind w:left="-108"/>
                    <w:jc w:val="center"/>
                    <w:rPr>
                      <w:bCs/>
                      <w:sz w:val="18"/>
                      <w:szCs w:val="18"/>
                    </w:rPr>
                  </w:pPr>
                </w:p>
              </w:tc>
            </w:tr>
          </w:tbl>
          <w:p w14:paraId="2B8D77D9"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2B8D77DB" w14:textId="77777777" w:rsidTr="00251D47">
              <w:trPr>
                <w:trHeight w:hRule="exact" w:val="321"/>
              </w:trPr>
              <w:tc>
                <w:tcPr>
                  <w:tcW w:w="9815" w:type="dxa"/>
                  <w:shd w:val="clear" w:color="auto" w:fill="auto"/>
                  <w:vAlign w:val="bottom"/>
                </w:tcPr>
                <w:p w14:paraId="2B8D77DA"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2B8D77DC"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2B8D77E1" w14:textId="77777777" w:rsidTr="0069397B">
              <w:trPr>
                <w:trHeight w:hRule="exact" w:val="321"/>
              </w:trPr>
              <w:tc>
                <w:tcPr>
                  <w:tcW w:w="3011" w:type="dxa"/>
                  <w:shd w:val="clear" w:color="auto" w:fill="auto"/>
                  <w:vAlign w:val="bottom"/>
                </w:tcPr>
                <w:p w14:paraId="2B8D77DD"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2B8D77DE"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2B8D77DF"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2B8D77E0"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2B8D77E2" w14:textId="77777777" w:rsidR="0069397B" w:rsidRPr="004963F3" w:rsidRDefault="0069397B" w:rsidP="00937FB6">
            <w:pPr>
              <w:tabs>
                <w:tab w:val="left" w:pos="5832"/>
              </w:tabs>
              <w:spacing w:before="60" w:after="20"/>
              <w:rPr>
                <w:rFonts w:cs="Arial"/>
                <w:sz w:val="18"/>
                <w:szCs w:val="18"/>
              </w:rPr>
            </w:pPr>
          </w:p>
        </w:tc>
      </w:tr>
    </w:tbl>
    <w:p w14:paraId="2B8D77E4" w14:textId="77777777" w:rsidR="002166A4" w:rsidRPr="004963F3" w:rsidRDefault="002166A4" w:rsidP="002166A4">
      <w:pPr>
        <w:rPr>
          <w:rFonts w:eastAsia="SimSun" w:cs="Times New Roman"/>
          <w:sz w:val="16"/>
          <w:szCs w:val="16"/>
        </w:rPr>
      </w:pPr>
    </w:p>
    <w:p w14:paraId="2B8D77E5"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2B8D77E6"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2B8D77E7" w14:textId="77777777" w:rsidR="002166A4" w:rsidRPr="004963F3" w:rsidRDefault="002166A4" w:rsidP="002166A4">
      <w:pPr>
        <w:rPr>
          <w:rFonts w:eastAsia="SimSun" w:cs="Times New Roman"/>
          <w:sz w:val="18"/>
          <w:szCs w:val="18"/>
        </w:rPr>
      </w:pPr>
    </w:p>
    <w:p w14:paraId="2B8D77E8"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2B8D77F9" w14:textId="77777777" w:rsidTr="00E1281C">
        <w:trPr>
          <w:trHeight w:val="2581"/>
        </w:trPr>
        <w:tc>
          <w:tcPr>
            <w:tcW w:w="10065" w:type="dxa"/>
          </w:tcPr>
          <w:p w14:paraId="2B8D77E9"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2B8D77EA"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2B8D77EB"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2B8D77EC"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2B8D77ED" w14:textId="77777777" w:rsidR="002166A4" w:rsidRPr="004963F3" w:rsidRDefault="002166A4" w:rsidP="00E1281C">
            <w:pPr>
              <w:spacing w:before="60" w:after="20"/>
              <w:rPr>
                <w:rFonts w:eastAsia="SimSun" w:cs="Arial"/>
                <w:sz w:val="18"/>
                <w:szCs w:val="18"/>
              </w:rPr>
            </w:pPr>
          </w:p>
          <w:p w14:paraId="2B8D77EE" w14:textId="77777777" w:rsidR="002166A4" w:rsidRDefault="002166A4" w:rsidP="00E1281C">
            <w:pPr>
              <w:spacing w:before="60" w:after="20"/>
              <w:rPr>
                <w:rFonts w:eastAsia="SimSun" w:cs="Arial"/>
                <w:sz w:val="18"/>
                <w:szCs w:val="18"/>
              </w:rPr>
            </w:pPr>
          </w:p>
          <w:p w14:paraId="2B8D77EF" w14:textId="77777777" w:rsidR="00795DAE" w:rsidRDefault="00795DAE" w:rsidP="00E1281C">
            <w:pPr>
              <w:spacing w:before="60" w:after="20"/>
              <w:rPr>
                <w:rFonts w:eastAsia="SimSun" w:cs="Arial"/>
                <w:sz w:val="18"/>
                <w:szCs w:val="18"/>
              </w:rPr>
            </w:pPr>
          </w:p>
          <w:p w14:paraId="2B8D77F0" w14:textId="77777777" w:rsidR="00795DAE" w:rsidRDefault="00795DAE" w:rsidP="00E1281C">
            <w:pPr>
              <w:spacing w:before="60" w:after="20"/>
              <w:rPr>
                <w:rFonts w:eastAsia="SimSun" w:cs="Arial"/>
                <w:sz w:val="18"/>
                <w:szCs w:val="18"/>
              </w:rPr>
            </w:pPr>
          </w:p>
          <w:p w14:paraId="2B8D77F1" w14:textId="77777777" w:rsidR="00661FB4" w:rsidRDefault="00661FB4" w:rsidP="00E1281C">
            <w:pPr>
              <w:spacing w:before="60" w:after="20"/>
              <w:rPr>
                <w:rFonts w:eastAsia="SimSun" w:cs="Arial"/>
                <w:sz w:val="18"/>
                <w:szCs w:val="18"/>
              </w:rPr>
            </w:pPr>
          </w:p>
          <w:p w14:paraId="2B8D77F2" w14:textId="77777777" w:rsidR="00795DAE" w:rsidRDefault="00795DAE" w:rsidP="00E1281C">
            <w:pPr>
              <w:spacing w:before="60" w:after="20"/>
              <w:rPr>
                <w:rFonts w:eastAsia="SimSun" w:cs="Arial"/>
                <w:sz w:val="18"/>
                <w:szCs w:val="18"/>
              </w:rPr>
            </w:pPr>
          </w:p>
          <w:p w14:paraId="2B8D77F3" w14:textId="77777777" w:rsidR="00795DAE" w:rsidRDefault="00795DAE" w:rsidP="00E1281C">
            <w:pPr>
              <w:spacing w:before="60" w:after="20"/>
              <w:rPr>
                <w:rFonts w:eastAsia="SimSun" w:cs="Arial"/>
                <w:sz w:val="18"/>
                <w:szCs w:val="18"/>
              </w:rPr>
            </w:pPr>
          </w:p>
          <w:p w14:paraId="2B8D77F4" w14:textId="77777777" w:rsidR="00795DAE" w:rsidRDefault="00795DAE" w:rsidP="00E1281C">
            <w:pPr>
              <w:spacing w:before="60" w:after="20"/>
              <w:rPr>
                <w:rFonts w:eastAsia="SimSun" w:cs="Arial"/>
                <w:sz w:val="18"/>
                <w:szCs w:val="18"/>
              </w:rPr>
            </w:pPr>
          </w:p>
          <w:p w14:paraId="2B8D77F5" w14:textId="77777777" w:rsidR="00795DAE" w:rsidRDefault="00795DAE" w:rsidP="00E1281C">
            <w:pPr>
              <w:spacing w:before="60" w:after="20"/>
              <w:rPr>
                <w:rFonts w:eastAsia="SimSun" w:cs="Arial"/>
                <w:sz w:val="18"/>
                <w:szCs w:val="18"/>
              </w:rPr>
            </w:pPr>
          </w:p>
          <w:p w14:paraId="2B8D77F6" w14:textId="77777777" w:rsidR="00033E5E" w:rsidRDefault="00033E5E" w:rsidP="00E1281C">
            <w:pPr>
              <w:spacing w:before="60" w:after="20"/>
              <w:rPr>
                <w:rFonts w:eastAsia="SimSun" w:cs="Arial"/>
                <w:sz w:val="18"/>
                <w:szCs w:val="18"/>
              </w:rPr>
            </w:pPr>
          </w:p>
          <w:p w14:paraId="2B8D77F7" w14:textId="77777777" w:rsidR="00033E5E" w:rsidRDefault="00033E5E" w:rsidP="00E1281C">
            <w:pPr>
              <w:spacing w:before="60" w:after="20"/>
              <w:rPr>
                <w:rFonts w:eastAsia="SimSun" w:cs="Arial"/>
                <w:sz w:val="18"/>
                <w:szCs w:val="18"/>
              </w:rPr>
            </w:pPr>
          </w:p>
          <w:p w14:paraId="2B8D77F8" w14:textId="77777777" w:rsidR="00033E5E" w:rsidRPr="004963F3" w:rsidRDefault="00033E5E" w:rsidP="00E1281C">
            <w:pPr>
              <w:spacing w:before="60" w:after="20"/>
              <w:rPr>
                <w:rFonts w:eastAsia="SimSun" w:cs="Arial"/>
                <w:sz w:val="18"/>
                <w:szCs w:val="18"/>
              </w:rPr>
            </w:pPr>
          </w:p>
        </w:tc>
      </w:tr>
    </w:tbl>
    <w:p w14:paraId="2B8D77FA"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2B8D77FB"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2B8D7800" w14:textId="77777777" w:rsidTr="00E1281C">
        <w:trPr>
          <w:trHeight w:hRule="exact" w:val="321"/>
        </w:trPr>
        <w:tc>
          <w:tcPr>
            <w:tcW w:w="2943" w:type="dxa"/>
            <w:shd w:val="clear" w:color="auto" w:fill="auto"/>
            <w:vAlign w:val="bottom"/>
          </w:tcPr>
          <w:p w14:paraId="2B8D77FC"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2B8D77FD"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2B8D77FE"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5BFAD967" w14:textId="77777777" w:rsidR="002166A4"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p w14:paraId="7A5964C1" w14:textId="77777777" w:rsidR="002060A7" w:rsidRPr="002060A7" w:rsidRDefault="002060A7" w:rsidP="002060A7">
            <w:pPr>
              <w:rPr>
                <w:rFonts w:eastAsia="SimSun" w:cs="Arial"/>
                <w:sz w:val="18"/>
                <w:lang w:val="en-US"/>
              </w:rPr>
            </w:pPr>
          </w:p>
          <w:p w14:paraId="5D39D6ED" w14:textId="77777777" w:rsidR="002060A7" w:rsidRPr="002060A7" w:rsidRDefault="002060A7" w:rsidP="002060A7">
            <w:pPr>
              <w:rPr>
                <w:rFonts w:eastAsia="SimSun" w:cs="Arial"/>
                <w:sz w:val="18"/>
                <w:lang w:val="en-US"/>
              </w:rPr>
            </w:pPr>
          </w:p>
          <w:p w14:paraId="3D448654" w14:textId="77777777" w:rsidR="002060A7" w:rsidRPr="002060A7" w:rsidRDefault="002060A7" w:rsidP="002060A7">
            <w:pPr>
              <w:rPr>
                <w:rFonts w:eastAsia="SimSun" w:cs="Arial"/>
                <w:sz w:val="18"/>
                <w:lang w:val="en-US"/>
              </w:rPr>
            </w:pPr>
          </w:p>
          <w:p w14:paraId="64D044F2" w14:textId="77777777" w:rsidR="002060A7" w:rsidRPr="002060A7" w:rsidRDefault="002060A7" w:rsidP="002060A7">
            <w:pPr>
              <w:rPr>
                <w:rFonts w:eastAsia="SimSun" w:cs="Arial"/>
                <w:sz w:val="18"/>
                <w:lang w:val="en-US"/>
              </w:rPr>
            </w:pPr>
          </w:p>
          <w:p w14:paraId="6EC32B5B" w14:textId="77777777" w:rsidR="002060A7" w:rsidRDefault="002060A7" w:rsidP="002060A7">
            <w:pPr>
              <w:rPr>
                <w:rFonts w:eastAsia="SimSun" w:cs="Arial"/>
                <w:sz w:val="18"/>
                <w:lang w:val="en-US"/>
              </w:rPr>
            </w:pPr>
          </w:p>
          <w:p w14:paraId="2B8D77FF" w14:textId="77777777" w:rsidR="002060A7" w:rsidRPr="002060A7" w:rsidRDefault="002060A7" w:rsidP="002060A7">
            <w:pPr>
              <w:rPr>
                <w:rFonts w:eastAsia="SimSun" w:cs="Arial"/>
                <w:sz w:val="18"/>
                <w:lang w:val="en-US"/>
              </w:rPr>
            </w:pPr>
          </w:p>
        </w:tc>
      </w:tr>
    </w:tbl>
    <w:p w14:paraId="2B8D7801"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2B8D7802" w14:textId="77777777" w:rsidR="002166A4" w:rsidRPr="004963F3" w:rsidRDefault="00386400" w:rsidP="00A73A1C">
      <w:pPr>
        <w:pStyle w:val="LAPHeading"/>
        <w:spacing w:before="0"/>
      </w:pPr>
      <w:r>
        <w:lastRenderedPageBreak/>
        <w:t xml:space="preserve">Stage 2 </w:t>
      </w:r>
      <w:r w:rsidR="00A73A1C">
        <w:t>General</w:t>
      </w:r>
      <w:r w:rsidR="005F6ED6">
        <w:t xml:space="preserve"> Mathematics</w:t>
      </w:r>
    </w:p>
    <w:p w14:paraId="2B8D7803" w14:textId="77777777" w:rsidR="002166A4" w:rsidRPr="004963F3" w:rsidRDefault="00460FB4" w:rsidP="002166A4">
      <w:pPr>
        <w:pStyle w:val="LAPHeading"/>
        <w:rPr>
          <w:sz w:val="24"/>
          <w:lang w:val="en-US"/>
        </w:rPr>
      </w:pPr>
      <w:r>
        <w:rPr>
          <w:sz w:val="24"/>
          <w:lang w:val="en-US"/>
        </w:rPr>
        <w:t>Assessment Overview</w:t>
      </w:r>
    </w:p>
    <w:p w14:paraId="2B8D7804"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2B8D7805" w14:textId="77777777" w:rsidR="002166A4" w:rsidRPr="00460FB4" w:rsidRDefault="002166A4" w:rsidP="002166A4">
      <w:pPr>
        <w:rPr>
          <w:rFonts w:eastAsia="SimSun" w:cs="Arial"/>
          <w:sz w:val="8"/>
          <w:szCs w:val="8"/>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13"/>
        <w:gridCol w:w="992"/>
        <w:gridCol w:w="992"/>
        <w:gridCol w:w="3686"/>
      </w:tblGrid>
      <w:tr w:rsidR="005F6ED6" w:rsidRPr="00C85B9F" w14:paraId="2B8D780A" w14:textId="77777777" w:rsidTr="002C0B7E">
        <w:trPr>
          <w:trHeight w:val="345"/>
          <w:tblHeader/>
        </w:trPr>
        <w:tc>
          <w:tcPr>
            <w:tcW w:w="1418" w:type="dxa"/>
            <w:vMerge w:val="restart"/>
            <w:shd w:val="clear" w:color="auto" w:fill="auto"/>
            <w:vAlign w:val="center"/>
          </w:tcPr>
          <w:p w14:paraId="2B8D7806" w14:textId="77777777" w:rsidR="005F6ED6" w:rsidRPr="000D3491" w:rsidRDefault="005F6ED6" w:rsidP="00DE7169">
            <w:pPr>
              <w:pStyle w:val="LAPTableHeading1Centered"/>
            </w:pPr>
            <w:r w:rsidRPr="000D3491">
              <w:t>Assessment Type and Weighting</w:t>
            </w:r>
          </w:p>
        </w:tc>
        <w:tc>
          <w:tcPr>
            <w:tcW w:w="7513" w:type="dxa"/>
            <w:vMerge w:val="restart"/>
            <w:shd w:val="clear" w:color="auto" w:fill="auto"/>
            <w:vAlign w:val="center"/>
          </w:tcPr>
          <w:p w14:paraId="2B8D7807" w14:textId="77777777" w:rsidR="005F6ED6" w:rsidRPr="000D3491" w:rsidRDefault="007341AE" w:rsidP="00DE7169">
            <w:pPr>
              <w:pStyle w:val="LAPTableHeading1Centered"/>
            </w:pPr>
            <w:r>
              <w:t>Details</w:t>
            </w:r>
            <w:r w:rsidR="005F6ED6" w:rsidRPr="000D3491">
              <w:t xml:space="preserve"> of assessment</w:t>
            </w:r>
          </w:p>
        </w:tc>
        <w:tc>
          <w:tcPr>
            <w:tcW w:w="1984" w:type="dxa"/>
            <w:gridSpan w:val="2"/>
            <w:shd w:val="clear" w:color="auto" w:fill="auto"/>
            <w:vAlign w:val="center"/>
          </w:tcPr>
          <w:p w14:paraId="2B8D7808" w14:textId="77777777" w:rsidR="005F6ED6" w:rsidRPr="000D3491" w:rsidRDefault="005F6ED6" w:rsidP="00DE7169">
            <w:pPr>
              <w:pStyle w:val="LAPTableHeading1Centered"/>
            </w:pPr>
            <w:r w:rsidRPr="000D3491">
              <w:t>Assessment Design Criteria</w:t>
            </w:r>
          </w:p>
        </w:tc>
        <w:tc>
          <w:tcPr>
            <w:tcW w:w="3686" w:type="dxa"/>
            <w:vMerge w:val="restart"/>
            <w:vAlign w:val="center"/>
          </w:tcPr>
          <w:p w14:paraId="2B8D7809" w14:textId="77777777" w:rsidR="005F6ED6" w:rsidRPr="000D3491" w:rsidRDefault="005F6ED6" w:rsidP="002C0B7E">
            <w:pPr>
              <w:pStyle w:val="LAPTableHeading1Centered"/>
            </w:pPr>
            <w:r w:rsidRPr="00D00A28">
              <w:rPr>
                <w:lang w:val="en-US"/>
              </w:rPr>
              <w:t>Assessment conditions</w:t>
            </w:r>
            <w:r>
              <w:rPr>
                <w:lang w:val="en-US"/>
              </w:rPr>
              <w:br/>
            </w:r>
            <w:r>
              <w:rPr>
                <w:b w:val="0"/>
                <w:lang w:val="en-US"/>
              </w:rPr>
              <w:t>(e.g. task type, page limit</w:t>
            </w:r>
            <w:r w:rsidRPr="00395219">
              <w:rPr>
                <w:b w:val="0"/>
                <w:lang w:val="en-US"/>
              </w:rPr>
              <w:t>, time allocated, supervision)</w:t>
            </w:r>
          </w:p>
        </w:tc>
      </w:tr>
      <w:tr w:rsidR="005F6ED6" w:rsidRPr="00C85B9F" w14:paraId="2B8D7810" w14:textId="77777777" w:rsidTr="00F0714A">
        <w:trPr>
          <w:trHeight w:val="345"/>
          <w:tblHeader/>
        </w:trPr>
        <w:tc>
          <w:tcPr>
            <w:tcW w:w="1418" w:type="dxa"/>
            <w:vMerge/>
            <w:tcBorders>
              <w:bottom w:val="single" w:sz="4" w:space="0" w:color="auto"/>
            </w:tcBorders>
            <w:shd w:val="clear" w:color="auto" w:fill="auto"/>
            <w:vAlign w:val="center"/>
          </w:tcPr>
          <w:p w14:paraId="2B8D780B" w14:textId="77777777" w:rsidR="005F6ED6" w:rsidRPr="000D3491" w:rsidRDefault="005F6ED6" w:rsidP="00DE7169">
            <w:pPr>
              <w:pStyle w:val="LAPTableHeading1Centered"/>
            </w:pPr>
          </w:p>
        </w:tc>
        <w:tc>
          <w:tcPr>
            <w:tcW w:w="7513" w:type="dxa"/>
            <w:vMerge/>
            <w:shd w:val="clear" w:color="auto" w:fill="auto"/>
            <w:vAlign w:val="center"/>
          </w:tcPr>
          <w:p w14:paraId="2B8D780C" w14:textId="77777777" w:rsidR="005F6ED6" w:rsidRPr="000D3491" w:rsidRDefault="005F6ED6" w:rsidP="00DE7169">
            <w:pPr>
              <w:pStyle w:val="LAPTableHeading1Centered"/>
            </w:pPr>
          </w:p>
        </w:tc>
        <w:tc>
          <w:tcPr>
            <w:tcW w:w="992" w:type="dxa"/>
            <w:shd w:val="clear" w:color="auto" w:fill="auto"/>
            <w:vAlign w:val="center"/>
          </w:tcPr>
          <w:p w14:paraId="2B8D780D" w14:textId="77777777" w:rsidR="005F6ED6" w:rsidRPr="000D3491" w:rsidRDefault="0048506B" w:rsidP="00DE7169">
            <w:pPr>
              <w:pStyle w:val="LAPTableHeading1Centered"/>
            </w:pPr>
            <w:r>
              <w:t>C</w:t>
            </w:r>
            <w:r w:rsidR="005F6ED6" w:rsidRPr="000D3491">
              <w:t>T</w:t>
            </w:r>
          </w:p>
        </w:tc>
        <w:tc>
          <w:tcPr>
            <w:tcW w:w="992" w:type="dxa"/>
            <w:shd w:val="clear" w:color="auto" w:fill="auto"/>
            <w:vAlign w:val="center"/>
          </w:tcPr>
          <w:p w14:paraId="2B8D780E" w14:textId="77777777" w:rsidR="005F6ED6" w:rsidRPr="000D3491" w:rsidRDefault="0048506B" w:rsidP="00DE7169">
            <w:pPr>
              <w:pStyle w:val="LAPTableHeading1Centered"/>
            </w:pPr>
            <w:r>
              <w:t>R</w:t>
            </w:r>
            <w:r w:rsidR="005F6ED6" w:rsidRPr="000D3491">
              <w:t>C</w:t>
            </w:r>
          </w:p>
        </w:tc>
        <w:tc>
          <w:tcPr>
            <w:tcW w:w="3686" w:type="dxa"/>
            <w:vMerge/>
          </w:tcPr>
          <w:p w14:paraId="2B8D780F" w14:textId="77777777" w:rsidR="005F6ED6" w:rsidRPr="000D3491" w:rsidRDefault="005F6ED6" w:rsidP="00DE7169">
            <w:pPr>
              <w:pStyle w:val="LAPTableHeading1Centered"/>
            </w:pPr>
          </w:p>
        </w:tc>
      </w:tr>
      <w:tr w:rsidR="005F6ED6" w:rsidRPr="00C85B9F" w14:paraId="2B8D7818" w14:textId="77777777" w:rsidTr="00DE1D47">
        <w:trPr>
          <w:trHeight w:val="567"/>
        </w:trPr>
        <w:tc>
          <w:tcPr>
            <w:tcW w:w="1418" w:type="dxa"/>
            <w:vMerge w:val="restart"/>
            <w:shd w:val="clear" w:color="auto" w:fill="auto"/>
            <w:vAlign w:val="center"/>
          </w:tcPr>
          <w:p w14:paraId="2B8D7811" w14:textId="77777777" w:rsidR="005F6ED6" w:rsidRPr="000D3491" w:rsidRDefault="005F6ED6" w:rsidP="00DE7169">
            <w:pPr>
              <w:pStyle w:val="LAPTableHeading1Centered"/>
            </w:pPr>
            <w:r w:rsidRPr="000D3491">
              <w:t>Skills and Applications Tasks</w:t>
            </w:r>
          </w:p>
          <w:p w14:paraId="2B8D7812" w14:textId="77777777" w:rsidR="005F6ED6" w:rsidRPr="000D3491" w:rsidRDefault="005F6ED6" w:rsidP="00DE7169">
            <w:pPr>
              <w:pStyle w:val="LAPTableHeading1Centered"/>
            </w:pPr>
          </w:p>
          <w:p w14:paraId="2B8D7813" w14:textId="77777777" w:rsidR="005F6ED6" w:rsidRPr="000D3491" w:rsidRDefault="005F6ED6" w:rsidP="00DE7169">
            <w:pPr>
              <w:pStyle w:val="LAPTableHeading1Centered"/>
            </w:pPr>
            <w:r w:rsidRPr="000D3491">
              <w:t xml:space="preserve">Weighting </w:t>
            </w:r>
            <w:r w:rsidR="00F0714A">
              <w:t>4</w:t>
            </w:r>
            <w:r>
              <w:t>0%</w:t>
            </w:r>
          </w:p>
        </w:tc>
        <w:tc>
          <w:tcPr>
            <w:tcW w:w="7513" w:type="dxa"/>
            <w:shd w:val="clear" w:color="auto" w:fill="auto"/>
            <w:vAlign w:val="center"/>
          </w:tcPr>
          <w:p w14:paraId="2B8D7814" w14:textId="77777777" w:rsidR="005F6ED6" w:rsidRPr="005967C4" w:rsidRDefault="005F6ED6" w:rsidP="00DE1D47">
            <w:pPr>
              <w:spacing w:before="40" w:after="40"/>
              <w:rPr>
                <w:rFonts w:cs="Arial"/>
                <w:sz w:val="18"/>
                <w:szCs w:val="18"/>
              </w:rPr>
            </w:pPr>
          </w:p>
        </w:tc>
        <w:tc>
          <w:tcPr>
            <w:tcW w:w="992" w:type="dxa"/>
            <w:shd w:val="clear" w:color="auto" w:fill="auto"/>
            <w:vAlign w:val="center"/>
          </w:tcPr>
          <w:p w14:paraId="2B8D7815" w14:textId="77777777" w:rsidR="005F6ED6" w:rsidRPr="009E3CF9" w:rsidRDefault="005F6ED6" w:rsidP="00DE1D47">
            <w:pPr>
              <w:pStyle w:val="LAPTableText"/>
              <w:rPr>
                <w:lang w:val="en-US"/>
              </w:rPr>
            </w:pPr>
          </w:p>
        </w:tc>
        <w:tc>
          <w:tcPr>
            <w:tcW w:w="992" w:type="dxa"/>
            <w:shd w:val="clear" w:color="auto" w:fill="auto"/>
            <w:vAlign w:val="center"/>
          </w:tcPr>
          <w:p w14:paraId="2B8D7816" w14:textId="77777777" w:rsidR="005F6ED6" w:rsidRPr="009E3CF9" w:rsidRDefault="005F6ED6" w:rsidP="00DE1D47">
            <w:pPr>
              <w:pStyle w:val="LAPTableText"/>
              <w:rPr>
                <w:lang w:val="en-US"/>
              </w:rPr>
            </w:pPr>
          </w:p>
        </w:tc>
        <w:tc>
          <w:tcPr>
            <w:tcW w:w="3686" w:type="dxa"/>
            <w:vAlign w:val="center"/>
          </w:tcPr>
          <w:p w14:paraId="2B8D7817" w14:textId="77777777" w:rsidR="005F6ED6" w:rsidRPr="009E3CF9" w:rsidRDefault="005F6ED6" w:rsidP="00DE1D47">
            <w:pPr>
              <w:pStyle w:val="LAPTableText"/>
              <w:rPr>
                <w:lang w:val="en-US"/>
              </w:rPr>
            </w:pPr>
          </w:p>
        </w:tc>
      </w:tr>
      <w:tr w:rsidR="005F6ED6" w:rsidRPr="00C85B9F" w14:paraId="2B8D781E" w14:textId="77777777" w:rsidTr="00DE1D47">
        <w:trPr>
          <w:trHeight w:val="567"/>
        </w:trPr>
        <w:tc>
          <w:tcPr>
            <w:tcW w:w="1418" w:type="dxa"/>
            <w:vMerge/>
            <w:shd w:val="clear" w:color="auto" w:fill="auto"/>
            <w:vAlign w:val="center"/>
          </w:tcPr>
          <w:p w14:paraId="2B8D7819" w14:textId="77777777" w:rsidR="005F6ED6" w:rsidRPr="000D3491" w:rsidRDefault="005F6ED6" w:rsidP="00DE7169">
            <w:pPr>
              <w:pStyle w:val="LAPTableHeading1Centered"/>
            </w:pPr>
          </w:p>
        </w:tc>
        <w:tc>
          <w:tcPr>
            <w:tcW w:w="7513" w:type="dxa"/>
            <w:shd w:val="clear" w:color="auto" w:fill="auto"/>
            <w:vAlign w:val="center"/>
          </w:tcPr>
          <w:p w14:paraId="2B8D781A" w14:textId="77777777" w:rsidR="005F6ED6" w:rsidRPr="005967C4" w:rsidRDefault="005F6ED6" w:rsidP="00DE1D47">
            <w:pPr>
              <w:spacing w:before="40" w:after="40"/>
              <w:rPr>
                <w:rFonts w:cs="Arial"/>
                <w:sz w:val="18"/>
                <w:szCs w:val="18"/>
              </w:rPr>
            </w:pPr>
          </w:p>
        </w:tc>
        <w:tc>
          <w:tcPr>
            <w:tcW w:w="992" w:type="dxa"/>
            <w:shd w:val="clear" w:color="auto" w:fill="auto"/>
            <w:vAlign w:val="center"/>
          </w:tcPr>
          <w:p w14:paraId="2B8D781B" w14:textId="77777777" w:rsidR="005F6ED6" w:rsidRPr="009E3CF9" w:rsidRDefault="005F6ED6" w:rsidP="00DE1D47">
            <w:pPr>
              <w:pStyle w:val="LAPTableText"/>
              <w:rPr>
                <w:lang w:val="en-US"/>
              </w:rPr>
            </w:pPr>
          </w:p>
        </w:tc>
        <w:tc>
          <w:tcPr>
            <w:tcW w:w="992" w:type="dxa"/>
            <w:shd w:val="clear" w:color="auto" w:fill="auto"/>
            <w:vAlign w:val="center"/>
          </w:tcPr>
          <w:p w14:paraId="2B8D781C" w14:textId="77777777" w:rsidR="005F6ED6" w:rsidRPr="009E3CF9" w:rsidRDefault="005F6ED6" w:rsidP="00DE1D47">
            <w:pPr>
              <w:pStyle w:val="LAPTableText"/>
              <w:rPr>
                <w:lang w:val="en-US"/>
              </w:rPr>
            </w:pPr>
          </w:p>
        </w:tc>
        <w:tc>
          <w:tcPr>
            <w:tcW w:w="3686" w:type="dxa"/>
            <w:vAlign w:val="center"/>
          </w:tcPr>
          <w:p w14:paraId="2B8D781D" w14:textId="77777777" w:rsidR="005F6ED6" w:rsidRPr="009E3CF9" w:rsidRDefault="005F6ED6" w:rsidP="00DE1D47">
            <w:pPr>
              <w:pStyle w:val="LAPTableText"/>
              <w:rPr>
                <w:lang w:val="en-US"/>
              </w:rPr>
            </w:pPr>
          </w:p>
        </w:tc>
      </w:tr>
      <w:tr w:rsidR="004340B9" w:rsidRPr="00C85B9F" w14:paraId="2B8D7824" w14:textId="77777777" w:rsidTr="00DE1D47">
        <w:trPr>
          <w:trHeight w:val="567"/>
        </w:trPr>
        <w:tc>
          <w:tcPr>
            <w:tcW w:w="1418" w:type="dxa"/>
            <w:vMerge/>
            <w:shd w:val="clear" w:color="auto" w:fill="auto"/>
            <w:vAlign w:val="center"/>
          </w:tcPr>
          <w:p w14:paraId="2B8D781F" w14:textId="77777777" w:rsidR="004340B9" w:rsidRPr="000D3491" w:rsidRDefault="004340B9" w:rsidP="00DE7169">
            <w:pPr>
              <w:pStyle w:val="LAPTableHeading1Centered"/>
            </w:pPr>
          </w:p>
        </w:tc>
        <w:tc>
          <w:tcPr>
            <w:tcW w:w="7513" w:type="dxa"/>
            <w:shd w:val="clear" w:color="auto" w:fill="auto"/>
            <w:vAlign w:val="center"/>
          </w:tcPr>
          <w:p w14:paraId="2B8D7820" w14:textId="77777777" w:rsidR="004340B9" w:rsidRPr="005967C4" w:rsidRDefault="004340B9" w:rsidP="00DE1D47">
            <w:pPr>
              <w:spacing w:before="40" w:after="40"/>
              <w:rPr>
                <w:rFonts w:cs="Arial"/>
                <w:sz w:val="18"/>
                <w:szCs w:val="18"/>
              </w:rPr>
            </w:pPr>
          </w:p>
        </w:tc>
        <w:tc>
          <w:tcPr>
            <w:tcW w:w="992" w:type="dxa"/>
            <w:shd w:val="clear" w:color="auto" w:fill="auto"/>
            <w:vAlign w:val="center"/>
          </w:tcPr>
          <w:p w14:paraId="2B8D7821" w14:textId="77777777" w:rsidR="004340B9" w:rsidRPr="009E3CF9" w:rsidRDefault="004340B9" w:rsidP="00DE1D47">
            <w:pPr>
              <w:pStyle w:val="LAPTableText"/>
              <w:rPr>
                <w:lang w:val="en-US"/>
              </w:rPr>
            </w:pPr>
          </w:p>
        </w:tc>
        <w:tc>
          <w:tcPr>
            <w:tcW w:w="992" w:type="dxa"/>
            <w:shd w:val="clear" w:color="auto" w:fill="auto"/>
            <w:vAlign w:val="center"/>
          </w:tcPr>
          <w:p w14:paraId="2B8D7822" w14:textId="77777777" w:rsidR="004340B9" w:rsidRPr="009E3CF9" w:rsidRDefault="004340B9" w:rsidP="00DE1D47">
            <w:pPr>
              <w:pStyle w:val="LAPTableText"/>
              <w:rPr>
                <w:lang w:val="en-US"/>
              </w:rPr>
            </w:pPr>
          </w:p>
        </w:tc>
        <w:tc>
          <w:tcPr>
            <w:tcW w:w="3686" w:type="dxa"/>
            <w:vAlign w:val="center"/>
          </w:tcPr>
          <w:p w14:paraId="2B8D7823" w14:textId="77777777" w:rsidR="004340B9" w:rsidRPr="009E3CF9" w:rsidRDefault="004340B9" w:rsidP="00DE1D47">
            <w:pPr>
              <w:pStyle w:val="LAPTableText"/>
              <w:rPr>
                <w:lang w:val="en-US"/>
              </w:rPr>
            </w:pPr>
          </w:p>
        </w:tc>
      </w:tr>
      <w:tr w:rsidR="005F6ED6" w:rsidRPr="00C85B9F" w14:paraId="2B8D782A" w14:textId="77777777" w:rsidTr="00DE1D47">
        <w:trPr>
          <w:trHeight w:val="567"/>
        </w:trPr>
        <w:tc>
          <w:tcPr>
            <w:tcW w:w="1418" w:type="dxa"/>
            <w:vMerge/>
            <w:shd w:val="clear" w:color="auto" w:fill="auto"/>
            <w:vAlign w:val="center"/>
          </w:tcPr>
          <w:p w14:paraId="2B8D7825" w14:textId="77777777" w:rsidR="005F6ED6" w:rsidRPr="000D3491" w:rsidRDefault="005F6ED6" w:rsidP="00DE7169">
            <w:pPr>
              <w:pStyle w:val="LAPTableHeading1Centered"/>
            </w:pPr>
          </w:p>
        </w:tc>
        <w:tc>
          <w:tcPr>
            <w:tcW w:w="7513" w:type="dxa"/>
            <w:shd w:val="clear" w:color="auto" w:fill="auto"/>
            <w:vAlign w:val="center"/>
          </w:tcPr>
          <w:p w14:paraId="2B8D7826" w14:textId="77777777" w:rsidR="005F6ED6" w:rsidRPr="005967C4" w:rsidRDefault="005F6ED6" w:rsidP="00DE1D47">
            <w:pPr>
              <w:spacing w:before="40" w:after="40"/>
              <w:rPr>
                <w:rFonts w:cs="Arial"/>
                <w:sz w:val="18"/>
                <w:szCs w:val="18"/>
              </w:rPr>
            </w:pPr>
          </w:p>
        </w:tc>
        <w:tc>
          <w:tcPr>
            <w:tcW w:w="992" w:type="dxa"/>
            <w:shd w:val="clear" w:color="auto" w:fill="auto"/>
            <w:vAlign w:val="center"/>
          </w:tcPr>
          <w:p w14:paraId="2B8D7827" w14:textId="77777777" w:rsidR="005F6ED6" w:rsidRPr="009E3CF9" w:rsidRDefault="005F6ED6" w:rsidP="00DE1D47">
            <w:pPr>
              <w:pStyle w:val="LAPTableText"/>
              <w:rPr>
                <w:lang w:val="en-US"/>
              </w:rPr>
            </w:pPr>
          </w:p>
        </w:tc>
        <w:tc>
          <w:tcPr>
            <w:tcW w:w="992" w:type="dxa"/>
            <w:shd w:val="clear" w:color="auto" w:fill="auto"/>
            <w:vAlign w:val="center"/>
          </w:tcPr>
          <w:p w14:paraId="2B8D7828" w14:textId="77777777" w:rsidR="005F6ED6" w:rsidRPr="009E3CF9" w:rsidRDefault="005F6ED6" w:rsidP="00DE1D47">
            <w:pPr>
              <w:pStyle w:val="LAPTableText"/>
              <w:rPr>
                <w:lang w:val="en-US"/>
              </w:rPr>
            </w:pPr>
          </w:p>
        </w:tc>
        <w:tc>
          <w:tcPr>
            <w:tcW w:w="3686" w:type="dxa"/>
            <w:vAlign w:val="center"/>
          </w:tcPr>
          <w:p w14:paraId="2B8D7829" w14:textId="77777777" w:rsidR="005F6ED6" w:rsidRPr="009E3CF9" w:rsidRDefault="005F6ED6" w:rsidP="00DE1D47">
            <w:pPr>
              <w:pStyle w:val="LAPTableText"/>
              <w:rPr>
                <w:lang w:val="en-US"/>
              </w:rPr>
            </w:pPr>
          </w:p>
        </w:tc>
      </w:tr>
      <w:tr w:rsidR="005F6ED6" w:rsidRPr="00C85B9F" w14:paraId="2B8D7830" w14:textId="77777777" w:rsidTr="00DE1D47">
        <w:trPr>
          <w:trHeight w:val="567"/>
        </w:trPr>
        <w:tc>
          <w:tcPr>
            <w:tcW w:w="1418" w:type="dxa"/>
            <w:vMerge/>
            <w:shd w:val="clear" w:color="auto" w:fill="auto"/>
            <w:vAlign w:val="center"/>
          </w:tcPr>
          <w:p w14:paraId="2B8D782B" w14:textId="77777777" w:rsidR="005F6ED6" w:rsidRPr="000D3491" w:rsidRDefault="005F6ED6" w:rsidP="00DE7169">
            <w:pPr>
              <w:pStyle w:val="LAPTableHeading1Centered"/>
            </w:pPr>
          </w:p>
        </w:tc>
        <w:tc>
          <w:tcPr>
            <w:tcW w:w="7513" w:type="dxa"/>
            <w:tcBorders>
              <w:bottom w:val="single" w:sz="4" w:space="0" w:color="auto"/>
            </w:tcBorders>
            <w:shd w:val="clear" w:color="auto" w:fill="auto"/>
            <w:vAlign w:val="center"/>
          </w:tcPr>
          <w:p w14:paraId="2B8D782C" w14:textId="3302297D" w:rsidR="005F6ED6" w:rsidRPr="00AD3B72" w:rsidRDefault="00B95176" w:rsidP="00DE1D47">
            <w:pPr>
              <w:pStyle w:val="LAPTableText"/>
            </w:pPr>
            <w:r w:rsidRPr="00B95176">
              <w:t xml:space="preserve">*Please delete row if completing only </w:t>
            </w:r>
            <w:r>
              <w:t>four</w:t>
            </w:r>
            <w:r w:rsidRPr="00B95176">
              <w:t xml:space="preserve"> Skills and Application Tasks.</w:t>
            </w:r>
          </w:p>
        </w:tc>
        <w:tc>
          <w:tcPr>
            <w:tcW w:w="992" w:type="dxa"/>
            <w:tcBorders>
              <w:bottom w:val="single" w:sz="4" w:space="0" w:color="auto"/>
            </w:tcBorders>
            <w:shd w:val="clear" w:color="auto" w:fill="auto"/>
            <w:vAlign w:val="center"/>
          </w:tcPr>
          <w:p w14:paraId="2B8D782D" w14:textId="77777777" w:rsidR="005F6ED6" w:rsidRPr="00C85B9F" w:rsidRDefault="005F6ED6" w:rsidP="00DE1D47">
            <w:pPr>
              <w:pStyle w:val="LAPTableText"/>
              <w:rPr>
                <w:lang w:val="en-US"/>
              </w:rPr>
            </w:pPr>
          </w:p>
        </w:tc>
        <w:tc>
          <w:tcPr>
            <w:tcW w:w="992" w:type="dxa"/>
            <w:tcBorders>
              <w:bottom w:val="single" w:sz="4" w:space="0" w:color="auto"/>
            </w:tcBorders>
            <w:shd w:val="clear" w:color="auto" w:fill="auto"/>
            <w:vAlign w:val="center"/>
          </w:tcPr>
          <w:p w14:paraId="2B8D782E" w14:textId="77777777" w:rsidR="005F6ED6" w:rsidRPr="00C85B9F" w:rsidRDefault="005F6ED6" w:rsidP="00DE1D47">
            <w:pPr>
              <w:pStyle w:val="LAPTableText"/>
              <w:rPr>
                <w:lang w:val="en-US"/>
              </w:rPr>
            </w:pPr>
          </w:p>
        </w:tc>
        <w:tc>
          <w:tcPr>
            <w:tcW w:w="3686" w:type="dxa"/>
            <w:tcBorders>
              <w:bottom w:val="single" w:sz="4" w:space="0" w:color="auto"/>
            </w:tcBorders>
            <w:vAlign w:val="center"/>
          </w:tcPr>
          <w:p w14:paraId="2B8D782F" w14:textId="77777777" w:rsidR="005F6ED6" w:rsidRPr="00C85B9F" w:rsidRDefault="005F6ED6" w:rsidP="00DE1D47">
            <w:pPr>
              <w:pStyle w:val="LAPTableText"/>
              <w:rPr>
                <w:lang w:val="en-US"/>
              </w:rPr>
            </w:pPr>
          </w:p>
        </w:tc>
      </w:tr>
      <w:tr w:rsidR="004340B9" w:rsidRPr="00C85B9F" w14:paraId="2B8D7838" w14:textId="77777777" w:rsidTr="00DE1D47">
        <w:trPr>
          <w:trHeight w:val="854"/>
        </w:trPr>
        <w:tc>
          <w:tcPr>
            <w:tcW w:w="1418" w:type="dxa"/>
            <w:tcBorders>
              <w:top w:val="single" w:sz="4" w:space="0" w:color="auto"/>
            </w:tcBorders>
            <w:shd w:val="clear" w:color="auto" w:fill="auto"/>
            <w:vAlign w:val="center"/>
          </w:tcPr>
          <w:p w14:paraId="2B8D7831" w14:textId="77777777" w:rsidR="004340B9" w:rsidRPr="000D3491" w:rsidRDefault="004340B9" w:rsidP="00DE7169">
            <w:pPr>
              <w:pStyle w:val="LAPTableHeading1Centered"/>
            </w:pPr>
            <w:r>
              <w:t>Mathematical Investigation</w:t>
            </w:r>
          </w:p>
          <w:p w14:paraId="2B8D7832" w14:textId="77777777" w:rsidR="004340B9" w:rsidRPr="000D3491" w:rsidRDefault="004340B9" w:rsidP="00DE7169">
            <w:pPr>
              <w:pStyle w:val="LAPTableHeading1Centered"/>
            </w:pPr>
          </w:p>
          <w:p w14:paraId="2B8D7833" w14:textId="77777777" w:rsidR="004340B9" w:rsidRPr="000D3491" w:rsidRDefault="004340B9" w:rsidP="00DE7169">
            <w:pPr>
              <w:pStyle w:val="LAPTableHeading1Centered"/>
            </w:pPr>
            <w:r w:rsidRPr="000D3491">
              <w:t xml:space="preserve">Weighting </w:t>
            </w:r>
            <w:r>
              <w:t>30</w:t>
            </w:r>
            <w:r w:rsidRPr="000D3491">
              <w:t>%</w:t>
            </w:r>
          </w:p>
        </w:tc>
        <w:tc>
          <w:tcPr>
            <w:tcW w:w="7513" w:type="dxa"/>
            <w:tcBorders>
              <w:top w:val="single" w:sz="4" w:space="0" w:color="auto"/>
            </w:tcBorders>
            <w:shd w:val="clear" w:color="auto" w:fill="auto"/>
            <w:vAlign w:val="center"/>
          </w:tcPr>
          <w:p w14:paraId="2B8D7834" w14:textId="77777777" w:rsidR="004340B9" w:rsidRPr="00215836" w:rsidRDefault="004340B9" w:rsidP="00DE1D47">
            <w:pPr>
              <w:pStyle w:val="LAPTableText"/>
              <w:rPr>
                <w:lang w:val="en-US"/>
              </w:rPr>
            </w:pPr>
          </w:p>
        </w:tc>
        <w:tc>
          <w:tcPr>
            <w:tcW w:w="992" w:type="dxa"/>
            <w:tcBorders>
              <w:top w:val="single" w:sz="4" w:space="0" w:color="auto"/>
            </w:tcBorders>
            <w:shd w:val="clear" w:color="auto" w:fill="auto"/>
            <w:vAlign w:val="center"/>
          </w:tcPr>
          <w:p w14:paraId="2B8D7835" w14:textId="77777777" w:rsidR="004340B9" w:rsidRPr="00C85B9F" w:rsidRDefault="004340B9" w:rsidP="00DE1D47">
            <w:pPr>
              <w:pStyle w:val="LAPTableText"/>
              <w:rPr>
                <w:lang w:val="en-US"/>
              </w:rPr>
            </w:pPr>
          </w:p>
        </w:tc>
        <w:tc>
          <w:tcPr>
            <w:tcW w:w="992" w:type="dxa"/>
            <w:tcBorders>
              <w:top w:val="single" w:sz="4" w:space="0" w:color="auto"/>
            </w:tcBorders>
            <w:shd w:val="clear" w:color="auto" w:fill="auto"/>
            <w:vAlign w:val="center"/>
          </w:tcPr>
          <w:p w14:paraId="2B8D7836" w14:textId="77777777" w:rsidR="004340B9" w:rsidRPr="00C85B9F" w:rsidRDefault="004340B9" w:rsidP="00DE1D47">
            <w:pPr>
              <w:pStyle w:val="LAPTableText"/>
              <w:rPr>
                <w:lang w:val="en-US"/>
              </w:rPr>
            </w:pPr>
          </w:p>
        </w:tc>
        <w:tc>
          <w:tcPr>
            <w:tcW w:w="3686" w:type="dxa"/>
            <w:tcBorders>
              <w:top w:val="single" w:sz="4" w:space="0" w:color="auto"/>
            </w:tcBorders>
            <w:vAlign w:val="center"/>
          </w:tcPr>
          <w:p w14:paraId="2B8D7837" w14:textId="77777777" w:rsidR="004340B9" w:rsidRPr="00C85B9F" w:rsidRDefault="004340B9" w:rsidP="00DE1D47">
            <w:pPr>
              <w:pStyle w:val="LAPTableText"/>
              <w:rPr>
                <w:lang w:val="en-US"/>
              </w:rPr>
            </w:pPr>
          </w:p>
        </w:tc>
      </w:tr>
      <w:tr w:rsidR="00D96C20" w:rsidRPr="00C85B9F" w14:paraId="2B8D784A" w14:textId="77777777" w:rsidTr="00E9200B">
        <w:trPr>
          <w:trHeight w:val="879"/>
        </w:trPr>
        <w:tc>
          <w:tcPr>
            <w:tcW w:w="1418" w:type="dxa"/>
            <w:tcBorders>
              <w:bottom w:val="single" w:sz="4" w:space="0" w:color="auto"/>
            </w:tcBorders>
            <w:shd w:val="clear" w:color="auto" w:fill="F2F2F2" w:themeFill="background1" w:themeFillShade="F2"/>
            <w:vAlign w:val="center"/>
          </w:tcPr>
          <w:p w14:paraId="2B8D783F" w14:textId="77777777" w:rsidR="00D96C20" w:rsidRPr="00A62D72" w:rsidRDefault="00D96C20" w:rsidP="00DE7169">
            <w:pPr>
              <w:pStyle w:val="LAPTableHeading1Centered"/>
            </w:pPr>
            <w:r w:rsidRPr="00A62D72">
              <w:t>Examination</w:t>
            </w:r>
          </w:p>
          <w:p w14:paraId="2B8D7840" w14:textId="77777777" w:rsidR="0048506B" w:rsidRPr="00A62D72" w:rsidRDefault="0048506B" w:rsidP="0048506B">
            <w:pPr>
              <w:pStyle w:val="LAPTableHeading1Centered"/>
            </w:pPr>
          </w:p>
          <w:p w14:paraId="2B8D7841" w14:textId="77777777" w:rsidR="0048506B" w:rsidRPr="00F72DD6" w:rsidRDefault="0048506B" w:rsidP="0048506B">
            <w:pPr>
              <w:pStyle w:val="LAPTableHeading1Centered"/>
              <w:rPr>
                <w:i/>
              </w:rPr>
            </w:pPr>
            <w:r w:rsidRPr="00A62D72">
              <w:t>Weighting 30%</w:t>
            </w:r>
          </w:p>
        </w:tc>
        <w:tc>
          <w:tcPr>
            <w:tcW w:w="7513" w:type="dxa"/>
            <w:tcBorders>
              <w:top w:val="single" w:sz="4" w:space="0" w:color="auto"/>
              <w:bottom w:val="single" w:sz="4" w:space="0" w:color="auto"/>
            </w:tcBorders>
            <w:shd w:val="clear" w:color="auto" w:fill="F2F2F2" w:themeFill="background1" w:themeFillShade="F2"/>
          </w:tcPr>
          <w:p w14:paraId="2B8D7842" w14:textId="77777777" w:rsidR="00D96C20" w:rsidRPr="00F72DD6" w:rsidRDefault="00D96C20" w:rsidP="0048506B">
            <w:pPr>
              <w:pStyle w:val="SOFinalBodyText"/>
              <w:rPr>
                <w:i/>
                <w:sz w:val="18"/>
                <w:szCs w:val="18"/>
              </w:rPr>
            </w:pPr>
            <w:r w:rsidRPr="00F72DD6">
              <w:rPr>
                <w:i/>
                <w:sz w:val="18"/>
                <w:szCs w:val="18"/>
              </w:rPr>
              <w:t>Students undertake a 2-hour external examination in which they answer questions on the following three topics:</w:t>
            </w:r>
          </w:p>
          <w:p w14:paraId="2B8D7843" w14:textId="77777777" w:rsidR="00D96C20" w:rsidRPr="00F72DD6" w:rsidRDefault="00D96C20" w:rsidP="0048506B">
            <w:pPr>
              <w:tabs>
                <w:tab w:val="num" w:pos="34"/>
              </w:tabs>
              <w:spacing w:before="60" w:line="224" w:lineRule="exact"/>
              <w:ind w:left="34" w:hanging="34"/>
              <w:rPr>
                <w:rFonts w:eastAsia="MS Mincho" w:cs="Arial"/>
                <w:i/>
                <w:color w:val="000000"/>
                <w:sz w:val="18"/>
                <w:szCs w:val="18"/>
                <w:lang w:val="en-US"/>
              </w:rPr>
            </w:pPr>
            <w:r w:rsidRPr="00F72DD6">
              <w:rPr>
                <w:rFonts w:eastAsia="MS Mincho" w:cs="Arial"/>
                <w:i/>
                <w:color w:val="000000"/>
                <w:sz w:val="18"/>
                <w:szCs w:val="18"/>
                <w:lang w:val="en-US"/>
              </w:rPr>
              <w:t>Topic 3: Statistical Models         Topic 4: Financial Models        Topic 5: Discrete Models.</w:t>
            </w:r>
          </w:p>
          <w:p w14:paraId="2B8D7844" w14:textId="77777777" w:rsidR="00D96C20" w:rsidRPr="00F72DD6" w:rsidRDefault="00D96C20" w:rsidP="0048506B">
            <w:pPr>
              <w:pStyle w:val="LAPTableText"/>
              <w:rPr>
                <w:i/>
                <w:lang w:val="en-US"/>
              </w:rPr>
            </w:pPr>
            <w:r w:rsidRPr="00F72DD6">
              <w:rPr>
                <w:rFonts w:eastAsia="Times New Roman"/>
                <w:i/>
                <w:color w:val="000000"/>
                <w:sz w:val="18"/>
                <w:lang w:val="en-US"/>
              </w:rPr>
              <w:t>The examination consists of a range of problems, some focusing on knowledge, routine skills, and applications, and others focusing on analysis and interpretation. Students provide explanations and arguments, and use correct mathematical notation, terminology, and representation throughout the examination.</w:t>
            </w:r>
          </w:p>
        </w:tc>
        <w:tc>
          <w:tcPr>
            <w:tcW w:w="1984" w:type="dxa"/>
            <w:gridSpan w:val="2"/>
            <w:tcBorders>
              <w:top w:val="single" w:sz="4" w:space="0" w:color="auto"/>
              <w:bottom w:val="single" w:sz="4" w:space="0" w:color="auto"/>
            </w:tcBorders>
            <w:shd w:val="clear" w:color="auto" w:fill="F2F2F2" w:themeFill="background1" w:themeFillShade="F2"/>
            <w:vAlign w:val="center"/>
          </w:tcPr>
          <w:p w14:paraId="2B8D7845" w14:textId="77777777" w:rsidR="00D96C20" w:rsidRPr="00A62D72" w:rsidRDefault="0048506B" w:rsidP="0048506B">
            <w:pPr>
              <w:pStyle w:val="LAPTableText"/>
              <w:jc w:val="center"/>
              <w:rPr>
                <w:sz w:val="18"/>
                <w:lang w:val="en-US"/>
              </w:rPr>
            </w:pPr>
            <w:r w:rsidRPr="00A62D72">
              <w:rPr>
                <w:bCs/>
                <w:i/>
                <w:color w:val="000000"/>
                <w:sz w:val="18"/>
              </w:rPr>
              <w:t>All</w:t>
            </w:r>
            <w:r w:rsidRPr="00A62D72">
              <w:rPr>
                <w:i/>
                <w:color w:val="000000"/>
                <w:sz w:val="18"/>
              </w:rPr>
              <w:t xml:space="preserve"> the specific features </w:t>
            </w:r>
            <w:r w:rsidRPr="00A62D72">
              <w:rPr>
                <w:bCs/>
                <w:i/>
                <w:color w:val="000000"/>
                <w:sz w:val="18"/>
              </w:rPr>
              <w:t>of the assessment design criteria may be assessed in the external examination.</w:t>
            </w:r>
          </w:p>
        </w:tc>
        <w:tc>
          <w:tcPr>
            <w:tcW w:w="3686" w:type="dxa"/>
            <w:tcBorders>
              <w:top w:val="single" w:sz="4" w:space="0" w:color="auto"/>
              <w:bottom w:val="single" w:sz="4" w:space="0" w:color="auto"/>
            </w:tcBorders>
            <w:shd w:val="clear" w:color="auto" w:fill="F2F2F2" w:themeFill="background1" w:themeFillShade="F2"/>
            <w:vAlign w:val="center"/>
          </w:tcPr>
          <w:p w14:paraId="2B8D7846" w14:textId="268018AF" w:rsidR="00D96C20" w:rsidRPr="00DE3DC8" w:rsidRDefault="006A0599" w:rsidP="0048506B">
            <w:pPr>
              <w:spacing w:before="60" w:after="20"/>
              <w:rPr>
                <w:rFonts w:cs="Arial"/>
                <w:i/>
                <w:sz w:val="18"/>
                <w:szCs w:val="18"/>
              </w:rPr>
            </w:pPr>
            <w:r>
              <w:rPr>
                <w:rFonts w:cs="Arial"/>
                <w:i/>
                <w:sz w:val="18"/>
                <w:szCs w:val="18"/>
              </w:rPr>
              <w:t>130</w:t>
            </w:r>
            <w:r w:rsidR="005C410C">
              <w:rPr>
                <w:rFonts w:cs="Arial"/>
                <w:i/>
                <w:sz w:val="18"/>
                <w:szCs w:val="18"/>
              </w:rPr>
              <w:t>-</w:t>
            </w:r>
            <w:r>
              <w:rPr>
                <w:rFonts w:cs="Arial"/>
                <w:i/>
                <w:sz w:val="18"/>
                <w:szCs w:val="18"/>
              </w:rPr>
              <w:t>minute</w:t>
            </w:r>
            <w:r w:rsidR="00D96C20" w:rsidRPr="00DE3DC8">
              <w:rPr>
                <w:rFonts w:cs="Arial"/>
                <w:i/>
                <w:sz w:val="18"/>
                <w:szCs w:val="18"/>
              </w:rPr>
              <w:t xml:space="preserve"> external examination</w:t>
            </w:r>
          </w:p>
          <w:p w14:paraId="2B8D7847" w14:textId="77777777" w:rsidR="00D96C20" w:rsidRPr="00DE3DC8" w:rsidRDefault="00D96C20" w:rsidP="0048506B">
            <w:pPr>
              <w:spacing w:before="60" w:after="20"/>
              <w:rPr>
                <w:rFonts w:cs="Arial"/>
                <w:i/>
                <w:sz w:val="18"/>
                <w:szCs w:val="18"/>
              </w:rPr>
            </w:pPr>
            <w:r w:rsidRPr="00DE3DC8">
              <w:rPr>
                <w:rFonts w:cs="Arial"/>
                <w:i/>
                <w:sz w:val="18"/>
                <w:szCs w:val="18"/>
              </w:rPr>
              <w:t>Access to electronic technology required.</w:t>
            </w:r>
          </w:p>
          <w:p w14:paraId="2B8D7848" w14:textId="77777777" w:rsidR="00D96C20" w:rsidRDefault="00D96C20" w:rsidP="0048506B">
            <w:pPr>
              <w:spacing w:before="60" w:after="20"/>
              <w:rPr>
                <w:rFonts w:cs="Arial"/>
                <w:i/>
                <w:sz w:val="18"/>
                <w:szCs w:val="18"/>
              </w:rPr>
            </w:pPr>
            <w:r w:rsidRPr="00DE3DC8">
              <w:rPr>
                <w:rFonts w:cs="Arial"/>
                <w:i/>
                <w:sz w:val="18"/>
                <w:szCs w:val="18"/>
              </w:rPr>
              <w:t>Students may refer to one unfolded A4 sheet (two sides) of hand-written notes.</w:t>
            </w:r>
          </w:p>
          <w:p w14:paraId="2B8D7849" w14:textId="77777777" w:rsidR="00D96C20" w:rsidRPr="00362886" w:rsidRDefault="00D96C20" w:rsidP="0048506B">
            <w:pPr>
              <w:spacing w:before="60" w:after="20"/>
              <w:rPr>
                <w:rFonts w:cs="Arial"/>
                <w:i/>
                <w:sz w:val="18"/>
                <w:szCs w:val="18"/>
              </w:rPr>
            </w:pPr>
            <w:r w:rsidRPr="00362886">
              <w:rPr>
                <w:rFonts w:cs="Arial"/>
                <w:i/>
                <w:sz w:val="18"/>
                <w:szCs w:val="18"/>
              </w:rPr>
              <w:t>A formula sheet is included in the examination booklet.</w:t>
            </w:r>
          </w:p>
        </w:tc>
      </w:tr>
    </w:tbl>
    <w:p w14:paraId="2B8D784B" w14:textId="77777777" w:rsidR="004340B9" w:rsidRDefault="004340B9" w:rsidP="00A73A1C">
      <w:pPr>
        <w:rPr>
          <w:rFonts w:eastAsia="SimSun" w:cs="Arial"/>
          <w:b/>
          <w:bCs/>
          <w:i/>
          <w:iCs/>
          <w:sz w:val="20"/>
          <w:szCs w:val="20"/>
          <w:lang w:val="en-US"/>
        </w:rPr>
      </w:pPr>
    </w:p>
    <w:p w14:paraId="2B8D784C" w14:textId="6720F2C4" w:rsidR="002166A4" w:rsidRDefault="00DE1D47" w:rsidP="00A73A1C">
      <w:pPr>
        <w:rPr>
          <w:rFonts w:eastAsia="SimSun" w:cs="Arial"/>
          <w:i/>
          <w:iCs/>
          <w:sz w:val="20"/>
          <w:szCs w:val="20"/>
          <w:lang w:val="en-US"/>
        </w:rPr>
      </w:pPr>
      <w:r>
        <w:rPr>
          <w:rFonts w:eastAsia="SimSun" w:cs="Arial"/>
          <w:b/>
          <w:bCs/>
          <w:i/>
          <w:iCs/>
          <w:sz w:val="20"/>
          <w:szCs w:val="20"/>
          <w:lang w:val="en-US"/>
        </w:rPr>
        <w:t xml:space="preserve">Six or seven </w:t>
      </w:r>
      <w:r w:rsidR="003A3C34" w:rsidRPr="00F95391">
        <w:rPr>
          <w:rFonts w:eastAsia="SimSun" w:cs="Arial"/>
          <w:b/>
          <w:bCs/>
          <w:i/>
          <w:iCs/>
          <w:sz w:val="20"/>
          <w:szCs w:val="20"/>
          <w:lang w:val="en-US"/>
        </w:rPr>
        <w:t>assessments</w:t>
      </w:r>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w:t>
      </w:r>
      <w:r w:rsidR="00F16DAB">
        <w:rPr>
          <w:rFonts w:eastAsia="SimSun" w:cs="Arial"/>
          <w:i/>
          <w:iCs/>
          <w:sz w:val="20"/>
          <w:szCs w:val="20"/>
          <w:lang w:val="en-US"/>
        </w:rPr>
        <w:t xml:space="preserve">2 </w:t>
      </w:r>
      <w:r w:rsidR="00A73A1C">
        <w:rPr>
          <w:rFonts w:eastAsia="SimSun" w:cs="Arial"/>
          <w:i/>
          <w:iCs/>
          <w:sz w:val="20"/>
          <w:szCs w:val="20"/>
          <w:lang w:val="en-US"/>
        </w:rPr>
        <w:t>General</w:t>
      </w:r>
      <w:r w:rsidR="005F6ED6">
        <w:rPr>
          <w:rFonts w:eastAsia="SimSun" w:cs="Arial"/>
          <w:i/>
          <w:iCs/>
          <w:sz w:val="20"/>
          <w:szCs w:val="20"/>
          <w:lang w:val="en-US"/>
        </w:rPr>
        <w:t xml:space="preserve"> Mathematics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4963F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E4686" w14:textId="77777777" w:rsidR="009230A3" w:rsidRDefault="009230A3" w:rsidP="002166A4">
      <w:r>
        <w:separator/>
      </w:r>
    </w:p>
  </w:endnote>
  <w:endnote w:type="continuationSeparator" w:id="0">
    <w:p w14:paraId="49D412FD" w14:textId="77777777" w:rsidR="009230A3" w:rsidRDefault="009230A3" w:rsidP="002166A4">
      <w:r>
        <w:continuationSeparator/>
      </w:r>
    </w:p>
  </w:endnote>
  <w:endnote w:type="continuationNotice" w:id="1">
    <w:p w14:paraId="7F946B2C" w14:textId="77777777" w:rsidR="009230A3" w:rsidRDefault="00923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80C6" w14:textId="2AA80867" w:rsidR="00DE1D47" w:rsidRDefault="00DE1D47">
    <w:pPr>
      <w:pStyle w:val="Footer"/>
    </w:pPr>
    <w:r>
      <w:rPr>
        <w:noProof/>
      </w:rPr>
      <mc:AlternateContent>
        <mc:Choice Requires="wps">
          <w:drawing>
            <wp:anchor distT="0" distB="0" distL="0" distR="0" simplePos="0" relativeHeight="251658247" behindDoc="0" locked="0" layoutInCell="1" allowOverlap="1" wp14:anchorId="0B5711A4" wp14:editId="022A2816">
              <wp:simplePos x="635" y="635"/>
              <wp:positionH relativeFrom="page">
                <wp:align>center</wp:align>
              </wp:positionH>
              <wp:positionV relativeFrom="page">
                <wp:align>bottom</wp:align>
              </wp:positionV>
              <wp:extent cx="443865" cy="443865"/>
              <wp:effectExtent l="0" t="0" r="18415" b="0"/>
              <wp:wrapNone/>
              <wp:docPr id="1215379771"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68C52" w14:textId="03720DDE"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5711A4"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EF68C52" w14:textId="03720DDE"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4535" w14:textId="06679B31" w:rsidR="00DE1D47" w:rsidRDefault="00DE1D47">
    <w:pPr>
      <w:pStyle w:val="Footer"/>
    </w:pPr>
    <w:r>
      <w:rPr>
        <w:noProof/>
      </w:rPr>
      <mc:AlternateContent>
        <mc:Choice Requires="wps">
          <w:drawing>
            <wp:anchor distT="0" distB="0" distL="0" distR="0" simplePos="0" relativeHeight="251658248" behindDoc="0" locked="0" layoutInCell="1" allowOverlap="1" wp14:anchorId="4FB9666A" wp14:editId="26507C9B">
              <wp:simplePos x="635" y="635"/>
              <wp:positionH relativeFrom="page">
                <wp:align>center</wp:align>
              </wp:positionH>
              <wp:positionV relativeFrom="page">
                <wp:align>bottom</wp:align>
              </wp:positionV>
              <wp:extent cx="443865" cy="443865"/>
              <wp:effectExtent l="0" t="0" r="18415" b="0"/>
              <wp:wrapNone/>
              <wp:docPr id="1311860382"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2337D7" w14:textId="1021DD71"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B9666A"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62337D7" w14:textId="1021DD71"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7852" w14:textId="0B451308" w:rsidR="00460FB4" w:rsidRDefault="00DE1D47" w:rsidP="00460FB4">
    <w:pPr>
      <w:rPr>
        <w:rFonts w:cs="Arial"/>
        <w:lang w:val="en-US"/>
      </w:rPr>
    </w:pPr>
    <w:r>
      <w:rPr>
        <w:rFonts w:cs="Arial"/>
        <w:noProof/>
        <w:lang w:val="en-US"/>
      </w:rPr>
      <mc:AlternateContent>
        <mc:Choice Requires="wps">
          <w:drawing>
            <wp:anchor distT="0" distB="0" distL="0" distR="0" simplePos="0" relativeHeight="251680768" behindDoc="0" locked="0" layoutInCell="1" allowOverlap="1" wp14:anchorId="73F7D4DF" wp14:editId="682F85BA">
              <wp:simplePos x="542925" y="9963150"/>
              <wp:positionH relativeFrom="page">
                <wp:align>center</wp:align>
              </wp:positionH>
              <wp:positionV relativeFrom="page">
                <wp:align>bottom</wp:align>
              </wp:positionV>
              <wp:extent cx="443865" cy="443865"/>
              <wp:effectExtent l="0" t="0" r="18415" b="0"/>
              <wp:wrapNone/>
              <wp:docPr id="970442608"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3E288" w14:textId="01E65E6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7D4DF"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C13E288" w14:textId="01E65E6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p>
  <w:p w14:paraId="2B8D7853" w14:textId="1E61A7AE" w:rsidR="00460FB4" w:rsidRDefault="00460FB4" w:rsidP="00A73A1C">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72DD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72DD6">
      <w:rPr>
        <w:noProof/>
      </w:rPr>
      <w:t>2</w:t>
    </w:r>
    <w:r w:rsidRPr="00D128A8">
      <w:fldChar w:fldCharType="end"/>
    </w:r>
    <w:r>
      <w:rPr>
        <w:sz w:val="18"/>
      </w:rPr>
      <w:tab/>
    </w:r>
    <w:r w:rsidR="00F16DAB">
      <w:t>Stage 2</w:t>
    </w:r>
    <w:r>
      <w:t xml:space="preserve"> </w:t>
    </w:r>
    <w:r w:rsidR="00A73A1C">
      <w:t>General</w:t>
    </w:r>
    <w:r w:rsidR="005F6ED6">
      <w:t xml:space="preserve"> Mathematics</w:t>
    </w:r>
    <w:r>
      <w:t xml:space="preserve"> </w:t>
    </w:r>
    <w:r w:rsidR="00F95391">
      <w:t xml:space="preserve">school-developed </w:t>
    </w:r>
    <w:r w:rsidR="00795DAE">
      <w:t>learning and assessment plan form</w:t>
    </w:r>
    <w:r w:rsidR="00F16DAB">
      <w:t xml:space="preserve"> (for use from 20</w:t>
    </w:r>
    <w:r w:rsidR="002060A7">
      <w:t>25</w:t>
    </w:r>
    <w:r w:rsidR="00D219BD">
      <w:t>)</w:t>
    </w:r>
  </w:p>
  <w:p w14:paraId="2B8D7854" w14:textId="57422399" w:rsidR="00460FB4" w:rsidRPr="00AD3BD3" w:rsidRDefault="00460FB4" w:rsidP="00233291">
    <w:pPr>
      <w:pStyle w:val="LAPFooter"/>
      <w:tabs>
        <w:tab w:val="clear" w:pos="9639"/>
        <w:tab w:val="right" w:pos="10206"/>
      </w:tabs>
    </w:pPr>
    <w:r w:rsidRPr="00AD3BD3">
      <w:tab/>
      <w:t xml:space="preserve">Ref: </w:t>
    </w:r>
    <w:fldSimple w:instr=" DOCPROPERTY  Objective-Id  \* MERGEFORMAT ">
      <w:r w:rsidR="002060A7">
        <w:t>A1441898</w:t>
      </w:r>
    </w:fldSimple>
    <w:r w:rsidR="00386400" w:rsidRPr="00AD3BD3">
      <w:t xml:space="preserve"> </w:t>
    </w:r>
    <w:r w:rsidRPr="00AD3BD3">
      <w:t>(</w:t>
    </w:r>
    <w:r w:rsidR="002060A7">
      <w:t>updated November 2024</w:t>
    </w:r>
    <w:r>
      <w:t>)</w:t>
    </w:r>
  </w:p>
  <w:p w14:paraId="2B8D7855"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741D" w14:textId="34113AEA" w:rsidR="00DE1D47" w:rsidRDefault="00DE1D47">
    <w:pPr>
      <w:pStyle w:val="Footer"/>
    </w:pPr>
    <w:r>
      <w:rPr>
        <w:noProof/>
      </w:rPr>
      <mc:AlternateContent>
        <mc:Choice Requires="wps">
          <w:drawing>
            <wp:anchor distT="0" distB="0" distL="0" distR="0" simplePos="0" relativeHeight="251658249" behindDoc="0" locked="0" layoutInCell="1" allowOverlap="1" wp14:anchorId="140DE15A" wp14:editId="78C90B04">
              <wp:simplePos x="635" y="635"/>
              <wp:positionH relativeFrom="page">
                <wp:align>center</wp:align>
              </wp:positionH>
              <wp:positionV relativeFrom="page">
                <wp:align>bottom</wp:align>
              </wp:positionV>
              <wp:extent cx="443865" cy="443865"/>
              <wp:effectExtent l="0" t="0" r="18415" b="0"/>
              <wp:wrapNone/>
              <wp:docPr id="423854699"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0B994" w14:textId="7F8C0A2D"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DE15A"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070B994" w14:textId="7F8C0A2D"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9E00" w14:textId="15008738" w:rsidR="00DE1D47" w:rsidRDefault="00DE1D47">
    <w:pPr>
      <w:pStyle w:val="Footer"/>
    </w:pPr>
    <w:r>
      <w:rPr>
        <w:noProof/>
      </w:rPr>
      <mc:AlternateContent>
        <mc:Choice Requires="wps">
          <w:drawing>
            <wp:anchor distT="0" distB="0" distL="0" distR="0" simplePos="0" relativeHeight="251658251" behindDoc="0" locked="0" layoutInCell="1" allowOverlap="1" wp14:anchorId="505030FC" wp14:editId="6CB6ABEA">
              <wp:simplePos x="635" y="635"/>
              <wp:positionH relativeFrom="page">
                <wp:align>center</wp:align>
              </wp:positionH>
              <wp:positionV relativeFrom="page">
                <wp:align>bottom</wp:align>
              </wp:positionV>
              <wp:extent cx="443865" cy="443865"/>
              <wp:effectExtent l="0" t="0" r="18415" b="0"/>
              <wp:wrapNone/>
              <wp:docPr id="784924125"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D02C75" w14:textId="3C466922"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030FC"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3BD02C75" w14:textId="3C466922"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7857" w14:textId="5CBBFA87" w:rsidR="00460FB4" w:rsidRDefault="00DE1D47" w:rsidP="00233291">
    <w:pPr>
      <w:pStyle w:val="LAPFooter"/>
      <w:tabs>
        <w:tab w:val="clear" w:pos="9639"/>
        <w:tab w:val="right" w:pos="14459"/>
      </w:tabs>
    </w:pPr>
    <w:r>
      <w:rPr>
        <w:noProof/>
      </w:rPr>
      <mc:AlternateContent>
        <mc:Choice Requires="wps">
          <w:drawing>
            <wp:anchor distT="0" distB="0" distL="0" distR="0" simplePos="0" relativeHeight="251681792" behindDoc="0" locked="0" layoutInCell="1" allowOverlap="1" wp14:anchorId="6176F47D" wp14:editId="53B89EF3">
              <wp:simplePos x="720725" y="6922135"/>
              <wp:positionH relativeFrom="page">
                <wp:align>center</wp:align>
              </wp:positionH>
              <wp:positionV relativeFrom="page">
                <wp:align>bottom</wp:align>
              </wp:positionV>
              <wp:extent cx="443865" cy="443865"/>
              <wp:effectExtent l="0" t="0" r="18415" b="0"/>
              <wp:wrapNone/>
              <wp:docPr id="406610577"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15BFB" w14:textId="46127577"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6F47D"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4615BFB" w14:textId="46127577"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A62D72">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A62D72">
      <w:rPr>
        <w:noProof/>
      </w:rPr>
      <w:t>2</w:t>
    </w:r>
    <w:r w:rsidR="00460FB4" w:rsidRPr="00D128A8">
      <w:fldChar w:fldCharType="end"/>
    </w:r>
    <w:r w:rsidR="00460FB4">
      <w:rPr>
        <w:sz w:val="18"/>
      </w:rPr>
      <w:tab/>
    </w:r>
    <w:r w:rsidR="00102EF3">
      <w:t xml:space="preserve">Stage 2 </w:t>
    </w:r>
    <w:r w:rsidR="00A73A1C">
      <w:t>General</w:t>
    </w:r>
    <w:r w:rsidR="005F6ED6">
      <w:t xml:space="preserve"> Mathematics</w:t>
    </w:r>
    <w:r w:rsidR="00460FB4">
      <w:t xml:space="preserve"> </w:t>
    </w:r>
    <w:r w:rsidR="00233291">
      <w:t>school-developed learning</w:t>
    </w:r>
    <w:r w:rsidR="00795DAE">
      <w:t xml:space="preserve"> and assessment plan</w:t>
    </w:r>
    <w:r w:rsidR="00233291">
      <w:t xml:space="preserve"> form</w:t>
    </w:r>
    <w:r w:rsidR="00F16DAB">
      <w:t xml:space="preserve"> (for use from 20</w:t>
    </w:r>
    <w:r w:rsidR="00147C68">
      <w:t>25)</w:t>
    </w:r>
  </w:p>
  <w:p w14:paraId="2B8D7858" w14:textId="397F1183" w:rsidR="00460FB4" w:rsidRPr="00AD3BD3" w:rsidRDefault="00460FB4" w:rsidP="00233291">
    <w:pPr>
      <w:pStyle w:val="LAPFooter"/>
      <w:tabs>
        <w:tab w:val="clear" w:pos="9639"/>
        <w:tab w:val="right" w:pos="14459"/>
      </w:tabs>
    </w:pPr>
    <w:r w:rsidRPr="00AD3BD3">
      <w:tab/>
      <w:t xml:space="preserve">Ref: </w:t>
    </w:r>
    <w:fldSimple w:instr=" DOCPROPERTY  Objective-Id  \* MERGEFORMAT ">
      <w:r w:rsidR="002060A7">
        <w:t>A1441898</w:t>
      </w:r>
    </w:fldSimple>
    <w:r w:rsidR="00386400" w:rsidRPr="00AD3BD3">
      <w:t xml:space="preserve"> </w:t>
    </w:r>
    <w:r w:rsidRPr="00AD3BD3">
      <w:t>(</w:t>
    </w:r>
    <w:r w:rsidR="00147C68">
      <w:t>updated October</w:t>
    </w:r>
    <w:r w:rsidR="00233291">
      <w:t xml:space="preserve"> 20</w:t>
    </w:r>
    <w:r w:rsidR="00147C68">
      <w:t>24</w:t>
    </w:r>
    <w:r>
      <w:t>)</w:t>
    </w:r>
  </w:p>
  <w:p w14:paraId="2B8D7859" w14:textId="77777777" w:rsidR="00302902" w:rsidRPr="002166A4" w:rsidRDefault="00460FB4" w:rsidP="00386400">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EE85" w14:textId="77777777" w:rsidR="009230A3" w:rsidRDefault="009230A3" w:rsidP="002166A4">
      <w:r>
        <w:separator/>
      </w:r>
    </w:p>
  </w:footnote>
  <w:footnote w:type="continuationSeparator" w:id="0">
    <w:p w14:paraId="38F2D6AA" w14:textId="77777777" w:rsidR="009230A3" w:rsidRDefault="009230A3" w:rsidP="002166A4">
      <w:r>
        <w:continuationSeparator/>
      </w:r>
    </w:p>
  </w:footnote>
  <w:footnote w:type="continuationNotice" w:id="1">
    <w:p w14:paraId="50C20F7C" w14:textId="77777777" w:rsidR="009230A3" w:rsidRDefault="00923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699B" w14:textId="56CD1AFA" w:rsidR="00DE1D47" w:rsidRDefault="00DE1D47">
    <w:pPr>
      <w:pStyle w:val="Header"/>
    </w:pPr>
    <w:r>
      <w:rPr>
        <w:noProof/>
      </w:rPr>
      <mc:AlternateContent>
        <mc:Choice Requires="wps">
          <w:drawing>
            <wp:anchor distT="0" distB="0" distL="0" distR="0" simplePos="0" relativeHeight="251658241" behindDoc="0" locked="0" layoutInCell="1" allowOverlap="1" wp14:anchorId="1590D82B" wp14:editId="4803DD3E">
              <wp:simplePos x="635" y="635"/>
              <wp:positionH relativeFrom="page">
                <wp:align>center</wp:align>
              </wp:positionH>
              <wp:positionV relativeFrom="page">
                <wp:align>top</wp:align>
              </wp:positionV>
              <wp:extent cx="443865" cy="443865"/>
              <wp:effectExtent l="0" t="0" r="18415" b="15240"/>
              <wp:wrapNone/>
              <wp:docPr id="18149521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DFB18" w14:textId="69C6AC92"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90D82B"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EDFB18" w14:textId="69C6AC92"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DC39" w14:textId="0555FBB8" w:rsidR="00DE1D47" w:rsidRDefault="00DE1D47">
    <w:pPr>
      <w:pStyle w:val="Header"/>
    </w:pPr>
    <w:r>
      <w:rPr>
        <w:noProof/>
      </w:rPr>
      <mc:AlternateContent>
        <mc:Choice Requires="wps">
          <w:drawing>
            <wp:anchor distT="0" distB="0" distL="0" distR="0" simplePos="0" relativeHeight="251658242" behindDoc="0" locked="0" layoutInCell="1" allowOverlap="1" wp14:anchorId="4EA66941" wp14:editId="574B81E4">
              <wp:simplePos x="635" y="635"/>
              <wp:positionH relativeFrom="page">
                <wp:align>center</wp:align>
              </wp:positionH>
              <wp:positionV relativeFrom="page">
                <wp:align>top</wp:align>
              </wp:positionV>
              <wp:extent cx="443865" cy="443865"/>
              <wp:effectExtent l="0" t="0" r="18415" b="15240"/>
              <wp:wrapNone/>
              <wp:docPr id="21295797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D258E" w14:textId="2786A23D"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66941"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2AD258E" w14:textId="2786A23D"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7851" w14:textId="5D68DB05" w:rsidR="00232B76" w:rsidRDefault="00DE1D47">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1AA7310D" wp14:editId="449CA21C">
              <wp:simplePos x="542925" y="219075"/>
              <wp:positionH relativeFrom="page">
                <wp:align>center</wp:align>
              </wp:positionH>
              <wp:positionV relativeFrom="page">
                <wp:align>top</wp:align>
              </wp:positionV>
              <wp:extent cx="443865" cy="443865"/>
              <wp:effectExtent l="0" t="0" r="18415" b="15240"/>
              <wp:wrapNone/>
              <wp:docPr id="8000012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F5D97" w14:textId="3386512F"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A7310D"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70F5D97" w14:textId="3386512F"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2B8D785A" wp14:editId="2B8D785B">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D943" w14:textId="78609141" w:rsidR="00DE1D47" w:rsidRDefault="00DE1D47">
    <w:pPr>
      <w:pStyle w:val="Header"/>
    </w:pPr>
    <w:r>
      <w:rPr>
        <w:noProof/>
      </w:rPr>
      <mc:AlternateContent>
        <mc:Choice Requires="wps">
          <w:drawing>
            <wp:anchor distT="0" distB="0" distL="0" distR="0" simplePos="0" relativeHeight="251658244" behindDoc="0" locked="0" layoutInCell="1" allowOverlap="1" wp14:anchorId="2BB175E8" wp14:editId="008B69F0">
              <wp:simplePos x="635" y="635"/>
              <wp:positionH relativeFrom="page">
                <wp:align>center</wp:align>
              </wp:positionH>
              <wp:positionV relativeFrom="page">
                <wp:align>top</wp:align>
              </wp:positionV>
              <wp:extent cx="443865" cy="443865"/>
              <wp:effectExtent l="0" t="0" r="18415" b="15240"/>
              <wp:wrapNone/>
              <wp:docPr id="5202485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F6194" w14:textId="610F6D2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175E8"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8BF6194" w14:textId="610F6D2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9C4A" w14:textId="147DCF4F" w:rsidR="00DE1D47" w:rsidRDefault="00DE1D47">
    <w:pPr>
      <w:pStyle w:val="Header"/>
    </w:pPr>
    <w:r>
      <w:rPr>
        <w:noProof/>
      </w:rPr>
      <mc:AlternateContent>
        <mc:Choice Requires="wps">
          <w:drawing>
            <wp:anchor distT="0" distB="0" distL="0" distR="0" simplePos="0" relativeHeight="251658245" behindDoc="0" locked="0" layoutInCell="1" allowOverlap="1" wp14:anchorId="3986C1AC" wp14:editId="7F6BDDF9">
              <wp:simplePos x="635" y="635"/>
              <wp:positionH relativeFrom="page">
                <wp:align>center</wp:align>
              </wp:positionH>
              <wp:positionV relativeFrom="page">
                <wp:align>top</wp:align>
              </wp:positionV>
              <wp:extent cx="443865" cy="443865"/>
              <wp:effectExtent l="0" t="0" r="18415" b="15240"/>
              <wp:wrapNone/>
              <wp:docPr id="144954051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3E1A7" w14:textId="4F446C9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86C1AC"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0793E1A7" w14:textId="4F446C94"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7856" w14:textId="0B5011B1" w:rsidR="00232B76" w:rsidRDefault="00DE1D47">
    <w:pPr>
      <w:pStyle w:val="Header"/>
    </w:pPr>
    <w:r>
      <w:rPr>
        <w:noProof/>
      </w:rPr>
      <mc:AlternateContent>
        <mc:Choice Requires="wps">
          <w:drawing>
            <wp:anchor distT="0" distB="0" distL="0" distR="0" simplePos="0" relativeHeight="251658243" behindDoc="0" locked="0" layoutInCell="1" allowOverlap="1" wp14:anchorId="19C3571F" wp14:editId="06C2F707">
              <wp:simplePos x="720725" y="288925"/>
              <wp:positionH relativeFrom="page">
                <wp:align>center</wp:align>
              </wp:positionH>
              <wp:positionV relativeFrom="page">
                <wp:align>top</wp:align>
              </wp:positionV>
              <wp:extent cx="443865" cy="443865"/>
              <wp:effectExtent l="0" t="0" r="18415" b="15240"/>
              <wp:wrapNone/>
              <wp:docPr id="123974529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013B1C" w14:textId="4245740B"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3571F"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8013B1C" w14:textId="4245740B" w:rsidR="00DE1D47" w:rsidRPr="00DE1D47" w:rsidRDefault="00DE1D47" w:rsidP="00DE1D47">
                    <w:pPr>
                      <w:rPr>
                        <w:rFonts w:eastAsia="Arial" w:cs="Arial"/>
                        <w:noProof/>
                        <w:color w:val="A80000"/>
                        <w:sz w:val="24"/>
                        <w:szCs w:val="24"/>
                      </w:rPr>
                    </w:pPr>
                    <w:r w:rsidRPr="00DE1D47">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00065663">
    <w:abstractNumId w:val="0"/>
  </w:num>
  <w:num w:numId="2" w16cid:durableId="123751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0B60"/>
    <w:rsid w:val="000A2219"/>
    <w:rsid w:val="000B6105"/>
    <w:rsid w:val="000B74A7"/>
    <w:rsid w:val="000D0717"/>
    <w:rsid w:val="000D71E9"/>
    <w:rsid w:val="000D7C90"/>
    <w:rsid w:val="000E7D84"/>
    <w:rsid w:val="000F1CD6"/>
    <w:rsid w:val="00101E10"/>
    <w:rsid w:val="00102B90"/>
    <w:rsid w:val="00102EF3"/>
    <w:rsid w:val="00106DA3"/>
    <w:rsid w:val="00110A29"/>
    <w:rsid w:val="00126982"/>
    <w:rsid w:val="00145879"/>
    <w:rsid w:val="00147C68"/>
    <w:rsid w:val="00151F7A"/>
    <w:rsid w:val="00163751"/>
    <w:rsid w:val="00165366"/>
    <w:rsid w:val="00172292"/>
    <w:rsid w:val="0017434A"/>
    <w:rsid w:val="00174F7C"/>
    <w:rsid w:val="00180F61"/>
    <w:rsid w:val="00191CA3"/>
    <w:rsid w:val="001936A7"/>
    <w:rsid w:val="00196FAF"/>
    <w:rsid w:val="001A0CB2"/>
    <w:rsid w:val="001B2580"/>
    <w:rsid w:val="001C5D96"/>
    <w:rsid w:val="001C6E5D"/>
    <w:rsid w:val="001D0CE4"/>
    <w:rsid w:val="001F1534"/>
    <w:rsid w:val="001F5A11"/>
    <w:rsid w:val="001F6407"/>
    <w:rsid w:val="002060A7"/>
    <w:rsid w:val="00214C9B"/>
    <w:rsid w:val="002166A4"/>
    <w:rsid w:val="002253CD"/>
    <w:rsid w:val="00231C10"/>
    <w:rsid w:val="00232B76"/>
    <w:rsid w:val="00233291"/>
    <w:rsid w:val="0023555C"/>
    <w:rsid w:val="002400F6"/>
    <w:rsid w:val="00241DEC"/>
    <w:rsid w:val="00243FDF"/>
    <w:rsid w:val="00246229"/>
    <w:rsid w:val="00251758"/>
    <w:rsid w:val="0026155F"/>
    <w:rsid w:val="00265BCC"/>
    <w:rsid w:val="00277CF3"/>
    <w:rsid w:val="00294972"/>
    <w:rsid w:val="002A0847"/>
    <w:rsid w:val="002B0D95"/>
    <w:rsid w:val="002B395F"/>
    <w:rsid w:val="002C0B7E"/>
    <w:rsid w:val="002D0D3E"/>
    <w:rsid w:val="002D525F"/>
    <w:rsid w:val="002D5274"/>
    <w:rsid w:val="002F39F5"/>
    <w:rsid w:val="002F4306"/>
    <w:rsid w:val="002F67A7"/>
    <w:rsid w:val="00301B3C"/>
    <w:rsid w:val="00302902"/>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6400"/>
    <w:rsid w:val="00387DA6"/>
    <w:rsid w:val="003A2BAB"/>
    <w:rsid w:val="003A3C34"/>
    <w:rsid w:val="003B2926"/>
    <w:rsid w:val="003B552B"/>
    <w:rsid w:val="003C7F49"/>
    <w:rsid w:val="003D5422"/>
    <w:rsid w:val="003E134A"/>
    <w:rsid w:val="003E224A"/>
    <w:rsid w:val="003E2706"/>
    <w:rsid w:val="003F4865"/>
    <w:rsid w:val="003F6980"/>
    <w:rsid w:val="003F7CDE"/>
    <w:rsid w:val="00402D84"/>
    <w:rsid w:val="00405528"/>
    <w:rsid w:val="00413197"/>
    <w:rsid w:val="00427C68"/>
    <w:rsid w:val="0043314C"/>
    <w:rsid w:val="004340B9"/>
    <w:rsid w:val="004414FF"/>
    <w:rsid w:val="00441C22"/>
    <w:rsid w:val="00445FE6"/>
    <w:rsid w:val="004461BC"/>
    <w:rsid w:val="004474C4"/>
    <w:rsid w:val="00447724"/>
    <w:rsid w:val="00450982"/>
    <w:rsid w:val="004511CF"/>
    <w:rsid w:val="00451F6A"/>
    <w:rsid w:val="004564E8"/>
    <w:rsid w:val="00456B34"/>
    <w:rsid w:val="00460FB4"/>
    <w:rsid w:val="00462C34"/>
    <w:rsid w:val="00466BB8"/>
    <w:rsid w:val="00472039"/>
    <w:rsid w:val="00472C29"/>
    <w:rsid w:val="00484616"/>
    <w:rsid w:val="0048506B"/>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01AE3"/>
    <w:rsid w:val="00515F2F"/>
    <w:rsid w:val="0051678F"/>
    <w:rsid w:val="00524A91"/>
    <w:rsid w:val="0053018A"/>
    <w:rsid w:val="00533D87"/>
    <w:rsid w:val="00542632"/>
    <w:rsid w:val="005426A0"/>
    <w:rsid w:val="00552441"/>
    <w:rsid w:val="005704DE"/>
    <w:rsid w:val="00571936"/>
    <w:rsid w:val="0057214A"/>
    <w:rsid w:val="00574340"/>
    <w:rsid w:val="0057538D"/>
    <w:rsid w:val="00580F10"/>
    <w:rsid w:val="00581D7F"/>
    <w:rsid w:val="00583D4E"/>
    <w:rsid w:val="005A7B2B"/>
    <w:rsid w:val="005B24A2"/>
    <w:rsid w:val="005B2D29"/>
    <w:rsid w:val="005C410C"/>
    <w:rsid w:val="005F6ED6"/>
    <w:rsid w:val="00600D96"/>
    <w:rsid w:val="00611E40"/>
    <w:rsid w:val="00621841"/>
    <w:rsid w:val="00625EE5"/>
    <w:rsid w:val="00626837"/>
    <w:rsid w:val="006319F7"/>
    <w:rsid w:val="00651649"/>
    <w:rsid w:val="00654C77"/>
    <w:rsid w:val="00660189"/>
    <w:rsid w:val="006611CD"/>
    <w:rsid w:val="00661FB4"/>
    <w:rsid w:val="0066308D"/>
    <w:rsid w:val="00671696"/>
    <w:rsid w:val="00671CB7"/>
    <w:rsid w:val="00676EBD"/>
    <w:rsid w:val="006805E7"/>
    <w:rsid w:val="00687E49"/>
    <w:rsid w:val="0069397B"/>
    <w:rsid w:val="00695B70"/>
    <w:rsid w:val="006A059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341AE"/>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37338"/>
    <w:rsid w:val="00844EE0"/>
    <w:rsid w:val="00854E02"/>
    <w:rsid w:val="0085748E"/>
    <w:rsid w:val="00864276"/>
    <w:rsid w:val="00866505"/>
    <w:rsid w:val="0087480A"/>
    <w:rsid w:val="008843EE"/>
    <w:rsid w:val="00895B13"/>
    <w:rsid w:val="008A18B3"/>
    <w:rsid w:val="008B27C6"/>
    <w:rsid w:val="008B2907"/>
    <w:rsid w:val="008B6E60"/>
    <w:rsid w:val="008C6750"/>
    <w:rsid w:val="008D717F"/>
    <w:rsid w:val="008E14D1"/>
    <w:rsid w:val="008E791A"/>
    <w:rsid w:val="008F5C16"/>
    <w:rsid w:val="00914179"/>
    <w:rsid w:val="00920663"/>
    <w:rsid w:val="0092176F"/>
    <w:rsid w:val="0092183B"/>
    <w:rsid w:val="009230A3"/>
    <w:rsid w:val="00925ED6"/>
    <w:rsid w:val="00926940"/>
    <w:rsid w:val="0093737C"/>
    <w:rsid w:val="00944750"/>
    <w:rsid w:val="0095592B"/>
    <w:rsid w:val="00955E30"/>
    <w:rsid w:val="0096528B"/>
    <w:rsid w:val="00976E19"/>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13E7"/>
    <w:rsid w:val="00A321C5"/>
    <w:rsid w:val="00A33E47"/>
    <w:rsid w:val="00A370F5"/>
    <w:rsid w:val="00A41838"/>
    <w:rsid w:val="00A440AC"/>
    <w:rsid w:val="00A455B2"/>
    <w:rsid w:val="00A52537"/>
    <w:rsid w:val="00A54E10"/>
    <w:rsid w:val="00A573ED"/>
    <w:rsid w:val="00A62D72"/>
    <w:rsid w:val="00A6424E"/>
    <w:rsid w:val="00A65B3B"/>
    <w:rsid w:val="00A73A1C"/>
    <w:rsid w:val="00A81D0E"/>
    <w:rsid w:val="00A82B69"/>
    <w:rsid w:val="00A84914"/>
    <w:rsid w:val="00A862E5"/>
    <w:rsid w:val="00A94F14"/>
    <w:rsid w:val="00A95A04"/>
    <w:rsid w:val="00AA5255"/>
    <w:rsid w:val="00AA6028"/>
    <w:rsid w:val="00AA6AF4"/>
    <w:rsid w:val="00AA794E"/>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5176"/>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55841"/>
    <w:rsid w:val="00C640C8"/>
    <w:rsid w:val="00C64500"/>
    <w:rsid w:val="00C8060C"/>
    <w:rsid w:val="00C8436F"/>
    <w:rsid w:val="00C855F8"/>
    <w:rsid w:val="00C93FC5"/>
    <w:rsid w:val="00CB3B05"/>
    <w:rsid w:val="00CB7370"/>
    <w:rsid w:val="00CC1651"/>
    <w:rsid w:val="00CD2D8C"/>
    <w:rsid w:val="00CD2FBB"/>
    <w:rsid w:val="00CD5A41"/>
    <w:rsid w:val="00CE136D"/>
    <w:rsid w:val="00CF39CB"/>
    <w:rsid w:val="00D0265D"/>
    <w:rsid w:val="00D06174"/>
    <w:rsid w:val="00D0655C"/>
    <w:rsid w:val="00D15FCD"/>
    <w:rsid w:val="00D2119A"/>
    <w:rsid w:val="00D219BD"/>
    <w:rsid w:val="00D40D07"/>
    <w:rsid w:val="00D50063"/>
    <w:rsid w:val="00D572F7"/>
    <w:rsid w:val="00D603D6"/>
    <w:rsid w:val="00D63C2E"/>
    <w:rsid w:val="00D772AA"/>
    <w:rsid w:val="00D86722"/>
    <w:rsid w:val="00D96C20"/>
    <w:rsid w:val="00DA22CA"/>
    <w:rsid w:val="00DA35C9"/>
    <w:rsid w:val="00DA4653"/>
    <w:rsid w:val="00DA5A02"/>
    <w:rsid w:val="00DA7A66"/>
    <w:rsid w:val="00DB6817"/>
    <w:rsid w:val="00DB6AD3"/>
    <w:rsid w:val="00DC0525"/>
    <w:rsid w:val="00DD5535"/>
    <w:rsid w:val="00DE042F"/>
    <w:rsid w:val="00DE1C35"/>
    <w:rsid w:val="00DE1D47"/>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74349"/>
    <w:rsid w:val="00E90CA9"/>
    <w:rsid w:val="00E9200B"/>
    <w:rsid w:val="00EB20A8"/>
    <w:rsid w:val="00EB22D4"/>
    <w:rsid w:val="00EB2B08"/>
    <w:rsid w:val="00EC2A92"/>
    <w:rsid w:val="00EC3BE5"/>
    <w:rsid w:val="00EC544E"/>
    <w:rsid w:val="00EC545D"/>
    <w:rsid w:val="00EE2FF4"/>
    <w:rsid w:val="00EF113D"/>
    <w:rsid w:val="00EF3B17"/>
    <w:rsid w:val="00EF5A96"/>
    <w:rsid w:val="00F05064"/>
    <w:rsid w:val="00F0714A"/>
    <w:rsid w:val="00F131EE"/>
    <w:rsid w:val="00F16DAB"/>
    <w:rsid w:val="00F27820"/>
    <w:rsid w:val="00F33792"/>
    <w:rsid w:val="00F35D23"/>
    <w:rsid w:val="00F416C8"/>
    <w:rsid w:val="00F46125"/>
    <w:rsid w:val="00F62E0F"/>
    <w:rsid w:val="00F72DD6"/>
    <w:rsid w:val="00F8083E"/>
    <w:rsid w:val="00F8463C"/>
    <w:rsid w:val="00F90C04"/>
    <w:rsid w:val="00F95391"/>
    <w:rsid w:val="00F96156"/>
    <w:rsid w:val="00FA54D1"/>
    <w:rsid w:val="00FA598E"/>
    <w:rsid w:val="00FB072F"/>
    <w:rsid w:val="00FB10C1"/>
    <w:rsid w:val="00FB263E"/>
    <w:rsid w:val="00FB4107"/>
    <w:rsid w:val="00FB518B"/>
    <w:rsid w:val="00FB7ACB"/>
    <w:rsid w:val="00FB7B39"/>
    <w:rsid w:val="00FC6C59"/>
    <w:rsid w:val="00FD782A"/>
    <w:rsid w:val="00FE17AE"/>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D7794"/>
  <w15:docId w15:val="{5C6A1EF0-9148-4B78-A28E-E0B3A62A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LAPTableHeading1Centered">
    <w:name w:val="LAP Table Heading 1 + Centered"/>
    <w:basedOn w:val="Normal"/>
    <w:qFormat/>
    <w:rsid w:val="005F6ED6"/>
    <w:pPr>
      <w:spacing w:before="20" w:after="20"/>
      <w:jc w:val="center"/>
    </w:pPr>
    <w:rPr>
      <w:rFonts w:eastAsia="Times New Roman" w:cs="Times New Roman"/>
      <w:b/>
      <w:bCs/>
      <w:sz w:val="18"/>
      <w:szCs w:val="20"/>
    </w:rPr>
  </w:style>
  <w:style w:type="paragraph" w:customStyle="1" w:styleId="SOFinalBodyText">
    <w:name w:val="SO Final Body Text"/>
    <w:link w:val="SOFinalBodyTextCharChar"/>
    <w:rsid w:val="005F6ED6"/>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5F6ED6"/>
    <w:rPr>
      <w:rFonts w:ascii="Arial" w:hAnsi="Arial"/>
      <w:color w:val="000000"/>
      <w:szCs w:val="24"/>
      <w:lang w:val="en-US" w:eastAsia="en-US"/>
    </w:rPr>
  </w:style>
  <w:style w:type="paragraph" w:customStyle="1" w:styleId="SOFinalBullets">
    <w:name w:val="SO Final Bullets"/>
    <w:link w:val="SOFinalBulletsCharChar"/>
    <w:autoRedefine/>
    <w:rsid w:val="005F6ED6"/>
    <w:pPr>
      <w:numPr>
        <w:numId w:val="2"/>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5F6ED6"/>
    <w:rPr>
      <w:rFonts w:ascii="Arial" w:eastAsia="MS Mincho" w:hAnsi="Arial" w:cs="Arial"/>
      <w:color w:val="000000"/>
      <w:szCs w:val="24"/>
      <w:lang w:val="en-US" w:eastAsia="en-US"/>
    </w:rPr>
  </w:style>
  <w:style w:type="character" w:styleId="Hyperlink">
    <w:name w:val="Hyperlink"/>
    <w:rsid w:val="00F07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0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bca0839055984bfc"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A1441898</value>
    </field>
    <field name="Objective-Title">
      <value order="0">School-developed General Mathematics LAP form</value>
    </field>
    <field name="Objective-Description">
      <value order="0"/>
    </field>
    <field name="Objective-CreationStamp">
      <value order="0">2024-11-12T04:28:09Z</value>
    </field>
    <field name="Objective-IsApproved">
      <value order="0">false</value>
    </field>
    <field name="Objective-IsPublished">
      <value order="0">true</value>
    </field>
    <field name="Objective-DatePublished">
      <value order="0">2024-11-12T04:29:32Z</value>
    </field>
    <field name="Objective-ModificationStamp">
      <value order="0">2024-11-12T04:29:33Z</value>
    </field>
    <field name="Objective-Owner">
      <value order="0">Deanna Isles</value>
    </field>
    <field name="Objective-Path">
      <value order="0">Objective Global Folder:SACE Support Materials:SACE Support Materials Stage 2:Mathematics:General Mathematics (from 2025):Learning and Assessment Plans:School-developed LAP</value>
    </field>
    <field name="Objective-Parent">
      <value order="0">School-developed LAP</value>
    </field>
    <field name="Objective-State">
      <value order="0">Published</value>
    </field>
    <field name="Objective-VersionId">
      <value order="0">vA2180218</value>
    </field>
    <field name="Objective-Version">
      <value order="0">2.0</value>
    </field>
    <field name="Objective-VersionNumber">
      <value order="0">2</value>
    </field>
    <field name="Objective-VersionComment">
      <value order="0">Obj Ref</value>
    </field>
    <field name="Objective-FileNumber">
      <value order="0">qA21368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0BD4B1D-64AA-4AEC-A857-91D2F78915C8}">
  <ds:schemaRefs>
    <ds:schemaRef ds:uri="http://schemas.microsoft.com/sharepoint/v3/contenttype/forms"/>
  </ds:schemaRefs>
</ds:datastoreItem>
</file>

<file path=customXml/itemProps3.xml><?xml version="1.0" encoding="utf-8"?>
<ds:datastoreItem xmlns:ds="http://schemas.openxmlformats.org/officeDocument/2006/customXml" ds:itemID="{C6C9921B-FF2A-4F40-B75F-5FE3058B2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AAAC5D-215F-4B82-A48E-FE9993D605ED}">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Isles, Deanna (SACE)</cp:lastModifiedBy>
  <cp:revision>35</cp:revision>
  <cp:lastPrinted>2015-08-17T04:06:00Z</cp:lastPrinted>
  <dcterms:created xsi:type="dcterms:W3CDTF">2015-10-22T01:09:00Z</dcterms:created>
  <dcterms:modified xsi:type="dcterms:W3CDTF">2024-11-12T04:29:00Z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2faf0cd8,6c2df8a4,7eeecede,49e5030e,1f025cb6,56663ba4</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39d7c770,4871393b,4e31669e,183c6291,1943826b,2ec8fddd</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A1441898</vt:lpwstr>
  </op:property>
  <op:property fmtid="{D5CDD505-2E9C-101B-9397-08002B2CF9AE}" pid="14" name="Objective-Title">
    <vt:lpwstr>School-developed General Mathematics LAP form</vt:lpwstr>
  </op:property>
  <op:property fmtid="{D5CDD505-2E9C-101B-9397-08002B2CF9AE}" pid="15" name="Objective-Description">
    <vt:lpwstr/>
  </op:property>
  <op:property fmtid="{D5CDD505-2E9C-101B-9397-08002B2CF9AE}" pid="16" name="Objective-CreationStamp">
    <vt:filetime>2024-11-12T04:28:09Z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2024-11-12T04:29:32Z</vt:filetime>
  </op:property>
  <op:property fmtid="{D5CDD505-2E9C-101B-9397-08002B2CF9AE}" pid="20" name="Objective-ModificationStamp">
    <vt:filetime>2024-11-12T04:29:33Z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2:Mathematics:General Mathematics (from 2025):Learning and Assessment Plans:School-developed LAP</vt:lpwstr>
  </op:property>
  <op:property fmtid="{D5CDD505-2E9C-101B-9397-08002B2CF9AE}" pid="23" name="Objective-Parent">
    <vt:lpwstr>School-developed LAP</vt:lpwstr>
  </op:property>
  <op:property fmtid="{D5CDD505-2E9C-101B-9397-08002B2CF9AE}" pid="24" name="Objective-State">
    <vt:lpwstr>Published</vt:lpwstr>
  </op:property>
  <op:property fmtid="{D5CDD505-2E9C-101B-9397-08002B2CF9AE}" pid="25" name="Objective-VersionId">
    <vt:lpwstr>vA2180218</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Obj Ref</vt:lpwstr>
  </op:property>
  <op:property fmtid="{D5CDD505-2E9C-101B-9397-08002B2CF9AE}" pid="29" name="Objective-FileNumber">
    <vt:lpwstr>qA21368</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