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D13" w:rsidRDefault="00740D13" w:rsidP="00740D13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</w:p>
    <w:p w:rsidR="00A71825" w:rsidRPr="00A23333" w:rsidRDefault="00A71825" w:rsidP="00A71825">
      <w:pPr>
        <w:spacing w:before="120" w:after="120" w:line="240" w:lineRule="auto"/>
        <w:jc w:val="center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Stage 2</w:t>
      </w:r>
      <w:r w:rsidRPr="00A23333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English as an Additional Language</w:t>
      </w:r>
    </w:p>
    <w:p w:rsidR="00A71825" w:rsidRDefault="00A71825" w:rsidP="00C52AC7">
      <w:pPr>
        <w:spacing w:before="240" w:after="240" w:line="240" w:lineRule="auto"/>
        <w:jc w:val="center"/>
        <w:rPr>
          <w:rFonts w:asciiTheme="minorBidi" w:hAnsiTheme="minorBidi"/>
          <w:b/>
          <w:sz w:val="24"/>
        </w:rPr>
      </w:pPr>
      <w:r>
        <w:rPr>
          <w:rFonts w:asciiTheme="minorBidi" w:hAnsiTheme="minorBidi"/>
          <w:b/>
          <w:sz w:val="24"/>
        </w:rPr>
        <w:t>Assessment Type 2: Responses</w:t>
      </w:r>
      <w:r w:rsidRPr="00A23333">
        <w:rPr>
          <w:rFonts w:asciiTheme="minorBidi" w:hAnsiTheme="minorBidi"/>
          <w:b/>
          <w:sz w:val="24"/>
        </w:rPr>
        <w:t xml:space="preserve"> to Texts </w:t>
      </w:r>
    </w:p>
    <w:p w:rsidR="00A71825" w:rsidRPr="00C52AC7" w:rsidRDefault="00A71825" w:rsidP="00C52AC7">
      <w:pPr>
        <w:spacing w:before="240" w:after="240" w:line="240" w:lineRule="auto"/>
        <w:jc w:val="center"/>
        <w:rPr>
          <w:rFonts w:asciiTheme="minorBidi" w:hAnsiTheme="minorBidi"/>
          <w:b/>
        </w:rPr>
      </w:pPr>
      <w:r w:rsidRPr="00C52AC7">
        <w:rPr>
          <w:rFonts w:ascii="Arial" w:hAnsi="Arial" w:cs="Arial"/>
          <w:b/>
          <w:color w:val="333333"/>
          <w:shd w:val="clear" w:color="auto" w:fill="FFFFFF"/>
        </w:rPr>
        <w:t xml:space="preserve">Task </w:t>
      </w:r>
      <w:bookmarkStart w:id="0" w:name="_GoBack"/>
      <w:bookmarkEnd w:id="0"/>
      <w:r w:rsidRPr="00C52AC7">
        <w:rPr>
          <w:rFonts w:ascii="Arial" w:hAnsi="Arial" w:cs="Arial"/>
          <w:b/>
          <w:color w:val="333333"/>
          <w:shd w:val="clear" w:color="auto" w:fill="FFFFFF"/>
        </w:rPr>
        <w:t xml:space="preserve">– </w:t>
      </w:r>
      <w:r w:rsidRPr="00C52AC7">
        <w:rPr>
          <w:rFonts w:asciiTheme="minorBidi" w:hAnsiTheme="minorBidi"/>
          <w:b/>
        </w:rPr>
        <w:t>An analysis of emotive language in online newspapers</w:t>
      </w:r>
    </w:p>
    <w:p w:rsidR="00A71825" w:rsidRDefault="00A71825" w:rsidP="00A71825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b/>
          <w:color w:val="252525"/>
          <w:sz w:val="20"/>
          <w:szCs w:val="20"/>
        </w:rPr>
      </w:pPr>
    </w:p>
    <w:p w:rsidR="00C52AC7" w:rsidRPr="00C52AC7" w:rsidRDefault="00C52AC7" w:rsidP="00A7182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beforeAutospacing="0" w:after="120" w:afterAutospacing="0"/>
        <w:rPr>
          <w:rFonts w:ascii="Arial" w:hAnsi="Arial" w:cs="Arial"/>
          <w:b/>
          <w:color w:val="252525"/>
          <w:sz w:val="12"/>
          <w:szCs w:val="12"/>
        </w:rPr>
      </w:pPr>
    </w:p>
    <w:p w:rsidR="007B79A5" w:rsidRPr="00C52AC7" w:rsidRDefault="00740D13" w:rsidP="00A7182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beforeAutospacing="0" w:after="120" w:afterAutospacing="0"/>
        <w:rPr>
          <w:rFonts w:ascii="Arial" w:hAnsi="Arial" w:cs="Arial"/>
          <w:b/>
          <w:color w:val="252525"/>
          <w:sz w:val="22"/>
          <w:szCs w:val="22"/>
        </w:rPr>
      </w:pPr>
      <w:r w:rsidRPr="00C52AC7">
        <w:rPr>
          <w:rFonts w:ascii="Arial" w:hAnsi="Arial" w:cs="Arial"/>
          <w:b/>
          <w:color w:val="252525"/>
          <w:sz w:val="22"/>
          <w:szCs w:val="22"/>
        </w:rPr>
        <w:t>What is emotive l</w:t>
      </w:r>
      <w:r w:rsidR="007B79A5" w:rsidRPr="00C52AC7">
        <w:rPr>
          <w:rFonts w:ascii="Arial" w:hAnsi="Arial" w:cs="Arial"/>
          <w:b/>
          <w:color w:val="252525"/>
          <w:sz w:val="22"/>
          <w:szCs w:val="22"/>
        </w:rPr>
        <w:t xml:space="preserve">anguage? </w:t>
      </w:r>
    </w:p>
    <w:p w:rsidR="00A71825" w:rsidRPr="00C52AC7" w:rsidRDefault="007B79A5" w:rsidP="00A7182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C52AC7">
        <w:rPr>
          <w:rFonts w:ascii="Arial" w:hAnsi="Arial" w:cs="Arial"/>
          <w:color w:val="252525"/>
          <w:sz w:val="22"/>
          <w:szCs w:val="22"/>
        </w:rPr>
        <w:t>Emotive language is the deliberate choice of words to elicit emotion (usually to influence</w:t>
      </w:r>
      <w:r w:rsidR="00C178ED" w:rsidRPr="00C52AC7">
        <w:rPr>
          <w:rFonts w:ascii="Arial" w:hAnsi="Arial" w:cs="Arial"/>
          <w:color w:val="252525"/>
          <w:sz w:val="22"/>
          <w:szCs w:val="22"/>
        </w:rPr>
        <w:t xml:space="preserve"> or persuade</w:t>
      </w:r>
      <w:r w:rsidRPr="00C52AC7">
        <w:rPr>
          <w:rFonts w:ascii="Arial" w:hAnsi="Arial" w:cs="Arial"/>
          <w:color w:val="252525"/>
          <w:sz w:val="22"/>
          <w:szCs w:val="22"/>
        </w:rPr>
        <w:t>).</w:t>
      </w:r>
      <w:r w:rsidR="00A71825" w:rsidRPr="00C52AC7">
        <w:rPr>
          <w:rFonts w:ascii="Arial" w:hAnsi="Arial" w:cs="Arial"/>
          <w:color w:val="252525"/>
          <w:sz w:val="22"/>
          <w:szCs w:val="22"/>
        </w:rPr>
        <w:t xml:space="preserve"> Emotive language is designed to give you information while influencing you to adopt the author's opinion.</w:t>
      </w:r>
      <w:r w:rsidRPr="00C52AC7">
        <w:rPr>
          <w:rFonts w:ascii="Arial" w:hAnsi="Arial" w:cs="Arial"/>
          <w:color w:val="252525"/>
          <w:sz w:val="22"/>
          <w:szCs w:val="22"/>
        </w:rPr>
        <w:br/>
      </w:r>
      <w:r w:rsidRPr="00C52AC7">
        <w:rPr>
          <w:rFonts w:ascii="Arial" w:hAnsi="Arial" w:cs="Arial"/>
          <w:color w:val="252525"/>
          <w:sz w:val="22"/>
          <w:szCs w:val="22"/>
        </w:rPr>
        <w:br/>
        <w:t xml:space="preserve">Ideas can be expressed </w:t>
      </w:r>
      <w:r w:rsidR="00C178ED" w:rsidRPr="00C52AC7">
        <w:rPr>
          <w:rFonts w:ascii="Arial" w:hAnsi="Arial" w:cs="Arial"/>
          <w:color w:val="252525"/>
          <w:sz w:val="22"/>
          <w:szCs w:val="22"/>
        </w:rPr>
        <w:t xml:space="preserve">without emotion </w:t>
      </w:r>
      <w:r w:rsidR="00A71825" w:rsidRPr="00C52AC7">
        <w:rPr>
          <w:rFonts w:ascii="Arial" w:hAnsi="Arial" w:cs="Arial"/>
          <w:color w:val="252525"/>
          <w:sz w:val="22"/>
          <w:szCs w:val="22"/>
        </w:rPr>
        <w:t xml:space="preserve">such as this headline from the </w:t>
      </w:r>
      <w:r w:rsidR="00A71825" w:rsidRPr="00C52AC7">
        <w:rPr>
          <w:rFonts w:ascii="Arial" w:hAnsi="Arial" w:cs="Arial"/>
          <w:i/>
          <w:color w:val="252525"/>
          <w:sz w:val="22"/>
          <w:szCs w:val="22"/>
        </w:rPr>
        <w:t>New Straits Times</w:t>
      </w:r>
      <w:r w:rsidR="00A71825" w:rsidRPr="00C52AC7">
        <w:rPr>
          <w:rFonts w:ascii="Arial" w:hAnsi="Arial" w:cs="Arial"/>
          <w:color w:val="252525"/>
          <w:sz w:val="22"/>
          <w:szCs w:val="22"/>
        </w:rPr>
        <w:t xml:space="preserve"> (3/1/15)</w:t>
      </w:r>
    </w:p>
    <w:p w:rsidR="00A71825" w:rsidRPr="00C52AC7" w:rsidRDefault="00A71825" w:rsidP="00A7182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beforeAutospacing="0" w:after="120" w:afterAutospacing="0"/>
        <w:ind w:firstLine="720"/>
        <w:rPr>
          <w:rFonts w:ascii="Arial" w:hAnsi="Arial" w:cs="Arial"/>
          <w:b/>
          <w:color w:val="252525"/>
          <w:sz w:val="22"/>
          <w:szCs w:val="22"/>
        </w:rPr>
      </w:pPr>
      <w:r w:rsidRPr="00C52AC7">
        <w:rPr>
          <w:rFonts w:ascii="Arial" w:hAnsi="Arial" w:cs="Arial"/>
          <w:b/>
          <w:color w:val="252525"/>
          <w:sz w:val="22"/>
          <w:szCs w:val="22"/>
        </w:rPr>
        <w:t xml:space="preserve">Boy’s foot caught in escalator in KL shopping mall </w:t>
      </w:r>
    </w:p>
    <w:p w:rsidR="007B79A5" w:rsidRPr="00C52AC7" w:rsidRDefault="00C178ED" w:rsidP="00A7182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proofErr w:type="gramStart"/>
      <w:r w:rsidRPr="00C52AC7">
        <w:rPr>
          <w:rFonts w:ascii="Arial" w:hAnsi="Arial" w:cs="Arial"/>
          <w:color w:val="252525"/>
          <w:sz w:val="22"/>
          <w:szCs w:val="22"/>
        </w:rPr>
        <w:t>or</w:t>
      </w:r>
      <w:proofErr w:type="gramEnd"/>
      <w:r w:rsidRPr="00C52AC7">
        <w:rPr>
          <w:rFonts w:ascii="Arial" w:hAnsi="Arial" w:cs="Arial"/>
          <w:color w:val="252525"/>
          <w:sz w:val="22"/>
          <w:szCs w:val="22"/>
        </w:rPr>
        <w:t xml:space="preserve"> </w:t>
      </w:r>
      <w:r w:rsidR="007B79A5" w:rsidRPr="00C52AC7">
        <w:rPr>
          <w:rFonts w:ascii="Arial" w:hAnsi="Arial" w:cs="Arial"/>
          <w:color w:val="252525"/>
          <w:sz w:val="22"/>
          <w:szCs w:val="22"/>
        </w:rPr>
        <w:t>expressed in a way that is positive or negative</w:t>
      </w:r>
      <w:r w:rsidRPr="00C52AC7">
        <w:rPr>
          <w:rFonts w:ascii="Arial" w:hAnsi="Arial" w:cs="Arial"/>
          <w:color w:val="252525"/>
          <w:sz w:val="22"/>
          <w:szCs w:val="22"/>
        </w:rPr>
        <w:t xml:space="preserve"> </w:t>
      </w:r>
      <w:r w:rsidR="00A71825" w:rsidRPr="00C52AC7">
        <w:rPr>
          <w:rFonts w:ascii="Arial" w:hAnsi="Arial" w:cs="Arial"/>
          <w:color w:val="252525"/>
          <w:sz w:val="22"/>
          <w:szCs w:val="22"/>
        </w:rPr>
        <w:t xml:space="preserve">such as this headline from the </w:t>
      </w:r>
      <w:r w:rsidR="00A71825" w:rsidRPr="00C52AC7">
        <w:rPr>
          <w:rFonts w:ascii="Arial" w:hAnsi="Arial" w:cs="Arial"/>
          <w:i/>
          <w:color w:val="252525"/>
          <w:sz w:val="22"/>
          <w:szCs w:val="22"/>
        </w:rPr>
        <w:t>Adelaide Advertiser</w:t>
      </w:r>
      <w:r w:rsidR="00A71825" w:rsidRPr="00C52AC7">
        <w:rPr>
          <w:rFonts w:ascii="Arial" w:hAnsi="Arial" w:cs="Arial"/>
          <w:color w:val="252525"/>
          <w:sz w:val="22"/>
          <w:szCs w:val="22"/>
        </w:rPr>
        <w:t xml:space="preserve"> (3/11/15) which creates a negative or sensational impression</w:t>
      </w:r>
    </w:p>
    <w:p w:rsidR="00A71825" w:rsidRDefault="00A71825" w:rsidP="00A7182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beforeAutospacing="0" w:after="120" w:afterAutospacing="0"/>
        <w:rPr>
          <w:rFonts w:ascii="Arial" w:hAnsi="Arial" w:cs="Arial"/>
          <w:b/>
          <w:color w:val="252525"/>
          <w:sz w:val="22"/>
          <w:szCs w:val="22"/>
        </w:rPr>
      </w:pPr>
      <w:r w:rsidRPr="00C52AC7">
        <w:rPr>
          <w:rFonts w:ascii="Arial" w:hAnsi="Arial" w:cs="Arial"/>
          <w:color w:val="252525"/>
          <w:sz w:val="22"/>
          <w:szCs w:val="22"/>
        </w:rPr>
        <w:tab/>
      </w:r>
      <w:r w:rsidRPr="00C52AC7">
        <w:rPr>
          <w:rFonts w:ascii="Arial" w:hAnsi="Arial" w:cs="Arial"/>
          <w:b/>
          <w:color w:val="252525"/>
          <w:sz w:val="22"/>
          <w:szCs w:val="22"/>
        </w:rPr>
        <w:t>Porsche embroiled in emissions scandal.</w:t>
      </w:r>
    </w:p>
    <w:p w:rsidR="00C52AC7" w:rsidRPr="00C52AC7" w:rsidRDefault="00C52AC7" w:rsidP="00A7182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beforeAutospacing="0" w:after="120" w:afterAutospacing="0"/>
        <w:rPr>
          <w:rFonts w:ascii="Arial" w:hAnsi="Arial" w:cs="Arial"/>
          <w:b/>
          <w:color w:val="252525"/>
          <w:sz w:val="12"/>
          <w:szCs w:val="12"/>
        </w:rPr>
      </w:pPr>
    </w:p>
    <w:p w:rsidR="00366DC5" w:rsidRDefault="00366DC5" w:rsidP="00C52AC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52525"/>
          <w:sz w:val="22"/>
          <w:szCs w:val="22"/>
        </w:rPr>
      </w:pPr>
      <w:r w:rsidRPr="00C52AC7">
        <w:rPr>
          <w:rFonts w:ascii="Arial" w:hAnsi="Arial" w:cs="Arial"/>
          <w:color w:val="252525"/>
          <w:sz w:val="22"/>
          <w:szCs w:val="22"/>
        </w:rPr>
        <w:t>Task: Write an essay in which you c</w:t>
      </w:r>
      <w:r w:rsidR="00A71825" w:rsidRPr="00C52AC7">
        <w:rPr>
          <w:rFonts w:ascii="Arial" w:hAnsi="Arial" w:cs="Arial"/>
          <w:color w:val="252525"/>
          <w:sz w:val="22"/>
          <w:szCs w:val="22"/>
        </w:rPr>
        <w:t>ompare the use of emotive language in the articles</w:t>
      </w:r>
      <w:r w:rsidRPr="00C52AC7">
        <w:rPr>
          <w:rFonts w:ascii="Arial" w:hAnsi="Arial" w:cs="Arial"/>
          <w:color w:val="252525"/>
          <w:sz w:val="22"/>
          <w:szCs w:val="22"/>
        </w:rPr>
        <w:t xml:space="preserve"> and headlines on the website </w:t>
      </w:r>
      <w:hyperlink r:id="rId9" w:history="1">
        <w:r w:rsidRPr="00C52AC7">
          <w:rPr>
            <w:rStyle w:val="Hyperlink"/>
            <w:rFonts w:ascii="Arial" w:hAnsi="Arial" w:cs="Arial"/>
            <w:sz w:val="22"/>
            <w:szCs w:val="22"/>
          </w:rPr>
          <w:t>http://www.news.com.au/</w:t>
        </w:r>
      </w:hyperlink>
      <w:r w:rsidRPr="00C52AC7">
        <w:rPr>
          <w:rFonts w:ascii="Arial" w:hAnsi="Arial" w:cs="Arial"/>
          <w:color w:val="252525"/>
          <w:sz w:val="22"/>
          <w:szCs w:val="22"/>
        </w:rPr>
        <w:t xml:space="preserve"> with the online version of the New Straits Times at </w:t>
      </w:r>
      <w:hyperlink r:id="rId10" w:history="1">
        <w:r w:rsidRPr="00C52AC7">
          <w:rPr>
            <w:rStyle w:val="Hyperlink"/>
            <w:rFonts w:ascii="Arial" w:hAnsi="Arial" w:cs="Arial"/>
            <w:sz w:val="22"/>
            <w:szCs w:val="22"/>
          </w:rPr>
          <w:t>http://www.nst.com.my/</w:t>
        </w:r>
      </w:hyperlink>
      <w:r w:rsidRPr="00C52AC7">
        <w:rPr>
          <w:rFonts w:ascii="Arial" w:hAnsi="Arial" w:cs="Arial"/>
          <w:color w:val="252525"/>
          <w:sz w:val="22"/>
          <w:szCs w:val="22"/>
        </w:rPr>
        <w:t>. What conclusions can you draw about the social and cultural perspectives presented in the two newspapers? How do the texts appeal to different target audiences?</w:t>
      </w:r>
    </w:p>
    <w:p w:rsidR="00C52AC7" w:rsidRPr="00C52AC7" w:rsidRDefault="00C52AC7" w:rsidP="00C52AC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52525"/>
          <w:sz w:val="22"/>
          <w:szCs w:val="22"/>
        </w:rPr>
      </w:pPr>
    </w:p>
    <w:p w:rsidR="00A5556C" w:rsidRPr="00C52AC7" w:rsidRDefault="00A5556C" w:rsidP="00C52AC7">
      <w:pPr>
        <w:spacing w:after="0" w:line="240" w:lineRule="auto"/>
        <w:rPr>
          <w:rFonts w:ascii="Arial" w:hAnsi="Arial" w:cs="Arial"/>
          <w:lang w:val="en-US"/>
        </w:rPr>
      </w:pPr>
      <w:r w:rsidRPr="00C52AC7">
        <w:rPr>
          <w:rFonts w:ascii="Arial" w:hAnsi="Arial" w:cs="Arial"/>
          <w:lang w:val="en-US"/>
        </w:rPr>
        <w:t>In this task you should:</w:t>
      </w:r>
    </w:p>
    <w:p w:rsidR="00A5556C" w:rsidRPr="00C52AC7" w:rsidRDefault="00A5556C" w:rsidP="00C52AC7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val="en-US"/>
        </w:rPr>
      </w:pPr>
      <w:r w:rsidRPr="00C52AC7">
        <w:rPr>
          <w:rFonts w:ascii="Arial" w:eastAsia="Times New Roman" w:hAnsi="Arial" w:cs="Arial"/>
          <w:lang w:val="en-US"/>
        </w:rPr>
        <w:t>produce clear and coherent writing, using appropriate vocabulary, grammatical control and complexity (C1 and C2)</w:t>
      </w:r>
    </w:p>
    <w:p w:rsidR="00A5556C" w:rsidRPr="00C52AC7" w:rsidRDefault="00A5556C" w:rsidP="00C52AC7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val="en-US"/>
        </w:rPr>
      </w:pPr>
      <w:r w:rsidRPr="00C52AC7">
        <w:rPr>
          <w:rFonts w:ascii="Arial" w:eastAsia="Times New Roman" w:hAnsi="Arial" w:cs="Arial"/>
          <w:lang w:val="en-US"/>
        </w:rPr>
        <w:t xml:space="preserve">demonstrate comprehension and interpretation of the information, ideas and opinions in the online newspapers (Cp1) </w:t>
      </w:r>
    </w:p>
    <w:p w:rsidR="00A5556C" w:rsidRPr="00C52AC7" w:rsidRDefault="00A5556C" w:rsidP="00C52AC7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val="en-US"/>
        </w:rPr>
      </w:pPr>
      <w:r w:rsidRPr="00C52AC7">
        <w:rPr>
          <w:rFonts w:ascii="Arial" w:eastAsia="Times New Roman" w:hAnsi="Arial" w:cs="Arial"/>
          <w:lang w:val="en-US"/>
        </w:rPr>
        <w:t xml:space="preserve">analyse and evaluate the personal, social and cultural perspectives in the online newspapers (An1) </w:t>
      </w:r>
    </w:p>
    <w:p w:rsidR="00A71825" w:rsidRPr="00C52AC7" w:rsidRDefault="00A5556C" w:rsidP="00C52AC7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252525"/>
          <w:lang w:eastAsia="en-AU"/>
        </w:rPr>
      </w:pPr>
      <w:r w:rsidRPr="00C52AC7">
        <w:rPr>
          <w:rFonts w:ascii="Arial" w:eastAsia="Times New Roman" w:hAnsi="Arial" w:cs="Arial"/>
          <w:lang w:val="en-US"/>
        </w:rPr>
        <w:t xml:space="preserve">analyse the relationship between the purpose of an online newspaper, the conventions, such as headlines and short paragraphs, and language features such as the emotive language of newspapers (An2) </w:t>
      </w:r>
    </w:p>
    <w:p w:rsidR="00A71825" w:rsidRPr="00C52AC7" w:rsidRDefault="00A71825" w:rsidP="00A71825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b/>
          <w:color w:val="252525"/>
          <w:sz w:val="22"/>
          <w:szCs w:val="22"/>
        </w:rPr>
      </w:pPr>
    </w:p>
    <w:p w:rsidR="00A71825" w:rsidRPr="00C52AC7" w:rsidRDefault="00646530" w:rsidP="00A71825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C52AC7">
        <w:rPr>
          <w:rFonts w:ascii="Arial" w:hAnsi="Arial" w:cs="Arial"/>
          <w:color w:val="252525"/>
          <w:sz w:val="22"/>
          <w:szCs w:val="22"/>
        </w:rPr>
        <w:t xml:space="preserve">In preparation </w:t>
      </w:r>
      <w:r w:rsidR="00A5556C" w:rsidRPr="00C52AC7">
        <w:rPr>
          <w:rFonts w:ascii="Arial" w:hAnsi="Arial" w:cs="Arial"/>
          <w:color w:val="252525"/>
          <w:sz w:val="22"/>
          <w:szCs w:val="22"/>
        </w:rPr>
        <w:t xml:space="preserve">for your own analysis </w:t>
      </w:r>
      <w:r w:rsidRPr="00C52AC7">
        <w:rPr>
          <w:rFonts w:ascii="Arial" w:hAnsi="Arial" w:cs="Arial"/>
          <w:color w:val="252525"/>
          <w:sz w:val="22"/>
          <w:szCs w:val="22"/>
        </w:rPr>
        <w:t>we will discuss</w:t>
      </w:r>
      <w:r w:rsidR="00142944" w:rsidRPr="00C52AC7">
        <w:rPr>
          <w:rFonts w:ascii="Arial" w:hAnsi="Arial" w:cs="Arial"/>
          <w:color w:val="252525"/>
          <w:sz w:val="22"/>
          <w:szCs w:val="22"/>
        </w:rPr>
        <w:t>,</w:t>
      </w:r>
      <w:r w:rsidRPr="00C52AC7">
        <w:rPr>
          <w:rFonts w:ascii="Arial" w:hAnsi="Arial" w:cs="Arial"/>
          <w:color w:val="252525"/>
          <w:sz w:val="22"/>
          <w:szCs w:val="22"/>
        </w:rPr>
        <w:t xml:space="preserve"> as a class</w:t>
      </w:r>
      <w:r w:rsidR="00142944" w:rsidRPr="00C52AC7">
        <w:rPr>
          <w:rFonts w:ascii="Arial" w:hAnsi="Arial" w:cs="Arial"/>
          <w:color w:val="252525"/>
          <w:sz w:val="22"/>
          <w:szCs w:val="22"/>
        </w:rPr>
        <w:t>,</w:t>
      </w:r>
      <w:r w:rsidRPr="00C52AC7">
        <w:rPr>
          <w:rFonts w:ascii="Arial" w:hAnsi="Arial" w:cs="Arial"/>
          <w:color w:val="252525"/>
          <w:sz w:val="22"/>
          <w:szCs w:val="22"/>
        </w:rPr>
        <w:t xml:space="preserve"> the</w:t>
      </w:r>
      <w:r w:rsidR="00366DC5" w:rsidRPr="00C52AC7">
        <w:rPr>
          <w:rFonts w:ascii="Arial" w:hAnsi="Arial" w:cs="Arial"/>
          <w:color w:val="252525"/>
          <w:sz w:val="22"/>
          <w:szCs w:val="22"/>
        </w:rPr>
        <w:t xml:space="preserve"> language </w:t>
      </w:r>
      <w:r w:rsidRPr="00C52AC7">
        <w:rPr>
          <w:rFonts w:ascii="Arial" w:hAnsi="Arial" w:cs="Arial"/>
          <w:color w:val="252525"/>
          <w:sz w:val="22"/>
          <w:szCs w:val="22"/>
        </w:rPr>
        <w:t xml:space="preserve">used </w:t>
      </w:r>
      <w:r w:rsidR="00366DC5" w:rsidRPr="00C52AC7">
        <w:rPr>
          <w:rFonts w:ascii="Arial" w:hAnsi="Arial" w:cs="Arial"/>
          <w:color w:val="252525"/>
          <w:sz w:val="22"/>
          <w:szCs w:val="22"/>
        </w:rPr>
        <w:t>in the reporting about the Indonesian bushfires in th</w:t>
      </w:r>
      <w:r w:rsidR="00A5556C" w:rsidRPr="00C52AC7">
        <w:rPr>
          <w:rFonts w:ascii="Arial" w:hAnsi="Arial" w:cs="Arial"/>
          <w:color w:val="252525"/>
          <w:sz w:val="22"/>
          <w:szCs w:val="22"/>
        </w:rPr>
        <w:t>e three online newspapers below.</w:t>
      </w:r>
    </w:p>
    <w:p w:rsidR="00366DC5" w:rsidRPr="003D37AC" w:rsidRDefault="00366DC5" w:rsidP="00A71825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0"/>
          <w:szCs w:val="20"/>
        </w:rPr>
      </w:pPr>
    </w:p>
    <w:p w:rsidR="00055E8F" w:rsidRPr="00C52AC7" w:rsidRDefault="00055E8F" w:rsidP="00C52AC7">
      <w:pPr>
        <w:pStyle w:val="NormalWeb"/>
        <w:numPr>
          <w:ilvl w:val="0"/>
          <w:numId w:val="6"/>
        </w:numPr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C52AC7">
        <w:rPr>
          <w:rFonts w:ascii="Arial" w:hAnsi="Arial" w:cs="Arial"/>
          <w:color w:val="252525"/>
          <w:sz w:val="22"/>
          <w:szCs w:val="22"/>
        </w:rPr>
        <w:t>Shockin</w:t>
      </w:r>
      <w:r w:rsidR="001F51C2" w:rsidRPr="00C52AC7">
        <w:rPr>
          <w:rFonts w:ascii="Arial" w:hAnsi="Arial" w:cs="Arial"/>
          <w:color w:val="252525"/>
          <w:sz w:val="22"/>
          <w:szCs w:val="22"/>
        </w:rPr>
        <w:t>g toll of Indonesian fires (</w:t>
      </w:r>
      <w:hyperlink r:id="rId11" w:history="1">
        <w:r w:rsidR="00646530" w:rsidRPr="00C52AC7">
          <w:rPr>
            <w:rStyle w:val="Hyperlink"/>
            <w:rFonts w:ascii="Arial" w:hAnsi="Arial" w:cs="Arial"/>
            <w:sz w:val="22"/>
            <w:szCs w:val="22"/>
          </w:rPr>
          <w:t>http://www.adelaidenow.com.au/</w:t>
        </w:r>
      </w:hyperlink>
      <w:r w:rsidR="00646530" w:rsidRPr="00C52AC7">
        <w:rPr>
          <w:rFonts w:ascii="Arial" w:hAnsi="Arial" w:cs="Arial"/>
          <w:color w:val="252525"/>
          <w:sz w:val="22"/>
          <w:szCs w:val="22"/>
        </w:rPr>
        <w:t>,</w:t>
      </w:r>
      <w:r w:rsidR="001F51C2" w:rsidRPr="00C52AC7">
        <w:rPr>
          <w:rFonts w:ascii="Arial" w:hAnsi="Arial" w:cs="Arial"/>
          <w:color w:val="252525"/>
          <w:sz w:val="22"/>
          <w:szCs w:val="22"/>
        </w:rPr>
        <w:t xml:space="preserve"> 3/11/15</w:t>
      </w:r>
      <w:r w:rsidRPr="00C52AC7">
        <w:rPr>
          <w:rFonts w:ascii="Arial" w:hAnsi="Arial" w:cs="Arial"/>
          <w:color w:val="252525"/>
          <w:sz w:val="22"/>
          <w:szCs w:val="22"/>
        </w:rPr>
        <w:t>)</w:t>
      </w:r>
    </w:p>
    <w:p w:rsidR="00072B12" w:rsidRPr="00C52AC7" w:rsidRDefault="001F51C2" w:rsidP="00C52AC7">
      <w:pPr>
        <w:pStyle w:val="NormalWeb"/>
        <w:numPr>
          <w:ilvl w:val="0"/>
          <w:numId w:val="6"/>
        </w:numPr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C52AC7">
        <w:rPr>
          <w:rFonts w:ascii="Arial" w:hAnsi="Arial" w:cs="Arial"/>
          <w:color w:val="252525"/>
          <w:sz w:val="22"/>
          <w:szCs w:val="22"/>
        </w:rPr>
        <w:t>Jakarta promises no haze next year (</w:t>
      </w:r>
      <w:r w:rsidRPr="00C52AC7">
        <w:rPr>
          <w:rFonts w:ascii="Arial" w:hAnsi="Arial" w:cs="Arial"/>
          <w:i/>
          <w:color w:val="252525"/>
          <w:sz w:val="22"/>
          <w:szCs w:val="22"/>
        </w:rPr>
        <w:t>New Strait</w:t>
      </w:r>
      <w:r w:rsidR="00072B12" w:rsidRPr="00C52AC7">
        <w:rPr>
          <w:rFonts w:ascii="Arial" w:hAnsi="Arial" w:cs="Arial"/>
          <w:i/>
          <w:color w:val="252525"/>
          <w:sz w:val="22"/>
          <w:szCs w:val="22"/>
        </w:rPr>
        <w:t>s</w:t>
      </w:r>
      <w:r w:rsidRPr="00C52AC7">
        <w:rPr>
          <w:rFonts w:ascii="Arial" w:hAnsi="Arial" w:cs="Arial"/>
          <w:i/>
          <w:color w:val="252525"/>
          <w:sz w:val="22"/>
          <w:szCs w:val="22"/>
        </w:rPr>
        <w:t xml:space="preserve"> Times</w:t>
      </w:r>
      <w:r w:rsidR="00646530" w:rsidRPr="00C52AC7">
        <w:rPr>
          <w:rFonts w:ascii="Arial" w:hAnsi="Arial" w:cs="Arial"/>
          <w:i/>
          <w:color w:val="252525"/>
          <w:sz w:val="22"/>
          <w:szCs w:val="22"/>
        </w:rPr>
        <w:t>,</w:t>
      </w:r>
      <w:r w:rsidR="00291C53" w:rsidRPr="00C52AC7">
        <w:rPr>
          <w:rFonts w:ascii="Arial" w:hAnsi="Arial" w:cs="Arial"/>
          <w:color w:val="252525"/>
          <w:sz w:val="22"/>
          <w:szCs w:val="22"/>
        </w:rPr>
        <w:t xml:space="preserve"> </w:t>
      </w:r>
      <w:hyperlink r:id="rId12" w:history="1">
        <w:r w:rsidR="00646530" w:rsidRPr="00C52AC7">
          <w:rPr>
            <w:rStyle w:val="Hyperlink"/>
            <w:rFonts w:ascii="Arial" w:hAnsi="Arial" w:cs="Arial"/>
            <w:sz w:val="22"/>
            <w:szCs w:val="22"/>
          </w:rPr>
          <w:t>http://www.nst.com.my/</w:t>
        </w:r>
      </w:hyperlink>
      <w:r w:rsidR="00646530" w:rsidRPr="00C52AC7">
        <w:rPr>
          <w:rFonts w:ascii="Arial" w:hAnsi="Arial" w:cs="Arial"/>
          <w:color w:val="252525"/>
          <w:sz w:val="22"/>
          <w:szCs w:val="22"/>
        </w:rPr>
        <w:t xml:space="preserve"> </w:t>
      </w:r>
      <w:r w:rsidR="00291C53" w:rsidRPr="00C52AC7">
        <w:rPr>
          <w:rFonts w:ascii="Arial" w:hAnsi="Arial" w:cs="Arial"/>
          <w:color w:val="252525"/>
          <w:sz w:val="22"/>
          <w:szCs w:val="22"/>
        </w:rPr>
        <w:t>2</w:t>
      </w:r>
      <w:r w:rsidRPr="00C52AC7">
        <w:rPr>
          <w:rFonts w:ascii="Arial" w:hAnsi="Arial" w:cs="Arial"/>
          <w:color w:val="252525"/>
          <w:sz w:val="22"/>
          <w:szCs w:val="22"/>
        </w:rPr>
        <w:t>/11/15</w:t>
      </w:r>
      <w:r w:rsidR="00072B12" w:rsidRPr="00C52AC7">
        <w:rPr>
          <w:rFonts w:ascii="Arial" w:hAnsi="Arial" w:cs="Arial"/>
          <w:color w:val="252525"/>
          <w:sz w:val="22"/>
          <w:szCs w:val="22"/>
        </w:rPr>
        <w:t>)</w:t>
      </w:r>
    </w:p>
    <w:p w:rsidR="00C52AC7" w:rsidRPr="00B93CD1" w:rsidRDefault="00072B12" w:rsidP="00B93CD1">
      <w:pPr>
        <w:pStyle w:val="ListParagraph"/>
        <w:numPr>
          <w:ilvl w:val="0"/>
          <w:numId w:val="6"/>
        </w:numPr>
        <w:shd w:val="clear" w:color="auto" w:fill="FFFFFF"/>
        <w:spacing w:after="300" w:line="240" w:lineRule="auto"/>
        <w:rPr>
          <w:rFonts w:ascii="Arial" w:hAnsi="Arial" w:cs="Arial"/>
          <w:color w:val="292929"/>
          <w:shd w:val="clear" w:color="auto" w:fill="FFFFFF"/>
        </w:rPr>
      </w:pPr>
      <w:r w:rsidRPr="00C52AC7">
        <w:rPr>
          <w:rFonts w:ascii="Arial" w:hAnsi="Arial" w:cs="Arial"/>
          <w:color w:val="292929"/>
          <w:shd w:val="clear" w:color="auto" w:fill="FFFFFF"/>
        </w:rPr>
        <w:t>NASA warns of worst ever forest fires, environmental disaster, as smoke blankets six countries (</w:t>
      </w:r>
      <w:hyperlink r:id="rId13" w:history="1">
        <w:r w:rsidR="00646530" w:rsidRPr="00C52AC7">
          <w:rPr>
            <w:rStyle w:val="Hyperlink"/>
            <w:rFonts w:ascii="Arial" w:hAnsi="Arial" w:cs="Arial"/>
            <w:shd w:val="clear" w:color="auto" w:fill="FFFFFF"/>
          </w:rPr>
          <w:t>http://www.news.com.au/</w:t>
        </w:r>
      </w:hyperlink>
      <w:r w:rsidR="00646530" w:rsidRPr="00C52AC7">
        <w:rPr>
          <w:rFonts w:ascii="Arial" w:hAnsi="Arial" w:cs="Arial"/>
          <w:color w:val="292929"/>
          <w:shd w:val="clear" w:color="auto" w:fill="FFFFFF"/>
        </w:rPr>
        <w:t xml:space="preserve"> 3/11/15</w:t>
      </w:r>
      <w:r w:rsidRPr="00C52AC7">
        <w:rPr>
          <w:rFonts w:ascii="Arial" w:hAnsi="Arial" w:cs="Arial"/>
          <w:color w:val="292929"/>
          <w:shd w:val="clear" w:color="auto" w:fill="FFFFFF"/>
        </w:rPr>
        <w:t>)</w:t>
      </w:r>
    </w:p>
    <w:tbl>
      <w:tblPr>
        <w:tblStyle w:val="SOFinalPerformanceTable"/>
        <w:tblpPr w:leftFromText="180" w:rightFromText="180" w:vertAnchor="page" w:horzAnchor="margin" w:tblpXSpec="center" w:tblpY="1999"/>
        <w:tblW w:w="10433" w:type="dxa"/>
        <w:jc w:val="left"/>
        <w:tblLook w:val="01E0" w:firstRow="1" w:lastRow="1" w:firstColumn="1" w:lastColumn="1" w:noHBand="0" w:noVBand="0"/>
        <w:tblCaption w:val="Performance Standards for Stage 1 Literacy for Work and Community Life"/>
      </w:tblPr>
      <w:tblGrid>
        <w:gridCol w:w="344"/>
        <w:gridCol w:w="2293"/>
        <w:gridCol w:w="2551"/>
        <w:gridCol w:w="2552"/>
        <w:gridCol w:w="2693"/>
      </w:tblGrid>
      <w:tr w:rsidR="00C52AC7" w:rsidRPr="00CF1C53" w:rsidTr="00C52AC7">
        <w:trPr>
          <w:trHeight w:hRule="exact" w:val="340"/>
          <w:tblHeader/>
          <w:jc w:val="left"/>
        </w:trPr>
        <w:tc>
          <w:tcPr>
            <w:tcW w:w="344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C52AC7" w:rsidRPr="00CF1C53" w:rsidRDefault="00C52AC7" w:rsidP="00C52AC7">
            <w:pPr>
              <w:rPr>
                <w:rFonts w:ascii="Arial" w:hAnsi="Arial" w:cs="Arial"/>
                <w:szCs w:val="24"/>
              </w:rPr>
            </w:pPr>
            <w:bookmarkStart w:id="1" w:name="Title"/>
            <w:r w:rsidRPr="00CF1C53">
              <w:rPr>
                <w:rFonts w:ascii="Arial" w:hAnsi="Arial" w:cs="Arial"/>
                <w:color w:val="595959" w:themeColor="text1" w:themeTint="A6"/>
                <w:szCs w:val="24"/>
              </w:rPr>
              <w:lastRenderedPageBreak/>
              <w:t>-</w:t>
            </w:r>
            <w:bookmarkEnd w:id="1"/>
          </w:p>
        </w:tc>
        <w:tc>
          <w:tcPr>
            <w:tcW w:w="2293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C52AC7" w:rsidRPr="00CF1C53" w:rsidRDefault="00C52AC7" w:rsidP="00C52AC7">
            <w:pPr>
              <w:rPr>
                <w:rFonts w:ascii="Arial" w:hAnsi="Arial" w:cs="Arial"/>
                <w:b/>
                <w:color w:val="FFFFFF"/>
                <w:szCs w:val="24"/>
              </w:rPr>
            </w:pPr>
            <w:bookmarkStart w:id="2" w:name="ColumnTitle_Knowledge_and_Understanding"/>
            <w:r w:rsidRPr="00CF1C53">
              <w:rPr>
                <w:rFonts w:ascii="Arial" w:hAnsi="Arial" w:cs="Arial"/>
                <w:b/>
                <w:color w:val="FFFFFF"/>
                <w:szCs w:val="24"/>
              </w:rPr>
              <w:t>Communication</w:t>
            </w:r>
            <w:bookmarkEnd w:id="2"/>
          </w:p>
        </w:tc>
        <w:tc>
          <w:tcPr>
            <w:tcW w:w="2551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C52AC7" w:rsidRPr="00CF1C53" w:rsidRDefault="00C52AC7" w:rsidP="00C52AC7">
            <w:pPr>
              <w:rPr>
                <w:rFonts w:ascii="Arial" w:hAnsi="Arial" w:cs="Arial"/>
                <w:b/>
                <w:color w:val="FFFFFF"/>
                <w:szCs w:val="24"/>
              </w:rPr>
            </w:pPr>
            <w:bookmarkStart w:id="3" w:name="ColumnTitle_Comprehension"/>
            <w:r w:rsidRPr="00CF1C53">
              <w:rPr>
                <w:rFonts w:ascii="Arial" w:hAnsi="Arial" w:cs="Arial"/>
                <w:b/>
                <w:color w:val="FFFFFF"/>
                <w:szCs w:val="24"/>
              </w:rPr>
              <w:t>Comprehension</w:t>
            </w:r>
            <w:bookmarkEnd w:id="3"/>
          </w:p>
        </w:tc>
        <w:tc>
          <w:tcPr>
            <w:tcW w:w="2552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C52AC7" w:rsidRPr="00CF1C53" w:rsidRDefault="00C52AC7" w:rsidP="00C52AC7">
            <w:pPr>
              <w:rPr>
                <w:rFonts w:ascii="Arial" w:hAnsi="Arial" w:cs="Arial"/>
                <w:b/>
                <w:color w:val="FFFFFF"/>
                <w:szCs w:val="24"/>
              </w:rPr>
            </w:pPr>
            <w:bookmarkStart w:id="4" w:name="ColumnTitle_Communication"/>
            <w:r w:rsidRPr="00CF1C53">
              <w:rPr>
                <w:rFonts w:ascii="Arial" w:hAnsi="Arial" w:cs="Arial"/>
                <w:b/>
                <w:color w:val="FFFFFF"/>
                <w:szCs w:val="24"/>
              </w:rPr>
              <w:t>Analysis</w:t>
            </w:r>
            <w:bookmarkEnd w:id="4"/>
          </w:p>
        </w:tc>
        <w:tc>
          <w:tcPr>
            <w:tcW w:w="2693" w:type="dxa"/>
            <w:shd w:val="clear" w:color="auto" w:fill="595959" w:themeFill="text1" w:themeFillTint="A6"/>
            <w:vAlign w:val="center"/>
          </w:tcPr>
          <w:p w:rsidR="00C52AC7" w:rsidRPr="00CF1C53" w:rsidRDefault="00C52AC7" w:rsidP="00C52AC7">
            <w:pPr>
              <w:rPr>
                <w:rFonts w:ascii="Arial" w:hAnsi="Arial" w:cs="Arial"/>
                <w:b/>
                <w:color w:val="FFFFFF"/>
                <w:szCs w:val="24"/>
              </w:rPr>
            </w:pPr>
            <w:bookmarkStart w:id="5" w:name="ColumnTitle_Application"/>
            <w:r w:rsidRPr="00CF1C53">
              <w:rPr>
                <w:rFonts w:ascii="Arial" w:hAnsi="Arial" w:cs="Arial"/>
                <w:b/>
                <w:color w:val="FFFFFF"/>
                <w:szCs w:val="24"/>
              </w:rPr>
              <w:t>Application</w:t>
            </w:r>
            <w:bookmarkEnd w:id="5"/>
          </w:p>
        </w:tc>
      </w:tr>
      <w:tr w:rsidR="00C52AC7" w:rsidRPr="00CF1C53" w:rsidTr="00C52AC7">
        <w:trPr>
          <w:jc w:val="left"/>
        </w:trPr>
        <w:tc>
          <w:tcPr>
            <w:tcW w:w="344" w:type="dxa"/>
            <w:shd w:val="clear" w:color="auto" w:fill="D9D9D9" w:themeFill="background1" w:themeFillShade="D9"/>
          </w:tcPr>
          <w:p w:rsidR="00C52AC7" w:rsidRPr="00CF1C53" w:rsidRDefault="00C52AC7" w:rsidP="00C52AC7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bookmarkStart w:id="6" w:name="RowTitle_A"/>
            <w:r w:rsidRPr="00CF1C53">
              <w:rPr>
                <w:rFonts w:ascii="Arial" w:hAnsi="Arial" w:cs="Arial"/>
                <w:b/>
                <w:sz w:val="24"/>
                <w:szCs w:val="24"/>
              </w:rPr>
              <w:t>A</w:t>
            </w:r>
            <w:bookmarkEnd w:id="6"/>
          </w:p>
        </w:tc>
        <w:tc>
          <w:tcPr>
            <w:tcW w:w="2293" w:type="dxa"/>
          </w:tcPr>
          <w:p w:rsidR="00C52AC7" w:rsidRPr="003D37AC" w:rsidRDefault="00C52AC7" w:rsidP="00C52AC7">
            <w:pPr>
              <w:spacing w:before="120"/>
              <w:rPr>
                <w:rFonts w:ascii="Arial" w:hAnsi="Arial" w:cs="Arial"/>
              </w:rPr>
            </w:pPr>
            <w:r w:rsidRPr="003D37AC">
              <w:rPr>
                <w:rFonts w:ascii="Arial" w:hAnsi="Arial" w:cs="Arial"/>
              </w:rPr>
              <w:t>Consistently clear and coherent writing and speaking, using a diverse and sophisticated vocabulary.</w:t>
            </w:r>
          </w:p>
          <w:p w:rsidR="00C52AC7" w:rsidRPr="003D37AC" w:rsidRDefault="00C52AC7" w:rsidP="00C52AC7">
            <w:pPr>
              <w:spacing w:before="120"/>
              <w:rPr>
                <w:rFonts w:ascii="Arial" w:hAnsi="Arial" w:cs="Arial"/>
              </w:rPr>
            </w:pPr>
            <w:r w:rsidRPr="003D37AC">
              <w:rPr>
                <w:rFonts w:ascii="Arial" w:hAnsi="Arial" w:cs="Arial"/>
              </w:rPr>
              <w:t>Sophisticated and consistent demonstration of grammatical control and complexity.</w:t>
            </w:r>
          </w:p>
        </w:tc>
        <w:tc>
          <w:tcPr>
            <w:tcW w:w="2551" w:type="dxa"/>
          </w:tcPr>
          <w:p w:rsidR="00C52AC7" w:rsidRPr="00873058" w:rsidRDefault="00C52AC7" w:rsidP="00C52AC7">
            <w:pPr>
              <w:spacing w:before="120"/>
              <w:rPr>
                <w:rFonts w:ascii="Arial" w:hAnsi="Arial" w:cs="Arial"/>
                <w:color w:val="A6A6A6" w:themeColor="background1" w:themeShade="A6"/>
              </w:rPr>
            </w:pPr>
            <w:r w:rsidRPr="00873058">
              <w:rPr>
                <w:rFonts w:ascii="Arial" w:hAnsi="Arial" w:cs="Arial"/>
                <w:color w:val="A6A6A6" w:themeColor="background1" w:themeShade="A6"/>
              </w:rPr>
              <w:t>Thorough comprehension and evaluation of information, ideas, and opinions in texts.</w:t>
            </w:r>
          </w:p>
          <w:p w:rsidR="00C52AC7" w:rsidRPr="003D37AC" w:rsidRDefault="00C52AC7" w:rsidP="00C52AC7">
            <w:pPr>
              <w:spacing w:before="120"/>
              <w:rPr>
                <w:rFonts w:ascii="Arial" w:hAnsi="Arial" w:cs="Arial"/>
              </w:rPr>
            </w:pPr>
            <w:r w:rsidRPr="003D37AC">
              <w:rPr>
                <w:rFonts w:ascii="Arial" w:hAnsi="Arial" w:cs="Arial"/>
              </w:rPr>
              <w:t>Sophisticated comprehension of ways in which texts are composed for varied purposes, audiences, and contexts.</w:t>
            </w:r>
          </w:p>
        </w:tc>
        <w:tc>
          <w:tcPr>
            <w:tcW w:w="2552" w:type="dxa"/>
          </w:tcPr>
          <w:p w:rsidR="00C52AC7" w:rsidRPr="00873058" w:rsidRDefault="00C52AC7" w:rsidP="00C52AC7">
            <w:pPr>
              <w:spacing w:before="120"/>
              <w:rPr>
                <w:rFonts w:ascii="Arial" w:hAnsi="Arial" w:cs="Arial"/>
              </w:rPr>
            </w:pPr>
            <w:r w:rsidRPr="00873058">
              <w:rPr>
                <w:rFonts w:ascii="Arial" w:hAnsi="Arial" w:cs="Arial"/>
              </w:rPr>
              <w:t>Consistently clear analysis and evaluation of personal, social, and/or cultural attitudes and perspectives in texts.</w:t>
            </w:r>
          </w:p>
          <w:p w:rsidR="00C52AC7" w:rsidRPr="00873058" w:rsidRDefault="00C52AC7" w:rsidP="00C52AC7">
            <w:pPr>
              <w:spacing w:before="120"/>
              <w:rPr>
                <w:rFonts w:ascii="Arial" w:hAnsi="Arial" w:cs="Arial"/>
              </w:rPr>
            </w:pPr>
            <w:r w:rsidRPr="00873058">
              <w:rPr>
                <w:rFonts w:ascii="Arial" w:hAnsi="Arial" w:cs="Arial"/>
              </w:rPr>
              <w:t>Thorough analysis of the relationship between purpose, conventions, and language features of texts.</w:t>
            </w:r>
          </w:p>
        </w:tc>
        <w:tc>
          <w:tcPr>
            <w:tcW w:w="2693" w:type="dxa"/>
          </w:tcPr>
          <w:p w:rsidR="00C52AC7" w:rsidRPr="00873058" w:rsidRDefault="00C52AC7" w:rsidP="00C52AC7">
            <w:pPr>
              <w:spacing w:before="120"/>
              <w:rPr>
                <w:rFonts w:ascii="Arial" w:hAnsi="Arial" w:cs="Arial"/>
                <w:color w:val="A6A6A6" w:themeColor="background1" w:themeShade="A6"/>
              </w:rPr>
            </w:pPr>
            <w:r w:rsidRPr="00873058">
              <w:rPr>
                <w:rFonts w:ascii="Arial" w:hAnsi="Arial" w:cs="Arial"/>
                <w:color w:val="A6A6A6" w:themeColor="background1" w:themeShade="A6"/>
              </w:rPr>
              <w:t>Discerning use of a wide range of appropriate language features and conventions to produce coherent texts for different purposes, audiences, and contexts.</w:t>
            </w:r>
          </w:p>
          <w:p w:rsidR="00C52AC7" w:rsidRPr="00873058" w:rsidRDefault="00C52AC7" w:rsidP="00C52AC7">
            <w:pPr>
              <w:spacing w:before="120"/>
              <w:rPr>
                <w:rFonts w:ascii="Arial" w:hAnsi="Arial" w:cs="Arial"/>
                <w:color w:val="A6A6A6" w:themeColor="background1" w:themeShade="A6"/>
              </w:rPr>
            </w:pPr>
            <w:r w:rsidRPr="00873058">
              <w:rPr>
                <w:rFonts w:ascii="Arial" w:hAnsi="Arial" w:cs="Arial"/>
                <w:color w:val="A6A6A6" w:themeColor="background1" w:themeShade="A6"/>
              </w:rPr>
              <w:t>Comprehensive selection and use of information from sources, with consistent and appropriate referencing.</w:t>
            </w:r>
          </w:p>
        </w:tc>
      </w:tr>
      <w:tr w:rsidR="00C52AC7" w:rsidRPr="00CF1C53" w:rsidTr="00C52AC7">
        <w:trPr>
          <w:jc w:val="left"/>
        </w:trPr>
        <w:tc>
          <w:tcPr>
            <w:tcW w:w="344" w:type="dxa"/>
            <w:shd w:val="clear" w:color="auto" w:fill="D9D9D9" w:themeFill="background1" w:themeFillShade="D9"/>
          </w:tcPr>
          <w:p w:rsidR="00C52AC7" w:rsidRPr="00CF1C53" w:rsidRDefault="00C52AC7" w:rsidP="00C52AC7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bookmarkStart w:id="7" w:name="RowTitle_B"/>
            <w:r w:rsidRPr="00CF1C53">
              <w:rPr>
                <w:rFonts w:ascii="Arial" w:hAnsi="Arial" w:cs="Arial"/>
                <w:b/>
                <w:sz w:val="24"/>
                <w:szCs w:val="24"/>
              </w:rPr>
              <w:t>B</w:t>
            </w:r>
            <w:bookmarkEnd w:id="7"/>
          </w:p>
        </w:tc>
        <w:tc>
          <w:tcPr>
            <w:tcW w:w="2293" w:type="dxa"/>
          </w:tcPr>
          <w:p w:rsidR="00C52AC7" w:rsidRPr="003D37AC" w:rsidRDefault="00C52AC7" w:rsidP="00C52AC7">
            <w:pPr>
              <w:spacing w:before="120"/>
              <w:rPr>
                <w:rFonts w:ascii="Arial" w:hAnsi="Arial" w:cs="Arial"/>
              </w:rPr>
            </w:pPr>
            <w:r w:rsidRPr="003D37AC">
              <w:rPr>
                <w:rFonts w:ascii="Arial" w:hAnsi="Arial" w:cs="Arial"/>
              </w:rPr>
              <w:t>Usually clear and coherent writing and speaking, using a sound vocabulary.</w:t>
            </w:r>
          </w:p>
          <w:p w:rsidR="00C52AC7" w:rsidRPr="003D37AC" w:rsidRDefault="00C52AC7" w:rsidP="00C52AC7">
            <w:pPr>
              <w:spacing w:before="120"/>
              <w:rPr>
                <w:rFonts w:ascii="Arial" w:hAnsi="Arial" w:cs="Arial"/>
              </w:rPr>
            </w:pPr>
            <w:r w:rsidRPr="003D37AC">
              <w:rPr>
                <w:rFonts w:ascii="Arial" w:hAnsi="Arial" w:cs="Arial"/>
              </w:rPr>
              <w:t>Effective and usually accurate grammatical control and complexity.</w:t>
            </w:r>
          </w:p>
        </w:tc>
        <w:tc>
          <w:tcPr>
            <w:tcW w:w="2551" w:type="dxa"/>
          </w:tcPr>
          <w:p w:rsidR="00C52AC7" w:rsidRPr="00873058" w:rsidRDefault="00C52AC7" w:rsidP="00C52AC7">
            <w:pPr>
              <w:spacing w:before="120"/>
              <w:rPr>
                <w:rFonts w:ascii="Arial" w:hAnsi="Arial" w:cs="Arial"/>
                <w:color w:val="A6A6A6" w:themeColor="background1" w:themeShade="A6"/>
              </w:rPr>
            </w:pPr>
            <w:r w:rsidRPr="00873058">
              <w:rPr>
                <w:rFonts w:ascii="Arial" w:hAnsi="Arial" w:cs="Arial"/>
                <w:color w:val="A6A6A6" w:themeColor="background1" w:themeShade="A6"/>
              </w:rPr>
              <w:t>Well-considered comprehension and evaluation of information, ideas, and opinions in texts.</w:t>
            </w:r>
          </w:p>
          <w:p w:rsidR="00C52AC7" w:rsidRPr="003D37AC" w:rsidRDefault="00C52AC7" w:rsidP="00C52AC7">
            <w:pPr>
              <w:spacing w:before="120"/>
              <w:rPr>
                <w:rFonts w:ascii="Arial" w:hAnsi="Arial" w:cs="Arial"/>
              </w:rPr>
            </w:pPr>
            <w:r w:rsidRPr="003D37AC">
              <w:rPr>
                <w:rFonts w:ascii="Arial" w:hAnsi="Arial" w:cs="Arial"/>
              </w:rPr>
              <w:t>Detailed comprehension and evaluation of ways in which texts are composed for specific purposes, audiences, and contexts.</w:t>
            </w:r>
          </w:p>
        </w:tc>
        <w:tc>
          <w:tcPr>
            <w:tcW w:w="2552" w:type="dxa"/>
          </w:tcPr>
          <w:p w:rsidR="00C52AC7" w:rsidRPr="00873058" w:rsidRDefault="00C52AC7" w:rsidP="00C52AC7">
            <w:pPr>
              <w:spacing w:before="120"/>
              <w:rPr>
                <w:rFonts w:ascii="Arial" w:hAnsi="Arial" w:cs="Arial"/>
              </w:rPr>
            </w:pPr>
            <w:r w:rsidRPr="00873058">
              <w:rPr>
                <w:rFonts w:ascii="Arial" w:hAnsi="Arial" w:cs="Arial"/>
              </w:rPr>
              <w:t>Well-considered analysis and evaluation of personal, social, and/or cultural attitudes and perspectives in texts.</w:t>
            </w:r>
          </w:p>
          <w:p w:rsidR="00C52AC7" w:rsidRPr="00873058" w:rsidRDefault="00C52AC7" w:rsidP="00C52AC7">
            <w:pPr>
              <w:spacing w:before="120"/>
              <w:rPr>
                <w:rFonts w:ascii="Arial" w:hAnsi="Arial" w:cs="Arial"/>
              </w:rPr>
            </w:pPr>
            <w:r w:rsidRPr="00873058">
              <w:rPr>
                <w:rFonts w:ascii="Arial" w:hAnsi="Arial" w:cs="Arial"/>
              </w:rPr>
              <w:t>Effective analysis of the relationship between purpose, conventions, and language features of texts.</w:t>
            </w:r>
          </w:p>
        </w:tc>
        <w:tc>
          <w:tcPr>
            <w:tcW w:w="2693" w:type="dxa"/>
          </w:tcPr>
          <w:p w:rsidR="00C52AC7" w:rsidRPr="00873058" w:rsidRDefault="00C52AC7" w:rsidP="00C52AC7">
            <w:pPr>
              <w:spacing w:before="120"/>
              <w:rPr>
                <w:rFonts w:ascii="Arial" w:hAnsi="Arial" w:cs="Arial"/>
                <w:color w:val="A6A6A6" w:themeColor="background1" w:themeShade="A6"/>
              </w:rPr>
            </w:pPr>
            <w:r w:rsidRPr="00873058">
              <w:rPr>
                <w:rFonts w:ascii="Arial" w:hAnsi="Arial" w:cs="Arial"/>
                <w:color w:val="A6A6A6" w:themeColor="background1" w:themeShade="A6"/>
              </w:rPr>
              <w:t>Effective use of a range of appropriate language features and conventions to produce texts for different purposes, audiences, and contexts.</w:t>
            </w:r>
          </w:p>
          <w:p w:rsidR="00C52AC7" w:rsidRPr="00873058" w:rsidRDefault="00C52AC7" w:rsidP="00C52AC7">
            <w:pPr>
              <w:spacing w:before="120"/>
              <w:rPr>
                <w:rFonts w:ascii="Arial" w:hAnsi="Arial" w:cs="Arial"/>
                <w:color w:val="A6A6A6" w:themeColor="background1" w:themeShade="A6"/>
              </w:rPr>
            </w:pPr>
            <w:r w:rsidRPr="00873058">
              <w:rPr>
                <w:rFonts w:ascii="Arial" w:hAnsi="Arial" w:cs="Arial"/>
                <w:color w:val="A6A6A6" w:themeColor="background1" w:themeShade="A6"/>
              </w:rPr>
              <w:t>Effective and considered selection and use of information from sources, with appropriate referencing.</w:t>
            </w:r>
          </w:p>
        </w:tc>
      </w:tr>
      <w:tr w:rsidR="00C52AC7" w:rsidRPr="00CF1C53" w:rsidTr="00C52AC7">
        <w:trPr>
          <w:jc w:val="left"/>
        </w:trPr>
        <w:tc>
          <w:tcPr>
            <w:tcW w:w="344" w:type="dxa"/>
            <w:shd w:val="clear" w:color="auto" w:fill="D9D9D9" w:themeFill="background1" w:themeFillShade="D9"/>
          </w:tcPr>
          <w:p w:rsidR="00C52AC7" w:rsidRPr="00CF1C53" w:rsidRDefault="00C52AC7" w:rsidP="00C52AC7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bookmarkStart w:id="8" w:name="RowTitle_C"/>
            <w:r w:rsidRPr="00CF1C53">
              <w:rPr>
                <w:rFonts w:ascii="Arial" w:hAnsi="Arial" w:cs="Arial"/>
                <w:b/>
                <w:sz w:val="24"/>
                <w:szCs w:val="24"/>
              </w:rPr>
              <w:t>C</w:t>
            </w:r>
            <w:bookmarkEnd w:id="8"/>
          </w:p>
        </w:tc>
        <w:tc>
          <w:tcPr>
            <w:tcW w:w="2293" w:type="dxa"/>
          </w:tcPr>
          <w:p w:rsidR="00C52AC7" w:rsidRPr="003D37AC" w:rsidRDefault="00C52AC7" w:rsidP="00C52AC7">
            <w:pPr>
              <w:spacing w:before="120"/>
              <w:rPr>
                <w:rFonts w:ascii="Arial" w:hAnsi="Arial" w:cs="Arial"/>
              </w:rPr>
            </w:pPr>
            <w:r w:rsidRPr="003D37AC">
              <w:rPr>
                <w:rFonts w:ascii="Arial" w:hAnsi="Arial" w:cs="Arial"/>
              </w:rPr>
              <w:t>Generally clear and coherent writing and speaking, using an appropriate vocabulary.</w:t>
            </w:r>
          </w:p>
          <w:p w:rsidR="00C52AC7" w:rsidRPr="003D37AC" w:rsidRDefault="00C52AC7" w:rsidP="00C52AC7">
            <w:pPr>
              <w:spacing w:before="120"/>
              <w:rPr>
                <w:rFonts w:ascii="Arial" w:hAnsi="Arial" w:cs="Arial"/>
              </w:rPr>
            </w:pPr>
            <w:r w:rsidRPr="003D37AC">
              <w:rPr>
                <w:rFonts w:ascii="Arial" w:hAnsi="Arial" w:cs="Arial"/>
              </w:rPr>
              <w:t>Appropriate grammatical control and some complexity.</w:t>
            </w:r>
          </w:p>
        </w:tc>
        <w:tc>
          <w:tcPr>
            <w:tcW w:w="2551" w:type="dxa"/>
          </w:tcPr>
          <w:p w:rsidR="00C52AC7" w:rsidRPr="00873058" w:rsidRDefault="00C52AC7" w:rsidP="00C52AC7">
            <w:pPr>
              <w:spacing w:before="120"/>
              <w:rPr>
                <w:rFonts w:ascii="Arial" w:hAnsi="Arial" w:cs="Arial"/>
                <w:color w:val="A6A6A6" w:themeColor="background1" w:themeShade="A6"/>
              </w:rPr>
            </w:pPr>
            <w:r w:rsidRPr="00873058">
              <w:rPr>
                <w:rFonts w:ascii="Arial" w:hAnsi="Arial" w:cs="Arial"/>
                <w:color w:val="A6A6A6" w:themeColor="background1" w:themeShade="A6"/>
              </w:rPr>
              <w:t>Comprehension and some evaluation of information, ideas, and opinions in texts.</w:t>
            </w:r>
          </w:p>
          <w:p w:rsidR="00C52AC7" w:rsidRPr="003D37AC" w:rsidRDefault="00C52AC7" w:rsidP="00C52AC7">
            <w:pPr>
              <w:spacing w:before="120"/>
              <w:rPr>
                <w:rFonts w:ascii="Arial" w:hAnsi="Arial" w:cs="Arial"/>
              </w:rPr>
            </w:pPr>
            <w:r w:rsidRPr="003D37AC">
              <w:rPr>
                <w:rFonts w:ascii="Arial" w:hAnsi="Arial" w:cs="Arial"/>
              </w:rPr>
              <w:t>Accurate comprehension of ways in which texts are composed for familiar purposes, audiences, and contexts.</w:t>
            </w:r>
          </w:p>
        </w:tc>
        <w:tc>
          <w:tcPr>
            <w:tcW w:w="2552" w:type="dxa"/>
          </w:tcPr>
          <w:p w:rsidR="00C22822" w:rsidRPr="00C22822" w:rsidRDefault="00C22822" w:rsidP="00C22822">
            <w:pPr>
              <w:spacing w:before="120"/>
              <w:rPr>
                <w:rFonts w:ascii="Arial" w:hAnsi="Arial" w:cs="Arial"/>
              </w:rPr>
            </w:pPr>
            <w:r w:rsidRPr="00C22822">
              <w:rPr>
                <w:rFonts w:ascii="Arial" w:hAnsi="Arial" w:cs="Arial"/>
              </w:rPr>
              <w:t>Appropriate analysis of personal, social, and/or cultural perspectives in texts, with elements of evaluation.</w:t>
            </w:r>
          </w:p>
          <w:p w:rsidR="00C52AC7" w:rsidRPr="00873058" w:rsidRDefault="00C52AC7" w:rsidP="00C52AC7">
            <w:pPr>
              <w:spacing w:before="120"/>
              <w:rPr>
                <w:rFonts w:ascii="Arial" w:hAnsi="Arial" w:cs="Arial"/>
              </w:rPr>
            </w:pPr>
            <w:r w:rsidRPr="00873058">
              <w:rPr>
                <w:rFonts w:ascii="Arial" w:hAnsi="Arial" w:cs="Arial"/>
              </w:rPr>
              <w:t>Some analysis of the relationship between purpose, conventions, and language features of texts.</w:t>
            </w:r>
          </w:p>
        </w:tc>
        <w:tc>
          <w:tcPr>
            <w:tcW w:w="2693" w:type="dxa"/>
          </w:tcPr>
          <w:p w:rsidR="00C52AC7" w:rsidRPr="00873058" w:rsidRDefault="00C52AC7" w:rsidP="00C52AC7">
            <w:pPr>
              <w:spacing w:before="120"/>
              <w:rPr>
                <w:rFonts w:ascii="Arial" w:hAnsi="Arial" w:cs="Arial"/>
                <w:color w:val="A6A6A6" w:themeColor="background1" w:themeShade="A6"/>
              </w:rPr>
            </w:pPr>
            <w:r w:rsidRPr="00873058">
              <w:rPr>
                <w:rFonts w:ascii="Arial" w:hAnsi="Arial" w:cs="Arial"/>
                <w:color w:val="A6A6A6" w:themeColor="background1" w:themeShade="A6"/>
              </w:rPr>
              <w:t>Appropriate use of language features and conventions to produce texts for different purposes, audiences, and contexts.</w:t>
            </w:r>
          </w:p>
          <w:p w:rsidR="00C52AC7" w:rsidRPr="00873058" w:rsidRDefault="00C52AC7" w:rsidP="00C52AC7">
            <w:pPr>
              <w:spacing w:before="120"/>
              <w:rPr>
                <w:rFonts w:ascii="Arial" w:hAnsi="Arial" w:cs="Arial"/>
                <w:color w:val="A6A6A6" w:themeColor="background1" w:themeShade="A6"/>
              </w:rPr>
            </w:pPr>
            <w:r w:rsidRPr="00873058">
              <w:rPr>
                <w:rFonts w:ascii="Arial" w:hAnsi="Arial" w:cs="Arial"/>
                <w:color w:val="A6A6A6" w:themeColor="background1" w:themeShade="A6"/>
              </w:rPr>
              <w:t>Selection and use of information from sources, with appropriate referencing.</w:t>
            </w:r>
          </w:p>
        </w:tc>
      </w:tr>
      <w:tr w:rsidR="00C52AC7" w:rsidRPr="00CF1C53" w:rsidTr="00C52AC7">
        <w:trPr>
          <w:jc w:val="left"/>
        </w:trPr>
        <w:tc>
          <w:tcPr>
            <w:tcW w:w="344" w:type="dxa"/>
            <w:shd w:val="clear" w:color="auto" w:fill="D9D9D9" w:themeFill="background1" w:themeFillShade="D9"/>
          </w:tcPr>
          <w:p w:rsidR="00C52AC7" w:rsidRPr="00CF1C53" w:rsidRDefault="00C52AC7" w:rsidP="00C52AC7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bookmarkStart w:id="9" w:name="RowTitle_D"/>
            <w:r w:rsidRPr="00CF1C53">
              <w:rPr>
                <w:rFonts w:ascii="Arial" w:hAnsi="Arial" w:cs="Arial"/>
                <w:b/>
                <w:sz w:val="24"/>
                <w:szCs w:val="24"/>
              </w:rPr>
              <w:t>D</w:t>
            </w:r>
            <w:bookmarkEnd w:id="9"/>
          </w:p>
        </w:tc>
        <w:tc>
          <w:tcPr>
            <w:tcW w:w="2293" w:type="dxa"/>
          </w:tcPr>
          <w:p w:rsidR="00C52AC7" w:rsidRPr="003D37AC" w:rsidRDefault="00C52AC7" w:rsidP="00C52AC7">
            <w:pPr>
              <w:spacing w:before="120"/>
              <w:rPr>
                <w:rFonts w:ascii="Arial" w:hAnsi="Arial" w:cs="Arial"/>
              </w:rPr>
            </w:pPr>
            <w:r w:rsidRPr="003D37AC">
              <w:rPr>
                <w:rFonts w:ascii="Arial" w:hAnsi="Arial" w:cs="Arial"/>
              </w:rPr>
              <w:t>Occasionally clear and coherent writing and speaking, using a restricted vocabulary.</w:t>
            </w:r>
          </w:p>
          <w:p w:rsidR="00C52AC7" w:rsidRPr="003D37AC" w:rsidRDefault="00C52AC7" w:rsidP="00C52AC7">
            <w:pPr>
              <w:spacing w:before="120"/>
              <w:rPr>
                <w:rFonts w:ascii="Arial" w:hAnsi="Arial" w:cs="Arial"/>
              </w:rPr>
            </w:pPr>
            <w:r w:rsidRPr="003D37AC">
              <w:rPr>
                <w:rFonts w:ascii="Arial" w:hAnsi="Arial" w:cs="Arial"/>
              </w:rPr>
              <w:t>Partial grammatical control and some complexity.</w:t>
            </w:r>
          </w:p>
        </w:tc>
        <w:tc>
          <w:tcPr>
            <w:tcW w:w="2551" w:type="dxa"/>
          </w:tcPr>
          <w:p w:rsidR="00C52AC7" w:rsidRPr="00873058" w:rsidRDefault="00C52AC7" w:rsidP="00C52AC7">
            <w:pPr>
              <w:spacing w:before="120"/>
              <w:rPr>
                <w:rFonts w:ascii="Arial" w:hAnsi="Arial" w:cs="Arial"/>
                <w:color w:val="A6A6A6" w:themeColor="background1" w:themeShade="A6"/>
              </w:rPr>
            </w:pPr>
            <w:r w:rsidRPr="00873058">
              <w:rPr>
                <w:rFonts w:ascii="Arial" w:hAnsi="Arial" w:cs="Arial"/>
                <w:color w:val="A6A6A6" w:themeColor="background1" w:themeShade="A6"/>
              </w:rPr>
              <w:t>Some comprehension of aspects of information and/or ideas in texts.</w:t>
            </w:r>
          </w:p>
          <w:p w:rsidR="00C52AC7" w:rsidRPr="003D37AC" w:rsidRDefault="00C52AC7" w:rsidP="00C52AC7">
            <w:pPr>
              <w:spacing w:before="120"/>
              <w:rPr>
                <w:rFonts w:ascii="Arial" w:hAnsi="Arial" w:cs="Arial"/>
              </w:rPr>
            </w:pPr>
            <w:r w:rsidRPr="003D37AC">
              <w:rPr>
                <w:rFonts w:ascii="Arial" w:hAnsi="Arial" w:cs="Arial"/>
              </w:rPr>
              <w:t>Some comprehension of ways in which some texts are composed for purposes and audiences.</w:t>
            </w:r>
          </w:p>
        </w:tc>
        <w:tc>
          <w:tcPr>
            <w:tcW w:w="2552" w:type="dxa"/>
          </w:tcPr>
          <w:p w:rsidR="00C52AC7" w:rsidRPr="00873058" w:rsidRDefault="00C52AC7" w:rsidP="00C52AC7">
            <w:pPr>
              <w:spacing w:before="120"/>
              <w:rPr>
                <w:rFonts w:ascii="Arial" w:hAnsi="Arial" w:cs="Arial"/>
              </w:rPr>
            </w:pPr>
            <w:r w:rsidRPr="00873058">
              <w:rPr>
                <w:rFonts w:ascii="Arial" w:hAnsi="Arial" w:cs="Arial"/>
              </w:rPr>
              <w:t>Some recognition of the personal, social, and/or cultural perspectives in texts.</w:t>
            </w:r>
          </w:p>
          <w:p w:rsidR="00C52AC7" w:rsidRPr="00873058" w:rsidRDefault="00C52AC7" w:rsidP="00C52AC7">
            <w:pPr>
              <w:spacing w:before="120"/>
              <w:rPr>
                <w:rFonts w:ascii="Arial" w:hAnsi="Arial" w:cs="Arial"/>
              </w:rPr>
            </w:pPr>
            <w:r w:rsidRPr="00873058">
              <w:rPr>
                <w:rFonts w:ascii="Arial" w:hAnsi="Arial" w:cs="Arial"/>
              </w:rPr>
              <w:t>Some description of the relationship between purpose, conventions, and language features of texts.</w:t>
            </w:r>
          </w:p>
        </w:tc>
        <w:tc>
          <w:tcPr>
            <w:tcW w:w="2693" w:type="dxa"/>
          </w:tcPr>
          <w:p w:rsidR="00C52AC7" w:rsidRPr="00873058" w:rsidRDefault="00C52AC7" w:rsidP="00C52AC7">
            <w:pPr>
              <w:spacing w:before="120"/>
              <w:rPr>
                <w:rFonts w:ascii="Arial" w:hAnsi="Arial" w:cs="Arial"/>
                <w:color w:val="A6A6A6" w:themeColor="background1" w:themeShade="A6"/>
              </w:rPr>
            </w:pPr>
            <w:r w:rsidRPr="00873058">
              <w:rPr>
                <w:rFonts w:ascii="Arial" w:hAnsi="Arial" w:cs="Arial"/>
                <w:color w:val="A6A6A6" w:themeColor="background1" w:themeShade="A6"/>
              </w:rPr>
              <w:t>Some use of language features and conventions to produce texts with some awareness of purposes and audiences.</w:t>
            </w:r>
          </w:p>
          <w:p w:rsidR="00C52AC7" w:rsidRPr="00873058" w:rsidRDefault="00C52AC7" w:rsidP="00C52AC7">
            <w:pPr>
              <w:spacing w:before="120"/>
              <w:rPr>
                <w:rFonts w:ascii="Arial" w:hAnsi="Arial" w:cs="Arial"/>
                <w:color w:val="A6A6A6" w:themeColor="background1" w:themeShade="A6"/>
              </w:rPr>
            </w:pPr>
            <w:r w:rsidRPr="00873058">
              <w:rPr>
                <w:rFonts w:ascii="Arial" w:hAnsi="Arial" w:cs="Arial"/>
                <w:color w:val="A6A6A6" w:themeColor="background1" w:themeShade="A6"/>
              </w:rPr>
              <w:t>Use of information from a narrow range of sources, with attempted referencing.</w:t>
            </w:r>
          </w:p>
        </w:tc>
      </w:tr>
      <w:tr w:rsidR="00C52AC7" w:rsidRPr="00CF1C53" w:rsidTr="00C52AC7">
        <w:trPr>
          <w:jc w:val="left"/>
        </w:trPr>
        <w:tc>
          <w:tcPr>
            <w:tcW w:w="344" w:type="dxa"/>
            <w:shd w:val="clear" w:color="auto" w:fill="D9D9D9" w:themeFill="background1" w:themeFillShade="D9"/>
          </w:tcPr>
          <w:p w:rsidR="00C52AC7" w:rsidRPr="00CF1C53" w:rsidRDefault="00C52AC7" w:rsidP="00C52AC7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bookmarkStart w:id="10" w:name="RowTitle_E"/>
            <w:r w:rsidRPr="00CF1C53">
              <w:rPr>
                <w:rFonts w:ascii="Arial" w:hAnsi="Arial" w:cs="Arial"/>
                <w:b/>
                <w:sz w:val="24"/>
                <w:szCs w:val="24"/>
              </w:rPr>
              <w:t>E</w:t>
            </w:r>
            <w:bookmarkEnd w:id="10"/>
          </w:p>
        </w:tc>
        <w:tc>
          <w:tcPr>
            <w:tcW w:w="2293" w:type="dxa"/>
          </w:tcPr>
          <w:p w:rsidR="00C52AC7" w:rsidRPr="003D37AC" w:rsidRDefault="00C52AC7" w:rsidP="00C52AC7">
            <w:pPr>
              <w:spacing w:before="120"/>
              <w:rPr>
                <w:rFonts w:ascii="Arial" w:hAnsi="Arial" w:cs="Arial"/>
              </w:rPr>
            </w:pPr>
            <w:r w:rsidRPr="003D37AC">
              <w:rPr>
                <w:rFonts w:ascii="Arial" w:hAnsi="Arial" w:cs="Arial"/>
              </w:rPr>
              <w:t>Limited clarity and coherence in writing and speaking, with a restricted vocabulary.</w:t>
            </w:r>
          </w:p>
          <w:p w:rsidR="00C52AC7" w:rsidRPr="003D37AC" w:rsidRDefault="00C52AC7" w:rsidP="00C52AC7">
            <w:pPr>
              <w:spacing w:before="120"/>
              <w:rPr>
                <w:rFonts w:ascii="Arial" w:hAnsi="Arial" w:cs="Arial"/>
              </w:rPr>
            </w:pPr>
            <w:r w:rsidRPr="003D37AC">
              <w:rPr>
                <w:rFonts w:ascii="Arial" w:hAnsi="Arial" w:cs="Arial"/>
              </w:rPr>
              <w:t>Limited grammatical control.</w:t>
            </w:r>
          </w:p>
        </w:tc>
        <w:tc>
          <w:tcPr>
            <w:tcW w:w="2551" w:type="dxa"/>
          </w:tcPr>
          <w:p w:rsidR="00C52AC7" w:rsidRPr="00873058" w:rsidRDefault="00C52AC7" w:rsidP="00C52AC7">
            <w:pPr>
              <w:spacing w:before="120"/>
              <w:rPr>
                <w:rFonts w:ascii="Arial" w:hAnsi="Arial" w:cs="Arial"/>
                <w:color w:val="A6A6A6" w:themeColor="background1" w:themeShade="A6"/>
              </w:rPr>
            </w:pPr>
            <w:r w:rsidRPr="00873058">
              <w:rPr>
                <w:rFonts w:ascii="Arial" w:hAnsi="Arial" w:cs="Arial"/>
                <w:color w:val="A6A6A6" w:themeColor="background1" w:themeShade="A6"/>
              </w:rPr>
              <w:t>Limited comprehension of information in texts.</w:t>
            </w:r>
          </w:p>
          <w:p w:rsidR="00C52AC7" w:rsidRPr="003D37AC" w:rsidRDefault="00C52AC7" w:rsidP="00C52AC7">
            <w:pPr>
              <w:spacing w:before="120"/>
              <w:rPr>
                <w:rFonts w:ascii="Arial" w:hAnsi="Arial" w:cs="Arial"/>
              </w:rPr>
            </w:pPr>
            <w:r w:rsidRPr="003D37AC">
              <w:rPr>
                <w:rFonts w:ascii="Arial" w:hAnsi="Arial" w:cs="Arial"/>
              </w:rPr>
              <w:t>Limited awareness of one or more ways in which texts are composed for a purpose and audience.</w:t>
            </w:r>
          </w:p>
        </w:tc>
        <w:tc>
          <w:tcPr>
            <w:tcW w:w="2552" w:type="dxa"/>
          </w:tcPr>
          <w:p w:rsidR="00C52AC7" w:rsidRPr="00873058" w:rsidRDefault="00C52AC7" w:rsidP="00C52AC7">
            <w:pPr>
              <w:spacing w:before="120"/>
              <w:rPr>
                <w:rFonts w:ascii="Arial" w:hAnsi="Arial" w:cs="Arial"/>
              </w:rPr>
            </w:pPr>
            <w:r w:rsidRPr="00873058">
              <w:rPr>
                <w:rFonts w:ascii="Arial" w:hAnsi="Arial" w:cs="Arial"/>
              </w:rPr>
              <w:t>Limited recognition of the personal, social, or cultural ideas in a text.</w:t>
            </w:r>
          </w:p>
          <w:p w:rsidR="00C52AC7" w:rsidRPr="00873058" w:rsidRDefault="00C52AC7" w:rsidP="00C52AC7">
            <w:pPr>
              <w:spacing w:before="120"/>
              <w:rPr>
                <w:rFonts w:ascii="Arial" w:hAnsi="Arial" w:cs="Arial"/>
              </w:rPr>
            </w:pPr>
            <w:r w:rsidRPr="00873058">
              <w:rPr>
                <w:rFonts w:ascii="Arial" w:hAnsi="Arial" w:cs="Arial"/>
              </w:rPr>
              <w:t>Limited description of purpose, conventions, and/or language features of a text.</w:t>
            </w:r>
          </w:p>
        </w:tc>
        <w:tc>
          <w:tcPr>
            <w:tcW w:w="2693" w:type="dxa"/>
          </w:tcPr>
          <w:p w:rsidR="00C52AC7" w:rsidRPr="00873058" w:rsidRDefault="00C52AC7" w:rsidP="00C52AC7">
            <w:pPr>
              <w:spacing w:before="120"/>
              <w:rPr>
                <w:rFonts w:ascii="Arial" w:hAnsi="Arial" w:cs="Arial"/>
                <w:color w:val="A6A6A6" w:themeColor="background1" w:themeShade="A6"/>
              </w:rPr>
            </w:pPr>
            <w:r w:rsidRPr="00873058">
              <w:rPr>
                <w:rFonts w:ascii="Arial" w:hAnsi="Arial" w:cs="Arial"/>
                <w:color w:val="A6A6A6" w:themeColor="background1" w:themeShade="A6"/>
              </w:rPr>
              <w:t>Limited use of language features to produce a text.</w:t>
            </w:r>
          </w:p>
          <w:p w:rsidR="00C52AC7" w:rsidRPr="00873058" w:rsidRDefault="00C52AC7" w:rsidP="00C52AC7">
            <w:pPr>
              <w:spacing w:before="120"/>
              <w:rPr>
                <w:rFonts w:ascii="Arial" w:hAnsi="Arial" w:cs="Arial"/>
                <w:color w:val="A6A6A6" w:themeColor="background1" w:themeShade="A6"/>
              </w:rPr>
            </w:pPr>
            <w:r w:rsidRPr="00873058">
              <w:rPr>
                <w:rFonts w:ascii="Arial" w:hAnsi="Arial" w:cs="Arial"/>
                <w:color w:val="A6A6A6" w:themeColor="background1" w:themeShade="A6"/>
              </w:rPr>
              <w:t>Use of information from a source.</w:t>
            </w:r>
          </w:p>
          <w:p w:rsidR="00C52AC7" w:rsidRPr="00873058" w:rsidRDefault="00C52AC7" w:rsidP="00C52AC7">
            <w:pPr>
              <w:spacing w:before="120"/>
              <w:rPr>
                <w:rFonts w:ascii="Arial" w:hAnsi="Arial" w:cs="Arial"/>
                <w:color w:val="A6A6A6" w:themeColor="background1" w:themeShade="A6"/>
              </w:rPr>
            </w:pPr>
          </w:p>
        </w:tc>
      </w:tr>
    </w:tbl>
    <w:p w:rsidR="003D37AC" w:rsidRDefault="003D37AC" w:rsidP="00C52AC7">
      <w:pPr>
        <w:spacing w:after="0" w:line="240" w:lineRule="auto"/>
        <w:ind w:left="-284" w:right="-187"/>
        <w:rPr>
          <w:rFonts w:ascii="Arial" w:hAnsi="Arial" w:cs="Arial"/>
          <w:b/>
          <w:sz w:val="28"/>
          <w:szCs w:val="28"/>
          <w:lang w:val="en-US"/>
        </w:rPr>
      </w:pPr>
      <w:r w:rsidRPr="00CF1C53">
        <w:rPr>
          <w:rFonts w:ascii="Arial" w:hAnsi="Arial" w:cs="Arial"/>
          <w:b/>
          <w:sz w:val="28"/>
          <w:szCs w:val="28"/>
          <w:lang w:val="en-US"/>
        </w:rPr>
        <w:t>Performance Standards for Stage 2 English as an Additional Language</w:t>
      </w:r>
    </w:p>
    <w:sectPr w:rsidR="003D37AC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772" w:rsidRDefault="00613772" w:rsidP="00C52AC7">
      <w:pPr>
        <w:spacing w:after="0" w:line="240" w:lineRule="auto"/>
      </w:pPr>
      <w:r>
        <w:separator/>
      </w:r>
    </w:p>
  </w:endnote>
  <w:endnote w:type="continuationSeparator" w:id="0">
    <w:p w:rsidR="00613772" w:rsidRDefault="00613772" w:rsidP="00C52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AC7" w:rsidRPr="00C52AC7" w:rsidRDefault="00C52AC7" w:rsidP="00C52AC7">
    <w:pPr>
      <w:pStyle w:val="Footer"/>
      <w:tabs>
        <w:tab w:val="clear" w:pos="4513"/>
        <w:tab w:val="clear" w:pos="9026"/>
        <w:tab w:val="right" w:pos="9923"/>
        <w:tab w:val="right" w:pos="9960"/>
        <w:tab w:val="left" w:pos="11340"/>
        <w:tab w:val="right" w:pos="14459"/>
      </w:tabs>
      <w:ind w:right="-1"/>
      <w:rPr>
        <w:rStyle w:val="PageNumber"/>
        <w:rFonts w:asciiTheme="minorBidi" w:hAnsiTheme="minorBidi"/>
        <w:spacing w:val="-4"/>
        <w:sz w:val="16"/>
        <w:szCs w:val="16"/>
      </w:rPr>
    </w:pPr>
    <w:r w:rsidRPr="00C52AC7">
      <w:rPr>
        <w:rStyle w:val="PageNumber"/>
        <w:rFonts w:asciiTheme="minorBidi" w:hAnsiTheme="minorBidi"/>
        <w:sz w:val="16"/>
        <w:szCs w:val="16"/>
      </w:rPr>
      <w:t xml:space="preserve">Page </w:t>
    </w:r>
    <w:r w:rsidRPr="00C52AC7">
      <w:rPr>
        <w:rStyle w:val="PageNumber"/>
        <w:rFonts w:asciiTheme="minorBidi" w:hAnsiTheme="minorBidi"/>
        <w:sz w:val="16"/>
        <w:szCs w:val="16"/>
      </w:rPr>
      <w:fldChar w:fldCharType="begin"/>
    </w:r>
    <w:r w:rsidRPr="00C52AC7">
      <w:rPr>
        <w:rStyle w:val="PageNumber"/>
        <w:rFonts w:asciiTheme="minorBidi" w:hAnsiTheme="minorBidi"/>
        <w:sz w:val="16"/>
        <w:szCs w:val="16"/>
      </w:rPr>
      <w:instrText xml:space="preserve"> PAGE </w:instrText>
    </w:r>
    <w:r w:rsidRPr="00C52AC7">
      <w:rPr>
        <w:rStyle w:val="PageNumber"/>
        <w:rFonts w:asciiTheme="minorBidi" w:hAnsiTheme="minorBidi"/>
        <w:sz w:val="16"/>
        <w:szCs w:val="16"/>
      </w:rPr>
      <w:fldChar w:fldCharType="separate"/>
    </w:r>
    <w:r w:rsidR="00D565E7">
      <w:rPr>
        <w:rStyle w:val="PageNumber"/>
        <w:rFonts w:asciiTheme="minorBidi" w:hAnsiTheme="minorBidi"/>
        <w:noProof/>
        <w:sz w:val="16"/>
        <w:szCs w:val="16"/>
      </w:rPr>
      <w:t>1</w:t>
    </w:r>
    <w:r w:rsidRPr="00C52AC7">
      <w:rPr>
        <w:rStyle w:val="PageNumber"/>
        <w:rFonts w:asciiTheme="minorBidi" w:hAnsiTheme="minorBidi"/>
        <w:sz w:val="16"/>
        <w:szCs w:val="16"/>
      </w:rPr>
      <w:fldChar w:fldCharType="end"/>
    </w:r>
    <w:r w:rsidRPr="00C52AC7">
      <w:rPr>
        <w:rStyle w:val="PageNumber"/>
        <w:rFonts w:asciiTheme="minorBidi" w:hAnsiTheme="minorBidi"/>
        <w:sz w:val="16"/>
        <w:szCs w:val="16"/>
      </w:rPr>
      <w:t xml:space="preserve"> of </w:t>
    </w:r>
    <w:r w:rsidRPr="00C52AC7">
      <w:rPr>
        <w:rStyle w:val="PageNumber"/>
        <w:rFonts w:asciiTheme="minorBidi" w:hAnsiTheme="minorBidi"/>
        <w:sz w:val="16"/>
        <w:szCs w:val="16"/>
      </w:rPr>
      <w:fldChar w:fldCharType="begin"/>
    </w:r>
    <w:r w:rsidRPr="00C52AC7">
      <w:rPr>
        <w:rStyle w:val="PageNumber"/>
        <w:rFonts w:asciiTheme="minorBidi" w:hAnsiTheme="minorBidi"/>
        <w:sz w:val="16"/>
        <w:szCs w:val="16"/>
      </w:rPr>
      <w:instrText xml:space="preserve"> NUMPAGES </w:instrText>
    </w:r>
    <w:r w:rsidRPr="00C52AC7">
      <w:rPr>
        <w:rStyle w:val="PageNumber"/>
        <w:rFonts w:asciiTheme="minorBidi" w:hAnsiTheme="minorBidi"/>
        <w:sz w:val="16"/>
        <w:szCs w:val="16"/>
      </w:rPr>
      <w:fldChar w:fldCharType="separate"/>
    </w:r>
    <w:r w:rsidR="00D565E7">
      <w:rPr>
        <w:rStyle w:val="PageNumber"/>
        <w:rFonts w:asciiTheme="minorBidi" w:hAnsiTheme="minorBidi"/>
        <w:noProof/>
        <w:sz w:val="16"/>
        <w:szCs w:val="16"/>
      </w:rPr>
      <w:t>2</w:t>
    </w:r>
    <w:r w:rsidRPr="00C52AC7">
      <w:rPr>
        <w:rStyle w:val="PageNumber"/>
        <w:rFonts w:asciiTheme="minorBidi" w:hAnsiTheme="minorBidi"/>
        <w:sz w:val="16"/>
        <w:szCs w:val="16"/>
      </w:rPr>
      <w:fldChar w:fldCharType="end"/>
    </w:r>
    <w:r w:rsidRPr="00C52AC7">
      <w:rPr>
        <w:rFonts w:asciiTheme="minorBidi" w:hAnsiTheme="minorBidi"/>
        <w:spacing w:val="-4"/>
        <w:sz w:val="16"/>
        <w:szCs w:val="16"/>
      </w:rPr>
      <w:tab/>
      <w:t>Stage 2 English as an Additional Language – Assessment Type 2: Responses to texts (from 2017)</w:t>
    </w:r>
  </w:p>
  <w:p w:rsidR="00C52AC7" w:rsidRPr="00C52AC7" w:rsidRDefault="00C52AC7" w:rsidP="00C52AC7">
    <w:pPr>
      <w:pStyle w:val="Footer"/>
      <w:tabs>
        <w:tab w:val="clear" w:pos="4513"/>
        <w:tab w:val="clear" w:pos="9026"/>
        <w:tab w:val="right" w:pos="9923"/>
        <w:tab w:val="right" w:pos="9960"/>
      </w:tabs>
      <w:ind w:right="-1"/>
      <w:rPr>
        <w:rFonts w:asciiTheme="minorBidi" w:hAnsiTheme="minorBidi"/>
        <w:spacing w:val="-4"/>
        <w:sz w:val="16"/>
        <w:szCs w:val="16"/>
      </w:rPr>
    </w:pPr>
    <w:r w:rsidRPr="00C52AC7">
      <w:rPr>
        <w:rFonts w:asciiTheme="minorBidi" w:hAnsiTheme="minorBidi"/>
        <w:spacing w:val="-4"/>
        <w:sz w:val="16"/>
        <w:szCs w:val="16"/>
      </w:rPr>
      <w:tab/>
      <w:t xml:space="preserve">Ref: </w:t>
    </w:r>
    <w:r w:rsidRPr="00C52AC7">
      <w:rPr>
        <w:rFonts w:asciiTheme="minorBidi" w:hAnsiTheme="minorBidi"/>
        <w:spacing w:val="-4"/>
        <w:sz w:val="16"/>
        <w:szCs w:val="16"/>
      </w:rPr>
      <w:fldChar w:fldCharType="begin"/>
    </w:r>
    <w:r w:rsidRPr="00C52AC7">
      <w:rPr>
        <w:rFonts w:asciiTheme="minorBidi" w:hAnsiTheme="minorBidi"/>
        <w:spacing w:val="-4"/>
        <w:sz w:val="16"/>
        <w:szCs w:val="16"/>
      </w:rPr>
      <w:instrText xml:space="preserve"> DOCPROPERTY  Objective-Id </w:instrText>
    </w:r>
    <w:r w:rsidRPr="00C52AC7">
      <w:rPr>
        <w:rFonts w:asciiTheme="minorBidi" w:hAnsiTheme="minorBidi"/>
        <w:spacing w:val="-4"/>
        <w:sz w:val="16"/>
        <w:szCs w:val="16"/>
      </w:rPr>
      <w:fldChar w:fldCharType="separate"/>
    </w:r>
    <w:r>
      <w:rPr>
        <w:rFonts w:asciiTheme="minorBidi" w:hAnsiTheme="minorBidi"/>
        <w:spacing w:val="-4"/>
        <w:sz w:val="16"/>
        <w:szCs w:val="16"/>
      </w:rPr>
      <w:t>A485235</w:t>
    </w:r>
    <w:r w:rsidRPr="00C52AC7">
      <w:rPr>
        <w:rFonts w:asciiTheme="minorBidi" w:hAnsiTheme="minorBidi"/>
        <w:spacing w:val="-4"/>
        <w:sz w:val="16"/>
        <w:szCs w:val="16"/>
      </w:rPr>
      <w:fldChar w:fldCharType="end"/>
    </w:r>
    <w:r w:rsidRPr="00C52AC7">
      <w:rPr>
        <w:rFonts w:asciiTheme="minorBidi" w:hAnsiTheme="minorBidi"/>
        <w:spacing w:val="-4"/>
        <w:sz w:val="16"/>
        <w:szCs w:val="16"/>
      </w:rPr>
      <w:t xml:space="preserve"> (created 23 June 2016)</w:t>
    </w:r>
  </w:p>
  <w:p w:rsidR="00C52AC7" w:rsidRPr="00C52AC7" w:rsidRDefault="00C52AC7" w:rsidP="00C52AC7">
    <w:pPr>
      <w:pStyle w:val="Footer"/>
      <w:tabs>
        <w:tab w:val="clear" w:pos="4513"/>
        <w:tab w:val="clear" w:pos="9026"/>
        <w:tab w:val="right" w:pos="9923"/>
        <w:tab w:val="right" w:pos="9960"/>
      </w:tabs>
      <w:ind w:right="-1"/>
      <w:rPr>
        <w:rFonts w:asciiTheme="minorBidi" w:hAnsiTheme="minorBidi"/>
        <w:spacing w:val="-4"/>
        <w:sz w:val="16"/>
        <w:szCs w:val="16"/>
      </w:rPr>
    </w:pPr>
    <w:r w:rsidRPr="00C52AC7">
      <w:rPr>
        <w:rFonts w:asciiTheme="minorBidi" w:hAnsiTheme="minorBidi"/>
        <w:spacing w:val="-4"/>
        <w:sz w:val="16"/>
        <w:szCs w:val="16"/>
      </w:rPr>
      <w:tab/>
      <w:t>© SACE Board of South Australia 2016</w:t>
    </w:r>
  </w:p>
  <w:p w:rsidR="00C52AC7" w:rsidRPr="00C52AC7" w:rsidRDefault="00C52AC7">
    <w:pPr>
      <w:pStyle w:val="Footer"/>
      <w:rPr>
        <w:rFonts w:asciiTheme="minorBidi" w:hAnsiTheme="minorBid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772" w:rsidRDefault="00613772" w:rsidP="00C52AC7">
      <w:pPr>
        <w:spacing w:after="0" w:line="240" w:lineRule="auto"/>
      </w:pPr>
      <w:r>
        <w:separator/>
      </w:r>
    </w:p>
  </w:footnote>
  <w:footnote w:type="continuationSeparator" w:id="0">
    <w:p w:rsidR="00613772" w:rsidRDefault="00613772" w:rsidP="00C52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C4E79"/>
    <w:multiLevelType w:val="multilevel"/>
    <w:tmpl w:val="766C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FA4272"/>
    <w:multiLevelType w:val="multilevel"/>
    <w:tmpl w:val="BFA46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7F365E"/>
    <w:multiLevelType w:val="hybridMultilevel"/>
    <w:tmpl w:val="56D0F6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C5019"/>
    <w:multiLevelType w:val="hybridMultilevel"/>
    <w:tmpl w:val="170A32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4253B5"/>
    <w:multiLevelType w:val="multilevel"/>
    <w:tmpl w:val="12BE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242EF5"/>
    <w:multiLevelType w:val="multilevel"/>
    <w:tmpl w:val="7514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A5"/>
    <w:rsid w:val="00055E8F"/>
    <w:rsid w:val="00072B12"/>
    <w:rsid w:val="00142944"/>
    <w:rsid w:val="001F51C2"/>
    <w:rsid w:val="00225639"/>
    <w:rsid w:val="00291C53"/>
    <w:rsid w:val="00366DC5"/>
    <w:rsid w:val="003D37AC"/>
    <w:rsid w:val="0044518B"/>
    <w:rsid w:val="004C0881"/>
    <w:rsid w:val="00613772"/>
    <w:rsid w:val="00646530"/>
    <w:rsid w:val="006560F2"/>
    <w:rsid w:val="00670848"/>
    <w:rsid w:val="00740D13"/>
    <w:rsid w:val="007B79A5"/>
    <w:rsid w:val="00873058"/>
    <w:rsid w:val="009F3818"/>
    <w:rsid w:val="00A5556C"/>
    <w:rsid w:val="00A71825"/>
    <w:rsid w:val="00AD3F49"/>
    <w:rsid w:val="00B90DA7"/>
    <w:rsid w:val="00B93CD1"/>
    <w:rsid w:val="00C178ED"/>
    <w:rsid w:val="00C22822"/>
    <w:rsid w:val="00C52AC7"/>
    <w:rsid w:val="00D565E7"/>
    <w:rsid w:val="00F6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6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6560F2"/>
  </w:style>
  <w:style w:type="character" w:styleId="Hyperlink">
    <w:name w:val="Hyperlink"/>
    <w:basedOn w:val="DefaultParagraphFont"/>
    <w:uiPriority w:val="99"/>
    <w:unhideWhenUsed/>
    <w:rsid w:val="006560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556C"/>
    <w:pPr>
      <w:ind w:left="720"/>
      <w:contextualSpacing/>
    </w:pPr>
  </w:style>
  <w:style w:type="table" w:customStyle="1" w:styleId="SOFinalPerformanceTable">
    <w:name w:val="SO Final Performance Table"/>
    <w:basedOn w:val="TableNormal"/>
    <w:rsid w:val="003D37A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styleId="Header">
    <w:name w:val="header"/>
    <w:basedOn w:val="Normal"/>
    <w:link w:val="HeaderChar"/>
    <w:uiPriority w:val="99"/>
    <w:unhideWhenUsed/>
    <w:rsid w:val="00C52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AC7"/>
  </w:style>
  <w:style w:type="paragraph" w:styleId="Footer">
    <w:name w:val="footer"/>
    <w:aliases w:val="footnote"/>
    <w:basedOn w:val="Normal"/>
    <w:link w:val="FooterChar"/>
    <w:unhideWhenUsed/>
    <w:rsid w:val="00C52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C52AC7"/>
  </w:style>
  <w:style w:type="character" w:styleId="PageNumber">
    <w:name w:val="page number"/>
    <w:basedOn w:val="DefaultParagraphFont"/>
    <w:rsid w:val="00C52A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6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6560F2"/>
  </w:style>
  <w:style w:type="character" w:styleId="Hyperlink">
    <w:name w:val="Hyperlink"/>
    <w:basedOn w:val="DefaultParagraphFont"/>
    <w:uiPriority w:val="99"/>
    <w:unhideWhenUsed/>
    <w:rsid w:val="006560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556C"/>
    <w:pPr>
      <w:ind w:left="720"/>
      <w:contextualSpacing/>
    </w:pPr>
  </w:style>
  <w:style w:type="table" w:customStyle="1" w:styleId="SOFinalPerformanceTable">
    <w:name w:val="SO Final Performance Table"/>
    <w:basedOn w:val="TableNormal"/>
    <w:rsid w:val="003D37A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styleId="Header">
    <w:name w:val="header"/>
    <w:basedOn w:val="Normal"/>
    <w:link w:val="HeaderChar"/>
    <w:uiPriority w:val="99"/>
    <w:unhideWhenUsed/>
    <w:rsid w:val="00C52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AC7"/>
  </w:style>
  <w:style w:type="paragraph" w:styleId="Footer">
    <w:name w:val="footer"/>
    <w:aliases w:val="footnote"/>
    <w:basedOn w:val="Normal"/>
    <w:link w:val="FooterChar"/>
    <w:unhideWhenUsed/>
    <w:rsid w:val="00C52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C52AC7"/>
  </w:style>
  <w:style w:type="character" w:styleId="PageNumber">
    <w:name w:val="page number"/>
    <w:basedOn w:val="DefaultParagraphFont"/>
    <w:rsid w:val="00C52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528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6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ews.com.a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st.com.my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elaidenow.com.a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st.com.m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ews.com.a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4684278-1CC4-4EF3-A651-C4D3CEF8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898</Words>
  <Characters>5120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Meridie Howley</dc:creator>
  <cp:lastModifiedBy>Simone Hitch</cp:lastModifiedBy>
  <cp:revision>2</cp:revision>
  <cp:lastPrinted>2015-11-04T04:51:00Z</cp:lastPrinted>
  <dcterms:created xsi:type="dcterms:W3CDTF">2017-06-06T00:49:00Z</dcterms:created>
  <dcterms:modified xsi:type="dcterms:W3CDTF">2017-06-06T00:49:00Z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A485235</vt:lpwstr>
  </property>
  <property fmtid="{D5CDD505-2E9C-101B-9397-08002B2CF9AE}" pid="4" name="Objective-Title">
    <vt:lpwstr>EAL Task 5</vt:lpwstr>
  </property>
  <property fmtid="{D5CDD505-2E9C-101B-9397-08002B2CF9AE}" pid="5" name="Objective-Comment">
    <vt:lpwstr/>
  </property>
  <property fmtid="{D5CDD505-2E9C-101B-9397-08002B2CF9AE}" pid="6" name="Objective-CreationStamp">
    <vt:filetime>2015-11-04T05:52:55Z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2016-07-28T02:38:01Z</vt:filetime>
  </property>
  <property fmtid="{D5CDD505-2E9C-101B-9397-08002B2CF9AE}" pid="11" name="Objective-Owner">
    <vt:lpwstr>Meridie Howley</vt:lpwstr>
  </property>
  <property fmtid="{D5CDD505-2E9C-101B-9397-08002B2CF9AE}" pid="12" name="Objective-Path">
    <vt:lpwstr>Objective Global Folder:SACE Support Materials:SACE Support Materials Stage 2:English:English as an Additional Language (from 2017):Tasks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3.1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qA13666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