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B8" w:rsidRPr="00B67DFB" w:rsidRDefault="00A433B8">
      <w:pPr>
        <w:jc w:val="center"/>
        <w:rPr>
          <w:rFonts w:ascii="Arial" w:hAnsi="Arial" w:cs="Arial"/>
          <w:b/>
          <w:bCs/>
          <w:sz w:val="28"/>
          <w:szCs w:val="28"/>
        </w:rPr>
      </w:pPr>
    </w:p>
    <w:p w:rsidR="00213153" w:rsidRPr="00B67DFB" w:rsidRDefault="008937D1">
      <w:pPr>
        <w:jc w:val="center"/>
        <w:rPr>
          <w:rFonts w:ascii="Arial" w:hAnsi="Arial" w:cs="Arial"/>
          <w:b/>
          <w:bCs/>
          <w:sz w:val="28"/>
          <w:szCs w:val="28"/>
        </w:rPr>
      </w:pPr>
      <w:r w:rsidRPr="00B67DFB">
        <w:rPr>
          <w:rFonts w:ascii="Arial" w:hAnsi="Arial" w:cs="Arial"/>
          <w:b/>
          <w:bCs/>
          <w:sz w:val="28"/>
          <w:szCs w:val="28"/>
        </w:rPr>
        <w:t>Stage 2 English as an Additional Language</w:t>
      </w:r>
    </w:p>
    <w:p w:rsidR="008937D1" w:rsidRPr="00B67DFB" w:rsidRDefault="008937D1">
      <w:pPr>
        <w:jc w:val="center"/>
        <w:rPr>
          <w:rFonts w:ascii="Arial" w:hAnsi="Arial" w:cs="Arial"/>
          <w:b/>
          <w:bCs/>
          <w:sz w:val="28"/>
          <w:szCs w:val="28"/>
        </w:rPr>
      </w:pPr>
    </w:p>
    <w:p w:rsidR="008937D1" w:rsidRPr="00B67DFB" w:rsidRDefault="008937D1">
      <w:pPr>
        <w:jc w:val="center"/>
        <w:rPr>
          <w:rFonts w:ascii="Arial" w:hAnsi="Arial" w:cs="Arial"/>
          <w:b/>
          <w:bCs/>
        </w:rPr>
      </w:pPr>
      <w:r w:rsidRPr="00B67DFB">
        <w:rPr>
          <w:rFonts w:ascii="Arial" w:hAnsi="Arial" w:cs="Arial"/>
          <w:b/>
          <w:bCs/>
        </w:rPr>
        <w:t>Assessment Type 2: Responses to Texts</w:t>
      </w:r>
    </w:p>
    <w:p w:rsidR="008937D1" w:rsidRPr="00B67DFB" w:rsidRDefault="008937D1">
      <w:pPr>
        <w:jc w:val="center"/>
        <w:rPr>
          <w:rFonts w:ascii="Arial" w:hAnsi="Arial" w:cs="Arial"/>
          <w:b/>
          <w:bCs/>
        </w:rPr>
      </w:pPr>
    </w:p>
    <w:p w:rsidR="008937D1" w:rsidRPr="00B67DFB" w:rsidRDefault="00BD4FE2" w:rsidP="008937D1">
      <w:pPr>
        <w:jc w:val="center"/>
        <w:rPr>
          <w:rFonts w:ascii="Arial" w:hAnsi="Arial" w:cs="Arial"/>
          <w:b/>
        </w:rPr>
      </w:pPr>
      <w:r>
        <w:rPr>
          <w:rFonts w:ascii="Arial" w:hAnsi="Arial" w:cs="Arial"/>
          <w:b/>
        </w:rPr>
        <w:t>Task –</w:t>
      </w:r>
      <w:bookmarkStart w:id="0" w:name="_GoBack"/>
      <w:bookmarkEnd w:id="0"/>
      <w:r w:rsidR="008937D1" w:rsidRPr="00B67DFB">
        <w:rPr>
          <w:rFonts w:ascii="Arial" w:hAnsi="Arial" w:cs="Arial"/>
          <w:b/>
        </w:rPr>
        <w:t xml:space="preserve"> Creative written response</w:t>
      </w:r>
    </w:p>
    <w:p w:rsidR="00213153" w:rsidRPr="008937D1" w:rsidRDefault="00213153">
      <w:pPr>
        <w:jc w:val="center"/>
        <w:rPr>
          <w:b/>
          <w:bCs/>
          <w:color w:val="FFFFFF"/>
          <w:sz w:val="20"/>
          <w:szCs w:val="20"/>
        </w:rPr>
      </w:pPr>
    </w:p>
    <w:p w:rsidR="008937D1" w:rsidRDefault="00BD4FE2" w:rsidP="008937D1">
      <w:pPr>
        <w:jc w:val="center"/>
        <w:rPr>
          <w:b/>
          <w:bCs/>
          <w:color w:val="FFFFFF"/>
          <w:sz w:val="32"/>
        </w:rPr>
      </w:pPr>
      <w:r>
        <w:rPr>
          <w:b/>
          <w:bCs/>
          <w:noProof/>
          <w:color w:val="FFFFFF"/>
          <w:sz w:val="20"/>
          <w:lang w:val="en-AU" w:eastAsia="en-AU"/>
        </w:rPr>
        <mc:AlternateContent>
          <mc:Choice Requires="wps">
            <w:drawing>
              <wp:anchor distT="0" distB="0" distL="114300" distR="114300" simplePos="0" relativeHeight="251657728" behindDoc="1" locked="0" layoutInCell="1" allowOverlap="1">
                <wp:simplePos x="0" y="0"/>
                <wp:positionH relativeFrom="column">
                  <wp:posOffset>1485900</wp:posOffset>
                </wp:positionH>
                <wp:positionV relativeFrom="paragraph">
                  <wp:posOffset>83820</wp:posOffset>
                </wp:positionV>
                <wp:extent cx="2171700" cy="14033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7D1" w:rsidRDefault="00BD4FE2">
                            <w:r>
                              <w:rPr>
                                <w:rFonts w:ascii="Arial" w:hAnsi="Arial" w:cs="Arial"/>
                                <w:noProof/>
                                <w:color w:val="0000CC"/>
                                <w:lang w:val="en-AU" w:eastAsia="en-AU"/>
                              </w:rPr>
                              <w:drawing>
                                <wp:inline distT="0" distB="0" distL="0" distR="0">
                                  <wp:extent cx="2190750" cy="1409700"/>
                                  <wp:effectExtent l="0" t="0" r="0" b="0"/>
                                  <wp:docPr id="2" name="Picture 2" descr="http://images.google.com.au/images?q=tbn:Klh_I7Dn12EJ:sigve.holmen.cc/Gallery/Objects/image/pig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om.au/images?q=tbn:Klh_I7Dn12EJ:sigve.holmen.cc/Gallery/Objects/image/pi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409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7pt;margin-top:6.6pt;width:171pt;height:1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" stroked="f">
                <v:textbox>
                  <w:txbxContent>
                    <w:p w:rsidR="008937D1" w:rsidRDefault="00BD4FE2">
                      <w:r>
                        <w:rPr>
                          <w:rFonts w:ascii="Arial" w:hAnsi="Arial" w:cs="Arial"/>
                          <w:noProof/>
                          <w:color w:val="0000CC"/>
                          <w:lang w:val="en-AU" w:eastAsia="en-AU"/>
                        </w:rPr>
                        <w:drawing>
                          <wp:inline distT="0" distB="0" distL="0" distR="0">
                            <wp:extent cx="2190750" cy="1409700"/>
                            <wp:effectExtent l="0" t="0" r="0" b="0"/>
                            <wp:docPr id="2" name="Picture 2" descr="http://images.google.com.au/images?q=tbn:Klh_I7Dn12EJ:sigve.holmen.cc/Gallery/Objects/image/pig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om.au/images?q=tbn:Klh_I7Dn12EJ:sigve.holmen.cc/Gallery/Objects/image/pig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409700"/>
                                    </a:xfrm>
                                    <a:prstGeom prst="rect">
                                      <a:avLst/>
                                    </a:prstGeom>
                                    <a:noFill/>
                                    <a:ln>
                                      <a:noFill/>
                                    </a:ln>
                                  </pic:spPr>
                                </pic:pic>
                              </a:graphicData>
                            </a:graphic>
                          </wp:inline>
                        </w:drawing>
                      </w:r>
                    </w:p>
                  </w:txbxContent>
                </v:textbox>
              </v:shape>
            </w:pict>
          </mc:Fallback>
        </mc:AlternateContent>
      </w:r>
    </w:p>
    <w:p w:rsidR="008937D1" w:rsidRDefault="008937D1" w:rsidP="008937D1">
      <w:pPr>
        <w:jc w:val="center"/>
        <w:rPr>
          <w:b/>
          <w:bCs/>
          <w:color w:val="FFFFFF"/>
          <w:sz w:val="32"/>
        </w:rPr>
      </w:pPr>
    </w:p>
    <w:p w:rsidR="008937D1" w:rsidRDefault="008937D1" w:rsidP="008937D1">
      <w:pPr>
        <w:jc w:val="center"/>
        <w:rPr>
          <w:b/>
          <w:bCs/>
          <w:color w:val="FFFFFF"/>
          <w:sz w:val="32"/>
        </w:rPr>
      </w:pPr>
    </w:p>
    <w:p w:rsidR="008937D1" w:rsidRDefault="008937D1" w:rsidP="008937D1">
      <w:pPr>
        <w:jc w:val="center"/>
        <w:rPr>
          <w:b/>
          <w:bCs/>
          <w:color w:val="FFFFFF"/>
          <w:sz w:val="32"/>
        </w:rPr>
      </w:pPr>
    </w:p>
    <w:p w:rsidR="008937D1" w:rsidRPr="008937D1" w:rsidRDefault="008937D1" w:rsidP="008937D1">
      <w:pPr>
        <w:jc w:val="center"/>
        <w:rPr>
          <w:b/>
          <w:bCs/>
          <w:color w:val="FFFFFF"/>
          <w:sz w:val="16"/>
          <w:szCs w:val="16"/>
        </w:rPr>
      </w:pPr>
    </w:p>
    <w:p w:rsidR="00213153" w:rsidRDefault="00213153" w:rsidP="008937D1">
      <w:pPr>
        <w:jc w:val="center"/>
        <w:rPr>
          <w:b/>
          <w:bCs/>
          <w:color w:val="FFFFFF"/>
          <w:sz w:val="28"/>
        </w:rPr>
      </w:pPr>
      <w:r>
        <w:rPr>
          <w:b/>
          <w:bCs/>
          <w:color w:val="FFFFFF"/>
          <w:sz w:val="32"/>
        </w:rPr>
        <w:t>ME THE REFUGEE</w:t>
      </w:r>
    </w:p>
    <w:p w:rsidR="00213153" w:rsidRDefault="00213153"/>
    <w:p w:rsidR="00B77705" w:rsidRPr="00B77705" w:rsidRDefault="00B77705" w:rsidP="00B77705">
      <w:pPr>
        <w:rPr>
          <w:bCs/>
          <w:sz w:val="26"/>
          <w:szCs w:val="26"/>
        </w:rPr>
      </w:pPr>
    </w:p>
    <w:p w:rsidR="00DA6462" w:rsidRDefault="00DA6462" w:rsidP="00B77705">
      <w:pPr>
        <w:rPr>
          <w:rFonts w:ascii="Arial" w:hAnsi="Arial" w:cs="Arial"/>
          <w:sz w:val="22"/>
          <w:szCs w:val="22"/>
        </w:rPr>
      </w:pPr>
    </w:p>
    <w:p w:rsidR="00B77705" w:rsidRPr="00141DA1" w:rsidRDefault="00D44290" w:rsidP="00B77705">
      <w:pPr>
        <w:rPr>
          <w:rFonts w:ascii="Arial" w:hAnsi="Arial" w:cs="Arial"/>
          <w:bCs/>
          <w:sz w:val="22"/>
          <w:szCs w:val="22"/>
        </w:rPr>
      </w:pPr>
      <w:r w:rsidRPr="00141DA1">
        <w:rPr>
          <w:rFonts w:ascii="Arial" w:hAnsi="Arial" w:cs="Arial"/>
          <w:sz w:val="22"/>
          <w:szCs w:val="22"/>
        </w:rPr>
        <w:t xml:space="preserve">Maximum word length: 750 words                           </w:t>
      </w:r>
      <w:r w:rsidRPr="00141DA1">
        <w:rPr>
          <w:rFonts w:ascii="Arial" w:hAnsi="Arial" w:cs="Arial"/>
          <w:bCs/>
          <w:sz w:val="22"/>
          <w:szCs w:val="22"/>
        </w:rPr>
        <w:t>Due date: …………………</w:t>
      </w:r>
    </w:p>
    <w:p w:rsidR="008937D1" w:rsidRPr="00141DA1" w:rsidRDefault="008937D1" w:rsidP="00B77705">
      <w:pPr>
        <w:rPr>
          <w:rFonts w:ascii="Arial" w:hAnsi="Arial" w:cs="Arial"/>
          <w:sz w:val="22"/>
          <w:szCs w:val="22"/>
        </w:rPr>
      </w:pPr>
    </w:p>
    <w:p w:rsidR="008937D1" w:rsidRDefault="008937D1" w:rsidP="008937D1">
      <w:pPr>
        <w:rPr>
          <w:rFonts w:ascii="Arial" w:hAnsi="Arial" w:cs="Arial"/>
          <w:sz w:val="22"/>
          <w:szCs w:val="22"/>
        </w:rPr>
      </w:pPr>
      <w:r w:rsidRPr="00141DA1">
        <w:rPr>
          <w:rFonts w:ascii="Arial" w:hAnsi="Arial" w:cs="Arial"/>
          <w:sz w:val="22"/>
          <w:szCs w:val="22"/>
        </w:rPr>
        <w:t>Study a range of personal accounts of refugee journeys to Australia including this story:</w:t>
      </w:r>
    </w:p>
    <w:p w:rsidR="00DA6462" w:rsidRPr="00141DA1" w:rsidRDefault="00DA6462" w:rsidP="008937D1">
      <w:pPr>
        <w:rPr>
          <w:rFonts w:ascii="Arial" w:hAnsi="Arial" w:cs="Arial"/>
          <w:sz w:val="22"/>
          <w:szCs w:val="22"/>
        </w:rPr>
      </w:pPr>
    </w:p>
    <w:p w:rsidR="008937D1" w:rsidRPr="00141DA1" w:rsidRDefault="00BD4FE2" w:rsidP="008937D1">
      <w:pPr>
        <w:rPr>
          <w:rFonts w:ascii="Arial" w:hAnsi="Arial" w:cs="Arial"/>
          <w:sz w:val="22"/>
          <w:szCs w:val="22"/>
        </w:rPr>
      </w:pPr>
      <w:hyperlink r:id="rId11" w:anchor="v=onepage&amp;q=alkhazrajy%20dark%20dreams&amp;f=false" w:history="1">
        <w:r w:rsidR="008937D1" w:rsidRPr="00141DA1">
          <w:rPr>
            <w:rStyle w:val="Hyperlink"/>
            <w:rFonts w:ascii="Arial" w:hAnsi="Arial" w:cs="Arial"/>
            <w:sz w:val="22"/>
            <w:szCs w:val="22"/>
          </w:rPr>
          <w:t>Aleem, Y (2004) ‘Waleed Alkhazrajy: Perseverence Personified’ in Dark Dreams: Australian Refugee Stories, Wakefield Press, Adelaide</w:t>
        </w:r>
      </w:hyperlink>
      <w:r w:rsidR="008937D1" w:rsidRPr="00141DA1">
        <w:rPr>
          <w:rFonts w:ascii="Arial" w:hAnsi="Arial" w:cs="Arial"/>
          <w:sz w:val="22"/>
          <w:szCs w:val="22"/>
        </w:rPr>
        <w:t xml:space="preserve"> </w:t>
      </w:r>
    </w:p>
    <w:p w:rsidR="00B77705" w:rsidRPr="00141DA1" w:rsidRDefault="008937D1" w:rsidP="008937D1">
      <w:pPr>
        <w:rPr>
          <w:rFonts w:ascii="Arial" w:hAnsi="Arial" w:cs="Arial"/>
          <w:sz w:val="22"/>
          <w:szCs w:val="22"/>
        </w:rPr>
      </w:pPr>
      <w:r w:rsidRPr="00141DA1">
        <w:rPr>
          <w:rFonts w:ascii="Arial" w:hAnsi="Arial" w:cs="Arial"/>
          <w:sz w:val="22"/>
          <w:szCs w:val="22"/>
        </w:rPr>
        <w:t xml:space="preserve">and at least two stories from this list: </w:t>
      </w:r>
      <w:hyperlink r:id="rId12" w:history="1">
        <w:r w:rsidRPr="00141DA1">
          <w:rPr>
            <w:rStyle w:val="Hyperlink"/>
            <w:rFonts w:ascii="Arial" w:hAnsi="Arial" w:cs="Arial"/>
            <w:sz w:val="22"/>
            <w:szCs w:val="22"/>
          </w:rPr>
          <w:t>refugeecouncil.org.au/fact-sheets/who-are-refugees/refugee-stories</w:t>
        </w:r>
      </w:hyperlink>
    </w:p>
    <w:p w:rsidR="008937D1" w:rsidRPr="00141DA1" w:rsidRDefault="008937D1">
      <w:pPr>
        <w:rPr>
          <w:rFonts w:ascii="Arial" w:hAnsi="Arial" w:cs="Arial"/>
          <w:sz w:val="22"/>
          <w:szCs w:val="22"/>
        </w:rPr>
      </w:pPr>
    </w:p>
    <w:p w:rsidR="00DA6462" w:rsidRDefault="00DA6462" w:rsidP="00D44290">
      <w:pPr>
        <w:rPr>
          <w:rFonts w:ascii="Arial" w:hAnsi="Arial" w:cs="Arial"/>
          <w:sz w:val="22"/>
          <w:szCs w:val="22"/>
        </w:rPr>
      </w:pPr>
    </w:p>
    <w:p w:rsidR="00213153" w:rsidRPr="00141DA1" w:rsidRDefault="00D44290" w:rsidP="00D44290">
      <w:pPr>
        <w:rPr>
          <w:rFonts w:ascii="Arial" w:hAnsi="Arial" w:cs="Arial"/>
          <w:sz w:val="22"/>
          <w:szCs w:val="22"/>
        </w:rPr>
      </w:pPr>
      <w:r w:rsidRPr="00141DA1">
        <w:rPr>
          <w:rFonts w:ascii="Arial" w:hAnsi="Arial" w:cs="Arial"/>
          <w:sz w:val="22"/>
          <w:szCs w:val="22"/>
        </w:rPr>
        <w:t>Now i</w:t>
      </w:r>
      <w:r w:rsidR="00213153" w:rsidRPr="00141DA1">
        <w:rPr>
          <w:rFonts w:ascii="Arial" w:hAnsi="Arial" w:cs="Arial"/>
          <w:sz w:val="22"/>
          <w:szCs w:val="22"/>
        </w:rPr>
        <w:t xml:space="preserve">magine </w:t>
      </w:r>
      <w:r w:rsidR="00213153" w:rsidRPr="00141DA1">
        <w:rPr>
          <w:rFonts w:ascii="Arial" w:hAnsi="Arial" w:cs="Arial"/>
          <w:i/>
          <w:iCs/>
          <w:sz w:val="22"/>
          <w:szCs w:val="22"/>
        </w:rPr>
        <w:t>you</w:t>
      </w:r>
      <w:r w:rsidR="00213153" w:rsidRPr="00141DA1">
        <w:rPr>
          <w:rFonts w:ascii="Arial" w:hAnsi="Arial" w:cs="Arial"/>
          <w:sz w:val="22"/>
          <w:szCs w:val="22"/>
        </w:rPr>
        <w:t xml:space="preserve"> are a refugee. </w:t>
      </w:r>
      <w:r w:rsidRPr="00141DA1">
        <w:rPr>
          <w:rFonts w:ascii="Arial" w:hAnsi="Arial" w:cs="Arial"/>
          <w:sz w:val="22"/>
          <w:szCs w:val="22"/>
        </w:rPr>
        <w:t>Tell your story using one of the following forms:</w:t>
      </w:r>
    </w:p>
    <w:p w:rsidR="00213153" w:rsidRPr="00141DA1" w:rsidRDefault="00213153">
      <w:pPr>
        <w:numPr>
          <w:ilvl w:val="0"/>
          <w:numId w:val="3"/>
        </w:numPr>
        <w:rPr>
          <w:rFonts w:ascii="Arial" w:hAnsi="Arial" w:cs="Arial"/>
          <w:sz w:val="22"/>
          <w:szCs w:val="22"/>
        </w:rPr>
      </w:pPr>
      <w:r w:rsidRPr="00141DA1">
        <w:rPr>
          <w:rFonts w:ascii="Arial" w:hAnsi="Arial" w:cs="Arial"/>
          <w:sz w:val="22"/>
          <w:szCs w:val="22"/>
        </w:rPr>
        <w:t>a series of letters to a loved one</w:t>
      </w:r>
    </w:p>
    <w:p w:rsidR="00213153" w:rsidRPr="00141DA1" w:rsidRDefault="00213153">
      <w:pPr>
        <w:numPr>
          <w:ilvl w:val="0"/>
          <w:numId w:val="3"/>
        </w:numPr>
        <w:rPr>
          <w:rFonts w:ascii="Arial" w:hAnsi="Arial" w:cs="Arial"/>
          <w:sz w:val="22"/>
          <w:szCs w:val="22"/>
        </w:rPr>
      </w:pPr>
      <w:r w:rsidRPr="00141DA1">
        <w:rPr>
          <w:rFonts w:ascii="Arial" w:hAnsi="Arial" w:cs="Arial"/>
          <w:sz w:val="22"/>
          <w:szCs w:val="22"/>
        </w:rPr>
        <w:t>a series of diary entries</w:t>
      </w:r>
    </w:p>
    <w:p w:rsidR="00213153" w:rsidRDefault="000D68D8">
      <w:pPr>
        <w:numPr>
          <w:ilvl w:val="0"/>
          <w:numId w:val="3"/>
        </w:numPr>
        <w:rPr>
          <w:rFonts w:ascii="Arial" w:hAnsi="Arial" w:cs="Arial"/>
          <w:sz w:val="22"/>
          <w:szCs w:val="22"/>
        </w:rPr>
      </w:pPr>
      <w:r w:rsidRPr="00141DA1">
        <w:rPr>
          <w:rFonts w:ascii="Arial" w:hAnsi="Arial" w:cs="Arial"/>
          <w:sz w:val="22"/>
          <w:szCs w:val="22"/>
        </w:rPr>
        <w:t>a traditional story</w:t>
      </w:r>
    </w:p>
    <w:p w:rsidR="00A433B8" w:rsidRDefault="00A433B8" w:rsidP="00DA6462">
      <w:pPr>
        <w:ind w:left="1080"/>
        <w:rPr>
          <w:rFonts w:ascii="Arial" w:hAnsi="Arial" w:cs="Arial"/>
          <w:sz w:val="22"/>
          <w:szCs w:val="22"/>
        </w:rPr>
      </w:pPr>
    </w:p>
    <w:p w:rsidR="00DA6462" w:rsidRDefault="00DA6462" w:rsidP="00A433B8">
      <w:pPr>
        <w:rPr>
          <w:rFonts w:ascii="Arial" w:hAnsi="Arial" w:cs="Arial"/>
          <w:sz w:val="22"/>
          <w:szCs w:val="22"/>
        </w:rPr>
      </w:pPr>
    </w:p>
    <w:p w:rsidR="00A433B8" w:rsidRDefault="00A433B8" w:rsidP="00A433B8">
      <w:pPr>
        <w:rPr>
          <w:rFonts w:ascii="Arial" w:hAnsi="Arial" w:cs="Arial"/>
          <w:sz w:val="22"/>
          <w:szCs w:val="22"/>
        </w:rPr>
      </w:pPr>
      <w:r>
        <w:rPr>
          <w:rFonts w:ascii="Arial" w:hAnsi="Arial" w:cs="Arial"/>
          <w:sz w:val="22"/>
          <w:szCs w:val="22"/>
        </w:rPr>
        <w:t>Include these three sections in your response</w:t>
      </w:r>
    </w:p>
    <w:p w:rsidR="00A433B8" w:rsidRDefault="00A433B8" w:rsidP="00A433B8">
      <w:pPr>
        <w:rPr>
          <w:rFonts w:ascii="Arial" w:hAnsi="Arial" w:cs="Arial"/>
          <w:sz w:val="22"/>
          <w:szCs w:val="22"/>
        </w:rPr>
      </w:pPr>
    </w:p>
    <w:p w:rsidR="00A433B8" w:rsidRDefault="00DA6462" w:rsidP="00A433B8">
      <w:pPr>
        <w:numPr>
          <w:ilvl w:val="0"/>
          <w:numId w:val="8"/>
        </w:numPr>
        <w:rPr>
          <w:rFonts w:ascii="Arial" w:hAnsi="Arial" w:cs="Arial"/>
          <w:sz w:val="22"/>
          <w:szCs w:val="22"/>
        </w:rPr>
      </w:pPr>
      <w:r>
        <w:rPr>
          <w:rFonts w:ascii="Arial" w:hAnsi="Arial" w:cs="Arial"/>
          <w:sz w:val="22"/>
          <w:szCs w:val="22"/>
        </w:rPr>
        <w:t>Persecution –</w:t>
      </w:r>
      <w:r w:rsidR="00A433B8">
        <w:rPr>
          <w:rFonts w:ascii="Arial" w:hAnsi="Arial" w:cs="Arial"/>
          <w:sz w:val="22"/>
          <w:szCs w:val="22"/>
        </w:rPr>
        <w:t xml:space="preserve">  Describe your situation before you left and explain where you were forced to flee</w:t>
      </w:r>
    </w:p>
    <w:p w:rsidR="00A433B8" w:rsidRDefault="00A433B8" w:rsidP="00A433B8">
      <w:pPr>
        <w:numPr>
          <w:ilvl w:val="0"/>
          <w:numId w:val="8"/>
        </w:numPr>
        <w:rPr>
          <w:rFonts w:ascii="Arial" w:hAnsi="Arial" w:cs="Arial"/>
          <w:sz w:val="22"/>
          <w:szCs w:val="22"/>
        </w:rPr>
      </w:pPr>
      <w:r>
        <w:rPr>
          <w:rFonts w:ascii="Arial" w:hAnsi="Arial" w:cs="Arial"/>
          <w:sz w:val="22"/>
          <w:szCs w:val="22"/>
        </w:rPr>
        <w:t>The Journey – Try to use descriptive language as much as possible here to help your reader imagine what it might feel like to be homeless, so uncertain and so vulnerable.</w:t>
      </w:r>
    </w:p>
    <w:p w:rsidR="00A433B8" w:rsidRDefault="00A433B8" w:rsidP="00A433B8">
      <w:pPr>
        <w:numPr>
          <w:ilvl w:val="0"/>
          <w:numId w:val="8"/>
        </w:numPr>
        <w:rPr>
          <w:rFonts w:ascii="Arial" w:hAnsi="Arial" w:cs="Arial"/>
          <w:sz w:val="22"/>
          <w:szCs w:val="22"/>
        </w:rPr>
      </w:pPr>
      <w:r>
        <w:rPr>
          <w:rFonts w:ascii="Arial" w:hAnsi="Arial" w:cs="Arial"/>
          <w:sz w:val="22"/>
          <w:szCs w:val="22"/>
        </w:rPr>
        <w:t xml:space="preserve">Arrival – Discuss your experience once you arrive in Australia. </w:t>
      </w:r>
    </w:p>
    <w:p w:rsidR="00A433B8" w:rsidRDefault="00A433B8" w:rsidP="00A433B8">
      <w:pPr>
        <w:rPr>
          <w:rFonts w:ascii="Arial" w:hAnsi="Arial" w:cs="Arial"/>
          <w:sz w:val="22"/>
          <w:szCs w:val="22"/>
        </w:rPr>
      </w:pPr>
    </w:p>
    <w:p w:rsidR="00A433B8" w:rsidRPr="00141DA1" w:rsidRDefault="00A433B8" w:rsidP="00A433B8">
      <w:pPr>
        <w:rPr>
          <w:rFonts w:ascii="Arial" w:hAnsi="Arial" w:cs="Arial"/>
          <w:sz w:val="22"/>
          <w:szCs w:val="22"/>
        </w:rPr>
      </w:pPr>
      <w:r w:rsidRPr="00141DA1">
        <w:rPr>
          <w:rFonts w:ascii="Arial" w:hAnsi="Arial" w:cs="Arial"/>
          <w:sz w:val="22"/>
          <w:szCs w:val="22"/>
        </w:rPr>
        <w:t xml:space="preserve">This task is about expressing your empathy for the plight of refugees and evoking that empathy in your reader. Concentrate primarily on using descriptive language to convey the emotional journey which occurs parallel to the physical one. </w:t>
      </w:r>
    </w:p>
    <w:p w:rsidR="00A433B8" w:rsidRDefault="00A433B8">
      <w:r>
        <w:br w:type="page"/>
      </w:r>
    </w:p>
    <w:tbl>
      <w:tblPr>
        <w:tblpPr w:leftFromText="180" w:rightFromText="180" w:horzAnchor="margin" w:tblpXSpec="center" w:tblpY="990"/>
        <w:tblW w:w="10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435"/>
        <w:gridCol w:w="2409"/>
        <w:gridCol w:w="2268"/>
        <w:gridCol w:w="2694"/>
      </w:tblGrid>
      <w:tr w:rsidR="00216CCF" w:rsidRPr="00CF1C53" w:rsidTr="00216CCF">
        <w:trPr>
          <w:cantSplit/>
          <w:trHeight w:hRule="exact" w:val="340"/>
          <w:tblHeader/>
        </w:trPr>
        <w:tc>
          <w:tcPr>
            <w:tcW w:w="344" w:type="dxa"/>
            <w:tcBorders>
              <w:right w:val="nil"/>
            </w:tcBorders>
            <w:shd w:val="clear" w:color="auto" w:fill="595959"/>
            <w:tcMar>
              <w:left w:w="85" w:type="dxa"/>
              <w:bottom w:w="0" w:type="dxa"/>
              <w:right w:w="85" w:type="dxa"/>
            </w:tcMar>
            <w:vAlign w:val="center"/>
          </w:tcPr>
          <w:p w:rsidR="00E21E3F" w:rsidRPr="00216CCF" w:rsidRDefault="00E21E3F" w:rsidP="00216CCF">
            <w:pPr>
              <w:rPr>
                <w:rFonts w:ascii="Arial" w:eastAsia="SimSun" w:hAnsi="Arial" w:cs="Arial"/>
                <w:lang w:bidi="he-IL"/>
              </w:rPr>
            </w:pPr>
            <w:r w:rsidRPr="00216CCF">
              <w:rPr>
                <w:rFonts w:ascii="Arial" w:eastAsia="SimSun" w:hAnsi="Arial" w:cs="Arial"/>
                <w:color w:val="595959"/>
                <w:lang w:bidi="he-IL"/>
              </w:rPr>
              <w:t>-</w:t>
            </w:r>
          </w:p>
        </w:tc>
        <w:tc>
          <w:tcPr>
            <w:tcW w:w="2435" w:type="dxa"/>
            <w:tcBorders>
              <w:left w:val="nil"/>
            </w:tcBorders>
            <w:shd w:val="clear" w:color="auto" w:fill="595959"/>
            <w:tcMar>
              <w:left w:w="85" w:type="dxa"/>
              <w:bottom w:w="0" w:type="dxa"/>
              <w:right w:w="85" w:type="dxa"/>
            </w:tcMar>
            <w:vAlign w:val="center"/>
          </w:tcPr>
          <w:p w:rsidR="00E21E3F" w:rsidRPr="00216CCF" w:rsidRDefault="00E21E3F" w:rsidP="00216CCF">
            <w:pPr>
              <w:rPr>
                <w:rFonts w:ascii="Arial" w:eastAsia="SimSun" w:hAnsi="Arial" w:cs="Arial"/>
                <w:b/>
                <w:color w:val="FFFFFF"/>
                <w:lang w:bidi="he-IL"/>
              </w:rPr>
            </w:pPr>
            <w:r w:rsidRPr="00216CCF">
              <w:rPr>
                <w:rFonts w:ascii="Arial" w:eastAsia="SimSun" w:hAnsi="Arial" w:cs="Arial"/>
                <w:b/>
                <w:color w:val="FFFFFF"/>
                <w:lang w:bidi="he-IL"/>
              </w:rPr>
              <w:t>Communication</w:t>
            </w:r>
          </w:p>
        </w:tc>
        <w:tc>
          <w:tcPr>
            <w:tcW w:w="2409" w:type="dxa"/>
            <w:shd w:val="clear" w:color="auto" w:fill="595959"/>
            <w:tcMar>
              <w:left w:w="85" w:type="dxa"/>
              <w:bottom w:w="0" w:type="dxa"/>
              <w:right w:w="85" w:type="dxa"/>
            </w:tcMar>
            <w:vAlign w:val="center"/>
          </w:tcPr>
          <w:p w:rsidR="00E21E3F" w:rsidRPr="00216CCF" w:rsidRDefault="00E21E3F" w:rsidP="00216CCF">
            <w:pPr>
              <w:rPr>
                <w:rFonts w:ascii="Arial" w:eastAsia="SimSun" w:hAnsi="Arial" w:cs="Arial"/>
                <w:b/>
                <w:color w:val="FFFFFF"/>
                <w:lang w:bidi="he-IL"/>
              </w:rPr>
            </w:pPr>
            <w:bookmarkStart w:id="1" w:name="ColumnTitle_Comprehension"/>
            <w:r w:rsidRPr="00216CCF">
              <w:rPr>
                <w:rFonts w:ascii="Arial" w:eastAsia="SimSun" w:hAnsi="Arial" w:cs="Arial"/>
                <w:b/>
                <w:color w:val="FFFFFF"/>
                <w:lang w:bidi="he-IL"/>
              </w:rPr>
              <w:t>Comprehension</w:t>
            </w:r>
            <w:bookmarkEnd w:id="1"/>
          </w:p>
        </w:tc>
        <w:tc>
          <w:tcPr>
            <w:tcW w:w="2268" w:type="dxa"/>
            <w:shd w:val="clear" w:color="auto" w:fill="595959"/>
            <w:tcMar>
              <w:left w:w="85" w:type="dxa"/>
              <w:bottom w:w="0" w:type="dxa"/>
              <w:right w:w="85" w:type="dxa"/>
            </w:tcMar>
            <w:vAlign w:val="center"/>
          </w:tcPr>
          <w:p w:rsidR="00E21E3F" w:rsidRPr="00216CCF" w:rsidRDefault="00E21E3F" w:rsidP="00216CCF">
            <w:pPr>
              <w:rPr>
                <w:rFonts w:ascii="Arial" w:eastAsia="SimSun" w:hAnsi="Arial" w:cs="Arial"/>
                <w:b/>
                <w:color w:val="FFFFFF"/>
                <w:lang w:bidi="he-IL"/>
              </w:rPr>
            </w:pPr>
            <w:bookmarkStart w:id="2" w:name="ColumnTitle_Communication"/>
            <w:r w:rsidRPr="00216CCF">
              <w:rPr>
                <w:rFonts w:ascii="Arial" w:eastAsia="SimSun" w:hAnsi="Arial" w:cs="Arial"/>
                <w:b/>
                <w:color w:val="FFFFFF"/>
                <w:lang w:bidi="he-IL"/>
              </w:rPr>
              <w:t>Analysis</w:t>
            </w:r>
            <w:bookmarkEnd w:id="2"/>
          </w:p>
        </w:tc>
        <w:tc>
          <w:tcPr>
            <w:tcW w:w="2694" w:type="dxa"/>
            <w:shd w:val="clear" w:color="auto" w:fill="595959"/>
            <w:tcMar>
              <w:left w:w="85" w:type="dxa"/>
              <w:bottom w:w="85" w:type="dxa"/>
              <w:right w:w="85" w:type="dxa"/>
            </w:tcMar>
            <w:vAlign w:val="center"/>
          </w:tcPr>
          <w:p w:rsidR="00E21E3F" w:rsidRPr="00216CCF" w:rsidRDefault="00E21E3F" w:rsidP="00216CCF">
            <w:pPr>
              <w:rPr>
                <w:rFonts w:ascii="Arial" w:eastAsia="SimSun" w:hAnsi="Arial" w:cs="Arial"/>
                <w:b/>
                <w:color w:val="FFFFFF"/>
                <w:lang w:bidi="he-IL"/>
              </w:rPr>
            </w:pPr>
            <w:r w:rsidRPr="00216CCF">
              <w:rPr>
                <w:rFonts w:ascii="Arial" w:eastAsia="SimSun" w:hAnsi="Arial" w:cs="Arial"/>
                <w:b/>
                <w:color w:val="FFFFFF"/>
                <w:lang w:bidi="he-IL"/>
              </w:rPr>
              <w:t>Application</w:t>
            </w:r>
          </w:p>
        </w:tc>
      </w:tr>
      <w:tr w:rsidR="00216CCF" w:rsidRPr="00216CCF" w:rsidTr="00216CCF">
        <w:trPr>
          <w:cantSplit/>
        </w:trPr>
        <w:tc>
          <w:tcPr>
            <w:tcW w:w="344" w:type="dxa"/>
            <w:shd w:val="clear" w:color="auto" w:fill="D9D9D9"/>
            <w:tcMar>
              <w:left w:w="85" w:type="dxa"/>
              <w:bottom w:w="85" w:type="dxa"/>
              <w:right w:w="85" w:type="dxa"/>
            </w:tcMar>
          </w:tcPr>
          <w:p w:rsidR="00E21E3F" w:rsidRPr="00216CCF" w:rsidRDefault="00E21E3F" w:rsidP="00216CCF">
            <w:pPr>
              <w:spacing w:before="120"/>
              <w:rPr>
                <w:rFonts w:ascii="Arial" w:eastAsia="SimSun" w:hAnsi="Arial" w:cs="Arial"/>
                <w:b/>
                <w:sz w:val="20"/>
                <w:szCs w:val="20"/>
                <w:lang w:bidi="he-IL"/>
              </w:rPr>
            </w:pPr>
            <w:r w:rsidRPr="00216CCF">
              <w:rPr>
                <w:rFonts w:ascii="Arial" w:eastAsia="SimSun" w:hAnsi="Arial" w:cs="Arial"/>
                <w:b/>
                <w:sz w:val="20"/>
                <w:szCs w:val="20"/>
                <w:lang w:bidi="he-IL"/>
              </w:rPr>
              <w:t>A</w:t>
            </w:r>
          </w:p>
        </w:tc>
        <w:tc>
          <w:tcPr>
            <w:tcW w:w="2435"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Consistently clear and coherent writing and speaking, using a diverse and sophisticated vocabulary.</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color w:val="808080"/>
                <w:sz w:val="20"/>
                <w:szCs w:val="20"/>
                <w:lang w:bidi="he-IL"/>
              </w:rPr>
              <w:t>Sophisticated and consistent demonstration of grammatical control and complexity.</w:t>
            </w:r>
          </w:p>
        </w:tc>
        <w:tc>
          <w:tcPr>
            <w:tcW w:w="2409"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Thorough comprehension and evaluation of information, ideas, and opinions in texts.</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Sophisticated comprehension of ways in which texts are composed for varied purposes, audiences, and contexts.</w:t>
            </w:r>
          </w:p>
        </w:tc>
        <w:tc>
          <w:tcPr>
            <w:tcW w:w="2268"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Consistently clear analysis and evaluation of personal, social, and/or cultural attitudes and perspectives in 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Thorough analysis of the relationship between purpose, conventions, and language features of texts.</w:t>
            </w:r>
          </w:p>
        </w:tc>
        <w:tc>
          <w:tcPr>
            <w:tcW w:w="2694"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Discerning use of a wide range of appropriate language features and conventions to produce coherent texts for different purposes, audiences, and contexts.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Comprehensive selection and use of information from sources, with consistent and appropriate referencing.</w:t>
            </w:r>
          </w:p>
        </w:tc>
      </w:tr>
      <w:tr w:rsidR="00216CCF" w:rsidRPr="00216CCF" w:rsidTr="00216CCF">
        <w:trPr>
          <w:cantSplit/>
        </w:trPr>
        <w:tc>
          <w:tcPr>
            <w:tcW w:w="344" w:type="dxa"/>
            <w:shd w:val="clear" w:color="auto" w:fill="D9D9D9"/>
            <w:tcMar>
              <w:left w:w="85" w:type="dxa"/>
              <w:bottom w:w="85" w:type="dxa"/>
              <w:right w:w="85" w:type="dxa"/>
            </w:tcMar>
          </w:tcPr>
          <w:p w:rsidR="00E21E3F" w:rsidRPr="00216CCF" w:rsidRDefault="00E21E3F" w:rsidP="00216CCF">
            <w:pPr>
              <w:spacing w:before="120"/>
              <w:rPr>
                <w:rFonts w:ascii="Arial" w:eastAsia="SimSun" w:hAnsi="Arial" w:cs="Arial"/>
                <w:b/>
                <w:sz w:val="20"/>
                <w:szCs w:val="20"/>
                <w:lang w:bidi="he-IL"/>
              </w:rPr>
            </w:pPr>
            <w:r w:rsidRPr="00216CCF">
              <w:rPr>
                <w:rFonts w:ascii="Arial" w:eastAsia="SimSun" w:hAnsi="Arial" w:cs="Arial"/>
                <w:b/>
                <w:sz w:val="20"/>
                <w:szCs w:val="20"/>
                <w:lang w:bidi="he-IL"/>
              </w:rPr>
              <w:t>B</w:t>
            </w:r>
          </w:p>
        </w:tc>
        <w:tc>
          <w:tcPr>
            <w:tcW w:w="2435"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Usually clear and coherent writing and speaking, using a sound vocabulary.</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color w:val="808080"/>
                <w:sz w:val="20"/>
                <w:szCs w:val="20"/>
                <w:lang w:bidi="he-IL"/>
              </w:rPr>
              <w:t>Effective and usually accurate grammatical control and complexity</w:t>
            </w:r>
            <w:r w:rsidRPr="00216CCF">
              <w:rPr>
                <w:rFonts w:ascii="Arial" w:eastAsia="SimSun" w:hAnsi="Arial" w:cs="Arial"/>
                <w:sz w:val="20"/>
                <w:szCs w:val="20"/>
                <w:lang w:bidi="he-IL"/>
              </w:rPr>
              <w:t>.</w:t>
            </w:r>
          </w:p>
        </w:tc>
        <w:tc>
          <w:tcPr>
            <w:tcW w:w="2409"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Well-considered comprehension and evaluation of information, ideas, and opinions in texts.</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Detailed comprehension and evaluation of ways in which texts are composed for specific purposes, audiences, and contexts.</w:t>
            </w:r>
          </w:p>
        </w:tc>
        <w:tc>
          <w:tcPr>
            <w:tcW w:w="2268"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Well-considered analysis and evaluation of personal, social, and/or cultural attitudes and perspectives in 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Effective analysis of the relationship between purpose, conventions, and language features of texts.</w:t>
            </w:r>
          </w:p>
        </w:tc>
        <w:tc>
          <w:tcPr>
            <w:tcW w:w="2694"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Effective use of a range of appropriate language features and conventions to produce texts for different purposes, audiences, and contexts.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Effective and considered selection and use of information from sources, with appropriate referencing.</w:t>
            </w:r>
          </w:p>
        </w:tc>
      </w:tr>
      <w:tr w:rsidR="00216CCF" w:rsidRPr="00216CCF" w:rsidTr="00216CCF">
        <w:trPr>
          <w:cantSplit/>
        </w:trPr>
        <w:tc>
          <w:tcPr>
            <w:tcW w:w="344" w:type="dxa"/>
            <w:shd w:val="clear" w:color="auto" w:fill="D9D9D9"/>
            <w:tcMar>
              <w:left w:w="85" w:type="dxa"/>
              <w:bottom w:w="85" w:type="dxa"/>
              <w:right w:w="85" w:type="dxa"/>
            </w:tcMar>
          </w:tcPr>
          <w:p w:rsidR="00E21E3F" w:rsidRPr="00216CCF" w:rsidRDefault="00E21E3F" w:rsidP="00216CCF">
            <w:pPr>
              <w:spacing w:before="120"/>
              <w:rPr>
                <w:rFonts w:ascii="Arial" w:eastAsia="SimSun" w:hAnsi="Arial" w:cs="Arial"/>
                <w:b/>
                <w:sz w:val="20"/>
                <w:szCs w:val="20"/>
                <w:lang w:bidi="he-IL"/>
              </w:rPr>
            </w:pPr>
            <w:r w:rsidRPr="00216CCF">
              <w:rPr>
                <w:rFonts w:ascii="Arial" w:eastAsia="SimSun" w:hAnsi="Arial" w:cs="Arial"/>
                <w:b/>
                <w:sz w:val="20"/>
                <w:szCs w:val="20"/>
                <w:lang w:bidi="he-IL"/>
              </w:rPr>
              <w:t>C</w:t>
            </w:r>
          </w:p>
        </w:tc>
        <w:tc>
          <w:tcPr>
            <w:tcW w:w="2435"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Generally clear and coherent writing and speaking, using an appropriate vocabulary.</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color w:val="808080"/>
                <w:sz w:val="20"/>
                <w:szCs w:val="20"/>
                <w:lang w:bidi="he-IL"/>
              </w:rPr>
              <w:t>Appropriate grammatical control and some complexity.</w:t>
            </w:r>
          </w:p>
        </w:tc>
        <w:tc>
          <w:tcPr>
            <w:tcW w:w="2409"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Comprehension and some evaluation of information, ideas, and opinions in texts.</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Accurate comprehension of ways in which texts are composed for familiar purposes, audiences, and contexts.</w:t>
            </w:r>
          </w:p>
        </w:tc>
        <w:tc>
          <w:tcPr>
            <w:tcW w:w="2268" w:type="dxa"/>
            <w:shd w:val="clear" w:color="auto" w:fill="auto"/>
            <w:tcMar>
              <w:left w:w="85" w:type="dxa"/>
              <w:bottom w:w="85" w:type="dxa"/>
              <w:right w:w="85" w:type="dxa"/>
            </w:tcMar>
          </w:tcPr>
          <w:p w:rsidR="00871EA3" w:rsidRPr="00871EA3" w:rsidRDefault="00871EA3" w:rsidP="00871EA3">
            <w:pPr>
              <w:spacing w:before="120"/>
              <w:rPr>
                <w:rFonts w:ascii="Arial" w:eastAsia="SimSun" w:hAnsi="Arial" w:cs="Arial"/>
                <w:color w:val="A6A6A6"/>
                <w:sz w:val="20"/>
                <w:szCs w:val="20"/>
                <w:lang w:val="en-AU" w:bidi="he-IL"/>
              </w:rPr>
            </w:pPr>
            <w:r w:rsidRPr="00871EA3">
              <w:rPr>
                <w:rFonts w:ascii="Arial" w:eastAsia="SimSun" w:hAnsi="Arial" w:cs="Arial"/>
                <w:color w:val="A6A6A6"/>
                <w:sz w:val="20"/>
                <w:szCs w:val="20"/>
                <w:lang w:val="en-AU" w:bidi="he-IL"/>
              </w:rPr>
              <w:t>Appropriate analysis of personal, social, and/or cultural perspectives in texts, with elements of evaluation.</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Some analysis of the relationship between purpose, conventions, and language features of texts.</w:t>
            </w:r>
          </w:p>
        </w:tc>
        <w:tc>
          <w:tcPr>
            <w:tcW w:w="2694"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Appropriate use of language features and conventions to produce texts for different purposes, audiences, and contexts.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Selection and use of information from sources, with appropriate referencing.</w:t>
            </w:r>
          </w:p>
        </w:tc>
      </w:tr>
      <w:tr w:rsidR="00216CCF" w:rsidRPr="00216CCF" w:rsidTr="00216CCF">
        <w:trPr>
          <w:cantSplit/>
        </w:trPr>
        <w:tc>
          <w:tcPr>
            <w:tcW w:w="344" w:type="dxa"/>
            <w:shd w:val="clear" w:color="auto" w:fill="D9D9D9"/>
            <w:tcMar>
              <w:left w:w="85" w:type="dxa"/>
              <w:bottom w:w="85" w:type="dxa"/>
              <w:right w:w="85" w:type="dxa"/>
            </w:tcMar>
          </w:tcPr>
          <w:p w:rsidR="00E21E3F" w:rsidRPr="00216CCF" w:rsidRDefault="00E21E3F" w:rsidP="00216CCF">
            <w:pPr>
              <w:spacing w:before="120"/>
              <w:rPr>
                <w:rFonts w:ascii="Arial" w:eastAsia="SimSun" w:hAnsi="Arial" w:cs="Arial"/>
                <w:b/>
                <w:sz w:val="20"/>
                <w:szCs w:val="20"/>
                <w:lang w:bidi="he-IL"/>
              </w:rPr>
            </w:pPr>
            <w:r w:rsidRPr="00216CCF">
              <w:rPr>
                <w:rFonts w:ascii="Arial" w:eastAsia="SimSun" w:hAnsi="Arial" w:cs="Arial"/>
                <w:b/>
                <w:sz w:val="20"/>
                <w:szCs w:val="20"/>
                <w:lang w:bidi="he-IL"/>
              </w:rPr>
              <w:t>D</w:t>
            </w:r>
          </w:p>
        </w:tc>
        <w:tc>
          <w:tcPr>
            <w:tcW w:w="2435"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Occasionally clear and coherent writing and speaking, using a restricted vocabulary.</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color w:val="808080"/>
                <w:sz w:val="20"/>
                <w:szCs w:val="20"/>
                <w:lang w:bidi="he-IL"/>
              </w:rPr>
              <w:t>Partial grammatical control and some complexity.</w:t>
            </w:r>
          </w:p>
        </w:tc>
        <w:tc>
          <w:tcPr>
            <w:tcW w:w="2409"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Some comprehension of aspects of information and/or ideas in texts.</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Some comprehension of ways in which some texts are composed for purposes and audiences.</w:t>
            </w:r>
          </w:p>
        </w:tc>
        <w:tc>
          <w:tcPr>
            <w:tcW w:w="2268"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Some recognition of the personal, social, and/or cultural perspectives in texts.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Some description of the relationship between purpose, conventions, and language features of texts.</w:t>
            </w:r>
          </w:p>
        </w:tc>
        <w:tc>
          <w:tcPr>
            <w:tcW w:w="2694"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Some use of language features and conventions to produce texts with some awareness of purposes and audiences.</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Use of information from a narrow range of sources, with attempted referencing.</w:t>
            </w:r>
          </w:p>
        </w:tc>
      </w:tr>
      <w:tr w:rsidR="00216CCF" w:rsidRPr="00216CCF" w:rsidTr="00216CCF">
        <w:trPr>
          <w:cantSplit/>
        </w:trPr>
        <w:tc>
          <w:tcPr>
            <w:tcW w:w="344" w:type="dxa"/>
            <w:shd w:val="clear" w:color="auto" w:fill="D9D9D9"/>
            <w:tcMar>
              <w:left w:w="85" w:type="dxa"/>
              <w:bottom w:w="85" w:type="dxa"/>
              <w:right w:w="85" w:type="dxa"/>
            </w:tcMar>
          </w:tcPr>
          <w:p w:rsidR="00E21E3F" w:rsidRPr="00216CCF" w:rsidRDefault="00E21E3F" w:rsidP="00216CCF">
            <w:pPr>
              <w:spacing w:before="120"/>
              <w:rPr>
                <w:rFonts w:ascii="Arial" w:eastAsia="SimSun" w:hAnsi="Arial" w:cs="Arial"/>
                <w:b/>
                <w:sz w:val="20"/>
                <w:szCs w:val="20"/>
                <w:lang w:bidi="he-IL"/>
              </w:rPr>
            </w:pPr>
            <w:r w:rsidRPr="00216CCF">
              <w:rPr>
                <w:rFonts w:ascii="Arial" w:eastAsia="SimSun" w:hAnsi="Arial" w:cs="Arial"/>
                <w:b/>
                <w:sz w:val="20"/>
                <w:szCs w:val="20"/>
                <w:lang w:bidi="he-IL"/>
              </w:rPr>
              <w:t>E</w:t>
            </w:r>
          </w:p>
        </w:tc>
        <w:tc>
          <w:tcPr>
            <w:tcW w:w="2435"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Limited clarity and coherence in writing and speaking, with a restricted vocabulary.</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color w:val="808080"/>
                <w:sz w:val="20"/>
                <w:szCs w:val="20"/>
                <w:lang w:bidi="he-IL"/>
              </w:rPr>
              <w:t>Limited grammatical control.</w:t>
            </w:r>
          </w:p>
        </w:tc>
        <w:tc>
          <w:tcPr>
            <w:tcW w:w="2409"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Limited comprehension of information in texts.</w:t>
            </w:r>
          </w:p>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Limited awareness of one or more ways in which texts are composed for a purpose and audience.</w:t>
            </w:r>
          </w:p>
        </w:tc>
        <w:tc>
          <w:tcPr>
            <w:tcW w:w="2268"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Limited recognition of the personal, social, or cultural ideas in a text.</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Limited description of purpose, conventions, and/or language features of a text.</w:t>
            </w:r>
          </w:p>
        </w:tc>
        <w:tc>
          <w:tcPr>
            <w:tcW w:w="2694" w:type="dxa"/>
            <w:shd w:val="clear" w:color="auto" w:fill="auto"/>
            <w:tcMar>
              <w:left w:w="85" w:type="dxa"/>
              <w:bottom w:w="85" w:type="dxa"/>
              <w:right w:w="85" w:type="dxa"/>
            </w:tcMar>
          </w:tcPr>
          <w:p w:rsidR="00E21E3F" w:rsidRPr="00216CCF" w:rsidRDefault="00E21E3F" w:rsidP="00216CCF">
            <w:pPr>
              <w:spacing w:before="120"/>
              <w:rPr>
                <w:rFonts w:ascii="Arial" w:eastAsia="SimSun" w:hAnsi="Arial" w:cs="Arial"/>
                <w:sz w:val="20"/>
                <w:szCs w:val="20"/>
                <w:lang w:bidi="he-IL"/>
              </w:rPr>
            </w:pPr>
            <w:r w:rsidRPr="00216CCF">
              <w:rPr>
                <w:rFonts w:ascii="Arial" w:eastAsia="SimSun" w:hAnsi="Arial" w:cs="Arial"/>
                <w:sz w:val="20"/>
                <w:szCs w:val="20"/>
                <w:lang w:bidi="he-IL"/>
              </w:rPr>
              <w:t>Limited use of language features to produce a text.</w:t>
            </w:r>
          </w:p>
          <w:p w:rsidR="00E21E3F" w:rsidRPr="00216CCF" w:rsidRDefault="00E21E3F" w:rsidP="00216CCF">
            <w:pPr>
              <w:spacing w:before="120"/>
              <w:rPr>
                <w:rFonts w:ascii="Arial" w:eastAsia="SimSun" w:hAnsi="Arial" w:cs="Arial"/>
                <w:color w:val="A6A6A6"/>
                <w:sz w:val="20"/>
                <w:szCs w:val="20"/>
                <w:lang w:bidi="he-IL"/>
              </w:rPr>
            </w:pPr>
            <w:r w:rsidRPr="00216CCF">
              <w:rPr>
                <w:rFonts w:ascii="Arial" w:eastAsia="SimSun" w:hAnsi="Arial" w:cs="Arial"/>
                <w:color w:val="A6A6A6"/>
                <w:sz w:val="20"/>
                <w:szCs w:val="20"/>
                <w:lang w:bidi="he-IL"/>
              </w:rPr>
              <w:t>Use of information from a source.</w:t>
            </w:r>
          </w:p>
          <w:p w:rsidR="00E21E3F" w:rsidRPr="00216CCF" w:rsidRDefault="00E21E3F" w:rsidP="00216CCF">
            <w:pPr>
              <w:spacing w:before="120"/>
              <w:rPr>
                <w:rFonts w:ascii="Arial" w:eastAsia="SimSun" w:hAnsi="Arial" w:cs="Arial"/>
                <w:sz w:val="20"/>
                <w:szCs w:val="20"/>
                <w:lang w:bidi="he-IL"/>
              </w:rPr>
            </w:pPr>
          </w:p>
        </w:tc>
      </w:tr>
    </w:tbl>
    <w:p w:rsidR="00B77705" w:rsidRPr="00E21E3F" w:rsidRDefault="00B77705" w:rsidP="003151B7">
      <w:pPr>
        <w:jc w:val="right"/>
        <w:rPr>
          <w:sz w:val="20"/>
          <w:szCs w:val="20"/>
        </w:rPr>
      </w:pPr>
    </w:p>
    <w:sectPr w:rsidR="00B77705" w:rsidRPr="00E21E3F" w:rsidSect="00D44290">
      <w:footerReference w:type="default" r:id="rId13"/>
      <w:pgSz w:w="11900" w:h="16840"/>
      <w:pgMar w:top="567" w:right="1800" w:bottom="284"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8C" w:rsidRDefault="00093D8C" w:rsidP="00B77705">
      <w:r>
        <w:separator/>
      </w:r>
    </w:p>
  </w:endnote>
  <w:endnote w:type="continuationSeparator" w:id="0">
    <w:p w:rsidR="00093D8C" w:rsidRDefault="00093D8C" w:rsidP="00B7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62" w:rsidRPr="00B67DFB" w:rsidRDefault="00DA6462" w:rsidP="00DA6462">
    <w:pPr>
      <w:pStyle w:val="Footer"/>
      <w:tabs>
        <w:tab w:val="clear" w:pos="4320"/>
        <w:tab w:val="clear" w:pos="8640"/>
        <w:tab w:val="right" w:pos="9072"/>
        <w:tab w:val="left" w:pos="11340"/>
        <w:tab w:val="right" w:pos="14459"/>
      </w:tabs>
      <w:ind w:right="-772"/>
      <w:rPr>
        <w:rStyle w:val="PageNumber"/>
        <w:rFonts w:ascii="Arial" w:hAnsi="Arial" w:cs="Arial"/>
        <w:spacing w:val="-4"/>
        <w:sz w:val="16"/>
        <w:szCs w:val="16"/>
      </w:rPr>
    </w:pPr>
    <w:r w:rsidRPr="00B67DFB">
      <w:rPr>
        <w:rStyle w:val="PageNumber"/>
        <w:rFonts w:ascii="Arial" w:hAnsi="Arial" w:cs="Arial"/>
        <w:sz w:val="16"/>
        <w:szCs w:val="16"/>
      </w:rPr>
      <w:t xml:space="preserve">Page </w:t>
    </w:r>
    <w:r w:rsidRPr="00B67DFB">
      <w:rPr>
        <w:rStyle w:val="PageNumber"/>
        <w:rFonts w:ascii="Arial" w:hAnsi="Arial" w:cs="Arial"/>
        <w:sz w:val="16"/>
        <w:szCs w:val="16"/>
      </w:rPr>
      <w:fldChar w:fldCharType="begin"/>
    </w:r>
    <w:r w:rsidRPr="00B67DFB">
      <w:rPr>
        <w:rStyle w:val="PageNumber"/>
        <w:rFonts w:ascii="Arial" w:hAnsi="Arial" w:cs="Arial"/>
        <w:sz w:val="16"/>
        <w:szCs w:val="16"/>
      </w:rPr>
      <w:instrText xml:space="preserve"> PAGE </w:instrText>
    </w:r>
    <w:r w:rsidRPr="00B67DFB">
      <w:rPr>
        <w:rStyle w:val="PageNumber"/>
        <w:rFonts w:ascii="Arial" w:hAnsi="Arial" w:cs="Arial"/>
        <w:sz w:val="16"/>
        <w:szCs w:val="16"/>
      </w:rPr>
      <w:fldChar w:fldCharType="separate"/>
    </w:r>
    <w:r w:rsidR="00BD4FE2">
      <w:rPr>
        <w:rStyle w:val="PageNumber"/>
        <w:rFonts w:ascii="Arial" w:hAnsi="Arial" w:cs="Arial"/>
        <w:noProof/>
        <w:sz w:val="16"/>
        <w:szCs w:val="16"/>
      </w:rPr>
      <w:t>2</w:t>
    </w:r>
    <w:r w:rsidRPr="00B67DFB">
      <w:rPr>
        <w:rStyle w:val="PageNumber"/>
        <w:rFonts w:ascii="Arial" w:hAnsi="Arial" w:cs="Arial"/>
        <w:sz w:val="16"/>
        <w:szCs w:val="16"/>
      </w:rPr>
      <w:fldChar w:fldCharType="end"/>
    </w:r>
    <w:r w:rsidRPr="00B67DFB">
      <w:rPr>
        <w:rStyle w:val="PageNumber"/>
        <w:rFonts w:ascii="Arial" w:hAnsi="Arial" w:cs="Arial"/>
        <w:sz w:val="16"/>
        <w:szCs w:val="16"/>
      </w:rPr>
      <w:t xml:space="preserve"> of </w:t>
    </w:r>
    <w:r w:rsidRPr="00B67DFB">
      <w:rPr>
        <w:rStyle w:val="PageNumber"/>
        <w:rFonts w:ascii="Arial" w:hAnsi="Arial" w:cs="Arial"/>
        <w:sz w:val="16"/>
        <w:szCs w:val="16"/>
      </w:rPr>
      <w:fldChar w:fldCharType="begin"/>
    </w:r>
    <w:r w:rsidRPr="00B67DFB">
      <w:rPr>
        <w:rStyle w:val="PageNumber"/>
        <w:rFonts w:ascii="Arial" w:hAnsi="Arial" w:cs="Arial"/>
        <w:sz w:val="16"/>
        <w:szCs w:val="16"/>
      </w:rPr>
      <w:instrText xml:space="preserve"> NUMPAGES </w:instrText>
    </w:r>
    <w:r w:rsidRPr="00B67DFB">
      <w:rPr>
        <w:rStyle w:val="PageNumber"/>
        <w:rFonts w:ascii="Arial" w:hAnsi="Arial" w:cs="Arial"/>
        <w:sz w:val="16"/>
        <w:szCs w:val="16"/>
      </w:rPr>
      <w:fldChar w:fldCharType="separate"/>
    </w:r>
    <w:r w:rsidR="00BD4FE2">
      <w:rPr>
        <w:rStyle w:val="PageNumber"/>
        <w:rFonts w:ascii="Arial" w:hAnsi="Arial" w:cs="Arial"/>
        <w:noProof/>
        <w:sz w:val="16"/>
        <w:szCs w:val="16"/>
      </w:rPr>
      <w:t>2</w:t>
    </w:r>
    <w:r w:rsidRPr="00B67DFB">
      <w:rPr>
        <w:rStyle w:val="PageNumber"/>
        <w:rFonts w:ascii="Arial" w:hAnsi="Arial" w:cs="Arial"/>
        <w:sz w:val="16"/>
        <w:szCs w:val="16"/>
      </w:rPr>
      <w:fldChar w:fldCharType="end"/>
    </w:r>
    <w:r w:rsidRPr="00B67DFB">
      <w:rPr>
        <w:rStyle w:val="PageNumber"/>
        <w:rFonts w:ascii="Arial" w:hAnsi="Arial" w:cs="Arial"/>
        <w:sz w:val="16"/>
        <w:szCs w:val="16"/>
      </w:rPr>
      <w:tab/>
    </w:r>
    <w:r w:rsidRPr="00B67DFB">
      <w:rPr>
        <w:rFonts w:ascii="Arial" w:hAnsi="Arial" w:cs="Arial"/>
        <w:spacing w:val="-4"/>
        <w:sz w:val="16"/>
        <w:szCs w:val="16"/>
      </w:rPr>
      <w:t>Stage 2 English as an Additional Language – Assessment Type 2: Responses to texts (from 2017)</w:t>
    </w:r>
  </w:p>
  <w:p w:rsidR="00DA6462" w:rsidRPr="00B67DFB" w:rsidRDefault="00DA6462" w:rsidP="00DA6462">
    <w:pPr>
      <w:pStyle w:val="Footer"/>
      <w:tabs>
        <w:tab w:val="clear" w:pos="4320"/>
        <w:tab w:val="clear" w:pos="8640"/>
        <w:tab w:val="right" w:pos="9072"/>
        <w:tab w:val="right" w:pos="9923"/>
        <w:tab w:val="right" w:pos="9960"/>
      </w:tabs>
      <w:ind w:right="-772"/>
      <w:rPr>
        <w:rFonts w:ascii="Arial" w:hAnsi="Arial" w:cs="Arial"/>
        <w:spacing w:val="-4"/>
        <w:sz w:val="16"/>
        <w:szCs w:val="16"/>
      </w:rPr>
    </w:pPr>
    <w:r w:rsidRPr="00B67DFB">
      <w:rPr>
        <w:rFonts w:ascii="Arial" w:hAnsi="Arial" w:cs="Arial"/>
        <w:spacing w:val="-4"/>
        <w:sz w:val="16"/>
        <w:szCs w:val="16"/>
      </w:rPr>
      <w:tab/>
      <w:t xml:space="preserve">Ref: </w:t>
    </w:r>
    <w:r w:rsidRPr="00B67DFB">
      <w:rPr>
        <w:rFonts w:ascii="Arial" w:hAnsi="Arial" w:cs="Arial"/>
        <w:spacing w:val="-4"/>
        <w:sz w:val="16"/>
        <w:szCs w:val="16"/>
      </w:rPr>
      <w:fldChar w:fldCharType="begin"/>
    </w:r>
    <w:r w:rsidRPr="00B67DFB">
      <w:rPr>
        <w:rFonts w:ascii="Arial" w:hAnsi="Arial" w:cs="Arial"/>
        <w:spacing w:val="-4"/>
        <w:sz w:val="16"/>
        <w:szCs w:val="16"/>
      </w:rPr>
      <w:instrText xml:space="preserve"> DOCPROPERTY  Objective-Id </w:instrText>
    </w:r>
    <w:r w:rsidRPr="00B67DFB">
      <w:rPr>
        <w:rFonts w:ascii="Arial" w:hAnsi="Arial" w:cs="Arial"/>
        <w:spacing w:val="-4"/>
        <w:sz w:val="16"/>
        <w:szCs w:val="16"/>
      </w:rPr>
      <w:fldChar w:fldCharType="separate"/>
    </w:r>
    <w:r w:rsidRPr="00B67DFB">
      <w:rPr>
        <w:rFonts w:ascii="Arial" w:hAnsi="Arial" w:cs="Arial"/>
        <w:spacing w:val="-4"/>
        <w:sz w:val="16"/>
        <w:szCs w:val="16"/>
      </w:rPr>
      <w:t>A520628</w:t>
    </w:r>
    <w:r w:rsidRPr="00B67DFB">
      <w:rPr>
        <w:rFonts w:ascii="Arial" w:hAnsi="Arial" w:cs="Arial"/>
        <w:spacing w:val="-4"/>
        <w:sz w:val="16"/>
        <w:szCs w:val="16"/>
      </w:rPr>
      <w:fldChar w:fldCharType="end"/>
    </w:r>
    <w:r w:rsidRPr="00B67DFB">
      <w:rPr>
        <w:rFonts w:ascii="Arial" w:hAnsi="Arial" w:cs="Arial"/>
        <w:spacing w:val="-4"/>
        <w:sz w:val="16"/>
        <w:szCs w:val="16"/>
      </w:rPr>
      <w:t xml:space="preserve"> (created 23 June 2016)</w:t>
    </w:r>
  </w:p>
  <w:p w:rsidR="00DA6462" w:rsidRPr="00B67DFB" w:rsidRDefault="00DA6462" w:rsidP="00DA6462">
    <w:pPr>
      <w:pStyle w:val="Footer"/>
      <w:tabs>
        <w:tab w:val="clear" w:pos="4320"/>
        <w:tab w:val="clear" w:pos="8640"/>
        <w:tab w:val="right" w:pos="9072"/>
        <w:tab w:val="right" w:pos="9923"/>
        <w:tab w:val="right" w:pos="9960"/>
      </w:tabs>
      <w:ind w:right="-772"/>
      <w:rPr>
        <w:rFonts w:ascii="Arial" w:hAnsi="Arial" w:cs="Arial"/>
        <w:spacing w:val="-4"/>
        <w:sz w:val="16"/>
        <w:szCs w:val="16"/>
      </w:rPr>
    </w:pPr>
    <w:r w:rsidRPr="00B67DFB">
      <w:rPr>
        <w:rFonts w:ascii="Arial" w:hAnsi="Arial" w:cs="Arial"/>
        <w:spacing w:val="-4"/>
        <w:sz w:val="16"/>
        <w:szCs w:val="16"/>
      </w:rPr>
      <w:tab/>
      <w:t>© SACE Board of South Australia 2016</w:t>
    </w:r>
  </w:p>
  <w:p w:rsidR="00DA6462" w:rsidRDefault="00DA6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8C" w:rsidRDefault="00093D8C" w:rsidP="00B77705">
      <w:r>
        <w:separator/>
      </w:r>
    </w:p>
  </w:footnote>
  <w:footnote w:type="continuationSeparator" w:id="0">
    <w:p w:rsidR="00093D8C" w:rsidRDefault="00093D8C" w:rsidP="00B77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E0D"/>
    <w:multiLevelType w:val="hybridMultilevel"/>
    <w:tmpl w:val="86143B64"/>
    <w:lvl w:ilvl="0" w:tplc="FA8673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A526507"/>
    <w:multiLevelType w:val="hybridMultilevel"/>
    <w:tmpl w:val="BDFCF750"/>
    <w:lvl w:ilvl="0" w:tplc="1034DD56">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9D022E"/>
    <w:multiLevelType w:val="hybridMultilevel"/>
    <w:tmpl w:val="D6643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8460D05"/>
    <w:multiLevelType w:val="hybridMultilevel"/>
    <w:tmpl w:val="D66434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BEF5AF6"/>
    <w:multiLevelType w:val="hybridMultilevel"/>
    <w:tmpl w:val="1ECA9C26"/>
    <w:lvl w:ilvl="0" w:tplc="31FE4DCC">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5DCA6360"/>
    <w:multiLevelType w:val="hybridMultilevel"/>
    <w:tmpl w:val="5F943F2A"/>
    <w:lvl w:ilvl="0" w:tplc="92A086C8">
      <w:start w:val="2"/>
      <w:numFmt w:val="decimal"/>
      <w:lvlText w:val="%1."/>
      <w:lvlJc w:val="left"/>
      <w:pPr>
        <w:tabs>
          <w:tab w:val="num" w:pos="720"/>
        </w:tabs>
        <w:ind w:left="720" w:hanging="360"/>
      </w:pPr>
    </w:lvl>
    <w:lvl w:ilvl="1" w:tplc="4036C524" w:tentative="1">
      <w:start w:val="1"/>
      <w:numFmt w:val="decimal"/>
      <w:lvlText w:val="%2."/>
      <w:lvlJc w:val="left"/>
      <w:pPr>
        <w:tabs>
          <w:tab w:val="num" w:pos="1440"/>
        </w:tabs>
        <w:ind w:left="1440" w:hanging="360"/>
      </w:pPr>
    </w:lvl>
    <w:lvl w:ilvl="2" w:tplc="74BA7E56" w:tentative="1">
      <w:start w:val="1"/>
      <w:numFmt w:val="decimal"/>
      <w:lvlText w:val="%3."/>
      <w:lvlJc w:val="left"/>
      <w:pPr>
        <w:tabs>
          <w:tab w:val="num" w:pos="2160"/>
        </w:tabs>
        <w:ind w:left="2160" w:hanging="360"/>
      </w:pPr>
    </w:lvl>
    <w:lvl w:ilvl="3" w:tplc="17044E0C" w:tentative="1">
      <w:start w:val="1"/>
      <w:numFmt w:val="decimal"/>
      <w:lvlText w:val="%4."/>
      <w:lvlJc w:val="left"/>
      <w:pPr>
        <w:tabs>
          <w:tab w:val="num" w:pos="2880"/>
        </w:tabs>
        <w:ind w:left="2880" w:hanging="360"/>
      </w:pPr>
    </w:lvl>
    <w:lvl w:ilvl="4" w:tplc="74FA3C4A" w:tentative="1">
      <w:start w:val="1"/>
      <w:numFmt w:val="decimal"/>
      <w:lvlText w:val="%5."/>
      <w:lvlJc w:val="left"/>
      <w:pPr>
        <w:tabs>
          <w:tab w:val="num" w:pos="3600"/>
        </w:tabs>
        <w:ind w:left="3600" w:hanging="360"/>
      </w:pPr>
    </w:lvl>
    <w:lvl w:ilvl="5" w:tplc="6AA82246" w:tentative="1">
      <w:start w:val="1"/>
      <w:numFmt w:val="decimal"/>
      <w:lvlText w:val="%6."/>
      <w:lvlJc w:val="left"/>
      <w:pPr>
        <w:tabs>
          <w:tab w:val="num" w:pos="4320"/>
        </w:tabs>
        <w:ind w:left="4320" w:hanging="360"/>
      </w:pPr>
    </w:lvl>
    <w:lvl w:ilvl="6" w:tplc="1B8655E6" w:tentative="1">
      <w:start w:val="1"/>
      <w:numFmt w:val="decimal"/>
      <w:lvlText w:val="%7."/>
      <w:lvlJc w:val="left"/>
      <w:pPr>
        <w:tabs>
          <w:tab w:val="num" w:pos="5040"/>
        </w:tabs>
        <w:ind w:left="5040" w:hanging="360"/>
      </w:pPr>
    </w:lvl>
    <w:lvl w:ilvl="7" w:tplc="EEC2480C" w:tentative="1">
      <w:start w:val="1"/>
      <w:numFmt w:val="decimal"/>
      <w:lvlText w:val="%8."/>
      <w:lvlJc w:val="left"/>
      <w:pPr>
        <w:tabs>
          <w:tab w:val="num" w:pos="5760"/>
        </w:tabs>
        <w:ind w:left="5760" w:hanging="360"/>
      </w:pPr>
    </w:lvl>
    <w:lvl w:ilvl="8" w:tplc="7B2A6E72" w:tentative="1">
      <w:start w:val="1"/>
      <w:numFmt w:val="decimal"/>
      <w:lvlText w:val="%9."/>
      <w:lvlJc w:val="left"/>
      <w:pPr>
        <w:tabs>
          <w:tab w:val="num" w:pos="6480"/>
        </w:tabs>
        <w:ind w:left="6480" w:hanging="360"/>
      </w:pPr>
    </w:lvl>
  </w:abstractNum>
  <w:abstractNum w:abstractNumId="6">
    <w:nsid w:val="661C7BE7"/>
    <w:multiLevelType w:val="hybridMultilevel"/>
    <w:tmpl w:val="6666B772"/>
    <w:lvl w:ilvl="0" w:tplc="2D906EC0">
      <w:start w:val="1"/>
      <w:numFmt w:val="decimal"/>
      <w:lvlText w:val="%1."/>
      <w:lvlJc w:val="left"/>
      <w:pPr>
        <w:tabs>
          <w:tab w:val="num" w:pos="720"/>
        </w:tabs>
        <w:ind w:left="720" w:hanging="360"/>
      </w:pPr>
    </w:lvl>
    <w:lvl w:ilvl="1" w:tplc="4B36DF8C" w:tentative="1">
      <w:start w:val="1"/>
      <w:numFmt w:val="decimal"/>
      <w:lvlText w:val="%2."/>
      <w:lvlJc w:val="left"/>
      <w:pPr>
        <w:tabs>
          <w:tab w:val="num" w:pos="1440"/>
        </w:tabs>
        <w:ind w:left="1440" w:hanging="360"/>
      </w:pPr>
    </w:lvl>
    <w:lvl w:ilvl="2" w:tplc="B59CD9B8" w:tentative="1">
      <w:start w:val="1"/>
      <w:numFmt w:val="decimal"/>
      <w:lvlText w:val="%3."/>
      <w:lvlJc w:val="left"/>
      <w:pPr>
        <w:tabs>
          <w:tab w:val="num" w:pos="2160"/>
        </w:tabs>
        <w:ind w:left="2160" w:hanging="360"/>
      </w:pPr>
    </w:lvl>
    <w:lvl w:ilvl="3" w:tplc="0B1C74DA" w:tentative="1">
      <w:start w:val="1"/>
      <w:numFmt w:val="decimal"/>
      <w:lvlText w:val="%4."/>
      <w:lvlJc w:val="left"/>
      <w:pPr>
        <w:tabs>
          <w:tab w:val="num" w:pos="2880"/>
        </w:tabs>
        <w:ind w:left="2880" w:hanging="360"/>
      </w:pPr>
    </w:lvl>
    <w:lvl w:ilvl="4" w:tplc="59B618E0" w:tentative="1">
      <w:start w:val="1"/>
      <w:numFmt w:val="decimal"/>
      <w:lvlText w:val="%5."/>
      <w:lvlJc w:val="left"/>
      <w:pPr>
        <w:tabs>
          <w:tab w:val="num" w:pos="3600"/>
        </w:tabs>
        <w:ind w:left="3600" w:hanging="360"/>
      </w:pPr>
    </w:lvl>
    <w:lvl w:ilvl="5" w:tplc="926244BC" w:tentative="1">
      <w:start w:val="1"/>
      <w:numFmt w:val="decimal"/>
      <w:lvlText w:val="%6."/>
      <w:lvlJc w:val="left"/>
      <w:pPr>
        <w:tabs>
          <w:tab w:val="num" w:pos="4320"/>
        </w:tabs>
        <w:ind w:left="4320" w:hanging="360"/>
      </w:pPr>
    </w:lvl>
    <w:lvl w:ilvl="6" w:tplc="6FDE36A2" w:tentative="1">
      <w:start w:val="1"/>
      <w:numFmt w:val="decimal"/>
      <w:lvlText w:val="%7."/>
      <w:lvlJc w:val="left"/>
      <w:pPr>
        <w:tabs>
          <w:tab w:val="num" w:pos="5040"/>
        </w:tabs>
        <w:ind w:left="5040" w:hanging="360"/>
      </w:pPr>
    </w:lvl>
    <w:lvl w:ilvl="7" w:tplc="3070B33E" w:tentative="1">
      <w:start w:val="1"/>
      <w:numFmt w:val="decimal"/>
      <w:lvlText w:val="%8."/>
      <w:lvlJc w:val="left"/>
      <w:pPr>
        <w:tabs>
          <w:tab w:val="num" w:pos="5760"/>
        </w:tabs>
        <w:ind w:left="5760" w:hanging="360"/>
      </w:pPr>
    </w:lvl>
    <w:lvl w:ilvl="8" w:tplc="F7AE97B0" w:tentative="1">
      <w:start w:val="1"/>
      <w:numFmt w:val="decimal"/>
      <w:lvlText w:val="%9."/>
      <w:lvlJc w:val="left"/>
      <w:pPr>
        <w:tabs>
          <w:tab w:val="num" w:pos="6480"/>
        </w:tabs>
        <w:ind w:left="6480" w:hanging="360"/>
      </w:pPr>
    </w:lvl>
  </w:abstractNum>
  <w:abstractNum w:abstractNumId="7">
    <w:nsid w:val="6A2600E3"/>
    <w:multiLevelType w:val="hybridMultilevel"/>
    <w:tmpl w:val="909E8EAA"/>
    <w:lvl w:ilvl="0" w:tplc="ABBAB1C0">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nsid w:val="77D6100E"/>
    <w:multiLevelType w:val="hybridMultilevel"/>
    <w:tmpl w:val="EB2819D4"/>
    <w:lvl w:ilvl="0" w:tplc="F13AE59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7"/>
  </w:num>
  <w:num w:numId="5">
    <w:abstractNumId w:val="4"/>
  </w:num>
  <w:num w:numId="6">
    <w:abstractNumId w:val="8"/>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D1"/>
    <w:rsid w:val="00003F38"/>
    <w:rsid w:val="00093D8C"/>
    <w:rsid w:val="000D68D8"/>
    <w:rsid w:val="001019B6"/>
    <w:rsid w:val="00141DA1"/>
    <w:rsid w:val="001C6588"/>
    <w:rsid w:val="00213153"/>
    <w:rsid w:val="00216CCF"/>
    <w:rsid w:val="00307E1E"/>
    <w:rsid w:val="003151B7"/>
    <w:rsid w:val="005143E5"/>
    <w:rsid w:val="005D533C"/>
    <w:rsid w:val="00750921"/>
    <w:rsid w:val="007F4C85"/>
    <w:rsid w:val="008220E0"/>
    <w:rsid w:val="00871EA3"/>
    <w:rsid w:val="008937D1"/>
    <w:rsid w:val="009B3EDA"/>
    <w:rsid w:val="009C1550"/>
    <w:rsid w:val="00A064D1"/>
    <w:rsid w:val="00A433B8"/>
    <w:rsid w:val="00B67DFB"/>
    <w:rsid w:val="00B77705"/>
    <w:rsid w:val="00BD4FE2"/>
    <w:rsid w:val="00C531ED"/>
    <w:rsid w:val="00CE2487"/>
    <w:rsid w:val="00D24BC0"/>
    <w:rsid w:val="00D44290"/>
    <w:rsid w:val="00DA6462"/>
    <w:rsid w:val="00DE631F"/>
    <w:rsid w:val="00E21E3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sz w:val="32"/>
    </w:rPr>
  </w:style>
  <w:style w:type="paragraph" w:styleId="NormalWeb">
    <w:name w:val="Normal (Web)"/>
    <w:basedOn w:val="Normal"/>
    <w:pPr>
      <w:spacing w:before="100" w:beforeAutospacing="1" w:after="100" w:afterAutospacing="1"/>
    </w:pPr>
    <w:rPr>
      <w:rFonts w:ascii="Arial" w:hAnsi="Arial"/>
      <w:color w:val="666666"/>
      <w:sz w:val="20"/>
      <w:szCs w:val="20"/>
    </w:rPr>
  </w:style>
  <w:style w:type="character" w:customStyle="1" w:styleId="normal1">
    <w:name w:val="normal1"/>
    <w:rPr>
      <w:rFonts w:ascii="Verdana" w:hAnsi="Verdana" w:hint="default"/>
      <w:i w:val="0"/>
      <w:iCs w:val="0"/>
      <w:color w:val="000000"/>
      <w:sz w:val="20"/>
      <w:szCs w:val="20"/>
    </w:rPr>
  </w:style>
  <w:style w:type="paragraph" w:styleId="Header">
    <w:name w:val="header"/>
    <w:basedOn w:val="Normal"/>
    <w:link w:val="HeaderChar"/>
    <w:rsid w:val="00B77705"/>
    <w:pPr>
      <w:tabs>
        <w:tab w:val="center" w:pos="4320"/>
        <w:tab w:val="right" w:pos="8640"/>
      </w:tabs>
    </w:pPr>
  </w:style>
  <w:style w:type="character" w:customStyle="1" w:styleId="HeaderChar">
    <w:name w:val="Header Char"/>
    <w:link w:val="Header"/>
    <w:rsid w:val="00B77705"/>
    <w:rPr>
      <w:sz w:val="24"/>
      <w:szCs w:val="24"/>
      <w:lang w:val="en-US"/>
    </w:rPr>
  </w:style>
  <w:style w:type="paragraph" w:styleId="Footer">
    <w:name w:val="footer"/>
    <w:aliases w:val="footnote"/>
    <w:basedOn w:val="Normal"/>
    <w:link w:val="FooterChar"/>
    <w:rsid w:val="00B77705"/>
    <w:pPr>
      <w:tabs>
        <w:tab w:val="center" w:pos="4320"/>
        <w:tab w:val="right" w:pos="8640"/>
      </w:tabs>
    </w:pPr>
  </w:style>
  <w:style w:type="character" w:customStyle="1" w:styleId="FooterChar">
    <w:name w:val="Footer Char"/>
    <w:aliases w:val="footnote Char"/>
    <w:link w:val="Footer"/>
    <w:rsid w:val="00B77705"/>
    <w:rPr>
      <w:sz w:val="24"/>
      <w:szCs w:val="24"/>
      <w:lang w:val="en-US"/>
    </w:rPr>
  </w:style>
  <w:style w:type="table" w:customStyle="1" w:styleId="SOFinalPerformanceTable">
    <w:name w:val="SO Final Performance Table"/>
    <w:basedOn w:val="TableNormal"/>
    <w:rsid w:val="00B77705"/>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77705"/>
    <w:rPr>
      <w:rFonts w:ascii="Arial" w:eastAsia="SimSun" w:hAnsi="Arial"/>
      <w:b/>
      <w:color w:val="FFFFFF"/>
      <w:szCs w:val="24"/>
      <w:lang w:eastAsia="zh-CN"/>
    </w:rPr>
  </w:style>
  <w:style w:type="paragraph" w:customStyle="1" w:styleId="SOFinalPerformanceTableText">
    <w:name w:val="SO Final Performance Table Text"/>
    <w:rsid w:val="00B77705"/>
    <w:pPr>
      <w:spacing w:before="120"/>
    </w:pPr>
    <w:rPr>
      <w:rFonts w:ascii="Arial" w:eastAsia="SimSun" w:hAnsi="Arial"/>
      <w:sz w:val="16"/>
      <w:szCs w:val="24"/>
      <w:lang w:eastAsia="zh-CN"/>
    </w:rPr>
  </w:style>
  <w:style w:type="paragraph" w:customStyle="1" w:styleId="SOFinalPerformanceTableLetters">
    <w:name w:val="SO Final Performance Table Letters"/>
    <w:rsid w:val="00B77705"/>
    <w:pPr>
      <w:spacing w:before="120"/>
    </w:pPr>
    <w:rPr>
      <w:rFonts w:ascii="Arial" w:eastAsia="SimSun" w:hAnsi="Arial"/>
      <w:b/>
      <w:sz w:val="24"/>
      <w:szCs w:val="24"/>
      <w:lang w:eastAsia="zh-CN"/>
    </w:rPr>
  </w:style>
  <w:style w:type="character" w:styleId="FollowedHyperlink">
    <w:name w:val="FollowedHyperlink"/>
    <w:rsid w:val="008937D1"/>
    <w:rPr>
      <w:color w:val="800080"/>
      <w:u w:val="single"/>
    </w:rPr>
  </w:style>
  <w:style w:type="table" w:customStyle="1" w:styleId="SOFinalPerformanceTable1">
    <w:name w:val="SO Final Performance Table1"/>
    <w:basedOn w:val="TableNormal"/>
    <w:rsid w:val="00E21E3F"/>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PageNumber">
    <w:name w:val="page number"/>
    <w:rsid w:val="00DA6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sz w:val="32"/>
    </w:rPr>
  </w:style>
  <w:style w:type="paragraph" w:styleId="NormalWeb">
    <w:name w:val="Normal (Web)"/>
    <w:basedOn w:val="Normal"/>
    <w:pPr>
      <w:spacing w:before="100" w:beforeAutospacing="1" w:after="100" w:afterAutospacing="1"/>
    </w:pPr>
    <w:rPr>
      <w:rFonts w:ascii="Arial" w:hAnsi="Arial"/>
      <w:color w:val="666666"/>
      <w:sz w:val="20"/>
      <w:szCs w:val="20"/>
    </w:rPr>
  </w:style>
  <w:style w:type="character" w:customStyle="1" w:styleId="normal1">
    <w:name w:val="normal1"/>
    <w:rPr>
      <w:rFonts w:ascii="Verdana" w:hAnsi="Verdana" w:hint="default"/>
      <w:i w:val="0"/>
      <w:iCs w:val="0"/>
      <w:color w:val="000000"/>
      <w:sz w:val="20"/>
      <w:szCs w:val="20"/>
    </w:rPr>
  </w:style>
  <w:style w:type="paragraph" w:styleId="Header">
    <w:name w:val="header"/>
    <w:basedOn w:val="Normal"/>
    <w:link w:val="HeaderChar"/>
    <w:rsid w:val="00B77705"/>
    <w:pPr>
      <w:tabs>
        <w:tab w:val="center" w:pos="4320"/>
        <w:tab w:val="right" w:pos="8640"/>
      </w:tabs>
    </w:pPr>
  </w:style>
  <w:style w:type="character" w:customStyle="1" w:styleId="HeaderChar">
    <w:name w:val="Header Char"/>
    <w:link w:val="Header"/>
    <w:rsid w:val="00B77705"/>
    <w:rPr>
      <w:sz w:val="24"/>
      <w:szCs w:val="24"/>
      <w:lang w:val="en-US"/>
    </w:rPr>
  </w:style>
  <w:style w:type="paragraph" w:styleId="Footer">
    <w:name w:val="footer"/>
    <w:aliases w:val="footnote"/>
    <w:basedOn w:val="Normal"/>
    <w:link w:val="FooterChar"/>
    <w:rsid w:val="00B77705"/>
    <w:pPr>
      <w:tabs>
        <w:tab w:val="center" w:pos="4320"/>
        <w:tab w:val="right" w:pos="8640"/>
      </w:tabs>
    </w:pPr>
  </w:style>
  <w:style w:type="character" w:customStyle="1" w:styleId="FooterChar">
    <w:name w:val="Footer Char"/>
    <w:aliases w:val="footnote Char"/>
    <w:link w:val="Footer"/>
    <w:rsid w:val="00B77705"/>
    <w:rPr>
      <w:sz w:val="24"/>
      <w:szCs w:val="24"/>
      <w:lang w:val="en-US"/>
    </w:rPr>
  </w:style>
  <w:style w:type="table" w:customStyle="1" w:styleId="SOFinalPerformanceTable">
    <w:name w:val="SO Final Performance Table"/>
    <w:basedOn w:val="TableNormal"/>
    <w:rsid w:val="00B77705"/>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B77705"/>
    <w:rPr>
      <w:rFonts w:ascii="Arial" w:eastAsia="SimSun" w:hAnsi="Arial"/>
      <w:b/>
      <w:color w:val="FFFFFF"/>
      <w:szCs w:val="24"/>
      <w:lang w:eastAsia="zh-CN"/>
    </w:rPr>
  </w:style>
  <w:style w:type="paragraph" w:customStyle="1" w:styleId="SOFinalPerformanceTableText">
    <w:name w:val="SO Final Performance Table Text"/>
    <w:rsid w:val="00B77705"/>
    <w:pPr>
      <w:spacing w:before="120"/>
    </w:pPr>
    <w:rPr>
      <w:rFonts w:ascii="Arial" w:eastAsia="SimSun" w:hAnsi="Arial"/>
      <w:sz w:val="16"/>
      <w:szCs w:val="24"/>
      <w:lang w:eastAsia="zh-CN"/>
    </w:rPr>
  </w:style>
  <w:style w:type="paragraph" w:customStyle="1" w:styleId="SOFinalPerformanceTableLetters">
    <w:name w:val="SO Final Performance Table Letters"/>
    <w:rsid w:val="00B77705"/>
    <w:pPr>
      <w:spacing w:before="120"/>
    </w:pPr>
    <w:rPr>
      <w:rFonts w:ascii="Arial" w:eastAsia="SimSun" w:hAnsi="Arial"/>
      <w:b/>
      <w:sz w:val="24"/>
      <w:szCs w:val="24"/>
      <w:lang w:eastAsia="zh-CN"/>
    </w:rPr>
  </w:style>
  <w:style w:type="character" w:styleId="FollowedHyperlink">
    <w:name w:val="FollowedHyperlink"/>
    <w:rsid w:val="008937D1"/>
    <w:rPr>
      <w:color w:val="800080"/>
      <w:u w:val="single"/>
    </w:rPr>
  </w:style>
  <w:style w:type="table" w:customStyle="1" w:styleId="SOFinalPerformanceTable1">
    <w:name w:val="SO Final Performance Table1"/>
    <w:basedOn w:val="TableNormal"/>
    <w:rsid w:val="00E21E3F"/>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PageNumber">
    <w:name w:val="page number"/>
    <w:rsid w:val="00DA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fugeecouncil.org.au/fact-sheets/who-are-refugees/refugee-sto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m.au/books?id=13IVJldabvgC&amp;pg=PT39&amp;lpg=PT39&amp;dq=alkhazrajy+dark+dreams&amp;source=bl&amp;ots=1Sb5o2pc21&amp;sig=jOExc8DEOJanvyqSTv1XT-eSJe8&amp;hl=en&amp;sa=X&amp;ved=0ahUKEwjeudiLyuLLAhXoIKYKHSs9CQ4Q6AEIGz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images.google.com.au/imgres?imgurl=http://sigve.holmen.cc/Gallery/Objects/image/pigg.jpg&amp;imgrefurl=http://sigve.holmen.cc/Gallery/Objects/source/pigg.html&amp;h=409&amp;w=640&amp;sz=279&amp;tbnid=Klh_I7Dn12EJ:&amp;tbnh=86&amp;tbnw=134&amp;start=19&amp;prev=/images%3Fq%25%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D3ED1-0949-4031-A6DB-6F906B22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And Yea verily</vt:lpstr>
    </vt:vector>
  </TitlesOfParts>
  <Company>Workroom</Company>
  <LinksUpToDate>false</LinksUpToDate>
  <CharactersWithSpaces>5313</CharactersWithSpaces>
  <SharedDoc>false</SharedDoc>
  <HLinks>
    <vt:vector size="42" baseType="variant">
      <vt:variant>
        <vt:i4>3473454</vt:i4>
      </vt:variant>
      <vt:variant>
        <vt:i4>3</vt:i4>
      </vt:variant>
      <vt:variant>
        <vt:i4>0</vt:i4>
      </vt:variant>
      <vt:variant>
        <vt:i4>5</vt:i4>
      </vt:variant>
      <vt:variant>
        <vt:lpwstr>http://www.refugeecouncil.org.au/fact-sheets/who-are-refugees/refugee-stories/</vt:lpwstr>
      </vt:variant>
      <vt:variant>
        <vt:lpwstr/>
      </vt:variant>
      <vt:variant>
        <vt:i4>262219</vt:i4>
      </vt:variant>
      <vt:variant>
        <vt:i4>0</vt:i4>
      </vt:variant>
      <vt:variant>
        <vt:i4>0</vt:i4>
      </vt:variant>
      <vt:variant>
        <vt:i4>5</vt:i4>
      </vt:variant>
      <vt:variant>
        <vt:lpwstr>https://books.google.com.au/books?id=13IVJldabvgC&amp;pg=PT39&amp;lpg=PT39&amp;dq=alkhazrajy+dark+dreams&amp;source=bl&amp;ots=1Sb5o2pc21&amp;sig=jOExc8DEOJanvyqSTv1XT-eSJe8&amp;hl=en&amp;sa=X&amp;ved=0ahUKEwjeudiLyuLLAhXoIKYKHSs9CQ4Q6AEIGzAA</vt:lpwstr>
      </vt:variant>
      <vt:variant>
        <vt:lpwstr>v=onepage&amp;q=alkhazrajy%20dark%20dreams&amp;f=false</vt:lpwstr>
      </vt:variant>
      <vt:variant>
        <vt:i4>5373999</vt:i4>
      </vt:variant>
      <vt:variant>
        <vt:i4>0</vt:i4>
      </vt:variant>
      <vt:variant>
        <vt:i4>0</vt:i4>
      </vt:variant>
      <vt:variant>
        <vt:i4>5</vt:i4>
      </vt:variant>
      <vt:variant>
        <vt:lpwstr>http://images.google.com.au/imgres?imgurl=http://sigve.holmen.cc/Gallery/Objects/image/pigg.jpg&amp;imgrefurl=http://sigve.holmen.cc/Gallery/Objects/source/pigg.html&amp;h=409&amp;w=640&amp;sz=279&amp;tbnid=Klh_I7Dn12EJ:&amp;tbnh=86&amp;tbnw=134&amp;start=19&amp;prev=/images%3Fq%</vt:lpwstr>
      </vt:variant>
      <vt:variant>
        <vt:lpwstr/>
      </vt:variant>
      <vt:variant>
        <vt:i4>393323</vt:i4>
      </vt:variant>
      <vt:variant>
        <vt:i4>3264</vt:i4>
      </vt:variant>
      <vt:variant>
        <vt:i4>1025</vt:i4>
      </vt:variant>
      <vt:variant>
        <vt:i4>1</vt:i4>
      </vt:variant>
      <vt:variant>
        <vt:lpwstr>china</vt:lpwstr>
      </vt:variant>
      <vt:variant>
        <vt:lpwstr/>
      </vt:variant>
      <vt:variant>
        <vt:i4>6357057</vt:i4>
      </vt:variant>
      <vt:variant>
        <vt:i4>3476</vt:i4>
      </vt:variant>
      <vt:variant>
        <vt:i4>1026</vt:i4>
      </vt:variant>
      <vt:variant>
        <vt:i4>1</vt:i4>
      </vt:variant>
      <vt:variant>
        <vt:lpwstr>wb-boat</vt:lpwstr>
      </vt:variant>
      <vt:variant>
        <vt:lpwstr/>
      </vt:variant>
      <vt:variant>
        <vt:i4>1376262</vt:i4>
      </vt:variant>
      <vt:variant>
        <vt:i4>3818</vt:i4>
      </vt:variant>
      <vt:variant>
        <vt:i4>1027</vt:i4>
      </vt:variant>
      <vt:variant>
        <vt:i4>1</vt:i4>
      </vt:variant>
      <vt:variant>
        <vt:lpwstr>resc_pic1</vt:lpwstr>
      </vt:variant>
      <vt:variant>
        <vt:lpwstr/>
      </vt:variant>
      <vt:variant>
        <vt:i4>917527</vt:i4>
      </vt:variant>
      <vt:variant>
        <vt:i4>6056</vt:i4>
      </vt:variant>
      <vt:variant>
        <vt:i4>1028</vt:i4>
      </vt:variant>
      <vt:variant>
        <vt:i4>1</vt:i4>
      </vt:variant>
      <vt:variant>
        <vt:lpwstr>pigg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 Yea verily</dc:title>
  <dc:creator>DFR</dc:creator>
  <cp:lastModifiedBy>Simone Hitch</cp:lastModifiedBy>
  <cp:revision>2</cp:revision>
  <cp:lastPrinted>2009-02-17T03:03:00Z</cp:lastPrinted>
  <dcterms:created xsi:type="dcterms:W3CDTF">2017-06-06T00:52:00Z</dcterms:created>
  <dcterms:modified xsi:type="dcterms:W3CDTF">2017-06-06T00:52:00Z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A492093</vt:lpwstr>
  </property>
  <property fmtid="{D5CDD505-2E9C-101B-9397-08002B2CF9AE}" pid="4" name="Objective-Title">
    <vt:lpwstr>AT2 - task2</vt:lpwstr>
  </property>
  <property fmtid="{D5CDD505-2E9C-101B-9397-08002B2CF9AE}" pid="5" name="Objective-Comment">
    <vt:lpwstr/>
  </property>
  <property fmtid="{D5CDD505-2E9C-101B-9397-08002B2CF9AE}" pid="6" name="Objective-CreationStamp">
    <vt:filetime>2015-12-16T03:10:37Z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2016-07-28T02:35:47Z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as an Additional Language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qA13666</vt:lpwstr>
  </property>
  <property fmtid="{D5CDD505-2E9C-101B-9397-08002B2CF9AE}" pid="19" name="Objective-Classification">
    <vt:lpwstr>[Inherited - none]</vt:lpwstr>
  </property>
  <property fmtid="{D5CDD505-2E9C-101B-9397-08002B2CF9AE}" pid="20" name="Objective-Caveats">
    <vt:lpwstr/>
  </property>
</Properties>
</file>