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A24" w:rsidRPr="00214A24" w:rsidRDefault="00214A24" w:rsidP="00326F23">
      <w:pPr>
        <w:pStyle w:val="SOHead2"/>
        <w:rPr>
          <w:caps w:val="0"/>
          <w:sz w:val="28"/>
          <w:szCs w:val="28"/>
          <w:lang w:eastAsia="en-AU"/>
        </w:rPr>
      </w:pPr>
      <w:r w:rsidRPr="00214A24">
        <w:rPr>
          <w:caps w:val="0"/>
          <w:sz w:val="28"/>
          <w:szCs w:val="28"/>
          <w:lang w:eastAsia="en-AU"/>
        </w:rPr>
        <w:t xml:space="preserve">English as an Additional Language </w:t>
      </w:r>
    </w:p>
    <w:p w:rsidR="00326F23" w:rsidRPr="00486F67" w:rsidRDefault="00326F23" w:rsidP="00326F23">
      <w:pPr>
        <w:pStyle w:val="SOHead2"/>
        <w:rPr>
          <w:lang w:eastAsia="en-AU"/>
        </w:rPr>
      </w:pPr>
      <w:r>
        <w:rPr>
          <w:lang w:eastAsia="en-AU"/>
        </w:rPr>
        <w:t xml:space="preserve">TEXT LIST </w:t>
      </w:r>
    </w:p>
    <w:p w:rsidR="00326F23" w:rsidRPr="00B24080" w:rsidRDefault="00326F23" w:rsidP="00326F23">
      <w:pPr>
        <w:pStyle w:val="SOText"/>
      </w:pPr>
      <w:r w:rsidRPr="00B24080">
        <w:t>The following texts are suggestions for the study of English as an Additional Language. These examples are not meant to be prescriptive or exhaustive, but are indicative of the nature of appropriate texts.</w:t>
      </w:r>
    </w:p>
    <w:p w:rsidR="00326F23" w:rsidRPr="00B24080" w:rsidRDefault="00326F23" w:rsidP="00326F23">
      <w:pPr>
        <w:pStyle w:val="SOText"/>
      </w:pPr>
      <w:r w:rsidRPr="00B24080">
        <w:t>All texts in the text list under the categories, ‘film’, ‘non-fiction’</w:t>
      </w:r>
      <w:r>
        <w:t>,</w:t>
      </w:r>
      <w:r w:rsidRPr="00B24080">
        <w:t xml:space="preserve"> ‘novels’, ‘poets and poetry’, and ‘short stories’ are examples of literary texts. Some texts within the digital media category may also be considered literary texts.</w:t>
      </w:r>
    </w:p>
    <w:p w:rsidR="00326F23" w:rsidRDefault="00326F23" w:rsidP="00326F23">
      <w:pPr>
        <w:pStyle w:val="SOText"/>
      </w:pPr>
    </w:p>
    <w:p w:rsidR="00326F23" w:rsidRPr="00461CFE" w:rsidRDefault="00326F23" w:rsidP="00326F23">
      <w:pPr>
        <w:spacing w:line="360" w:lineRule="auto"/>
        <w:rPr>
          <w:rFonts w:eastAsia="Times New Roman" w:cs="Arial"/>
          <w:b/>
          <w:szCs w:val="22"/>
          <w:lang w:val="en-US"/>
        </w:rPr>
      </w:pPr>
      <w:r w:rsidRPr="00461CFE">
        <w:rPr>
          <w:rFonts w:eastAsia="Times New Roman" w:cs="Arial"/>
          <w:b/>
          <w:szCs w:val="22"/>
          <w:lang w:val="en-US"/>
        </w:rPr>
        <w:t>Film</w:t>
      </w:r>
    </w:p>
    <w:p w:rsidR="00326F23" w:rsidRPr="00473E09" w:rsidRDefault="00326F23" w:rsidP="00326F23">
      <w:pPr>
        <w:autoSpaceDE w:val="0"/>
        <w:autoSpaceDN w:val="0"/>
        <w:adjustRightInd w:val="0"/>
        <w:spacing w:line="360" w:lineRule="auto"/>
        <w:rPr>
          <w:rFonts w:eastAsiaTheme="minorHAnsi" w:cs="Arial"/>
          <w:iCs/>
          <w:szCs w:val="22"/>
          <w:u w:val="single"/>
        </w:rPr>
      </w:pPr>
      <w:r w:rsidRPr="00473E09">
        <w:rPr>
          <w:rFonts w:eastAsiaTheme="minorHAnsi" w:cs="Arial"/>
          <w:szCs w:val="22"/>
        </w:rPr>
        <w:t xml:space="preserve">Australian Children’s Television Foundation, </w:t>
      </w:r>
      <w:r w:rsidRPr="00473E09">
        <w:rPr>
          <w:rFonts w:eastAsiaTheme="minorHAnsi" w:cs="Arial"/>
          <w:i/>
          <w:iCs/>
          <w:szCs w:val="22"/>
        </w:rPr>
        <w:t xml:space="preserve">MY:24 </w:t>
      </w:r>
      <w:r w:rsidRPr="00473E09">
        <w:rPr>
          <w:rFonts w:eastAsiaTheme="minorHAnsi" w:cs="Arial"/>
          <w:iCs/>
          <w:szCs w:val="22"/>
        </w:rPr>
        <w:t xml:space="preserve">(documentary), </w:t>
      </w:r>
      <w:r w:rsidRPr="00473E09">
        <w:rPr>
          <w:rFonts w:eastAsiaTheme="minorHAnsi" w:cs="Arial"/>
          <w:szCs w:val="22"/>
        </w:rPr>
        <w:t xml:space="preserve">supported by a mobile phone microdocumentary app, </w:t>
      </w:r>
      <w:hyperlink r:id="rId8" w:anchor="edprogram" w:history="1">
        <w:r w:rsidR="00963C05" w:rsidRPr="00473E09">
          <w:rPr>
            <w:rStyle w:val="Hyperlink"/>
            <w:rFonts w:eastAsiaTheme="minorHAnsi" w:cs="Arial"/>
            <w:iCs/>
            <w:szCs w:val="22"/>
          </w:rPr>
          <w:t>http://actf.com.au/education-programs/my24-app#edprogram</w:t>
        </w:r>
      </w:hyperlink>
    </w:p>
    <w:p w:rsidR="00326F23" w:rsidRPr="00607929" w:rsidRDefault="00326F23" w:rsidP="00326F23">
      <w:pPr>
        <w:autoSpaceDE w:val="0"/>
        <w:autoSpaceDN w:val="0"/>
        <w:adjustRightInd w:val="0"/>
        <w:spacing w:line="360" w:lineRule="auto"/>
        <w:rPr>
          <w:rFonts w:eastAsiaTheme="minorHAnsi" w:cs="Arial"/>
          <w:szCs w:val="22"/>
        </w:rPr>
      </w:pPr>
      <w:r w:rsidRPr="00473E09">
        <w:rPr>
          <w:rFonts w:eastAsiaTheme="minorHAnsi" w:cs="Arial"/>
          <w:szCs w:val="22"/>
        </w:rPr>
        <w:t xml:space="preserve">Bailey, G., </w:t>
      </w:r>
      <w:r w:rsidRPr="00607929">
        <w:rPr>
          <w:rFonts w:eastAsiaTheme="minorHAnsi" w:cs="Arial"/>
          <w:szCs w:val="22"/>
        </w:rPr>
        <w:t>I am Eleven (documentary)</w:t>
      </w:r>
    </w:p>
    <w:p w:rsidR="00473E09" w:rsidRPr="00607929" w:rsidRDefault="00473E09" w:rsidP="00607929">
      <w:pPr>
        <w:autoSpaceDE w:val="0"/>
        <w:autoSpaceDN w:val="0"/>
        <w:adjustRightInd w:val="0"/>
        <w:spacing w:line="360" w:lineRule="auto"/>
        <w:rPr>
          <w:rFonts w:eastAsiaTheme="minorHAnsi" w:cs="Arial"/>
          <w:szCs w:val="22"/>
        </w:rPr>
      </w:pPr>
      <w:r w:rsidRPr="00607929">
        <w:rPr>
          <w:rFonts w:eastAsiaTheme="minorHAnsi" w:cs="Arial"/>
          <w:szCs w:val="22"/>
        </w:rPr>
        <w:t>Barry, R., I Am A Girl (documentary)</w:t>
      </w:r>
    </w:p>
    <w:p w:rsidR="00326F23" w:rsidRDefault="00326F23" w:rsidP="00326F23">
      <w:pPr>
        <w:autoSpaceDE w:val="0"/>
        <w:autoSpaceDN w:val="0"/>
        <w:adjustRightInd w:val="0"/>
        <w:spacing w:line="360" w:lineRule="auto"/>
        <w:rPr>
          <w:rFonts w:eastAsiaTheme="minorHAnsi" w:cs="Arial"/>
          <w:szCs w:val="22"/>
        </w:rPr>
      </w:pPr>
      <w:r w:rsidRPr="00607929">
        <w:rPr>
          <w:rFonts w:eastAsiaTheme="minorHAnsi" w:cs="Arial"/>
          <w:szCs w:val="22"/>
        </w:rPr>
        <w:t>Beresford, B., Mao’s Last Dancer</w:t>
      </w:r>
    </w:p>
    <w:p w:rsidR="00911D77" w:rsidRPr="00911D77" w:rsidRDefault="00911D77" w:rsidP="00326F23">
      <w:pPr>
        <w:autoSpaceDE w:val="0"/>
        <w:autoSpaceDN w:val="0"/>
        <w:adjustRightInd w:val="0"/>
        <w:spacing w:line="360" w:lineRule="auto"/>
        <w:rPr>
          <w:rFonts w:eastAsiaTheme="minorHAnsi" w:cs="Arial"/>
          <w:szCs w:val="22"/>
        </w:rPr>
      </w:pPr>
      <w:r>
        <w:rPr>
          <w:rFonts w:eastAsiaTheme="minorHAnsi" w:cs="Arial"/>
          <w:szCs w:val="22"/>
        </w:rPr>
        <w:t xml:space="preserve">Bell, O., </w:t>
      </w:r>
      <w:r>
        <w:rPr>
          <w:rFonts w:eastAsiaTheme="minorHAnsi" w:cs="Arial"/>
          <w:i/>
          <w:szCs w:val="22"/>
        </w:rPr>
        <w:t>The Eagle Huntress</w:t>
      </w:r>
      <w:r>
        <w:rPr>
          <w:rFonts w:eastAsiaTheme="minorHAnsi" w:cs="Arial"/>
          <w:szCs w:val="22"/>
        </w:rPr>
        <w:t xml:space="preserve"> (2016)</w:t>
      </w:r>
    </w:p>
    <w:p w:rsidR="00326F23" w:rsidRPr="00473E09" w:rsidRDefault="00326F23" w:rsidP="00326F23">
      <w:pPr>
        <w:autoSpaceDE w:val="0"/>
        <w:autoSpaceDN w:val="0"/>
        <w:adjustRightInd w:val="0"/>
        <w:spacing w:line="360" w:lineRule="auto"/>
        <w:rPr>
          <w:rFonts w:eastAsiaTheme="minorHAnsi" w:cs="Arial"/>
          <w:szCs w:val="22"/>
        </w:rPr>
      </w:pPr>
      <w:r w:rsidRPr="00473E09">
        <w:rPr>
          <w:rFonts w:eastAsiaTheme="minorHAnsi" w:cs="Arial"/>
          <w:szCs w:val="22"/>
        </w:rPr>
        <w:t xml:space="preserve">Blair, W., </w:t>
      </w:r>
      <w:r w:rsidRPr="00473E09">
        <w:rPr>
          <w:rFonts w:eastAsiaTheme="minorHAnsi" w:cs="Arial"/>
          <w:i/>
          <w:iCs/>
          <w:szCs w:val="22"/>
        </w:rPr>
        <w:t>The Sapphires</w:t>
      </w:r>
    </w:p>
    <w:p w:rsidR="00326F23" w:rsidRPr="00473E09" w:rsidRDefault="00326F23" w:rsidP="00326F23">
      <w:pPr>
        <w:autoSpaceDE w:val="0"/>
        <w:autoSpaceDN w:val="0"/>
        <w:adjustRightInd w:val="0"/>
        <w:spacing w:line="360" w:lineRule="auto"/>
        <w:rPr>
          <w:rFonts w:eastAsiaTheme="minorHAnsi" w:cs="Arial"/>
          <w:i/>
          <w:iCs/>
          <w:szCs w:val="22"/>
        </w:rPr>
      </w:pPr>
      <w:r w:rsidRPr="00473E09">
        <w:rPr>
          <w:rFonts w:eastAsiaTheme="minorHAnsi" w:cs="Arial"/>
          <w:szCs w:val="22"/>
        </w:rPr>
        <w:t xml:space="preserve">Boyle, D., </w:t>
      </w:r>
      <w:r w:rsidRPr="00473E09">
        <w:rPr>
          <w:rFonts w:eastAsiaTheme="minorHAnsi" w:cs="Arial"/>
          <w:i/>
          <w:iCs/>
          <w:szCs w:val="22"/>
        </w:rPr>
        <w:t>Slumdog Millionaire</w:t>
      </w:r>
    </w:p>
    <w:p w:rsidR="00326F23" w:rsidRPr="00473E09" w:rsidRDefault="00326F23" w:rsidP="00326F23">
      <w:pPr>
        <w:autoSpaceDE w:val="0"/>
        <w:autoSpaceDN w:val="0"/>
        <w:adjustRightInd w:val="0"/>
        <w:spacing w:line="360" w:lineRule="auto"/>
        <w:rPr>
          <w:rFonts w:eastAsiaTheme="minorHAnsi" w:cs="Arial"/>
          <w:szCs w:val="22"/>
        </w:rPr>
      </w:pPr>
      <w:r w:rsidRPr="00473E09">
        <w:rPr>
          <w:rFonts w:eastAsiaTheme="minorHAnsi" w:cs="Arial"/>
          <w:szCs w:val="22"/>
        </w:rPr>
        <w:t xml:space="preserve">Chrobog, C., </w:t>
      </w:r>
      <w:r w:rsidRPr="00473E09">
        <w:rPr>
          <w:rFonts w:eastAsiaTheme="minorHAnsi" w:cs="Arial"/>
          <w:i/>
          <w:szCs w:val="22"/>
        </w:rPr>
        <w:t>Warchild</w:t>
      </w:r>
      <w:r w:rsidRPr="00473E09">
        <w:rPr>
          <w:rFonts w:eastAsiaTheme="minorHAnsi" w:cs="Arial"/>
          <w:szCs w:val="22"/>
        </w:rPr>
        <w:t xml:space="preserve"> (documentary)</w:t>
      </w:r>
    </w:p>
    <w:p w:rsidR="00326F23" w:rsidRPr="00473E09" w:rsidRDefault="00326F23" w:rsidP="00326F23">
      <w:pPr>
        <w:autoSpaceDE w:val="0"/>
        <w:autoSpaceDN w:val="0"/>
        <w:adjustRightInd w:val="0"/>
        <w:spacing w:line="360" w:lineRule="auto"/>
        <w:rPr>
          <w:rFonts w:eastAsiaTheme="minorHAnsi" w:cs="Arial"/>
          <w:i/>
          <w:szCs w:val="22"/>
        </w:rPr>
      </w:pPr>
      <w:r w:rsidRPr="00473E09">
        <w:rPr>
          <w:rFonts w:eastAsiaTheme="minorHAnsi" w:cs="Arial"/>
          <w:szCs w:val="22"/>
        </w:rPr>
        <w:t xml:space="preserve">Connolly, R., </w:t>
      </w:r>
      <w:r w:rsidRPr="00473E09">
        <w:rPr>
          <w:rFonts w:eastAsiaTheme="minorHAnsi" w:cs="Arial"/>
          <w:i/>
          <w:szCs w:val="22"/>
        </w:rPr>
        <w:t>Paper Planes</w:t>
      </w:r>
    </w:p>
    <w:p w:rsidR="00473E09" w:rsidRPr="00473E09" w:rsidRDefault="00473E09" w:rsidP="00473E09">
      <w:pPr>
        <w:autoSpaceDE w:val="0"/>
        <w:autoSpaceDN w:val="0"/>
        <w:adjustRightInd w:val="0"/>
        <w:spacing w:line="360" w:lineRule="auto"/>
        <w:rPr>
          <w:rFonts w:eastAsiaTheme="minorHAnsi" w:cs="Arial"/>
          <w:szCs w:val="22"/>
        </w:rPr>
      </w:pPr>
      <w:r w:rsidRPr="00473E09">
        <w:rPr>
          <w:rFonts w:eastAsiaTheme="minorHAnsi" w:cs="Arial"/>
          <w:szCs w:val="22"/>
        </w:rPr>
        <w:t>Dabis, C</w:t>
      </w:r>
      <w:r>
        <w:rPr>
          <w:rFonts w:eastAsiaTheme="minorHAnsi" w:cs="Arial"/>
          <w:szCs w:val="22"/>
        </w:rPr>
        <w:t>.,</w:t>
      </w:r>
      <w:r w:rsidRPr="00473E09">
        <w:rPr>
          <w:rFonts w:eastAsiaTheme="minorHAnsi" w:cs="Arial"/>
          <w:szCs w:val="22"/>
        </w:rPr>
        <w:t xml:space="preserve"> </w:t>
      </w:r>
      <w:r w:rsidRPr="00473E09">
        <w:rPr>
          <w:rFonts w:eastAsiaTheme="minorHAnsi" w:cs="Arial"/>
          <w:i/>
          <w:szCs w:val="22"/>
        </w:rPr>
        <w:t>Amreeka</w:t>
      </w:r>
      <w:r w:rsidRPr="00473E09">
        <w:rPr>
          <w:rFonts w:eastAsiaTheme="minorHAnsi" w:cs="Arial"/>
          <w:szCs w:val="22"/>
        </w:rPr>
        <w:t xml:space="preserve"> </w:t>
      </w:r>
    </w:p>
    <w:p w:rsidR="00326F23" w:rsidRPr="00473E09" w:rsidRDefault="00326F23" w:rsidP="00326F23">
      <w:pPr>
        <w:autoSpaceDE w:val="0"/>
        <w:autoSpaceDN w:val="0"/>
        <w:adjustRightInd w:val="0"/>
        <w:spacing w:line="360" w:lineRule="auto"/>
        <w:rPr>
          <w:rFonts w:eastAsiaTheme="minorHAnsi" w:cs="Arial"/>
          <w:i/>
          <w:szCs w:val="22"/>
        </w:rPr>
      </w:pPr>
      <w:r w:rsidRPr="00473E09">
        <w:rPr>
          <w:rFonts w:eastAsiaTheme="minorHAnsi" w:cs="Arial"/>
          <w:szCs w:val="22"/>
        </w:rPr>
        <w:t xml:space="preserve">Eastwood, C., </w:t>
      </w:r>
      <w:r w:rsidRPr="00473E09">
        <w:rPr>
          <w:rFonts w:eastAsiaTheme="minorHAnsi" w:cs="Arial"/>
          <w:i/>
          <w:szCs w:val="22"/>
        </w:rPr>
        <w:t>Invictus</w:t>
      </w:r>
    </w:p>
    <w:p w:rsidR="00326F23" w:rsidRPr="00473E09" w:rsidRDefault="00326F23" w:rsidP="00326F23">
      <w:pPr>
        <w:autoSpaceDE w:val="0"/>
        <w:autoSpaceDN w:val="0"/>
        <w:adjustRightInd w:val="0"/>
        <w:spacing w:line="360" w:lineRule="auto"/>
        <w:rPr>
          <w:rFonts w:eastAsiaTheme="minorHAnsi" w:cs="Arial"/>
          <w:szCs w:val="22"/>
        </w:rPr>
      </w:pPr>
      <w:r w:rsidRPr="00473E09">
        <w:rPr>
          <w:rFonts w:eastAsiaTheme="minorHAnsi" w:cs="Arial"/>
          <w:szCs w:val="22"/>
        </w:rPr>
        <w:t xml:space="preserve">Forster, M., </w:t>
      </w:r>
      <w:r w:rsidRPr="00473E09">
        <w:rPr>
          <w:rFonts w:eastAsiaTheme="minorHAnsi" w:cs="Arial"/>
          <w:i/>
          <w:szCs w:val="22"/>
        </w:rPr>
        <w:t>The Kite Runner</w:t>
      </w:r>
    </w:p>
    <w:p w:rsidR="00283AFD" w:rsidRPr="004A3BFF" w:rsidRDefault="00283AFD" w:rsidP="00473E09">
      <w:pPr>
        <w:autoSpaceDE w:val="0"/>
        <w:autoSpaceDN w:val="0"/>
        <w:adjustRightInd w:val="0"/>
        <w:spacing w:line="360" w:lineRule="auto"/>
        <w:rPr>
          <w:rFonts w:cs="Arial"/>
          <w:shd w:val="clear" w:color="auto" w:fill="FFFFFF"/>
        </w:rPr>
      </w:pPr>
      <w:r w:rsidRPr="004A3BFF">
        <w:rPr>
          <w:rFonts w:cs="Arial"/>
          <w:shd w:val="clear" w:color="auto" w:fill="FFFFFF"/>
        </w:rPr>
        <w:t xml:space="preserve">Huynh, M., </w:t>
      </w:r>
      <w:r w:rsidRPr="004A3BFF">
        <w:rPr>
          <w:rFonts w:cs="Arial"/>
          <w:i/>
          <w:shd w:val="clear" w:color="auto" w:fill="FFFFFF"/>
        </w:rPr>
        <w:t>The Boat</w:t>
      </w:r>
      <w:r w:rsidRPr="004A3BFF">
        <w:rPr>
          <w:rFonts w:cs="Arial"/>
          <w:shd w:val="clear" w:color="auto" w:fill="FFFFFF"/>
        </w:rPr>
        <w:t xml:space="preserve"> </w:t>
      </w:r>
      <w:r w:rsidR="004A3BFF" w:rsidRPr="004A3BFF">
        <w:rPr>
          <w:rFonts w:cs="Arial"/>
          <w:shd w:val="clear" w:color="auto" w:fill="FFFFFF"/>
        </w:rPr>
        <w:t>(</w:t>
      </w:r>
      <w:r w:rsidR="004A3BFF">
        <w:rPr>
          <w:rFonts w:cs="Arial"/>
          <w:shd w:val="clear" w:color="auto" w:fill="FFFFFF"/>
        </w:rPr>
        <w:t xml:space="preserve">short animated film </w:t>
      </w:r>
      <w:r w:rsidR="004A3BFF" w:rsidRPr="004A3BFF">
        <w:rPr>
          <w:rFonts w:cs="Arial"/>
          <w:shd w:val="clear" w:color="auto" w:fill="FFFFFF"/>
        </w:rPr>
        <w:t>adapted from</w:t>
      </w:r>
      <w:r w:rsidRPr="004A3BFF">
        <w:rPr>
          <w:rFonts w:cs="Arial"/>
          <w:shd w:val="clear" w:color="auto" w:fill="FFFFFF"/>
        </w:rPr>
        <w:t xml:space="preserve"> </w:t>
      </w:r>
      <w:r w:rsidR="004A3BFF">
        <w:rPr>
          <w:rFonts w:cs="Arial"/>
          <w:shd w:val="clear" w:color="auto" w:fill="FFFFFF"/>
        </w:rPr>
        <w:t>short story</w:t>
      </w:r>
      <w:r w:rsidRPr="004A3BFF">
        <w:rPr>
          <w:rFonts w:cs="Arial"/>
          <w:shd w:val="clear" w:color="auto" w:fill="FFFFFF"/>
        </w:rPr>
        <w:t xml:space="preserve"> by Nam Le</w:t>
      </w:r>
      <w:r w:rsidR="004A3BFF" w:rsidRPr="004A3BFF">
        <w:rPr>
          <w:rFonts w:cs="Arial"/>
          <w:shd w:val="clear" w:color="auto" w:fill="FFFFFF"/>
        </w:rPr>
        <w:t>)</w:t>
      </w:r>
    </w:p>
    <w:p w:rsidR="00473E09" w:rsidRPr="00473E09" w:rsidRDefault="00473E09" w:rsidP="00473E09">
      <w:pPr>
        <w:autoSpaceDE w:val="0"/>
        <w:autoSpaceDN w:val="0"/>
        <w:adjustRightInd w:val="0"/>
        <w:spacing w:line="360" w:lineRule="auto"/>
        <w:rPr>
          <w:rFonts w:eastAsiaTheme="minorHAnsi" w:cs="Arial"/>
          <w:szCs w:val="22"/>
        </w:rPr>
      </w:pPr>
      <w:r w:rsidRPr="00473E09">
        <w:rPr>
          <w:rFonts w:eastAsiaTheme="minorHAnsi" w:cs="Arial"/>
          <w:szCs w:val="22"/>
        </w:rPr>
        <w:t xml:space="preserve">Madden, J </w:t>
      </w:r>
      <w:r w:rsidRPr="00473E09">
        <w:rPr>
          <w:rFonts w:eastAsiaTheme="minorHAnsi" w:cs="Arial"/>
          <w:i/>
          <w:szCs w:val="22"/>
        </w:rPr>
        <w:t>The Best Exotic Marigold Hotel</w:t>
      </w:r>
      <w:r w:rsidRPr="00473E09">
        <w:rPr>
          <w:rFonts w:eastAsiaTheme="minorHAnsi" w:cs="Arial"/>
          <w:szCs w:val="22"/>
        </w:rPr>
        <w:t> </w:t>
      </w:r>
    </w:p>
    <w:p w:rsidR="00214A24" w:rsidRPr="00473E09" w:rsidRDefault="00214A24" w:rsidP="00326F23">
      <w:pPr>
        <w:autoSpaceDE w:val="0"/>
        <w:autoSpaceDN w:val="0"/>
        <w:adjustRightInd w:val="0"/>
        <w:spacing w:line="360" w:lineRule="auto"/>
        <w:rPr>
          <w:rFonts w:eastAsiaTheme="minorHAnsi" w:cs="Arial"/>
          <w:szCs w:val="22"/>
        </w:rPr>
      </w:pPr>
      <w:r w:rsidRPr="00473E09">
        <w:rPr>
          <w:rFonts w:eastAsiaTheme="minorHAnsi" w:cs="Arial"/>
          <w:szCs w:val="22"/>
        </w:rPr>
        <w:t xml:space="preserve">Matthews, M., </w:t>
      </w:r>
      <w:r w:rsidRPr="00473E09">
        <w:rPr>
          <w:rFonts w:eastAsiaTheme="minorHAnsi" w:cs="Arial"/>
          <w:i/>
          <w:szCs w:val="22"/>
        </w:rPr>
        <w:t>X and Y</w:t>
      </w:r>
    </w:p>
    <w:p w:rsidR="00326F23" w:rsidRPr="00473E09" w:rsidRDefault="00326F23" w:rsidP="00326F23">
      <w:pPr>
        <w:autoSpaceDE w:val="0"/>
        <w:autoSpaceDN w:val="0"/>
        <w:adjustRightInd w:val="0"/>
        <w:spacing w:line="360" w:lineRule="auto"/>
        <w:rPr>
          <w:rFonts w:eastAsiaTheme="minorHAnsi" w:cs="Arial"/>
          <w:szCs w:val="22"/>
        </w:rPr>
      </w:pPr>
      <w:r w:rsidRPr="00473E09">
        <w:rPr>
          <w:rFonts w:eastAsiaTheme="minorHAnsi" w:cs="Arial"/>
          <w:szCs w:val="22"/>
        </w:rPr>
        <w:t xml:space="preserve">McCarthy, T., </w:t>
      </w:r>
      <w:r w:rsidRPr="00473E09">
        <w:rPr>
          <w:rFonts w:eastAsiaTheme="minorHAnsi" w:cs="Arial"/>
          <w:i/>
          <w:szCs w:val="22"/>
        </w:rPr>
        <w:t>The Visitor</w:t>
      </w:r>
    </w:p>
    <w:p w:rsidR="00473E09" w:rsidRPr="00473E09" w:rsidRDefault="00473E09" w:rsidP="00473E09">
      <w:pPr>
        <w:autoSpaceDE w:val="0"/>
        <w:autoSpaceDN w:val="0"/>
        <w:adjustRightInd w:val="0"/>
        <w:spacing w:line="360" w:lineRule="auto"/>
        <w:rPr>
          <w:rFonts w:eastAsiaTheme="minorHAnsi" w:cs="Arial"/>
          <w:szCs w:val="22"/>
        </w:rPr>
      </w:pPr>
      <w:r w:rsidRPr="00473E09">
        <w:rPr>
          <w:rFonts w:eastAsiaTheme="minorHAnsi" w:cs="Arial"/>
          <w:szCs w:val="22"/>
        </w:rPr>
        <w:t xml:space="preserve">Minghella, A </w:t>
      </w:r>
      <w:r w:rsidRPr="00473E09">
        <w:rPr>
          <w:rFonts w:eastAsiaTheme="minorHAnsi" w:cs="Arial"/>
          <w:i/>
          <w:szCs w:val="22"/>
        </w:rPr>
        <w:t>The No I Ladies Detective Agency (television series)</w:t>
      </w:r>
    </w:p>
    <w:p w:rsidR="00E7128E" w:rsidRPr="00473E09" w:rsidRDefault="00E7128E" w:rsidP="00326F23">
      <w:pPr>
        <w:autoSpaceDE w:val="0"/>
        <w:autoSpaceDN w:val="0"/>
        <w:adjustRightInd w:val="0"/>
        <w:spacing w:line="360" w:lineRule="auto"/>
        <w:rPr>
          <w:rFonts w:eastAsiaTheme="minorHAnsi" w:cs="Arial"/>
          <w:szCs w:val="22"/>
        </w:rPr>
      </w:pPr>
      <w:r w:rsidRPr="00473E09">
        <w:rPr>
          <w:rFonts w:eastAsiaTheme="minorHAnsi" w:cs="Arial"/>
          <w:szCs w:val="22"/>
        </w:rPr>
        <w:t xml:space="preserve">Monahan, C., </w:t>
      </w:r>
      <w:r w:rsidRPr="00473E09">
        <w:rPr>
          <w:rFonts w:eastAsiaTheme="minorHAnsi" w:cs="Arial"/>
          <w:i/>
          <w:szCs w:val="22"/>
        </w:rPr>
        <w:t>Healing</w:t>
      </w:r>
    </w:p>
    <w:p w:rsidR="001654D5" w:rsidRPr="00473E09" w:rsidRDefault="001654D5" w:rsidP="001654D5">
      <w:pPr>
        <w:autoSpaceDE w:val="0"/>
        <w:autoSpaceDN w:val="0"/>
        <w:adjustRightInd w:val="0"/>
        <w:spacing w:line="360" w:lineRule="auto"/>
        <w:rPr>
          <w:rFonts w:eastAsiaTheme="minorHAnsi" w:cs="Arial"/>
          <w:szCs w:val="22"/>
        </w:rPr>
      </w:pPr>
      <w:r w:rsidRPr="00473E09">
        <w:rPr>
          <w:rFonts w:eastAsiaTheme="minorHAnsi" w:cs="Arial"/>
          <w:szCs w:val="22"/>
        </w:rPr>
        <w:t xml:space="preserve">Perkins, R., </w:t>
      </w:r>
      <w:r w:rsidRPr="00473E09">
        <w:rPr>
          <w:rFonts w:eastAsiaTheme="minorHAnsi" w:cs="Arial"/>
          <w:i/>
          <w:szCs w:val="22"/>
        </w:rPr>
        <w:t>One Night the Moon</w:t>
      </w:r>
    </w:p>
    <w:p w:rsidR="00E7128E" w:rsidRPr="00473E09" w:rsidRDefault="00E7128E" w:rsidP="00326F23">
      <w:pPr>
        <w:autoSpaceDE w:val="0"/>
        <w:autoSpaceDN w:val="0"/>
        <w:adjustRightInd w:val="0"/>
        <w:spacing w:line="360" w:lineRule="auto"/>
        <w:rPr>
          <w:rFonts w:eastAsiaTheme="minorHAnsi" w:cs="Arial"/>
          <w:szCs w:val="22"/>
        </w:rPr>
      </w:pPr>
      <w:r w:rsidRPr="00473E09">
        <w:rPr>
          <w:rFonts w:eastAsiaTheme="minorHAnsi" w:cs="Arial"/>
          <w:szCs w:val="22"/>
        </w:rPr>
        <w:t xml:space="preserve">Perkins, R., </w:t>
      </w:r>
      <w:r w:rsidRPr="00473E09">
        <w:rPr>
          <w:rFonts w:eastAsiaTheme="minorHAnsi" w:cs="Arial"/>
          <w:i/>
          <w:szCs w:val="22"/>
        </w:rPr>
        <w:t>Bran Nue Dae</w:t>
      </w:r>
    </w:p>
    <w:p w:rsidR="00326F23" w:rsidRPr="00473E09" w:rsidRDefault="00326F23" w:rsidP="00326F23">
      <w:pPr>
        <w:autoSpaceDE w:val="0"/>
        <w:autoSpaceDN w:val="0"/>
        <w:adjustRightInd w:val="0"/>
        <w:spacing w:line="360" w:lineRule="auto"/>
        <w:rPr>
          <w:rFonts w:eastAsiaTheme="minorHAnsi" w:cs="Arial"/>
          <w:szCs w:val="22"/>
        </w:rPr>
      </w:pPr>
      <w:r w:rsidRPr="00473E09">
        <w:rPr>
          <w:rFonts w:eastAsiaTheme="minorHAnsi" w:cs="Arial"/>
          <w:szCs w:val="22"/>
        </w:rPr>
        <w:t xml:space="preserve">Tan, S., </w:t>
      </w:r>
      <w:r w:rsidRPr="00473E09">
        <w:rPr>
          <w:rFonts w:eastAsiaTheme="minorHAnsi" w:cs="Arial"/>
          <w:i/>
          <w:szCs w:val="22"/>
        </w:rPr>
        <w:t xml:space="preserve">The Lost Thing </w:t>
      </w:r>
      <w:r w:rsidRPr="00473E09">
        <w:rPr>
          <w:rFonts w:eastAsiaTheme="minorHAnsi" w:cs="Arial"/>
          <w:szCs w:val="22"/>
        </w:rPr>
        <w:t>(short animated film)</w:t>
      </w:r>
    </w:p>
    <w:p w:rsidR="00473E09" w:rsidRPr="00607929" w:rsidRDefault="00473E09" w:rsidP="00607929">
      <w:pPr>
        <w:autoSpaceDE w:val="0"/>
        <w:autoSpaceDN w:val="0"/>
        <w:adjustRightInd w:val="0"/>
        <w:spacing w:line="360" w:lineRule="auto"/>
        <w:rPr>
          <w:rFonts w:eastAsiaTheme="minorHAnsi" w:cs="Arial"/>
          <w:szCs w:val="22"/>
        </w:rPr>
      </w:pPr>
      <w:r w:rsidRPr="00607929">
        <w:rPr>
          <w:rFonts w:eastAsiaTheme="minorHAnsi" w:cs="Arial"/>
          <w:szCs w:val="22"/>
        </w:rPr>
        <w:t>Templeton, S Peter and the Wolf (animated)</w:t>
      </w:r>
    </w:p>
    <w:p w:rsidR="00326F23" w:rsidRPr="00607929" w:rsidRDefault="00326F23" w:rsidP="00326F23">
      <w:pPr>
        <w:autoSpaceDE w:val="0"/>
        <w:autoSpaceDN w:val="0"/>
        <w:adjustRightInd w:val="0"/>
        <w:spacing w:line="360" w:lineRule="auto"/>
        <w:rPr>
          <w:rFonts w:eastAsiaTheme="minorHAnsi" w:cs="Arial"/>
          <w:szCs w:val="22"/>
        </w:rPr>
      </w:pPr>
      <w:r w:rsidRPr="00473E09">
        <w:rPr>
          <w:rFonts w:eastAsiaTheme="minorHAnsi" w:cs="Arial"/>
          <w:szCs w:val="22"/>
        </w:rPr>
        <w:t xml:space="preserve">Turkiewicz, S., </w:t>
      </w:r>
      <w:r w:rsidRPr="00607929">
        <w:rPr>
          <w:rFonts w:eastAsiaTheme="minorHAnsi" w:cs="Arial"/>
          <w:szCs w:val="22"/>
        </w:rPr>
        <w:t>Once My Mother (documentary)</w:t>
      </w:r>
    </w:p>
    <w:p w:rsidR="00326F23" w:rsidRDefault="00326F23" w:rsidP="00607929">
      <w:pPr>
        <w:autoSpaceDE w:val="0"/>
        <w:autoSpaceDN w:val="0"/>
        <w:adjustRightInd w:val="0"/>
        <w:spacing w:line="360" w:lineRule="auto"/>
        <w:rPr>
          <w:rFonts w:eastAsiaTheme="minorHAnsi" w:cs="Arial"/>
          <w:szCs w:val="22"/>
        </w:rPr>
      </w:pPr>
      <w:r w:rsidRPr="00607929">
        <w:rPr>
          <w:rFonts w:eastAsiaTheme="minorHAnsi" w:cs="Arial"/>
          <w:szCs w:val="22"/>
        </w:rPr>
        <w:t>Yakin, B., Remember the Titans</w:t>
      </w:r>
      <w:bookmarkStart w:id="0" w:name="_GoBack"/>
      <w:bookmarkEnd w:id="0"/>
    </w:p>
    <w:p w:rsidR="00607929" w:rsidRPr="00607929" w:rsidRDefault="00607929" w:rsidP="00607929">
      <w:pPr>
        <w:autoSpaceDE w:val="0"/>
        <w:autoSpaceDN w:val="0"/>
        <w:adjustRightInd w:val="0"/>
        <w:spacing w:line="360" w:lineRule="auto"/>
        <w:rPr>
          <w:rFonts w:eastAsiaTheme="minorHAnsi" w:cs="Arial"/>
          <w:szCs w:val="22"/>
        </w:rPr>
      </w:pPr>
    </w:p>
    <w:p w:rsidR="00607929" w:rsidRDefault="00607929" w:rsidP="00326F23">
      <w:pPr>
        <w:spacing w:line="360" w:lineRule="auto"/>
        <w:rPr>
          <w:rFonts w:eastAsia="Times New Roman" w:cs="Arial"/>
          <w:b/>
          <w:szCs w:val="22"/>
          <w:lang w:val="en-US"/>
        </w:rPr>
      </w:pPr>
    </w:p>
    <w:p w:rsidR="00326F23" w:rsidRDefault="00326F23" w:rsidP="00326F23">
      <w:pPr>
        <w:spacing w:line="360" w:lineRule="auto"/>
        <w:rPr>
          <w:rFonts w:eastAsia="Times New Roman" w:cs="Arial"/>
          <w:b/>
          <w:szCs w:val="22"/>
          <w:lang w:val="en-US"/>
        </w:rPr>
      </w:pPr>
      <w:r w:rsidRPr="00461CFE">
        <w:rPr>
          <w:rFonts w:eastAsia="Times New Roman" w:cs="Arial"/>
          <w:b/>
          <w:szCs w:val="22"/>
          <w:lang w:val="en-US"/>
        </w:rPr>
        <w:t>Media Texts</w:t>
      </w:r>
    </w:p>
    <w:p w:rsidR="00326F23" w:rsidRDefault="00326F23" w:rsidP="00326F23">
      <w:pPr>
        <w:spacing w:line="360" w:lineRule="auto"/>
        <w:rPr>
          <w:rFonts w:eastAsia="Times New Roman" w:cs="Arial"/>
          <w:i/>
          <w:szCs w:val="22"/>
          <w:lang w:val="en-US"/>
        </w:rPr>
      </w:pPr>
      <w:r w:rsidRPr="00461CFE">
        <w:rPr>
          <w:rFonts w:eastAsia="Times New Roman" w:cs="Arial"/>
          <w:szCs w:val="22"/>
          <w:lang w:val="en-US"/>
        </w:rPr>
        <w:t>Adichie, M</w:t>
      </w:r>
      <w:r>
        <w:rPr>
          <w:rFonts w:eastAsia="Times New Roman" w:cs="Arial"/>
          <w:szCs w:val="22"/>
          <w:lang w:val="en-US"/>
        </w:rPr>
        <w:t>.,</w:t>
      </w:r>
      <w:r w:rsidRPr="00461CFE">
        <w:rPr>
          <w:rFonts w:eastAsia="Times New Roman" w:cs="Arial"/>
          <w:i/>
          <w:szCs w:val="22"/>
          <w:lang w:val="en-US"/>
        </w:rPr>
        <w:t xml:space="preserve"> </w:t>
      </w:r>
      <w:r>
        <w:rPr>
          <w:rFonts w:eastAsia="Times New Roman" w:cs="Arial"/>
          <w:i/>
          <w:szCs w:val="22"/>
          <w:lang w:val="en-US"/>
        </w:rPr>
        <w:t xml:space="preserve">The Danger of a Single Story </w:t>
      </w:r>
      <w:r w:rsidRPr="00201E82">
        <w:rPr>
          <w:rFonts w:eastAsia="Times New Roman" w:cs="Arial"/>
          <w:szCs w:val="22"/>
          <w:lang w:val="en-US"/>
        </w:rPr>
        <w:t>(TED talk)</w:t>
      </w:r>
    </w:p>
    <w:p w:rsidR="00326F23" w:rsidRPr="00963C05" w:rsidRDefault="00326F23" w:rsidP="00326F23">
      <w:pPr>
        <w:spacing w:line="360" w:lineRule="auto"/>
        <w:rPr>
          <w:rFonts w:eastAsia="Times New Roman" w:cs="Arial"/>
          <w:szCs w:val="22"/>
          <w:u w:val="single"/>
          <w:lang w:val="en-US"/>
        </w:rPr>
      </w:pPr>
      <w:r>
        <w:t xml:space="preserve">Aljazeera, </w:t>
      </w:r>
      <w:hyperlink r:id="rId9" w:history="1">
        <w:r w:rsidR="00963C05" w:rsidRPr="003D4946">
          <w:rPr>
            <w:rStyle w:val="Hyperlink"/>
            <w:rFonts w:eastAsia="Times New Roman" w:cs="Arial"/>
            <w:szCs w:val="22"/>
            <w:lang w:val="en-US"/>
          </w:rPr>
          <w:t>http://www.aljazeera.com</w:t>
        </w:r>
      </w:hyperlink>
      <w:r w:rsidRPr="00201E82">
        <w:rPr>
          <w:rFonts w:eastAsia="Times New Roman" w:cs="Arial"/>
          <w:szCs w:val="22"/>
          <w:lang w:val="en-US"/>
        </w:rPr>
        <w:t xml:space="preserve"> (online newspaper)</w:t>
      </w:r>
    </w:p>
    <w:p w:rsidR="00326F23" w:rsidRPr="001654D5" w:rsidRDefault="00326F23" w:rsidP="00326F23">
      <w:pPr>
        <w:spacing w:line="360" w:lineRule="auto"/>
        <w:rPr>
          <w:rFonts w:eastAsia="Times New Roman" w:cs="Arial"/>
          <w:b/>
          <w:szCs w:val="22"/>
          <w:lang w:val="en-US"/>
        </w:rPr>
      </w:pPr>
      <w:r w:rsidRPr="0045539B">
        <w:rPr>
          <w:i/>
        </w:rPr>
        <w:t>Australian Stereotypes in TV Ads</w:t>
      </w:r>
      <w:r>
        <w:t xml:space="preserve">, The Inspiration Room, </w:t>
      </w:r>
      <w:hyperlink r:id="rId10" w:history="1">
        <w:r w:rsidR="00214A24" w:rsidRPr="00963C05">
          <w:rPr>
            <w:rStyle w:val="Hyperlink"/>
            <w:rFonts w:cs="Arial"/>
          </w:rPr>
          <w:t>http://theinspirationroom.com/daily/australian-stereotypes</w:t>
        </w:r>
      </w:hyperlink>
      <w:r w:rsidR="00214A24" w:rsidRPr="001654D5">
        <w:rPr>
          <w:rFonts w:cs="Arial"/>
        </w:rPr>
        <w:t xml:space="preserve"> </w:t>
      </w:r>
      <w:r w:rsidRPr="001654D5">
        <w:rPr>
          <w:rStyle w:val="Hyperlink"/>
          <w:rFonts w:cs="Arial"/>
          <w:color w:val="auto"/>
          <w:u w:val="none"/>
        </w:rPr>
        <w:t>(TV advertisements)</w:t>
      </w:r>
    </w:p>
    <w:p w:rsidR="00326F23" w:rsidRPr="001654D5" w:rsidRDefault="00326F23" w:rsidP="00326F23">
      <w:pPr>
        <w:spacing w:line="360" w:lineRule="auto"/>
        <w:rPr>
          <w:rFonts w:eastAsia="Times New Roman" w:cs="Arial"/>
          <w:szCs w:val="22"/>
          <w:lang w:val="en-US"/>
        </w:rPr>
      </w:pPr>
      <w:r w:rsidRPr="001654D5">
        <w:rPr>
          <w:rFonts w:eastAsia="Times New Roman" w:cs="Arial"/>
          <w:i/>
          <w:szCs w:val="22"/>
          <w:lang w:val="en-US"/>
        </w:rPr>
        <w:t>Australian Story</w:t>
      </w:r>
      <w:r w:rsidRPr="001654D5">
        <w:rPr>
          <w:rFonts w:eastAsia="Times New Roman" w:cs="Arial"/>
          <w:szCs w:val="22"/>
          <w:lang w:val="en-US"/>
        </w:rPr>
        <w:t>,</w:t>
      </w:r>
      <w:r w:rsidRPr="001654D5">
        <w:rPr>
          <w:rFonts w:eastAsia="Times New Roman" w:cs="Arial"/>
          <w:i/>
          <w:szCs w:val="22"/>
          <w:lang w:val="en-US"/>
        </w:rPr>
        <w:t xml:space="preserve"> </w:t>
      </w:r>
      <w:r w:rsidRPr="001654D5">
        <w:rPr>
          <w:rFonts w:eastAsia="Times New Roman" w:cs="Arial"/>
          <w:szCs w:val="22"/>
          <w:lang w:val="en-US"/>
        </w:rPr>
        <w:t xml:space="preserve">ABC, </w:t>
      </w:r>
      <w:hyperlink r:id="rId11" w:history="1">
        <w:r w:rsidR="00963C05" w:rsidRPr="003D4946">
          <w:rPr>
            <w:rStyle w:val="Hyperlink"/>
            <w:rFonts w:eastAsia="Times New Roman" w:cs="Arial"/>
            <w:szCs w:val="22"/>
            <w:lang w:val="en-US"/>
          </w:rPr>
          <w:t>http://www.abc.net.au/austory</w:t>
        </w:r>
      </w:hyperlink>
      <w:r w:rsidRPr="001654D5">
        <w:rPr>
          <w:rFonts w:eastAsia="Times New Roman" w:cs="Arial"/>
          <w:i/>
          <w:szCs w:val="22"/>
          <w:lang w:val="en-US"/>
        </w:rPr>
        <w:t xml:space="preserve"> </w:t>
      </w:r>
      <w:r w:rsidRPr="001654D5">
        <w:rPr>
          <w:rFonts w:eastAsia="Times New Roman" w:cs="Arial"/>
          <w:szCs w:val="22"/>
          <w:lang w:val="en-US"/>
        </w:rPr>
        <w:t>(documentary)</w:t>
      </w:r>
    </w:p>
    <w:p w:rsidR="00326F23" w:rsidRPr="001654D5" w:rsidRDefault="00326F23" w:rsidP="00326F23">
      <w:pPr>
        <w:spacing w:line="360" w:lineRule="auto"/>
        <w:rPr>
          <w:rFonts w:eastAsia="Times New Roman" w:cs="Arial"/>
          <w:szCs w:val="22"/>
          <w:lang w:val="en-US"/>
        </w:rPr>
      </w:pPr>
      <w:r w:rsidRPr="001654D5">
        <w:rPr>
          <w:rFonts w:eastAsia="Times New Roman" w:cs="Arial"/>
          <w:szCs w:val="22"/>
          <w:lang w:val="en-US"/>
        </w:rPr>
        <w:t xml:space="preserve">BBC, </w:t>
      </w:r>
      <w:hyperlink r:id="rId12" w:history="1">
        <w:r w:rsidR="00963C05" w:rsidRPr="003D4946">
          <w:rPr>
            <w:rStyle w:val="Hyperlink"/>
            <w:rFonts w:eastAsia="Times New Roman" w:cs="Arial"/>
            <w:szCs w:val="22"/>
            <w:lang w:val="en-US"/>
          </w:rPr>
          <w:t>http://www.bbc.com/news/in_pictures</w:t>
        </w:r>
      </w:hyperlink>
      <w:r w:rsidR="00963C05">
        <w:rPr>
          <w:rFonts w:eastAsia="Times New Roman" w:cs="Arial"/>
          <w:szCs w:val="22"/>
          <w:lang w:val="en-US"/>
        </w:rPr>
        <w:t xml:space="preserve"> </w:t>
      </w:r>
      <w:r w:rsidRPr="001654D5">
        <w:rPr>
          <w:rFonts w:eastAsia="Times New Roman" w:cs="Arial"/>
          <w:szCs w:val="22"/>
          <w:lang w:val="en-US"/>
        </w:rPr>
        <w:t>(photojournalism)</w:t>
      </w:r>
    </w:p>
    <w:p w:rsidR="00326F23" w:rsidRPr="001654D5" w:rsidRDefault="00326F23" w:rsidP="00326F23">
      <w:pPr>
        <w:spacing w:line="360" w:lineRule="auto"/>
        <w:rPr>
          <w:rFonts w:cs="Arial"/>
          <w:szCs w:val="22"/>
        </w:rPr>
      </w:pPr>
      <w:r w:rsidRPr="001654D5">
        <w:rPr>
          <w:rFonts w:cs="Arial"/>
          <w:szCs w:val="22"/>
        </w:rPr>
        <w:t xml:space="preserve">China Daily, </w:t>
      </w:r>
      <w:hyperlink r:id="rId13" w:history="1">
        <w:r w:rsidR="00963C05" w:rsidRPr="003D4946">
          <w:rPr>
            <w:rStyle w:val="Hyperlink"/>
            <w:rFonts w:cs="Arial"/>
            <w:szCs w:val="22"/>
          </w:rPr>
          <w:t>http://www.chinadaily.com.cn</w:t>
        </w:r>
      </w:hyperlink>
      <w:r w:rsidR="00963C05">
        <w:rPr>
          <w:rFonts w:cs="Arial"/>
          <w:szCs w:val="22"/>
          <w:u w:val="single"/>
        </w:rPr>
        <w:t xml:space="preserve"> </w:t>
      </w:r>
      <w:r w:rsidRPr="001654D5">
        <w:rPr>
          <w:rFonts w:cs="Arial"/>
          <w:szCs w:val="22"/>
        </w:rPr>
        <w:t>(online newspaper)</w:t>
      </w:r>
    </w:p>
    <w:p w:rsidR="00326F23" w:rsidRPr="001654D5" w:rsidRDefault="00326F23" w:rsidP="00326F23">
      <w:pPr>
        <w:spacing w:line="360" w:lineRule="auto"/>
        <w:rPr>
          <w:rFonts w:eastAsia="Times New Roman" w:cs="Arial"/>
          <w:szCs w:val="22"/>
          <w:lang w:val="en-US"/>
        </w:rPr>
      </w:pPr>
      <w:r w:rsidRPr="001654D5">
        <w:rPr>
          <w:rFonts w:eastAsia="Times New Roman" w:cs="Arial"/>
          <w:i/>
          <w:szCs w:val="22"/>
          <w:lang w:val="en-US"/>
        </w:rPr>
        <w:t>Compass</w:t>
      </w:r>
      <w:r w:rsidRPr="001654D5">
        <w:rPr>
          <w:rFonts w:eastAsia="Times New Roman" w:cs="Arial"/>
          <w:szCs w:val="22"/>
          <w:lang w:val="en-US"/>
        </w:rPr>
        <w:t>,</w:t>
      </w:r>
      <w:r w:rsidRPr="001654D5">
        <w:rPr>
          <w:rFonts w:eastAsia="Times New Roman" w:cs="Arial"/>
          <w:i/>
          <w:szCs w:val="22"/>
          <w:lang w:val="en-US"/>
        </w:rPr>
        <w:t xml:space="preserve"> </w:t>
      </w:r>
      <w:r w:rsidRPr="001654D5">
        <w:rPr>
          <w:rFonts w:eastAsia="Times New Roman" w:cs="Arial"/>
          <w:szCs w:val="22"/>
          <w:lang w:val="en-US"/>
        </w:rPr>
        <w:t xml:space="preserve">ABC, </w:t>
      </w:r>
      <w:hyperlink r:id="rId14" w:history="1">
        <w:r w:rsidR="00963C05" w:rsidRPr="003D4946">
          <w:rPr>
            <w:rStyle w:val="Hyperlink"/>
            <w:rFonts w:eastAsia="Times New Roman" w:cs="Arial"/>
            <w:szCs w:val="22"/>
            <w:lang w:val="en-US"/>
          </w:rPr>
          <w:t>http://www.abc.net.au/compass</w:t>
        </w:r>
      </w:hyperlink>
      <w:r w:rsidR="00963C05">
        <w:rPr>
          <w:rFonts w:eastAsia="Times New Roman" w:cs="Arial"/>
          <w:szCs w:val="22"/>
          <w:lang w:val="en-US"/>
        </w:rPr>
        <w:t xml:space="preserve"> </w:t>
      </w:r>
      <w:r w:rsidRPr="001654D5">
        <w:rPr>
          <w:rFonts w:eastAsia="Times New Roman" w:cs="Arial"/>
          <w:szCs w:val="22"/>
          <w:lang w:val="en-US"/>
        </w:rPr>
        <w:t>(documentary)</w:t>
      </w:r>
    </w:p>
    <w:p w:rsidR="00326F23" w:rsidRPr="001654D5" w:rsidRDefault="00326F23" w:rsidP="00326F23">
      <w:pPr>
        <w:spacing w:line="360" w:lineRule="auto"/>
        <w:rPr>
          <w:rStyle w:val="Hyperlink"/>
          <w:rFonts w:cs="Arial"/>
          <w:i/>
          <w:color w:val="auto"/>
          <w:szCs w:val="22"/>
          <w:u w:val="none"/>
        </w:rPr>
      </w:pPr>
      <w:r w:rsidRPr="001654D5">
        <w:rPr>
          <w:rFonts w:cs="Arial"/>
          <w:szCs w:val="22"/>
        </w:rPr>
        <w:t xml:space="preserve">Electronic Literature Organization, </w:t>
      </w:r>
      <w:hyperlink r:id="rId15" w:history="1">
        <w:r w:rsidR="00963C05" w:rsidRPr="003D4946">
          <w:rPr>
            <w:rStyle w:val="Hyperlink"/>
            <w:rFonts w:cs="Arial"/>
            <w:szCs w:val="22"/>
          </w:rPr>
          <w:t>http://eliterature.org/news/showcase</w:t>
        </w:r>
      </w:hyperlink>
      <w:r w:rsidRPr="001654D5">
        <w:rPr>
          <w:rStyle w:val="Hyperlink"/>
          <w:rFonts w:cs="Arial"/>
          <w:i/>
          <w:color w:val="auto"/>
          <w:szCs w:val="22"/>
          <w:u w:val="none"/>
        </w:rPr>
        <w:t xml:space="preserve"> </w:t>
      </w:r>
      <w:r w:rsidRPr="001654D5">
        <w:rPr>
          <w:rStyle w:val="Hyperlink"/>
          <w:rFonts w:cs="Arial"/>
          <w:color w:val="auto"/>
          <w:szCs w:val="22"/>
          <w:u w:val="none"/>
        </w:rPr>
        <w:t>(multimedia texts)</w:t>
      </w:r>
    </w:p>
    <w:p w:rsidR="00326F23" w:rsidRPr="001654D5" w:rsidRDefault="00326F23" w:rsidP="00326F23">
      <w:pPr>
        <w:spacing w:line="360" w:lineRule="auto"/>
        <w:rPr>
          <w:rFonts w:cs="Arial"/>
          <w:i/>
          <w:sz w:val="21"/>
          <w:szCs w:val="21"/>
          <w:shd w:val="clear" w:color="auto" w:fill="FFFFFF"/>
        </w:rPr>
      </w:pPr>
      <w:r w:rsidRPr="001654D5">
        <w:rPr>
          <w:rStyle w:val="Hyperlink"/>
          <w:rFonts w:cs="Arial"/>
          <w:color w:val="auto"/>
          <w:szCs w:val="22"/>
          <w:u w:val="none"/>
        </w:rPr>
        <w:t>The Guardian,</w:t>
      </w:r>
      <w:r w:rsidR="00963C05">
        <w:rPr>
          <w:rStyle w:val="Hyperlink"/>
          <w:rFonts w:cs="Arial"/>
          <w:color w:val="auto"/>
          <w:szCs w:val="22"/>
          <w:u w:val="none"/>
        </w:rPr>
        <w:t xml:space="preserve"> </w:t>
      </w:r>
      <w:hyperlink r:id="rId16" w:history="1">
        <w:r w:rsidR="00963C05" w:rsidRPr="003D4946">
          <w:rPr>
            <w:rStyle w:val="Hyperlink"/>
            <w:rFonts w:cs="Arial"/>
            <w:sz w:val="21"/>
            <w:szCs w:val="21"/>
            <w:shd w:val="clear" w:color="auto" w:fill="FFFFFF"/>
          </w:rPr>
          <w:t>www.</w:t>
        </w:r>
        <w:r w:rsidR="00963C05" w:rsidRPr="003D4946">
          <w:rPr>
            <w:rStyle w:val="Hyperlink"/>
            <w:rFonts w:cs="Arial"/>
            <w:bCs/>
            <w:sz w:val="21"/>
            <w:szCs w:val="21"/>
            <w:shd w:val="clear" w:color="auto" w:fill="FFFFFF"/>
          </w:rPr>
          <w:t>theguardian</w:t>
        </w:r>
        <w:r w:rsidR="00963C05" w:rsidRPr="003D4946">
          <w:rPr>
            <w:rStyle w:val="Hyperlink"/>
            <w:rFonts w:cs="Arial"/>
            <w:sz w:val="21"/>
            <w:szCs w:val="21"/>
            <w:shd w:val="clear" w:color="auto" w:fill="FFFFFF"/>
          </w:rPr>
          <w:t>.com.au</w:t>
        </w:r>
      </w:hyperlink>
      <w:r w:rsidRPr="001654D5">
        <w:rPr>
          <w:rFonts w:cs="Arial"/>
          <w:i/>
          <w:sz w:val="21"/>
          <w:szCs w:val="21"/>
          <w:shd w:val="clear" w:color="auto" w:fill="FFFFFF"/>
        </w:rPr>
        <w:t xml:space="preserve"> </w:t>
      </w:r>
      <w:r w:rsidRPr="001654D5">
        <w:rPr>
          <w:rFonts w:cs="Arial"/>
          <w:sz w:val="21"/>
          <w:szCs w:val="21"/>
          <w:shd w:val="clear" w:color="auto" w:fill="FFFFFF"/>
        </w:rPr>
        <w:t>(online newspaper)</w:t>
      </w:r>
    </w:p>
    <w:p w:rsidR="00326F23" w:rsidRPr="001654D5" w:rsidRDefault="00326F23" w:rsidP="00326F23">
      <w:pPr>
        <w:spacing w:line="360" w:lineRule="auto"/>
        <w:rPr>
          <w:rFonts w:eastAsia="Times New Roman" w:cs="Arial"/>
          <w:i/>
          <w:szCs w:val="22"/>
          <w:lang w:val="en-US"/>
        </w:rPr>
      </w:pPr>
      <w:r w:rsidRPr="001654D5">
        <w:rPr>
          <w:rFonts w:eastAsia="Times New Roman" w:cs="Arial"/>
          <w:szCs w:val="22"/>
          <w:lang w:val="en-US"/>
        </w:rPr>
        <w:t>Making Multicultural Australia,</w:t>
      </w:r>
      <w:r w:rsidRPr="001654D5">
        <w:rPr>
          <w:rFonts w:eastAsia="Times New Roman" w:cs="Arial"/>
          <w:i/>
          <w:szCs w:val="22"/>
          <w:lang w:val="en-US"/>
        </w:rPr>
        <w:t xml:space="preserve"> </w:t>
      </w:r>
      <w:hyperlink r:id="rId17" w:history="1">
        <w:r w:rsidR="00963C05" w:rsidRPr="003D4946">
          <w:rPr>
            <w:rStyle w:val="Hyperlink"/>
            <w:rFonts w:eastAsia="Times New Roman" w:cs="Arial"/>
            <w:szCs w:val="22"/>
            <w:lang w:val="en-US"/>
          </w:rPr>
          <w:t>www.multiculturalaustralia.edu.au</w:t>
        </w:r>
      </w:hyperlink>
      <w:r w:rsidRPr="001654D5">
        <w:rPr>
          <w:rFonts w:eastAsia="Times New Roman" w:cs="Arial"/>
          <w:i/>
          <w:szCs w:val="22"/>
          <w:lang w:val="en-US"/>
        </w:rPr>
        <w:t xml:space="preserve"> </w:t>
      </w:r>
      <w:r w:rsidRPr="001654D5">
        <w:rPr>
          <w:rFonts w:eastAsia="Times New Roman" w:cs="Arial"/>
          <w:szCs w:val="22"/>
          <w:lang w:val="en-US"/>
        </w:rPr>
        <w:t>(website)</w:t>
      </w:r>
    </w:p>
    <w:p w:rsidR="00326F23" w:rsidRDefault="00326F23" w:rsidP="00326F23">
      <w:pPr>
        <w:spacing w:line="360" w:lineRule="auto"/>
        <w:rPr>
          <w:rFonts w:eastAsia="Times New Roman" w:cs="Arial"/>
          <w:szCs w:val="22"/>
          <w:u w:val="single"/>
          <w:lang w:val="en-US"/>
        </w:rPr>
      </w:pPr>
      <w:r w:rsidRPr="001654D5">
        <w:rPr>
          <w:rFonts w:eastAsia="Times New Roman" w:cs="Arial"/>
          <w:szCs w:val="22"/>
          <w:lang w:val="en-US"/>
        </w:rPr>
        <w:t>National Film and Sound Archive,</w:t>
      </w:r>
      <w:r w:rsidRPr="001654D5">
        <w:rPr>
          <w:rFonts w:eastAsia="Times New Roman" w:cs="Arial"/>
          <w:i/>
          <w:szCs w:val="22"/>
          <w:lang w:val="en-US"/>
        </w:rPr>
        <w:t xml:space="preserve"> </w:t>
      </w:r>
      <w:hyperlink r:id="rId18" w:history="1">
        <w:r w:rsidR="00963C05" w:rsidRPr="003D4946">
          <w:rPr>
            <w:rStyle w:val="Hyperlink"/>
            <w:rFonts w:eastAsia="Times New Roman" w:cs="Arial"/>
            <w:szCs w:val="22"/>
            <w:lang w:val="en-US"/>
          </w:rPr>
          <w:t>http://nfsa.gov.au/learning/digital-learning</w:t>
        </w:r>
      </w:hyperlink>
    </w:p>
    <w:p w:rsidR="00326F23" w:rsidRDefault="00326F23" w:rsidP="00326F23">
      <w:pPr>
        <w:spacing w:line="360" w:lineRule="auto"/>
        <w:rPr>
          <w:rStyle w:val="Hyperlink"/>
          <w:rFonts w:eastAsia="Times New Roman" w:cs="Arial"/>
          <w:color w:val="auto"/>
          <w:szCs w:val="22"/>
          <w:u w:val="none"/>
          <w:lang w:val="de-DE"/>
        </w:rPr>
      </w:pPr>
      <w:r w:rsidRPr="001654D5">
        <w:rPr>
          <w:rStyle w:val="Hyperlink"/>
          <w:rFonts w:eastAsia="Times New Roman" w:cs="Arial"/>
          <w:color w:val="auto"/>
          <w:szCs w:val="22"/>
          <w:u w:val="none"/>
          <w:lang w:val="de-DE"/>
        </w:rPr>
        <w:t>New Internationalist</w:t>
      </w:r>
      <w:r w:rsidR="00963C05">
        <w:rPr>
          <w:rStyle w:val="Hyperlink"/>
          <w:rFonts w:eastAsia="Times New Roman" w:cs="Arial"/>
          <w:color w:val="auto"/>
          <w:szCs w:val="22"/>
          <w:u w:val="none"/>
          <w:lang w:val="de-DE"/>
        </w:rPr>
        <w:t xml:space="preserve">, </w:t>
      </w:r>
      <w:hyperlink r:id="rId19" w:history="1">
        <w:r w:rsidR="00963C05" w:rsidRPr="003D4946">
          <w:rPr>
            <w:rStyle w:val="Hyperlink"/>
            <w:rFonts w:eastAsia="Times New Roman" w:cs="Arial"/>
            <w:szCs w:val="22"/>
            <w:lang w:val="de-DE"/>
          </w:rPr>
          <w:t>http://newint.org</w:t>
        </w:r>
      </w:hyperlink>
      <w:r w:rsidRPr="001654D5">
        <w:rPr>
          <w:rStyle w:val="Hyperlink"/>
          <w:rFonts w:eastAsia="Times New Roman" w:cs="Arial"/>
          <w:i/>
          <w:color w:val="auto"/>
          <w:szCs w:val="22"/>
          <w:u w:val="none"/>
          <w:lang w:val="de-DE"/>
        </w:rPr>
        <w:t xml:space="preserve"> </w:t>
      </w:r>
      <w:r w:rsidRPr="001654D5">
        <w:rPr>
          <w:rStyle w:val="Hyperlink"/>
          <w:rFonts w:eastAsia="Times New Roman" w:cs="Arial"/>
          <w:color w:val="auto"/>
          <w:szCs w:val="22"/>
          <w:u w:val="none"/>
          <w:lang w:val="de-DE"/>
        </w:rPr>
        <w:t>(magazine website)</w:t>
      </w:r>
    </w:p>
    <w:p w:rsidR="00E24FB9" w:rsidRDefault="00E24FB9" w:rsidP="00326F23">
      <w:pPr>
        <w:spacing w:line="360" w:lineRule="auto"/>
        <w:rPr>
          <w:rStyle w:val="Hyperlink"/>
          <w:rFonts w:eastAsia="Times New Roman" w:cs="Arial"/>
          <w:color w:val="auto"/>
          <w:szCs w:val="22"/>
          <w:u w:val="none"/>
          <w:lang w:val="de-DE"/>
        </w:rPr>
      </w:pPr>
      <w:r>
        <w:rPr>
          <w:rStyle w:val="Hyperlink"/>
          <w:rFonts w:eastAsia="Times New Roman" w:cs="Arial"/>
          <w:color w:val="auto"/>
          <w:szCs w:val="22"/>
          <w:u w:val="none"/>
          <w:lang w:val="de-DE"/>
        </w:rPr>
        <w:t xml:space="preserve">Out of Eden Learn, </w:t>
      </w:r>
      <w:hyperlink r:id="rId20" w:history="1">
        <w:r w:rsidRPr="00E5082D">
          <w:rPr>
            <w:rStyle w:val="Hyperlink"/>
            <w:rFonts w:eastAsia="Times New Roman" w:cs="Arial"/>
            <w:szCs w:val="22"/>
            <w:lang w:val="de-DE"/>
          </w:rPr>
          <w:t>https://learn.outofedenwalk.com/</w:t>
        </w:r>
      </w:hyperlink>
      <w:r>
        <w:rPr>
          <w:rStyle w:val="Hyperlink"/>
          <w:rFonts w:eastAsia="Times New Roman" w:cs="Arial"/>
          <w:color w:val="auto"/>
          <w:szCs w:val="22"/>
          <w:u w:val="none"/>
          <w:lang w:val="de-DE"/>
        </w:rPr>
        <w:t xml:space="preserve"> (website)</w:t>
      </w:r>
    </w:p>
    <w:p w:rsidR="00326F23" w:rsidRPr="001654D5" w:rsidRDefault="00326F23" w:rsidP="00326F23">
      <w:pPr>
        <w:spacing w:line="360" w:lineRule="auto"/>
        <w:rPr>
          <w:rFonts w:eastAsiaTheme="minorHAnsi" w:cs="Arial"/>
          <w:u w:val="single"/>
        </w:rPr>
      </w:pPr>
      <w:r w:rsidRPr="001654D5">
        <w:rPr>
          <w:rFonts w:eastAsiaTheme="minorHAnsi" w:cs="Arial"/>
        </w:rPr>
        <w:t xml:space="preserve">Palin, M., </w:t>
      </w:r>
      <w:hyperlink r:id="rId21" w:history="1">
        <w:r w:rsidR="00963C05" w:rsidRPr="003D4946">
          <w:rPr>
            <w:rStyle w:val="Hyperlink"/>
            <w:rFonts w:eastAsiaTheme="minorHAnsi" w:cs="Arial"/>
          </w:rPr>
          <w:t>http://www.palinstravels.co.uk</w:t>
        </w:r>
      </w:hyperlink>
      <w:r w:rsidRPr="001654D5">
        <w:rPr>
          <w:rFonts w:eastAsiaTheme="minorHAnsi" w:cs="Arial"/>
        </w:rPr>
        <w:t xml:space="preserve"> (travel website)</w:t>
      </w:r>
    </w:p>
    <w:p w:rsidR="00326F23" w:rsidRPr="001654D5" w:rsidRDefault="00326F23" w:rsidP="00326F23">
      <w:pPr>
        <w:spacing w:line="360" w:lineRule="auto"/>
        <w:rPr>
          <w:rFonts w:eastAsiaTheme="minorHAnsi" w:cs="Arial"/>
        </w:rPr>
      </w:pPr>
      <w:r w:rsidRPr="001654D5">
        <w:rPr>
          <w:rFonts w:eastAsiaTheme="minorHAnsi" w:cs="Arial"/>
        </w:rPr>
        <w:t xml:space="preserve">Pholeros, P., </w:t>
      </w:r>
      <w:r w:rsidRPr="001654D5">
        <w:rPr>
          <w:rFonts w:eastAsiaTheme="minorHAnsi" w:cs="Arial"/>
          <w:i/>
        </w:rPr>
        <w:t xml:space="preserve">How to reduce poverty </w:t>
      </w:r>
      <w:r w:rsidRPr="001654D5">
        <w:rPr>
          <w:rFonts w:eastAsiaTheme="minorHAnsi" w:cs="Arial"/>
        </w:rPr>
        <w:t>(TED talk)</w:t>
      </w:r>
    </w:p>
    <w:p w:rsidR="001654D5" w:rsidRPr="00C82438" w:rsidRDefault="001654D5" w:rsidP="001654D5">
      <w:pPr>
        <w:spacing w:line="360" w:lineRule="auto"/>
        <w:rPr>
          <w:rFonts w:eastAsiaTheme="minorHAnsi" w:cs="Arial"/>
          <w:szCs w:val="22"/>
        </w:rPr>
      </w:pPr>
      <w:r w:rsidRPr="00C82438">
        <w:rPr>
          <w:rFonts w:eastAsiaTheme="minorHAnsi" w:cs="Arial"/>
          <w:szCs w:val="22"/>
        </w:rPr>
        <w:t xml:space="preserve">Racism no way </w:t>
      </w:r>
      <w:hyperlink r:id="rId22" w:history="1">
        <w:r w:rsidR="00963C05" w:rsidRPr="00C82438">
          <w:rPr>
            <w:rStyle w:val="Hyperlink"/>
            <w:rFonts w:eastAsiaTheme="minorHAnsi" w:cs="Arial"/>
            <w:szCs w:val="22"/>
          </w:rPr>
          <w:t>http://www.racismnoway.com.au</w:t>
        </w:r>
      </w:hyperlink>
      <w:r w:rsidR="00963C05" w:rsidRPr="00C82438">
        <w:rPr>
          <w:rFonts w:eastAsiaTheme="minorHAnsi" w:cs="Arial"/>
          <w:szCs w:val="22"/>
        </w:rPr>
        <w:t xml:space="preserve"> </w:t>
      </w:r>
      <w:r w:rsidRPr="00C82438">
        <w:rPr>
          <w:rFonts w:eastAsiaTheme="minorHAnsi" w:cs="Arial"/>
          <w:szCs w:val="22"/>
        </w:rPr>
        <w:t>(website)</w:t>
      </w:r>
    </w:p>
    <w:p w:rsidR="00C82438" w:rsidRPr="00C82438" w:rsidRDefault="005741EF" w:rsidP="00C82438">
      <w:pPr>
        <w:shd w:val="clear" w:color="auto" w:fill="FFFFFF"/>
        <w:spacing w:line="240" w:lineRule="atLeast"/>
        <w:rPr>
          <w:rFonts w:eastAsiaTheme="minorHAnsi" w:cs="Arial"/>
          <w:szCs w:val="22"/>
        </w:rPr>
      </w:pPr>
      <w:hyperlink r:id="rId23" w:history="1">
        <w:r w:rsidR="00E65320" w:rsidRPr="003E1425">
          <w:rPr>
            <w:rStyle w:val="Hyperlink"/>
          </w:rPr>
          <w:t>http://www.sbs.com.au/features?cid=infocus</w:t>
        </w:r>
      </w:hyperlink>
      <w:r w:rsidR="00E65320">
        <w:t xml:space="preserve"> </w:t>
      </w:r>
      <w:r w:rsidR="00C82438">
        <w:rPr>
          <w:rFonts w:eastAsia="Times New Roman" w:cs="Arial"/>
          <w:color w:val="000000" w:themeColor="text1"/>
          <w:szCs w:val="22"/>
          <w:shd w:val="clear" w:color="auto" w:fill="FFFFFF"/>
          <w:lang w:eastAsia="en-AU"/>
        </w:rPr>
        <w:t>(website includes ‘long reads’ and interactive texts)</w:t>
      </w:r>
    </w:p>
    <w:p w:rsidR="001654D5" w:rsidRDefault="001654D5" w:rsidP="00326F23">
      <w:pPr>
        <w:spacing w:line="360" w:lineRule="auto"/>
        <w:rPr>
          <w:rFonts w:eastAsiaTheme="minorHAnsi" w:cs="Arial"/>
        </w:rPr>
      </w:pPr>
    </w:p>
    <w:p w:rsidR="00326F23" w:rsidRPr="0007733B" w:rsidRDefault="00326F23" w:rsidP="00326F23">
      <w:pPr>
        <w:pStyle w:val="SOHead3"/>
        <w:rPr>
          <w:color w:val="111111"/>
        </w:rPr>
      </w:pPr>
      <w:r w:rsidRPr="0007733B">
        <w:t>Non-Fiction</w:t>
      </w:r>
    </w:p>
    <w:p w:rsidR="001654D5" w:rsidRPr="001654D5" w:rsidRDefault="001654D5" w:rsidP="001654D5">
      <w:pPr>
        <w:spacing w:before="240" w:line="360" w:lineRule="auto"/>
        <w:rPr>
          <w:rFonts w:eastAsia="Times New Roman" w:cs="Arial"/>
          <w:szCs w:val="22"/>
          <w:lang w:val="en-US" w:eastAsia="en-AU"/>
        </w:rPr>
      </w:pPr>
      <w:r w:rsidRPr="001654D5">
        <w:rPr>
          <w:rFonts w:eastAsiaTheme="minorHAnsi" w:cs="Arial"/>
          <w:szCs w:val="22"/>
        </w:rPr>
        <w:t>Amor, M</w:t>
      </w:r>
      <w:r w:rsidR="00963C05">
        <w:rPr>
          <w:rFonts w:eastAsiaTheme="minorHAnsi" w:cs="Arial"/>
          <w:szCs w:val="22"/>
        </w:rPr>
        <w:t>.,</w:t>
      </w:r>
      <w:r w:rsidRPr="001654D5">
        <w:rPr>
          <w:rFonts w:eastAsiaTheme="minorHAnsi" w:cs="Arial"/>
          <w:szCs w:val="22"/>
        </w:rPr>
        <w:t xml:space="preserve"> </w:t>
      </w:r>
      <w:r w:rsidR="00686AAA">
        <w:rPr>
          <w:rFonts w:eastAsiaTheme="minorHAnsi" w:cs="Arial"/>
          <w:szCs w:val="22"/>
        </w:rPr>
        <w:t>&amp;</w:t>
      </w:r>
      <w:r w:rsidRPr="001654D5">
        <w:rPr>
          <w:rFonts w:eastAsiaTheme="minorHAnsi" w:cs="Arial"/>
          <w:szCs w:val="22"/>
        </w:rPr>
        <w:t xml:space="preserve"> Austin, J., </w:t>
      </w:r>
      <w:r w:rsidRPr="001654D5">
        <w:rPr>
          <w:rFonts w:eastAsiaTheme="minorHAnsi" w:cs="Arial"/>
          <w:i/>
          <w:szCs w:val="22"/>
        </w:rPr>
        <w:t>From Nothing to Zero: letters from refugees in Australia's detention centres</w:t>
      </w:r>
      <w:r w:rsidRPr="001654D5">
        <w:rPr>
          <w:rFonts w:eastAsia="Times New Roman" w:cs="Arial"/>
          <w:szCs w:val="22"/>
          <w:lang w:val="en-US" w:eastAsia="en-AU"/>
        </w:rPr>
        <w:t xml:space="preserve"> </w:t>
      </w:r>
    </w:p>
    <w:p w:rsidR="00326F23" w:rsidRPr="00AC1551" w:rsidRDefault="00326F23" w:rsidP="001654D5">
      <w:pPr>
        <w:spacing w:line="360" w:lineRule="auto"/>
        <w:rPr>
          <w:rFonts w:cs="Arial"/>
          <w:lang w:eastAsia="en-AU"/>
        </w:rPr>
      </w:pPr>
      <w:r w:rsidRPr="00AC1551">
        <w:rPr>
          <w:rFonts w:cs="Arial"/>
          <w:lang w:eastAsia="en-AU"/>
        </w:rPr>
        <w:t>Bonnett, A</w:t>
      </w:r>
      <w:r>
        <w:rPr>
          <w:rFonts w:cs="Arial"/>
          <w:lang w:eastAsia="en-AU"/>
        </w:rPr>
        <w:t>.,</w:t>
      </w:r>
      <w:r w:rsidRPr="00AC1551">
        <w:rPr>
          <w:rFonts w:cs="Arial"/>
          <w:lang w:eastAsia="en-AU"/>
        </w:rPr>
        <w:t xml:space="preserve"> </w:t>
      </w:r>
      <w:r w:rsidRPr="00AC1551">
        <w:rPr>
          <w:rFonts w:cs="Arial"/>
          <w:i/>
          <w:lang w:eastAsia="en-AU"/>
        </w:rPr>
        <w:t>Off the Map</w:t>
      </w:r>
    </w:p>
    <w:p w:rsidR="00326F23" w:rsidRPr="00AC1551" w:rsidRDefault="00326F23" w:rsidP="00326F23">
      <w:pPr>
        <w:autoSpaceDE w:val="0"/>
        <w:autoSpaceDN w:val="0"/>
        <w:adjustRightInd w:val="0"/>
        <w:spacing w:line="360" w:lineRule="auto"/>
        <w:rPr>
          <w:rFonts w:eastAsiaTheme="minorHAnsi" w:cs="Arial"/>
          <w:szCs w:val="22"/>
        </w:rPr>
      </w:pPr>
      <w:r w:rsidRPr="00AC1551">
        <w:rPr>
          <w:rFonts w:eastAsiaTheme="minorHAnsi" w:cs="Arial"/>
          <w:szCs w:val="22"/>
        </w:rPr>
        <w:t>Do, A</w:t>
      </w:r>
      <w:r>
        <w:rPr>
          <w:rFonts w:eastAsiaTheme="minorHAnsi" w:cs="Arial"/>
          <w:szCs w:val="22"/>
        </w:rPr>
        <w:t>.,</w:t>
      </w:r>
      <w:r w:rsidRPr="00AC1551">
        <w:rPr>
          <w:rFonts w:eastAsiaTheme="minorHAnsi" w:cs="Arial"/>
          <w:szCs w:val="22"/>
        </w:rPr>
        <w:t xml:space="preserve"> </w:t>
      </w:r>
      <w:r>
        <w:rPr>
          <w:rFonts w:eastAsiaTheme="minorHAnsi" w:cs="Arial"/>
          <w:i/>
          <w:iCs/>
          <w:szCs w:val="22"/>
        </w:rPr>
        <w:t>The Happiest R</w:t>
      </w:r>
      <w:r w:rsidRPr="00AC1551">
        <w:rPr>
          <w:rFonts w:eastAsiaTheme="minorHAnsi" w:cs="Arial"/>
          <w:i/>
          <w:iCs/>
          <w:szCs w:val="22"/>
        </w:rPr>
        <w:t>efugee: A memoir</w:t>
      </w:r>
    </w:p>
    <w:p w:rsidR="00326F23" w:rsidRPr="00AC1551" w:rsidRDefault="00326F23" w:rsidP="00326F23">
      <w:pPr>
        <w:autoSpaceDE w:val="0"/>
        <w:autoSpaceDN w:val="0"/>
        <w:adjustRightInd w:val="0"/>
        <w:spacing w:line="360" w:lineRule="auto"/>
        <w:rPr>
          <w:rFonts w:eastAsiaTheme="minorHAnsi" w:cs="Arial"/>
          <w:bCs/>
          <w:i/>
          <w:iCs/>
          <w:szCs w:val="22"/>
        </w:rPr>
      </w:pPr>
      <w:r w:rsidRPr="00AC1551">
        <w:rPr>
          <w:rFonts w:eastAsiaTheme="minorHAnsi" w:cs="Arial"/>
          <w:iCs/>
          <w:szCs w:val="22"/>
        </w:rPr>
        <w:t>Demick, B</w:t>
      </w:r>
      <w:r>
        <w:rPr>
          <w:rFonts w:eastAsiaTheme="minorHAnsi" w:cs="Arial"/>
          <w:iCs/>
          <w:szCs w:val="22"/>
        </w:rPr>
        <w:t>.,</w:t>
      </w:r>
      <w:r w:rsidRPr="00AC1551">
        <w:rPr>
          <w:rFonts w:eastAsiaTheme="minorHAnsi" w:cs="Arial"/>
          <w:b/>
          <w:i/>
          <w:iCs/>
          <w:szCs w:val="22"/>
        </w:rPr>
        <w:t xml:space="preserve"> </w:t>
      </w:r>
      <w:r w:rsidRPr="00AC1551">
        <w:rPr>
          <w:rFonts w:eastAsiaTheme="minorHAnsi" w:cs="Arial"/>
          <w:bCs/>
          <w:i/>
          <w:iCs/>
          <w:szCs w:val="22"/>
        </w:rPr>
        <w:t>Nothing to Envy: Ordinary Lives in North Korea</w:t>
      </w:r>
    </w:p>
    <w:p w:rsidR="00326F23" w:rsidRDefault="00326F23" w:rsidP="00326F23">
      <w:pPr>
        <w:autoSpaceDE w:val="0"/>
        <w:autoSpaceDN w:val="0"/>
        <w:adjustRightInd w:val="0"/>
        <w:spacing w:line="360" w:lineRule="auto"/>
        <w:rPr>
          <w:rFonts w:cs="Arial"/>
          <w:i/>
          <w:lang w:eastAsia="en-AU"/>
        </w:rPr>
      </w:pPr>
      <w:r w:rsidRPr="00AC1551">
        <w:rPr>
          <w:rFonts w:cs="Arial"/>
          <w:lang w:eastAsia="en-AU"/>
        </w:rPr>
        <w:t>Gombrich, E</w:t>
      </w:r>
      <w:r>
        <w:rPr>
          <w:rFonts w:cs="Arial"/>
          <w:lang w:eastAsia="en-AU"/>
        </w:rPr>
        <w:t>.,</w:t>
      </w:r>
      <w:r w:rsidRPr="00AC1551">
        <w:rPr>
          <w:rFonts w:cs="Arial"/>
          <w:lang w:eastAsia="en-AU"/>
        </w:rPr>
        <w:t xml:space="preserve"> </w:t>
      </w:r>
      <w:r w:rsidRPr="00AC1551">
        <w:rPr>
          <w:rFonts w:cs="Arial"/>
          <w:i/>
          <w:lang w:eastAsia="en-AU"/>
        </w:rPr>
        <w:t>A Little History of the World</w:t>
      </w:r>
    </w:p>
    <w:p w:rsidR="00963C05" w:rsidRPr="00AC1551" w:rsidRDefault="00963C05" w:rsidP="00963C05">
      <w:pPr>
        <w:autoSpaceDE w:val="0"/>
        <w:autoSpaceDN w:val="0"/>
        <w:adjustRightInd w:val="0"/>
        <w:spacing w:line="360" w:lineRule="auto"/>
        <w:rPr>
          <w:rFonts w:eastAsiaTheme="minorHAnsi" w:cs="Arial"/>
          <w:i/>
          <w:iCs/>
          <w:szCs w:val="22"/>
        </w:rPr>
      </w:pPr>
      <w:r w:rsidRPr="00AC1551">
        <w:rPr>
          <w:rFonts w:eastAsiaTheme="minorHAnsi" w:cs="Arial"/>
          <w:szCs w:val="22"/>
        </w:rPr>
        <w:t>Kang, H</w:t>
      </w:r>
      <w:r>
        <w:rPr>
          <w:rFonts w:eastAsiaTheme="minorHAnsi" w:cs="Arial"/>
          <w:szCs w:val="22"/>
        </w:rPr>
        <w:t>.,</w:t>
      </w:r>
      <w:r w:rsidRPr="00AC1551">
        <w:rPr>
          <w:rFonts w:eastAsiaTheme="minorHAnsi" w:cs="Arial"/>
          <w:szCs w:val="22"/>
        </w:rPr>
        <w:t xml:space="preserve"> </w:t>
      </w:r>
      <w:r w:rsidRPr="00AC1551">
        <w:rPr>
          <w:rFonts w:eastAsiaTheme="minorHAnsi" w:cs="Arial"/>
          <w:i/>
          <w:iCs/>
          <w:szCs w:val="22"/>
        </w:rPr>
        <w:t xml:space="preserve">This is Paradise: My North Korean Childhood </w:t>
      </w:r>
      <w:r w:rsidRPr="00201E82">
        <w:rPr>
          <w:rFonts w:eastAsiaTheme="minorHAnsi" w:cs="Arial"/>
          <w:iCs/>
          <w:szCs w:val="22"/>
        </w:rPr>
        <w:t>(autobiography)</w:t>
      </w:r>
    </w:p>
    <w:p w:rsidR="00326F23" w:rsidRPr="0007733B" w:rsidRDefault="00326F23" w:rsidP="00326F23">
      <w:pPr>
        <w:spacing w:line="360" w:lineRule="auto"/>
        <w:rPr>
          <w:lang w:eastAsia="en-AU"/>
        </w:rPr>
      </w:pPr>
      <w:r w:rsidRPr="0007733B">
        <w:rPr>
          <w:szCs w:val="22"/>
          <w:lang w:eastAsia="en-AU"/>
        </w:rPr>
        <w:t>Keller, M</w:t>
      </w:r>
      <w:r>
        <w:rPr>
          <w:szCs w:val="22"/>
          <w:lang w:eastAsia="en-AU"/>
        </w:rPr>
        <w:t>.,</w:t>
      </w:r>
      <w:r w:rsidRPr="0007733B">
        <w:rPr>
          <w:szCs w:val="22"/>
          <w:lang w:eastAsia="en-AU"/>
        </w:rPr>
        <w:t xml:space="preserve"> </w:t>
      </w:r>
      <w:r w:rsidRPr="0007733B">
        <w:rPr>
          <w:i/>
          <w:color w:val="111111"/>
          <w:kern w:val="36"/>
          <w:szCs w:val="22"/>
          <w:lang w:eastAsia="en-AU"/>
        </w:rPr>
        <w:t>Charles Darwin's On the Origin of Species: A Graphic Adaptation</w:t>
      </w:r>
    </w:p>
    <w:p w:rsidR="00326F23" w:rsidRPr="00AC1551" w:rsidRDefault="00326F23" w:rsidP="00326F23">
      <w:pPr>
        <w:autoSpaceDE w:val="0"/>
        <w:autoSpaceDN w:val="0"/>
        <w:adjustRightInd w:val="0"/>
        <w:spacing w:line="360" w:lineRule="auto"/>
        <w:rPr>
          <w:rFonts w:eastAsiaTheme="minorHAnsi" w:cs="Arial"/>
          <w:szCs w:val="22"/>
        </w:rPr>
      </w:pPr>
      <w:r w:rsidRPr="00AC1551">
        <w:rPr>
          <w:rFonts w:eastAsiaTheme="minorHAnsi" w:cs="Arial"/>
          <w:szCs w:val="22"/>
        </w:rPr>
        <w:t>Pryor, B</w:t>
      </w:r>
      <w:r>
        <w:rPr>
          <w:rFonts w:eastAsiaTheme="minorHAnsi" w:cs="Arial"/>
          <w:szCs w:val="22"/>
        </w:rPr>
        <w:t>.,</w:t>
      </w:r>
      <w:r w:rsidRPr="00AC1551">
        <w:rPr>
          <w:rFonts w:eastAsiaTheme="minorHAnsi" w:cs="Arial"/>
          <w:szCs w:val="22"/>
        </w:rPr>
        <w:t xml:space="preserve"> </w:t>
      </w:r>
      <w:r w:rsidR="00963C05">
        <w:rPr>
          <w:rFonts w:eastAsiaTheme="minorHAnsi" w:cs="Arial"/>
          <w:szCs w:val="22"/>
        </w:rPr>
        <w:t>and</w:t>
      </w:r>
      <w:r w:rsidRPr="00AC1551">
        <w:rPr>
          <w:rFonts w:eastAsiaTheme="minorHAnsi" w:cs="Arial"/>
          <w:szCs w:val="22"/>
        </w:rPr>
        <w:t xml:space="preserve"> McDonald, M</w:t>
      </w:r>
      <w:r>
        <w:rPr>
          <w:rFonts w:eastAsiaTheme="minorHAnsi" w:cs="Arial"/>
          <w:szCs w:val="22"/>
        </w:rPr>
        <w:t>.,</w:t>
      </w:r>
      <w:r w:rsidRPr="00AC1551">
        <w:rPr>
          <w:rFonts w:eastAsiaTheme="minorHAnsi" w:cs="Arial"/>
          <w:szCs w:val="22"/>
        </w:rPr>
        <w:t xml:space="preserve"> </w:t>
      </w:r>
      <w:r w:rsidRPr="00AC1551">
        <w:rPr>
          <w:rFonts w:eastAsiaTheme="minorHAnsi" w:cs="Arial"/>
          <w:i/>
          <w:iCs/>
          <w:szCs w:val="22"/>
        </w:rPr>
        <w:t>Maybe Tomorrow</w:t>
      </w:r>
    </w:p>
    <w:p w:rsidR="00326F23" w:rsidRDefault="00326F23" w:rsidP="00326F23">
      <w:pPr>
        <w:autoSpaceDE w:val="0"/>
        <w:autoSpaceDN w:val="0"/>
        <w:adjustRightInd w:val="0"/>
        <w:spacing w:line="360" w:lineRule="auto"/>
        <w:rPr>
          <w:rFonts w:eastAsiaTheme="minorHAnsi" w:cs="Arial"/>
          <w:i/>
          <w:iCs/>
          <w:szCs w:val="22"/>
        </w:rPr>
      </w:pPr>
      <w:r w:rsidRPr="00AC1551">
        <w:rPr>
          <w:rFonts w:eastAsiaTheme="minorHAnsi" w:cs="Arial"/>
          <w:szCs w:val="22"/>
        </w:rPr>
        <w:t>Pung, A</w:t>
      </w:r>
      <w:r>
        <w:rPr>
          <w:rFonts w:eastAsiaTheme="minorHAnsi" w:cs="Arial"/>
          <w:szCs w:val="22"/>
        </w:rPr>
        <w:t>.,</w:t>
      </w:r>
      <w:r w:rsidRPr="00AC1551">
        <w:rPr>
          <w:rFonts w:eastAsiaTheme="minorHAnsi" w:cs="Arial"/>
          <w:szCs w:val="22"/>
        </w:rPr>
        <w:t xml:space="preserve"> </w:t>
      </w:r>
      <w:r w:rsidRPr="00AC1551">
        <w:rPr>
          <w:rFonts w:eastAsiaTheme="minorHAnsi" w:cs="Arial"/>
          <w:i/>
          <w:iCs/>
          <w:szCs w:val="22"/>
        </w:rPr>
        <w:t>Unpolished Gem</w:t>
      </w:r>
    </w:p>
    <w:p w:rsidR="00326F23" w:rsidRPr="00AC1551" w:rsidRDefault="00326F23" w:rsidP="00326F23">
      <w:pPr>
        <w:pStyle w:val="SOHead3"/>
      </w:pPr>
      <w:r w:rsidRPr="00AC1551">
        <w:t>Novels</w:t>
      </w:r>
    </w:p>
    <w:p w:rsidR="001654D5" w:rsidRPr="001654D5" w:rsidRDefault="001654D5" w:rsidP="001654D5">
      <w:pPr>
        <w:autoSpaceDE w:val="0"/>
        <w:autoSpaceDN w:val="0"/>
        <w:adjustRightInd w:val="0"/>
        <w:spacing w:line="360" w:lineRule="auto"/>
        <w:rPr>
          <w:rFonts w:eastAsiaTheme="minorHAnsi" w:cs="Arial"/>
          <w:szCs w:val="22"/>
        </w:rPr>
      </w:pPr>
      <w:r w:rsidRPr="001654D5">
        <w:rPr>
          <w:rFonts w:eastAsiaTheme="minorHAnsi" w:cs="Arial"/>
          <w:szCs w:val="22"/>
        </w:rPr>
        <w:t>Abdel-Fattah, R</w:t>
      </w:r>
      <w:r w:rsidR="00963C05">
        <w:rPr>
          <w:rFonts w:eastAsiaTheme="minorHAnsi" w:cs="Arial"/>
          <w:i/>
          <w:szCs w:val="22"/>
        </w:rPr>
        <w:t xml:space="preserve">., </w:t>
      </w:r>
      <w:r w:rsidRPr="001654D5">
        <w:rPr>
          <w:rFonts w:eastAsiaTheme="minorHAnsi" w:cs="Arial"/>
          <w:i/>
          <w:szCs w:val="22"/>
        </w:rPr>
        <w:t>Does my Head Look Big in This?</w:t>
      </w:r>
      <w:r w:rsidRPr="001654D5">
        <w:rPr>
          <w:rFonts w:eastAsiaTheme="minorHAnsi" w:cs="Arial"/>
          <w:szCs w:val="22"/>
        </w:rPr>
        <w:t xml:space="preserve"> or </w:t>
      </w:r>
      <w:r w:rsidRPr="001654D5">
        <w:rPr>
          <w:rFonts w:eastAsiaTheme="minorHAnsi" w:cs="Arial"/>
          <w:i/>
          <w:szCs w:val="22"/>
        </w:rPr>
        <w:t>Ten Things I Hate About Me</w:t>
      </w:r>
      <w:r w:rsidRPr="001654D5">
        <w:rPr>
          <w:rFonts w:eastAsiaTheme="minorHAnsi" w:cs="Arial"/>
          <w:i/>
          <w:iCs/>
          <w:szCs w:val="22"/>
        </w:rPr>
        <w:t xml:space="preserve"> </w:t>
      </w:r>
    </w:p>
    <w:p w:rsidR="00326F23" w:rsidRPr="001654D5" w:rsidRDefault="00326F23" w:rsidP="00326F23">
      <w:pPr>
        <w:autoSpaceDE w:val="0"/>
        <w:autoSpaceDN w:val="0"/>
        <w:adjustRightInd w:val="0"/>
        <w:spacing w:line="360" w:lineRule="auto"/>
        <w:rPr>
          <w:rFonts w:eastAsiaTheme="minorHAnsi" w:cs="Arial"/>
          <w:szCs w:val="22"/>
        </w:rPr>
      </w:pPr>
      <w:r w:rsidRPr="001654D5">
        <w:rPr>
          <w:rFonts w:eastAsiaTheme="minorHAnsi" w:cs="Arial"/>
          <w:szCs w:val="22"/>
        </w:rPr>
        <w:t xml:space="preserve">Anderson, B., </w:t>
      </w:r>
      <w:r w:rsidRPr="001654D5">
        <w:rPr>
          <w:rFonts w:eastAsiaTheme="minorHAnsi" w:cs="Arial"/>
          <w:i/>
          <w:iCs/>
          <w:szCs w:val="22"/>
        </w:rPr>
        <w:t>The Radical Heart</w:t>
      </w:r>
    </w:p>
    <w:p w:rsidR="00326F23" w:rsidRPr="001654D5" w:rsidRDefault="00326F23" w:rsidP="00326F23">
      <w:pPr>
        <w:autoSpaceDE w:val="0"/>
        <w:autoSpaceDN w:val="0"/>
        <w:adjustRightInd w:val="0"/>
        <w:spacing w:line="360" w:lineRule="auto"/>
        <w:rPr>
          <w:rFonts w:eastAsiaTheme="minorHAnsi" w:cs="Arial"/>
          <w:i/>
          <w:iCs/>
          <w:szCs w:val="22"/>
        </w:rPr>
      </w:pPr>
      <w:r w:rsidRPr="001654D5">
        <w:rPr>
          <w:rFonts w:eastAsiaTheme="minorHAnsi" w:cs="Arial"/>
          <w:szCs w:val="22"/>
        </w:rPr>
        <w:lastRenderedPageBreak/>
        <w:t xml:space="preserve">Babbitt, N., </w:t>
      </w:r>
      <w:r w:rsidRPr="001654D5">
        <w:rPr>
          <w:rFonts w:eastAsiaTheme="minorHAnsi" w:cs="Arial"/>
          <w:i/>
          <w:iCs/>
          <w:szCs w:val="22"/>
        </w:rPr>
        <w:t>Tuck Everlasting</w:t>
      </w:r>
    </w:p>
    <w:p w:rsidR="00326F23" w:rsidRPr="001654D5" w:rsidRDefault="00326F23" w:rsidP="00326F23">
      <w:pPr>
        <w:autoSpaceDE w:val="0"/>
        <w:autoSpaceDN w:val="0"/>
        <w:adjustRightInd w:val="0"/>
        <w:spacing w:line="360" w:lineRule="auto"/>
        <w:rPr>
          <w:rFonts w:eastAsiaTheme="minorHAnsi" w:cs="Arial"/>
          <w:szCs w:val="22"/>
        </w:rPr>
      </w:pPr>
      <w:r w:rsidRPr="001654D5">
        <w:rPr>
          <w:rFonts w:eastAsiaTheme="minorHAnsi" w:cs="Arial"/>
          <w:iCs/>
          <w:szCs w:val="22"/>
        </w:rPr>
        <w:t xml:space="preserve">Chua, Guat Eng, </w:t>
      </w:r>
      <w:r w:rsidRPr="001654D5">
        <w:rPr>
          <w:rFonts w:eastAsiaTheme="minorHAnsi" w:cs="Arial"/>
          <w:i/>
          <w:iCs/>
          <w:szCs w:val="22"/>
        </w:rPr>
        <w:t>Echoes of Silence</w:t>
      </w:r>
    </w:p>
    <w:p w:rsidR="00326F23" w:rsidRPr="001654D5" w:rsidRDefault="00326F23" w:rsidP="00326F23">
      <w:pPr>
        <w:autoSpaceDE w:val="0"/>
        <w:autoSpaceDN w:val="0"/>
        <w:adjustRightInd w:val="0"/>
        <w:spacing w:line="360" w:lineRule="auto"/>
        <w:rPr>
          <w:rFonts w:eastAsiaTheme="minorHAnsi" w:cs="Arial"/>
          <w:i/>
          <w:iCs/>
          <w:szCs w:val="22"/>
        </w:rPr>
      </w:pPr>
      <w:r w:rsidRPr="001654D5">
        <w:rPr>
          <w:rFonts w:eastAsiaTheme="minorHAnsi" w:cs="Arial"/>
          <w:szCs w:val="22"/>
        </w:rPr>
        <w:t xml:space="preserve">Fox, P., </w:t>
      </w:r>
      <w:r w:rsidRPr="001654D5">
        <w:rPr>
          <w:rFonts w:eastAsiaTheme="minorHAnsi" w:cs="Arial"/>
          <w:i/>
          <w:iCs/>
          <w:szCs w:val="22"/>
        </w:rPr>
        <w:t>The Slave Dancer</w:t>
      </w:r>
    </w:p>
    <w:p w:rsidR="001654D5" w:rsidRPr="001654D5" w:rsidRDefault="001654D5" w:rsidP="001654D5">
      <w:pPr>
        <w:autoSpaceDE w:val="0"/>
        <w:autoSpaceDN w:val="0"/>
        <w:adjustRightInd w:val="0"/>
        <w:spacing w:line="360" w:lineRule="auto"/>
        <w:rPr>
          <w:rFonts w:eastAsiaTheme="minorHAnsi" w:cs="Arial"/>
          <w:i/>
          <w:iCs/>
          <w:szCs w:val="22"/>
        </w:rPr>
      </w:pPr>
      <w:r w:rsidRPr="001654D5">
        <w:rPr>
          <w:rFonts w:eastAsiaTheme="minorHAnsi" w:cs="Arial"/>
          <w:szCs w:val="22"/>
        </w:rPr>
        <w:t>Fusillo, A</w:t>
      </w:r>
      <w:r w:rsidR="00963C05">
        <w:rPr>
          <w:rFonts w:eastAsiaTheme="minorHAnsi" w:cs="Arial"/>
          <w:szCs w:val="22"/>
        </w:rPr>
        <w:t>.,</w:t>
      </w:r>
      <w:r w:rsidRPr="001654D5">
        <w:rPr>
          <w:rFonts w:eastAsiaTheme="minorHAnsi" w:cs="Arial"/>
          <w:szCs w:val="22"/>
        </w:rPr>
        <w:t xml:space="preserve"> </w:t>
      </w:r>
      <w:r w:rsidRPr="001654D5">
        <w:rPr>
          <w:rFonts w:eastAsiaTheme="minorHAnsi" w:cs="Arial"/>
          <w:i/>
          <w:szCs w:val="22"/>
        </w:rPr>
        <w:t>The Dons Sparring with Shadows</w:t>
      </w:r>
    </w:p>
    <w:p w:rsidR="00326F23" w:rsidRPr="001654D5" w:rsidRDefault="00326F23" w:rsidP="00326F23">
      <w:pPr>
        <w:autoSpaceDE w:val="0"/>
        <w:autoSpaceDN w:val="0"/>
        <w:adjustRightInd w:val="0"/>
        <w:spacing w:line="360" w:lineRule="auto"/>
        <w:rPr>
          <w:rFonts w:eastAsiaTheme="minorHAnsi" w:cs="Arial"/>
          <w:i/>
          <w:iCs/>
          <w:szCs w:val="22"/>
        </w:rPr>
      </w:pPr>
      <w:r w:rsidRPr="001654D5">
        <w:rPr>
          <w:rFonts w:eastAsiaTheme="minorHAnsi" w:cs="Arial"/>
          <w:iCs/>
          <w:szCs w:val="22"/>
        </w:rPr>
        <w:t xml:space="preserve">Hamid, M., </w:t>
      </w:r>
      <w:r w:rsidRPr="001654D5">
        <w:rPr>
          <w:rFonts w:eastAsiaTheme="minorHAnsi" w:cs="Arial"/>
          <w:i/>
          <w:iCs/>
          <w:szCs w:val="22"/>
        </w:rPr>
        <w:t>The Reluctant Fundamentalist</w:t>
      </w:r>
    </w:p>
    <w:p w:rsidR="00214A24" w:rsidRPr="001654D5" w:rsidRDefault="00214A24" w:rsidP="00214A24">
      <w:pPr>
        <w:autoSpaceDE w:val="0"/>
        <w:autoSpaceDN w:val="0"/>
        <w:adjustRightInd w:val="0"/>
        <w:spacing w:line="360" w:lineRule="auto"/>
        <w:rPr>
          <w:rFonts w:eastAsiaTheme="minorHAnsi" w:cs="Arial"/>
          <w:i/>
          <w:iCs/>
          <w:szCs w:val="22"/>
        </w:rPr>
      </w:pPr>
      <w:r w:rsidRPr="001654D5">
        <w:rPr>
          <w:rFonts w:eastAsiaTheme="minorHAnsi" w:cs="Arial"/>
          <w:iCs/>
          <w:szCs w:val="22"/>
        </w:rPr>
        <w:t>Hirata, A</w:t>
      </w:r>
      <w:r w:rsidR="001654D5" w:rsidRPr="001654D5">
        <w:rPr>
          <w:rFonts w:eastAsiaTheme="minorHAnsi" w:cs="Arial"/>
          <w:iCs/>
          <w:szCs w:val="22"/>
        </w:rPr>
        <w:t>.,</w:t>
      </w:r>
      <w:r w:rsidRPr="001654D5">
        <w:rPr>
          <w:rFonts w:eastAsiaTheme="minorHAnsi" w:cs="Arial"/>
          <w:iCs/>
          <w:szCs w:val="22"/>
        </w:rPr>
        <w:t xml:space="preserve"> </w:t>
      </w:r>
      <w:r w:rsidRPr="001654D5">
        <w:rPr>
          <w:rFonts w:eastAsiaTheme="minorHAnsi" w:cs="Arial"/>
          <w:i/>
          <w:iCs/>
          <w:szCs w:val="22"/>
        </w:rPr>
        <w:t>The Rainbow Troops</w:t>
      </w:r>
    </w:p>
    <w:p w:rsidR="001654D5" w:rsidRPr="001654D5" w:rsidRDefault="001654D5" w:rsidP="001654D5">
      <w:pPr>
        <w:autoSpaceDE w:val="0"/>
        <w:autoSpaceDN w:val="0"/>
        <w:adjustRightInd w:val="0"/>
        <w:spacing w:line="360" w:lineRule="auto"/>
        <w:rPr>
          <w:rFonts w:eastAsiaTheme="minorHAnsi" w:cs="Arial"/>
          <w:szCs w:val="22"/>
        </w:rPr>
      </w:pPr>
      <w:r w:rsidRPr="001654D5">
        <w:rPr>
          <w:rFonts w:eastAsiaTheme="minorHAnsi" w:cs="Arial"/>
          <w:szCs w:val="22"/>
        </w:rPr>
        <w:t xml:space="preserve">Khan, A., </w:t>
      </w:r>
      <w:r w:rsidRPr="001654D5">
        <w:rPr>
          <w:rFonts w:eastAsiaTheme="minorHAnsi" w:cs="Arial"/>
          <w:i/>
          <w:szCs w:val="22"/>
        </w:rPr>
        <w:t>Seasonal Adjustments, Spiral Road</w:t>
      </w:r>
      <w:r w:rsidRPr="001654D5">
        <w:rPr>
          <w:rFonts w:eastAsiaTheme="minorHAnsi" w:cs="Arial"/>
          <w:szCs w:val="22"/>
        </w:rPr>
        <w:t xml:space="preserve"> or any other novel by this author</w:t>
      </w:r>
    </w:p>
    <w:p w:rsidR="001654D5" w:rsidRPr="001654D5" w:rsidRDefault="001654D5" w:rsidP="001654D5">
      <w:pPr>
        <w:autoSpaceDE w:val="0"/>
        <w:autoSpaceDN w:val="0"/>
        <w:adjustRightInd w:val="0"/>
        <w:spacing w:line="360" w:lineRule="auto"/>
        <w:rPr>
          <w:rFonts w:eastAsiaTheme="minorHAnsi" w:cs="Arial"/>
          <w:i/>
          <w:iCs/>
          <w:szCs w:val="22"/>
        </w:rPr>
      </w:pPr>
      <w:r w:rsidRPr="001654D5">
        <w:rPr>
          <w:rFonts w:eastAsiaTheme="minorHAnsi" w:cs="Arial"/>
          <w:szCs w:val="22"/>
        </w:rPr>
        <w:t xml:space="preserve">Minfong, H., </w:t>
      </w:r>
      <w:r w:rsidRPr="001654D5">
        <w:rPr>
          <w:rFonts w:eastAsiaTheme="minorHAnsi" w:cs="Arial"/>
          <w:i/>
          <w:iCs/>
          <w:szCs w:val="22"/>
        </w:rPr>
        <w:t>Rice without Rain</w:t>
      </w:r>
    </w:p>
    <w:p w:rsidR="001654D5" w:rsidRPr="001654D5" w:rsidRDefault="001654D5" w:rsidP="001654D5">
      <w:pPr>
        <w:autoSpaceDE w:val="0"/>
        <w:autoSpaceDN w:val="0"/>
        <w:adjustRightInd w:val="0"/>
        <w:spacing w:line="360" w:lineRule="auto"/>
        <w:rPr>
          <w:rFonts w:eastAsiaTheme="minorHAnsi" w:cs="Arial"/>
          <w:i/>
          <w:iCs/>
          <w:szCs w:val="22"/>
        </w:rPr>
      </w:pPr>
      <w:r w:rsidRPr="001654D5">
        <w:rPr>
          <w:rFonts w:eastAsiaTheme="minorHAnsi" w:cs="Arial"/>
          <w:szCs w:val="22"/>
        </w:rPr>
        <w:t xml:space="preserve">Na, A., </w:t>
      </w:r>
      <w:r w:rsidRPr="001654D5">
        <w:rPr>
          <w:rFonts w:eastAsiaTheme="minorHAnsi" w:cs="Arial"/>
          <w:i/>
          <w:szCs w:val="22"/>
        </w:rPr>
        <w:t>A Step from Heaven</w:t>
      </w:r>
    </w:p>
    <w:p w:rsidR="00326F23" w:rsidRDefault="00326F23" w:rsidP="00326F23">
      <w:pPr>
        <w:autoSpaceDE w:val="0"/>
        <w:autoSpaceDN w:val="0"/>
        <w:adjustRightInd w:val="0"/>
        <w:spacing w:line="360" w:lineRule="auto"/>
        <w:rPr>
          <w:rFonts w:eastAsiaTheme="minorHAnsi" w:cs="Arial"/>
          <w:szCs w:val="22"/>
          <w:lang w:val="en-US"/>
        </w:rPr>
      </w:pPr>
      <w:r w:rsidRPr="00AC1551">
        <w:rPr>
          <w:rFonts w:eastAsiaTheme="minorHAnsi" w:cs="Arial"/>
          <w:szCs w:val="22"/>
          <w:lang w:val="en-US"/>
        </w:rPr>
        <w:t>Tan, S</w:t>
      </w:r>
      <w:r>
        <w:rPr>
          <w:rFonts w:eastAsiaTheme="minorHAnsi" w:cs="Arial"/>
          <w:szCs w:val="22"/>
          <w:lang w:val="en-US"/>
        </w:rPr>
        <w:t>.,</w:t>
      </w:r>
      <w:r w:rsidRPr="00AC1551">
        <w:rPr>
          <w:rFonts w:eastAsiaTheme="minorHAnsi" w:cs="Arial"/>
          <w:szCs w:val="22"/>
          <w:lang w:val="en-US"/>
        </w:rPr>
        <w:t xml:space="preserve"> </w:t>
      </w:r>
      <w:r w:rsidRPr="00AC1551">
        <w:rPr>
          <w:rFonts w:eastAsiaTheme="minorHAnsi" w:cs="Arial"/>
          <w:i/>
          <w:szCs w:val="22"/>
          <w:lang w:val="en-US"/>
        </w:rPr>
        <w:t xml:space="preserve">The Arrival </w:t>
      </w:r>
      <w:r w:rsidRPr="00AC1551">
        <w:rPr>
          <w:rFonts w:eastAsiaTheme="minorHAnsi" w:cs="Arial"/>
          <w:szCs w:val="22"/>
          <w:lang w:val="en-US"/>
        </w:rPr>
        <w:t>(graphic novel)</w:t>
      </w:r>
      <w:r w:rsidR="00E7128E">
        <w:rPr>
          <w:rFonts w:eastAsiaTheme="minorHAnsi" w:cs="Arial"/>
          <w:szCs w:val="22"/>
          <w:lang w:val="en-US"/>
        </w:rPr>
        <w:t xml:space="preserve"> or any other of his texts</w:t>
      </w:r>
    </w:p>
    <w:p w:rsidR="00686AAA" w:rsidRPr="001654D5" w:rsidRDefault="00686AAA" w:rsidP="00686AAA">
      <w:pPr>
        <w:spacing w:line="360" w:lineRule="auto"/>
        <w:rPr>
          <w:kern w:val="36"/>
          <w:lang w:eastAsia="en-AU"/>
        </w:rPr>
      </w:pPr>
      <w:r w:rsidRPr="001654D5">
        <w:rPr>
          <w:rFonts w:cs="Arial"/>
          <w:iCs/>
        </w:rPr>
        <w:t>Ung, L</w:t>
      </w:r>
      <w:r>
        <w:rPr>
          <w:rFonts w:cs="Arial"/>
          <w:iCs/>
        </w:rPr>
        <w:t>.,</w:t>
      </w:r>
      <w:r w:rsidRPr="001654D5">
        <w:rPr>
          <w:rFonts w:cs="Arial"/>
          <w:i/>
          <w:iCs/>
        </w:rPr>
        <w:t xml:space="preserve"> </w:t>
      </w:r>
      <w:r w:rsidRPr="001654D5">
        <w:rPr>
          <w:rFonts w:eastAsia="Times New Roman" w:cs="Arial"/>
          <w:i/>
          <w:iCs/>
          <w:sz w:val="21"/>
          <w:szCs w:val="21"/>
          <w:lang w:eastAsia="en-AU"/>
        </w:rPr>
        <w:t>First They Killed My Father: A Daughter of Cambodia Remembers</w:t>
      </w:r>
      <w:r w:rsidRPr="001654D5">
        <w:rPr>
          <w:rFonts w:eastAsia="Times New Roman" w:cs="Arial"/>
          <w:sz w:val="21"/>
          <w:szCs w:val="21"/>
          <w:lang w:eastAsia="en-AU"/>
        </w:rPr>
        <w:t xml:space="preserve"> or </w:t>
      </w:r>
      <w:r w:rsidRPr="001654D5">
        <w:rPr>
          <w:rFonts w:eastAsia="Times New Roman" w:cs="Arial"/>
          <w:i/>
          <w:iCs/>
          <w:sz w:val="21"/>
          <w:szCs w:val="21"/>
          <w:lang w:eastAsia="en-AU"/>
        </w:rPr>
        <w:t>Lucky Child: A Daughter of Cambodia Reunites with the Sister She Left Behind</w:t>
      </w:r>
      <w:r w:rsidRPr="001654D5">
        <w:rPr>
          <w:rFonts w:eastAsia="Times New Roman" w:cs="Arial"/>
          <w:sz w:val="21"/>
          <w:szCs w:val="21"/>
          <w:lang w:eastAsia="en-AU"/>
        </w:rPr>
        <w:t> </w:t>
      </w:r>
    </w:p>
    <w:p w:rsidR="00326F23" w:rsidRPr="00AC1551" w:rsidRDefault="00326F23" w:rsidP="00326F23">
      <w:pPr>
        <w:autoSpaceDE w:val="0"/>
        <w:autoSpaceDN w:val="0"/>
        <w:adjustRightInd w:val="0"/>
        <w:spacing w:line="360" w:lineRule="auto"/>
        <w:rPr>
          <w:rFonts w:eastAsiaTheme="minorHAnsi" w:cs="Arial"/>
          <w:szCs w:val="22"/>
        </w:rPr>
      </w:pPr>
      <w:r w:rsidRPr="00AC1551">
        <w:rPr>
          <w:rFonts w:eastAsiaTheme="minorHAnsi" w:cs="Arial"/>
          <w:szCs w:val="22"/>
        </w:rPr>
        <w:t>Vassanji, M</w:t>
      </w:r>
      <w:r>
        <w:rPr>
          <w:rFonts w:eastAsiaTheme="minorHAnsi" w:cs="Arial"/>
          <w:szCs w:val="22"/>
        </w:rPr>
        <w:t>.,</w:t>
      </w:r>
      <w:r w:rsidRPr="00AC1551">
        <w:rPr>
          <w:rFonts w:eastAsiaTheme="minorHAnsi" w:cs="Arial"/>
          <w:szCs w:val="22"/>
        </w:rPr>
        <w:t xml:space="preserve"> </w:t>
      </w:r>
      <w:r w:rsidRPr="00AC1551">
        <w:rPr>
          <w:rFonts w:eastAsiaTheme="minorHAnsi" w:cs="Arial"/>
          <w:i/>
          <w:iCs/>
          <w:szCs w:val="22"/>
        </w:rPr>
        <w:t>Uhuru Street</w:t>
      </w:r>
    </w:p>
    <w:p w:rsidR="00326F23" w:rsidRDefault="00326F23" w:rsidP="00326F23">
      <w:pPr>
        <w:autoSpaceDE w:val="0"/>
        <w:autoSpaceDN w:val="0"/>
        <w:adjustRightInd w:val="0"/>
        <w:spacing w:line="360" w:lineRule="auto"/>
        <w:rPr>
          <w:rFonts w:eastAsiaTheme="minorHAnsi" w:cs="Arial"/>
          <w:i/>
          <w:iCs/>
          <w:szCs w:val="22"/>
        </w:rPr>
      </w:pPr>
      <w:r w:rsidRPr="00AC1551">
        <w:rPr>
          <w:rFonts w:eastAsiaTheme="minorHAnsi" w:cs="Arial"/>
          <w:szCs w:val="22"/>
        </w:rPr>
        <w:t>Winch,</w:t>
      </w:r>
      <w:r>
        <w:rPr>
          <w:rFonts w:eastAsiaTheme="minorHAnsi" w:cs="Arial"/>
          <w:szCs w:val="22"/>
        </w:rPr>
        <w:t xml:space="preserve"> </w:t>
      </w:r>
      <w:r w:rsidRPr="00AC1551">
        <w:rPr>
          <w:rFonts w:eastAsiaTheme="minorHAnsi" w:cs="Arial"/>
          <w:szCs w:val="22"/>
        </w:rPr>
        <w:t>T</w:t>
      </w:r>
      <w:r>
        <w:rPr>
          <w:rFonts w:eastAsiaTheme="minorHAnsi" w:cs="Arial"/>
          <w:szCs w:val="22"/>
        </w:rPr>
        <w:t>.,</w:t>
      </w:r>
      <w:r w:rsidRPr="00AC1551">
        <w:rPr>
          <w:rFonts w:eastAsiaTheme="minorHAnsi" w:cs="Arial"/>
          <w:szCs w:val="22"/>
        </w:rPr>
        <w:t xml:space="preserve"> </w:t>
      </w:r>
      <w:r w:rsidRPr="00AC1551">
        <w:rPr>
          <w:rFonts w:eastAsiaTheme="minorHAnsi" w:cs="Arial"/>
          <w:i/>
          <w:iCs/>
          <w:szCs w:val="22"/>
        </w:rPr>
        <w:t>Swallow the Air</w:t>
      </w:r>
    </w:p>
    <w:p w:rsidR="00473E09" w:rsidRPr="00473E09" w:rsidRDefault="00473E09" w:rsidP="00326F23">
      <w:pPr>
        <w:autoSpaceDE w:val="0"/>
        <w:autoSpaceDN w:val="0"/>
        <w:adjustRightInd w:val="0"/>
        <w:spacing w:line="360" w:lineRule="auto"/>
        <w:rPr>
          <w:rFonts w:eastAsiaTheme="minorHAnsi" w:cs="Arial"/>
          <w:i/>
          <w:iCs/>
          <w:szCs w:val="22"/>
        </w:rPr>
      </w:pPr>
      <w:r>
        <w:rPr>
          <w:rFonts w:eastAsiaTheme="minorHAnsi" w:cs="Arial"/>
          <w:iCs/>
          <w:szCs w:val="22"/>
        </w:rPr>
        <w:t xml:space="preserve">Wong, G., </w:t>
      </w:r>
      <w:r>
        <w:rPr>
          <w:rFonts w:eastAsiaTheme="minorHAnsi" w:cs="Arial"/>
          <w:i/>
          <w:iCs/>
          <w:szCs w:val="22"/>
        </w:rPr>
        <w:t>Little Paradise</w:t>
      </w:r>
    </w:p>
    <w:p w:rsidR="00326F23" w:rsidRDefault="005741EF" w:rsidP="00326F23">
      <w:pPr>
        <w:spacing w:line="360" w:lineRule="auto"/>
        <w:rPr>
          <w:i/>
          <w:kern w:val="36"/>
          <w:lang w:eastAsia="en-AU"/>
        </w:rPr>
      </w:pPr>
      <w:hyperlink r:id="rId24" w:history="1">
        <w:r w:rsidR="00326F23" w:rsidRPr="00AC1551">
          <w:rPr>
            <w:lang w:eastAsia="en-AU"/>
          </w:rPr>
          <w:t>Yen Mah</w:t>
        </w:r>
      </w:hyperlink>
      <w:r w:rsidR="00326F23" w:rsidRPr="00AC1551">
        <w:rPr>
          <w:lang w:eastAsia="en-AU"/>
        </w:rPr>
        <w:t>, A</w:t>
      </w:r>
      <w:r w:rsidR="00326F23">
        <w:rPr>
          <w:lang w:eastAsia="en-AU"/>
        </w:rPr>
        <w:t>.,</w:t>
      </w:r>
      <w:r w:rsidR="00326F23" w:rsidRPr="00AC1551">
        <w:rPr>
          <w:i/>
          <w:lang w:eastAsia="en-AU"/>
        </w:rPr>
        <w:t xml:space="preserve"> </w:t>
      </w:r>
      <w:r w:rsidR="00326F23" w:rsidRPr="00AC1551">
        <w:rPr>
          <w:i/>
          <w:kern w:val="36"/>
          <w:lang w:eastAsia="en-AU"/>
        </w:rPr>
        <w:t>Falling Leaves: The True Story of an Unwanted Chinese Daughter</w:t>
      </w:r>
    </w:p>
    <w:p w:rsidR="00473E09" w:rsidRPr="00473E09" w:rsidRDefault="00473E09" w:rsidP="00473E09">
      <w:pPr>
        <w:spacing w:after="200" w:line="276" w:lineRule="auto"/>
        <w:rPr>
          <w:rFonts w:asciiTheme="minorHAnsi" w:eastAsiaTheme="minorHAnsi" w:hAnsiTheme="minorHAnsi" w:cstheme="minorBidi"/>
          <w:szCs w:val="22"/>
          <w:lang w:val="en-US"/>
        </w:rPr>
      </w:pPr>
    </w:p>
    <w:p w:rsidR="00326F23" w:rsidRDefault="00326F23" w:rsidP="00326F23">
      <w:pPr>
        <w:pStyle w:val="SOHead3"/>
        <w:rPr>
          <w:rFonts w:eastAsiaTheme="minorHAnsi"/>
        </w:rPr>
      </w:pPr>
      <w:r w:rsidRPr="00AC1551">
        <w:t>Poets and Poetry</w:t>
      </w:r>
    </w:p>
    <w:p w:rsidR="00686AAA" w:rsidRDefault="00326F23" w:rsidP="00326F23">
      <w:pPr>
        <w:autoSpaceDE w:val="0"/>
        <w:autoSpaceDN w:val="0"/>
        <w:adjustRightInd w:val="0"/>
        <w:spacing w:line="360" w:lineRule="auto"/>
        <w:rPr>
          <w:rFonts w:eastAsiaTheme="minorHAnsi" w:cs="Arial"/>
          <w:iCs/>
          <w:szCs w:val="22"/>
        </w:rPr>
      </w:pPr>
      <w:r w:rsidRPr="00AC1551">
        <w:rPr>
          <w:rFonts w:eastAsiaTheme="minorHAnsi" w:cs="Arial"/>
          <w:szCs w:val="22"/>
        </w:rPr>
        <w:t>Australian Poetry Library</w:t>
      </w:r>
      <w:r>
        <w:rPr>
          <w:rFonts w:eastAsiaTheme="minorHAnsi" w:cs="Arial"/>
          <w:szCs w:val="22"/>
        </w:rPr>
        <w:t>,</w:t>
      </w:r>
      <w:r w:rsidRPr="00AC1551">
        <w:rPr>
          <w:rFonts w:eastAsiaTheme="minorHAnsi" w:cs="Arial"/>
          <w:szCs w:val="22"/>
        </w:rPr>
        <w:t xml:space="preserve"> </w:t>
      </w:r>
      <w:hyperlink r:id="rId25" w:history="1">
        <w:r w:rsidR="00686AAA" w:rsidRPr="003D4946">
          <w:rPr>
            <w:rStyle w:val="Hyperlink"/>
            <w:rFonts w:eastAsiaTheme="minorHAnsi" w:cs="Arial"/>
            <w:iCs/>
            <w:szCs w:val="22"/>
          </w:rPr>
          <w:t>http://www.poetrylibrary.edu.au</w:t>
        </w:r>
      </w:hyperlink>
    </w:p>
    <w:p w:rsidR="00326F23" w:rsidRPr="00AC1551" w:rsidRDefault="00326F23" w:rsidP="00326F23">
      <w:pPr>
        <w:autoSpaceDE w:val="0"/>
        <w:autoSpaceDN w:val="0"/>
        <w:adjustRightInd w:val="0"/>
        <w:spacing w:line="360" w:lineRule="auto"/>
        <w:rPr>
          <w:rFonts w:eastAsiaTheme="minorHAnsi" w:cs="Arial"/>
          <w:szCs w:val="22"/>
        </w:rPr>
      </w:pPr>
      <w:r w:rsidRPr="00AC1551">
        <w:rPr>
          <w:rFonts w:eastAsiaTheme="minorHAnsi" w:cs="Arial"/>
          <w:szCs w:val="22"/>
        </w:rPr>
        <w:t>Cheng Boey, Kim</w:t>
      </w:r>
      <w:r w:rsidR="00686AAA">
        <w:rPr>
          <w:rFonts w:eastAsiaTheme="minorHAnsi" w:cs="Arial"/>
          <w:szCs w:val="22"/>
        </w:rPr>
        <w:t xml:space="preserve">, </w:t>
      </w:r>
      <w:r w:rsidRPr="00AC1551">
        <w:rPr>
          <w:rFonts w:eastAsiaTheme="minorHAnsi" w:cs="Arial"/>
          <w:i/>
          <w:iCs/>
          <w:szCs w:val="22"/>
        </w:rPr>
        <w:t>Another Place</w:t>
      </w:r>
    </w:p>
    <w:p w:rsidR="00326F23" w:rsidRPr="00AC1551" w:rsidRDefault="00326F23" w:rsidP="00326F23">
      <w:pPr>
        <w:autoSpaceDE w:val="0"/>
        <w:autoSpaceDN w:val="0"/>
        <w:adjustRightInd w:val="0"/>
        <w:spacing w:line="360" w:lineRule="auto"/>
        <w:rPr>
          <w:rFonts w:eastAsiaTheme="minorHAnsi" w:cs="Arial"/>
          <w:szCs w:val="22"/>
        </w:rPr>
      </w:pPr>
      <w:r w:rsidRPr="00AC1551">
        <w:rPr>
          <w:rFonts w:eastAsiaTheme="minorHAnsi" w:cs="Arial"/>
          <w:szCs w:val="22"/>
        </w:rPr>
        <w:t>Ghulam-Sarwar, Yousof</w:t>
      </w:r>
    </w:p>
    <w:p w:rsidR="00326F23" w:rsidRPr="00AC1551" w:rsidRDefault="00326F23" w:rsidP="00326F23">
      <w:pPr>
        <w:autoSpaceDE w:val="0"/>
        <w:autoSpaceDN w:val="0"/>
        <w:adjustRightInd w:val="0"/>
        <w:spacing w:line="360" w:lineRule="auto"/>
        <w:rPr>
          <w:rFonts w:eastAsiaTheme="minorHAnsi" w:cs="Arial"/>
          <w:szCs w:val="22"/>
        </w:rPr>
      </w:pPr>
      <w:r w:rsidRPr="00AC1551">
        <w:rPr>
          <w:rFonts w:eastAsiaTheme="minorHAnsi" w:cs="Arial"/>
          <w:szCs w:val="22"/>
        </w:rPr>
        <w:t>Kinsella, John</w:t>
      </w:r>
    </w:p>
    <w:p w:rsidR="00326F23" w:rsidRPr="00AC1551" w:rsidRDefault="00326F23" w:rsidP="00326F23">
      <w:pPr>
        <w:autoSpaceDE w:val="0"/>
        <w:autoSpaceDN w:val="0"/>
        <w:adjustRightInd w:val="0"/>
        <w:spacing w:line="360" w:lineRule="auto"/>
        <w:rPr>
          <w:rFonts w:eastAsiaTheme="minorHAnsi" w:cs="Arial"/>
          <w:szCs w:val="22"/>
        </w:rPr>
      </w:pPr>
      <w:r w:rsidRPr="00AC1551">
        <w:rPr>
          <w:rFonts w:eastAsiaTheme="minorHAnsi" w:cs="Arial"/>
          <w:szCs w:val="22"/>
        </w:rPr>
        <w:t>Moreton, Romaine</w:t>
      </w:r>
    </w:p>
    <w:p w:rsidR="00326F23" w:rsidRPr="00686AAA" w:rsidRDefault="00686AAA" w:rsidP="00326F23">
      <w:pPr>
        <w:autoSpaceDE w:val="0"/>
        <w:autoSpaceDN w:val="0"/>
        <w:adjustRightInd w:val="0"/>
        <w:spacing w:line="360" w:lineRule="auto"/>
        <w:rPr>
          <w:rFonts w:eastAsiaTheme="minorHAnsi" w:cs="Arial"/>
          <w:b/>
          <w:szCs w:val="22"/>
        </w:rPr>
      </w:pPr>
      <w:r>
        <w:rPr>
          <w:rFonts w:eastAsiaTheme="minorHAnsi" w:cs="Arial"/>
          <w:szCs w:val="22"/>
        </w:rPr>
        <w:t>N</w:t>
      </w:r>
      <w:r w:rsidR="00326F23" w:rsidRPr="00AC1551">
        <w:rPr>
          <w:rFonts w:eastAsiaTheme="minorHAnsi" w:cs="Arial"/>
          <w:szCs w:val="22"/>
        </w:rPr>
        <w:t>oonuccal</w:t>
      </w:r>
      <w:r>
        <w:rPr>
          <w:rFonts w:eastAsiaTheme="minorHAnsi" w:cs="Arial"/>
          <w:szCs w:val="22"/>
        </w:rPr>
        <w:t xml:space="preserve">, </w:t>
      </w:r>
      <w:r w:rsidRPr="00AC1551">
        <w:rPr>
          <w:rFonts w:eastAsiaTheme="minorHAnsi" w:cs="Arial"/>
          <w:szCs w:val="22"/>
        </w:rPr>
        <w:t>Oodgeroo</w:t>
      </w:r>
    </w:p>
    <w:p w:rsidR="00326F23" w:rsidRPr="00AC1551" w:rsidRDefault="00326F23" w:rsidP="00326F23">
      <w:pPr>
        <w:autoSpaceDE w:val="0"/>
        <w:autoSpaceDN w:val="0"/>
        <w:adjustRightInd w:val="0"/>
        <w:spacing w:line="360" w:lineRule="auto"/>
        <w:rPr>
          <w:rFonts w:eastAsiaTheme="minorHAnsi" w:cs="Arial"/>
          <w:szCs w:val="22"/>
        </w:rPr>
      </w:pPr>
      <w:r w:rsidRPr="00AC1551">
        <w:rPr>
          <w:rFonts w:eastAsiaTheme="minorHAnsi" w:cs="Arial"/>
          <w:szCs w:val="22"/>
        </w:rPr>
        <w:t>Wright, Judith</w:t>
      </w:r>
    </w:p>
    <w:p w:rsidR="00326F23" w:rsidRPr="00AC1551" w:rsidRDefault="00326F23" w:rsidP="00326F23">
      <w:pPr>
        <w:autoSpaceDE w:val="0"/>
        <w:autoSpaceDN w:val="0"/>
        <w:adjustRightInd w:val="0"/>
        <w:spacing w:line="360" w:lineRule="auto"/>
        <w:rPr>
          <w:rFonts w:eastAsiaTheme="minorHAnsi" w:cs="Arial"/>
          <w:szCs w:val="22"/>
        </w:rPr>
      </w:pPr>
      <w:r w:rsidRPr="00AC1551">
        <w:rPr>
          <w:rFonts w:eastAsiaTheme="minorHAnsi" w:cs="Arial"/>
          <w:szCs w:val="22"/>
        </w:rPr>
        <w:t>Yu, Ouyang</w:t>
      </w:r>
    </w:p>
    <w:p w:rsidR="00326F23" w:rsidRPr="00AC1551" w:rsidRDefault="00326F23" w:rsidP="00326F23">
      <w:pPr>
        <w:pStyle w:val="SOHead3"/>
      </w:pPr>
      <w:r w:rsidRPr="00AC1551">
        <w:t xml:space="preserve">Short </w:t>
      </w:r>
      <w:r w:rsidRPr="00810F80">
        <w:t>stories</w:t>
      </w:r>
    </w:p>
    <w:p w:rsidR="002610F7" w:rsidRDefault="002610F7" w:rsidP="00326F23">
      <w:pPr>
        <w:autoSpaceDE w:val="0"/>
        <w:autoSpaceDN w:val="0"/>
        <w:adjustRightInd w:val="0"/>
        <w:spacing w:line="360" w:lineRule="auto"/>
        <w:rPr>
          <w:rFonts w:eastAsiaTheme="minorHAnsi" w:cs="Arial"/>
          <w:szCs w:val="22"/>
        </w:rPr>
      </w:pPr>
      <w:r>
        <w:rPr>
          <w:rFonts w:eastAsiaTheme="minorHAnsi" w:cs="Arial"/>
          <w:szCs w:val="22"/>
        </w:rPr>
        <w:t xml:space="preserve">Duyal, Y </w:t>
      </w:r>
      <w:r w:rsidRPr="001A571C">
        <w:rPr>
          <w:rFonts w:cs="Arial"/>
          <w:i/>
        </w:rPr>
        <w:t>Paper</w:t>
      </w:r>
      <w:r>
        <w:rPr>
          <w:rFonts w:cs="Arial"/>
          <w:i/>
        </w:rPr>
        <w:t xml:space="preserve"> Boats: An Anthology of S</w:t>
      </w:r>
      <w:r w:rsidRPr="001A571C">
        <w:rPr>
          <w:rFonts w:cs="Arial"/>
          <w:i/>
        </w:rPr>
        <w:t>hort Stories about Journeys to Australia</w:t>
      </w:r>
    </w:p>
    <w:p w:rsidR="00326F23" w:rsidRPr="001654D5" w:rsidRDefault="00326F23" w:rsidP="00326F23">
      <w:pPr>
        <w:autoSpaceDE w:val="0"/>
        <w:autoSpaceDN w:val="0"/>
        <w:adjustRightInd w:val="0"/>
        <w:spacing w:line="360" w:lineRule="auto"/>
        <w:rPr>
          <w:rFonts w:eastAsiaTheme="minorHAnsi" w:cs="Arial"/>
          <w:i/>
          <w:iCs/>
          <w:szCs w:val="22"/>
        </w:rPr>
      </w:pPr>
      <w:r w:rsidRPr="001654D5">
        <w:rPr>
          <w:rFonts w:eastAsiaTheme="minorHAnsi" w:cs="Arial"/>
          <w:szCs w:val="22"/>
        </w:rPr>
        <w:t xml:space="preserve">Ellis, D., </w:t>
      </w:r>
      <w:r w:rsidRPr="001654D5">
        <w:rPr>
          <w:rFonts w:eastAsiaTheme="minorHAnsi" w:cs="Arial"/>
          <w:i/>
          <w:iCs/>
          <w:szCs w:val="22"/>
        </w:rPr>
        <w:t>Lunch with Lenin and Other Stories</w:t>
      </w:r>
    </w:p>
    <w:p w:rsidR="00326F23" w:rsidRPr="001654D5" w:rsidRDefault="00326F23" w:rsidP="00326F23">
      <w:pPr>
        <w:spacing w:line="360" w:lineRule="auto"/>
        <w:rPr>
          <w:rFonts w:eastAsiaTheme="minorHAnsi" w:cs="Arial"/>
          <w:szCs w:val="22"/>
        </w:rPr>
      </w:pPr>
      <w:r w:rsidRPr="001654D5">
        <w:rPr>
          <w:rFonts w:eastAsiaTheme="minorHAnsi" w:cs="Arial"/>
          <w:szCs w:val="22"/>
          <w:lang w:val="en-US"/>
        </w:rPr>
        <w:t xml:space="preserve">Ellis, D., </w:t>
      </w:r>
      <w:r w:rsidRPr="001654D5">
        <w:rPr>
          <w:rFonts w:eastAsiaTheme="minorHAnsi" w:cs="Arial"/>
          <w:i/>
          <w:szCs w:val="22"/>
          <w:lang w:val="en-US"/>
        </w:rPr>
        <w:t>Children of War</w:t>
      </w:r>
    </w:p>
    <w:p w:rsidR="00326F23" w:rsidRPr="001654D5" w:rsidRDefault="00326F23" w:rsidP="00326F23">
      <w:pPr>
        <w:autoSpaceDE w:val="0"/>
        <w:autoSpaceDN w:val="0"/>
        <w:adjustRightInd w:val="0"/>
        <w:spacing w:line="360" w:lineRule="auto"/>
        <w:rPr>
          <w:rFonts w:eastAsiaTheme="minorHAnsi" w:cs="Arial"/>
          <w:i/>
          <w:iCs/>
          <w:szCs w:val="22"/>
        </w:rPr>
      </w:pPr>
      <w:r w:rsidRPr="001654D5">
        <w:rPr>
          <w:rFonts w:eastAsiaTheme="minorHAnsi" w:cs="Arial"/>
          <w:szCs w:val="22"/>
        </w:rPr>
        <w:t xml:space="preserve">Harris, C., </w:t>
      </w:r>
      <w:r w:rsidRPr="001654D5">
        <w:rPr>
          <w:rFonts w:eastAsiaTheme="minorHAnsi" w:cs="Arial"/>
          <w:i/>
          <w:iCs/>
          <w:szCs w:val="22"/>
        </w:rPr>
        <w:t>Fortune Cookies</w:t>
      </w:r>
    </w:p>
    <w:p w:rsidR="00326F23" w:rsidRPr="001654D5" w:rsidRDefault="00326F23" w:rsidP="00326F23">
      <w:pPr>
        <w:spacing w:line="360" w:lineRule="auto"/>
        <w:rPr>
          <w:rFonts w:eastAsiaTheme="minorHAnsi" w:cs="Arial"/>
          <w:i/>
          <w:szCs w:val="22"/>
          <w:lang w:val="en-US"/>
        </w:rPr>
      </w:pPr>
      <w:r w:rsidRPr="001654D5">
        <w:rPr>
          <w:rFonts w:eastAsiaTheme="minorHAnsi" w:cs="Arial"/>
          <w:szCs w:val="22"/>
          <w:lang w:val="en-US"/>
        </w:rPr>
        <w:t xml:space="preserve">Nam, L., </w:t>
      </w:r>
      <w:r w:rsidRPr="001654D5">
        <w:rPr>
          <w:rFonts w:eastAsiaTheme="minorHAnsi" w:cs="Arial"/>
          <w:i/>
          <w:szCs w:val="22"/>
          <w:lang w:val="en-US"/>
        </w:rPr>
        <w:t>The Boat</w:t>
      </w:r>
    </w:p>
    <w:p w:rsidR="001654D5" w:rsidRPr="001654D5" w:rsidRDefault="001654D5" w:rsidP="001654D5">
      <w:pPr>
        <w:spacing w:line="360" w:lineRule="auto"/>
        <w:rPr>
          <w:rFonts w:eastAsiaTheme="minorHAnsi" w:cs="Arial"/>
          <w:i/>
          <w:szCs w:val="22"/>
          <w:lang w:val="en-US"/>
        </w:rPr>
      </w:pPr>
      <w:r w:rsidRPr="001654D5">
        <w:rPr>
          <w:rFonts w:eastAsiaTheme="minorHAnsi" w:cs="Arial"/>
          <w:szCs w:val="22"/>
          <w:lang w:val="en-US"/>
        </w:rPr>
        <w:t>Pung, A</w:t>
      </w:r>
      <w:r>
        <w:rPr>
          <w:rFonts w:eastAsiaTheme="minorHAnsi" w:cs="Arial"/>
          <w:szCs w:val="22"/>
          <w:lang w:val="en-US"/>
        </w:rPr>
        <w:t>.,</w:t>
      </w:r>
      <w:r w:rsidRPr="001654D5">
        <w:rPr>
          <w:rFonts w:eastAsiaTheme="minorHAnsi" w:cs="Arial"/>
          <w:i/>
          <w:szCs w:val="22"/>
          <w:lang w:val="en-US"/>
        </w:rPr>
        <w:t xml:space="preserve"> Growing up Asian in Australia</w:t>
      </w:r>
    </w:p>
    <w:p w:rsidR="001654D5" w:rsidRPr="001654D5" w:rsidRDefault="001654D5" w:rsidP="001654D5">
      <w:pPr>
        <w:spacing w:line="360" w:lineRule="auto"/>
        <w:rPr>
          <w:rFonts w:eastAsiaTheme="minorHAnsi" w:cs="Arial"/>
          <w:i/>
          <w:szCs w:val="22"/>
          <w:lang w:val="en-US"/>
        </w:rPr>
      </w:pPr>
      <w:r>
        <w:rPr>
          <w:rFonts w:eastAsiaTheme="minorHAnsi" w:cs="Arial"/>
          <w:szCs w:val="22"/>
        </w:rPr>
        <w:t>Sallis, E</w:t>
      </w:r>
      <w:r w:rsidR="00686AAA">
        <w:rPr>
          <w:rFonts w:eastAsiaTheme="minorHAnsi" w:cs="Arial"/>
          <w:szCs w:val="22"/>
        </w:rPr>
        <w:t>.</w:t>
      </w:r>
      <w:r>
        <w:rPr>
          <w:rFonts w:eastAsiaTheme="minorHAnsi" w:cs="Arial"/>
          <w:szCs w:val="22"/>
        </w:rPr>
        <w:t>, Millar, H</w:t>
      </w:r>
      <w:r w:rsidR="00686AAA">
        <w:rPr>
          <w:rFonts w:eastAsiaTheme="minorHAnsi" w:cs="Arial"/>
          <w:szCs w:val="22"/>
        </w:rPr>
        <w:t>.,</w:t>
      </w:r>
      <w:r>
        <w:rPr>
          <w:rFonts w:eastAsiaTheme="minorHAnsi" w:cs="Arial"/>
          <w:szCs w:val="22"/>
        </w:rPr>
        <w:t xml:space="preserve"> </w:t>
      </w:r>
      <w:r w:rsidR="00686AAA">
        <w:rPr>
          <w:rFonts w:eastAsiaTheme="minorHAnsi" w:cs="Arial"/>
          <w:szCs w:val="22"/>
        </w:rPr>
        <w:t>&amp;</w:t>
      </w:r>
      <w:r w:rsidRPr="001654D5">
        <w:rPr>
          <w:rFonts w:eastAsiaTheme="minorHAnsi" w:cs="Arial"/>
          <w:szCs w:val="22"/>
        </w:rPr>
        <w:t xml:space="preserve"> Dechian,</w:t>
      </w:r>
      <w:r w:rsidR="00A24660">
        <w:rPr>
          <w:rFonts w:eastAsiaTheme="minorHAnsi" w:cs="Arial"/>
          <w:szCs w:val="22"/>
        </w:rPr>
        <w:t xml:space="preserve"> </w:t>
      </w:r>
      <w:r w:rsidRPr="001654D5">
        <w:rPr>
          <w:rFonts w:eastAsiaTheme="minorHAnsi" w:cs="Arial"/>
          <w:szCs w:val="22"/>
        </w:rPr>
        <w:t>S</w:t>
      </w:r>
      <w:r>
        <w:rPr>
          <w:rFonts w:eastAsiaTheme="minorHAnsi" w:cs="Arial"/>
          <w:szCs w:val="22"/>
        </w:rPr>
        <w:t>.,</w:t>
      </w:r>
      <w:r w:rsidRPr="001654D5">
        <w:rPr>
          <w:rFonts w:eastAsiaTheme="minorHAnsi" w:cs="Arial"/>
          <w:szCs w:val="22"/>
        </w:rPr>
        <w:t xml:space="preserve"> </w:t>
      </w:r>
      <w:r w:rsidRPr="001654D5">
        <w:rPr>
          <w:rFonts w:eastAsiaTheme="minorHAnsi" w:cs="Arial"/>
          <w:i/>
          <w:szCs w:val="22"/>
        </w:rPr>
        <w:t>Dark Dreams Australian Refugee Stories by Young Writers aged 11-20</w:t>
      </w:r>
    </w:p>
    <w:p w:rsidR="00326F23" w:rsidRPr="001654D5" w:rsidRDefault="00326F23" w:rsidP="00326F23">
      <w:pPr>
        <w:autoSpaceDE w:val="0"/>
        <w:autoSpaceDN w:val="0"/>
        <w:adjustRightInd w:val="0"/>
        <w:spacing w:line="360" w:lineRule="auto"/>
        <w:rPr>
          <w:rFonts w:eastAsiaTheme="minorHAnsi" w:cs="Arial"/>
          <w:szCs w:val="22"/>
        </w:rPr>
      </w:pPr>
      <w:r w:rsidRPr="001654D5">
        <w:rPr>
          <w:rFonts w:eastAsiaTheme="minorHAnsi" w:cs="Arial"/>
          <w:szCs w:val="22"/>
        </w:rPr>
        <w:t xml:space="preserve">Tan, S., </w:t>
      </w:r>
      <w:r w:rsidRPr="001654D5">
        <w:rPr>
          <w:rFonts w:eastAsiaTheme="minorHAnsi" w:cs="Arial"/>
          <w:i/>
          <w:iCs/>
          <w:szCs w:val="22"/>
        </w:rPr>
        <w:t>Tales from Outer Suburbia</w:t>
      </w:r>
    </w:p>
    <w:p w:rsidR="00326F23" w:rsidRDefault="00326F23" w:rsidP="00326F23">
      <w:pPr>
        <w:autoSpaceDE w:val="0"/>
        <w:autoSpaceDN w:val="0"/>
        <w:adjustRightInd w:val="0"/>
        <w:spacing w:line="360" w:lineRule="auto"/>
        <w:rPr>
          <w:rFonts w:eastAsiaTheme="minorHAnsi" w:cs="Arial"/>
          <w:i/>
          <w:iCs/>
          <w:szCs w:val="22"/>
        </w:rPr>
      </w:pPr>
      <w:r w:rsidRPr="001654D5">
        <w:rPr>
          <w:rFonts w:eastAsiaTheme="minorHAnsi" w:cs="Arial"/>
          <w:szCs w:val="22"/>
        </w:rPr>
        <w:t xml:space="preserve">Zable, A., </w:t>
      </w:r>
      <w:r w:rsidRPr="001654D5">
        <w:rPr>
          <w:rFonts w:eastAsiaTheme="minorHAnsi" w:cs="Arial"/>
          <w:i/>
          <w:iCs/>
          <w:szCs w:val="22"/>
        </w:rPr>
        <w:t>Violin Lessons</w:t>
      </w:r>
    </w:p>
    <w:p w:rsidR="002610F7" w:rsidRPr="001654D5" w:rsidRDefault="002610F7" w:rsidP="00326F23">
      <w:pPr>
        <w:autoSpaceDE w:val="0"/>
        <w:autoSpaceDN w:val="0"/>
        <w:adjustRightInd w:val="0"/>
        <w:spacing w:line="360" w:lineRule="auto"/>
        <w:rPr>
          <w:rFonts w:eastAsiaTheme="minorHAnsi" w:cs="Arial"/>
          <w:i/>
          <w:iCs/>
          <w:szCs w:val="22"/>
        </w:rPr>
      </w:pPr>
    </w:p>
    <w:sectPr w:rsidR="002610F7" w:rsidRPr="001654D5" w:rsidSect="00214A24">
      <w:footerReference w:type="default" r:id="rId26"/>
      <w:pgSz w:w="11906" w:h="16838" w:code="9"/>
      <w:pgMar w:top="709"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1EF" w:rsidRDefault="005741EF" w:rsidP="00A50736">
      <w:r>
        <w:separator/>
      </w:r>
    </w:p>
  </w:endnote>
  <w:endnote w:type="continuationSeparator" w:id="0">
    <w:p w:rsidR="005741EF" w:rsidRDefault="005741EF" w:rsidP="00A5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736" w:rsidRDefault="00A50736">
    <w:pPr>
      <w:pStyle w:val="Footer"/>
      <w:rPr>
        <w:rFonts w:cs="Arial"/>
        <w:sz w:val="16"/>
      </w:rPr>
    </w:pPr>
    <w:r>
      <w:rPr>
        <w:rFonts w:cs="Arial"/>
        <w:sz w:val="16"/>
      </w:rPr>
      <w:t>English as an Additional Languages – Text List</w:t>
    </w:r>
  </w:p>
  <w:p w:rsidR="00A50736" w:rsidRPr="00A50736" w:rsidRDefault="00A50736">
    <w:pPr>
      <w:pStyle w:val="Footer"/>
      <w:rPr>
        <w:rFonts w:cs="Arial"/>
        <w:sz w:val="16"/>
      </w:rPr>
    </w:pPr>
    <w:r w:rsidRPr="00A50736">
      <w:rPr>
        <w:rFonts w:cs="Arial"/>
        <w:sz w:val="16"/>
      </w:rPr>
      <w:t xml:space="preserve">Ref: </w:t>
    </w:r>
    <w:r w:rsidRPr="00A50736">
      <w:rPr>
        <w:rFonts w:cs="Arial"/>
        <w:sz w:val="16"/>
      </w:rPr>
      <w:fldChar w:fldCharType="begin"/>
    </w:r>
    <w:r w:rsidRPr="00A50736">
      <w:rPr>
        <w:rFonts w:cs="Arial"/>
        <w:sz w:val="16"/>
      </w:rPr>
      <w:instrText xml:space="preserve"> DOCPROPERTY  Objective-Id  \* MERGEFORMAT </w:instrText>
    </w:r>
    <w:r w:rsidRPr="00A50736">
      <w:rPr>
        <w:rFonts w:cs="Arial"/>
        <w:sz w:val="16"/>
      </w:rPr>
      <w:fldChar w:fldCharType="separate"/>
    </w:r>
    <w:r w:rsidR="00181F44">
      <w:rPr>
        <w:rFonts w:cs="Arial"/>
        <w:sz w:val="16"/>
      </w:rPr>
      <w:t>A474708</w:t>
    </w:r>
    <w:r w:rsidRPr="00A50736">
      <w:rPr>
        <w:rFonts w:cs="Arial"/>
        <w:sz w:val="16"/>
      </w:rPr>
      <w:fldChar w:fldCharType="end"/>
    </w:r>
    <w:r w:rsidRPr="00A50736">
      <w:rPr>
        <w:rFonts w:cs="Arial"/>
        <w:sz w:val="16"/>
      </w:rPr>
      <w:t xml:space="preserve">, </w:t>
    </w:r>
    <w:r w:rsidRPr="00A50736">
      <w:rPr>
        <w:rFonts w:cs="Arial"/>
        <w:sz w:val="16"/>
      </w:rPr>
      <w:fldChar w:fldCharType="begin"/>
    </w:r>
    <w:r w:rsidRPr="00A50736">
      <w:rPr>
        <w:rFonts w:cs="Arial"/>
        <w:sz w:val="16"/>
      </w:rPr>
      <w:instrText xml:space="preserve"> DOCPROPERTY  Objective-Version  \* MERGEFORMAT </w:instrText>
    </w:r>
    <w:r w:rsidRPr="00A50736">
      <w:rPr>
        <w:rFonts w:cs="Arial"/>
        <w:sz w:val="16"/>
      </w:rPr>
      <w:fldChar w:fldCharType="separate"/>
    </w:r>
    <w:r w:rsidR="00181F44">
      <w:rPr>
        <w:rFonts w:cs="Arial"/>
        <w:sz w:val="16"/>
      </w:rPr>
      <w:t>2.6</w:t>
    </w:r>
    <w:r w:rsidRPr="00A50736">
      <w:rPr>
        <w:rFonts w:cs="Arial"/>
        <w:sz w:val="16"/>
      </w:rPr>
      <w:fldChar w:fldCharType="end"/>
    </w:r>
    <w:r w:rsidRPr="00A50736">
      <w:rPr>
        <w:rFonts w:cs="Arial"/>
        <w:sz w:val="16"/>
      </w:rPr>
      <w:tab/>
    </w:r>
    <w:r w:rsidRPr="00A50736">
      <w:rPr>
        <w:rFonts w:cs="Arial"/>
        <w:sz w:val="16"/>
      </w:rPr>
      <w:tab/>
    </w:r>
    <w:r w:rsidRPr="00A50736">
      <w:rPr>
        <w:rFonts w:cs="Arial"/>
        <w:sz w:val="16"/>
      </w:rPr>
      <w:fldChar w:fldCharType="begin"/>
    </w:r>
    <w:r w:rsidRPr="00A50736">
      <w:rPr>
        <w:rFonts w:cs="Arial"/>
        <w:sz w:val="16"/>
      </w:rPr>
      <w:instrText xml:space="preserve"> PAGE  \* MERGEFORMAT </w:instrText>
    </w:r>
    <w:r w:rsidRPr="00A50736">
      <w:rPr>
        <w:rFonts w:cs="Arial"/>
        <w:sz w:val="16"/>
      </w:rPr>
      <w:fldChar w:fldCharType="separate"/>
    </w:r>
    <w:r w:rsidR="00911D77">
      <w:rPr>
        <w:rFonts w:cs="Arial"/>
        <w:noProof/>
        <w:sz w:val="16"/>
      </w:rPr>
      <w:t>1</w:t>
    </w:r>
    <w:r w:rsidRPr="00A50736">
      <w:rPr>
        <w:rFonts w:cs="Arial"/>
        <w:sz w:val="16"/>
      </w:rPr>
      <w:fldChar w:fldCharType="end"/>
    </w:r>
    <w:r w:rsidRPr="00A50736">
      <w:rPr>
        <w:rFonts w:cs="Arial"/>
        <w:sz w:val="16"/>
      </w:rPr>
      <w:t xml:space="preserve"> of </w:t>
    </w:r>
    <w:r w:rsidRPr="00A50736">
      <w:rPr>
        <w:rFonts w:cs="Arial"/>
        <w:sz w:val="16"/>
      </w:rPr>
      <w:fldChar w:fldCharType="begin"/>
    </w:r>
    <w:r w:rsidRPr="00A50736">
      <w:rPr>
        <w:rFonts w:cs="Arial"/>
        <w:sz w:val="16"/>
      </w:rPr>
      <w:instrText xml:space="preserve"> NUMPAGES  \* MERGEFORMAT </w:instrText>
    </w:r>
    <w:r w:rsidRPr="00A50736">
      <w:rPr>
        <w:rFonts w:cs="Arial"/>
        <w:sz w:val="16"/>
      </w:rPr>
      <w:fldChar w:fldCharType="separate"/>
    </w:r>
    <w:r w:rsidR="00911D77">
      <w:rPr>
        <w:rFonts w:cs="Arial"/>
        <w:noProof/>
        <w:sz w:val="16"/>
      </w:rPr>
      <w:t>4</w:t>
    </w:r>
    <w:r w:rsidRPr="00A50736">
      <w:rPr>
        <w:rFonts w:cs="Arial"/>
        <w:sz w:val="16"/>
      </w:rPr>
      <w:fldChar w:fldCharType="end"/>
    </w:r>
  </w:p>
  <w:p w:rsidR="00A50736" w:rsidRDefault="00A50736">
    <w:pPr>
      <w:pStyle w:val="Footer"/>
    </w:pPr>
    <w:r w:rsidRPr="00A50736">
      <w:rPr>
        <w:rFonts w:cs="Arial"/>
        <w:sz w:val="16"/>
      </w:rPr>
      <w:t xml:space="preserve">Last Updated: </w:t>
    </w:r>
    <w:r w:rsidRPr="00A50736">
      <w:rPr>
        <w:rFonts w:cs="Arial"/>
        <w:sz w:val="16"/>
      </w:rPr>
      <w:fldChar w:fldCharType="begin"/>
    </w:r>
    <w:r w:rsidRPr="00A50736">
      <w:rPr>
        <w:rFonts w:cs="Arial"/>
        <w:sz w:val="16"/>
      </w:rPr>
      <w:instrText xml:space="preserve"> DOCPROPERTY  LastSavedTime  \* MERGEFORMAT </w:instrText>
    </w:r>
    <w:r w:rsidRPr="00A50736">
      <w:rPr>
        <w:rFonts w:cs="Arial"/>
        <w:sz w:val="16"/>
      </w:rPr>
      <w:fldChar w:fldCharType="separate"/>
    </w:r>
    <w:r w:rsidR="00911D77">
      <w:rPr>
        <w:rFonts w:cs="Arial"/>
        <w:sz w:val="16"/>
      </w:rPr>
      <w:t>21/08/2018 10:03 AM</w:t>
    </w:r>
    <w:r w:rsidRPr="00A50736">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1EF" w:rsidRDefault="005741EF" w:rsidP="00A50736">
      <w:r>
        <w:separator/>
      </w:r>
    </w:p>
  </w:footnote>
  <w:footnote w:type="continuationSeparator" w:id="0">
    <w:p w:rsidR="005741EF" w:rsidRDefault="005741EF" w:rsidP="00A50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716A7"/>
    <w:multiLevelType w:val="multilevel"/>
    <w:tmpl w:val="6F5A3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23"/>
    <w:rsid w:val="00001595"/>
    <w:rsid w:val="00002533"/>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D0717"/>
    <w:rsid w:val="000D71E9"/>
    <w:rsid w:val="000D7C90"/>
    <w:rsid w:val="000E7D84"/>
    <w:rsid w:val="000F1CD6"/>
    <w:rsid w:val="00101E10"/>
    <w:rsid w:val="00102B90"/>
    <w:rsid w:val="00106DA3"/>
    <w:rsid w:val="00110A29"/>
    <w:rsid w:val="00126982"/>
    <w:rsid w:val="00141B34"/>
    <w:rsid w:val="00145879"/>
    <w:rsid w:val="00151F7A"/>
    <w:rsid w:val="00163751"/>
    <w:rsid w:val="00165366"/>
    <w:rsid w:val="001654D5"/>
    <w:rsid w:val="00172292"/>
    <w:rsid w:val="0017434A"/>
    <w:rsid w:val="00174F7C"/>
    <w:rsid w:val="00180F61"/>
    <w:rsid w:val="00181F44"/>
    <w:rsid w:val="00191CA3"/>
    <w:rsid w:val="001936A7"/>
    <w:rsid w:val="00196FAF"/>
    <w:rsid w:val="001A0CB2"/>
    <w:rsid w:val="001B2580"/>
    <w:rsid w:val="001C6E5D"/>
    <w:rsid w:val="001D0CE4"/>
    <w:rsid w:val="001F1534"/>
    <w:rsid w:val="001F6407"/>
    <w:rsid w:val="00214A24"/>
    <w:rsid w:val="00214C9B"/>
    <w:rsid w:val="002253CD"/>
    <w:rsid w:val="00231C10"/>
    <w:rsid w:val="0023555C"/>
    <w:rsid w:val="002400F6"/>
    <w:rsid w:val="00241DEC"/>
    <w:rsid w:val="00243FDF"/>
    <w:rsid w:val="00246229"/>
    <w:rsid w:val="00251758"/>
    <w:rsid w:val="002610F7"/>
    <w:rsid w:val="0026155F"/>
    <w:rsid w:val="00265BCC"/>
    <w:rsid w:val="00277CF3"/>
    <w:rsid w:val="00283AFD"/>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172FE"/>
    <w:rsid w:val="0032615B"/>
    <w:rsid w:val="00326F23"/>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73E09"/>
    <w:rsid w:val="00484616"/>
    <w:rsid w:val="0049074C"/>
    <w:rsid w:val="00490BA2"/>
    <w:rsid w:val="004924C4"/>
    <w:rsid w:val="0049323B"/>
    <w:rsid w:val="004A396A"/>
    <w:rsid w:val="004A3BFF"/>
    <w:rsid w:val="004B0B2D"/>
    <w:rsid w:val="004B2379"/>
    <w:rsid w:val="004B7B73"/>
    <w:rsid w:val="004C5784"/>
    <w:rsid w:val="004C67FD"/>
    <w:rsid w:val="004E726B"/>
    <w:rsid w:val="004F2A23"/>
    <w:rsid w:val="004F2E5B"/>
    <w:rsid w:val="004F65A3"/>
    <w:rsid w:val="00515F2F"/>
    <w:rsid w:val="0051678F"/>
    <w:rsid w:val="00524A91"/>
    <w:rsid w:val="0053018A"/>
    <w:rsid w:val="00532E33"/>
    <w:rsid w:val="00533D87"/>
    <w:rsid w:val="005426A0"/>
    <w:rsid w:val="00552441"/>
    <w:rsid w:val="005704DE"/>
    <w:rsid w:val="00571936"/>
    <w:rsid w:val="0057214A"/>
    <w:rsid w:val="005741EF"/>
    <w:rsid w:val="00574340"/>
    <w:rsid w:val="0057538D"/>
    <w:rsid w:val="00580F10"/>
    <w:rsid w:val="00581D7F"/>
    <w:rsid w:val="00583D4E"/>
    <w:rsid w:val="005A7B2B"/>
    <w:rsid w:val="005B24A2"/>
    <w:rsid w:val="005B2D29"/>
    <w:rsid w:val="00607929"/>
    <w:rsid w:val="00611E40"/>
    <w:rsid w:val="00621841"/>
    <w:rsid w:val="00626837"/>
    <w:rsid w:val="006319F7"/>
    <w:rsid w:val="00651649"/>
    <w:rsid w:val="00654C77"/>
    <w:rsid w:val="00660189"/>
    <w:rsid w:val="006611CD"/>
    <w:rsid w:val="0066308D"/>
    <w:rsid w:val="00671696"/>
    <w:rsid w:val="00671CB7"/>
    <w:rsid w:val="00676EBD"/>
    <w:rsid w:val="006805E7"/>
    <w:rsid w:val="00686AAA"/>
    <w:rsid w:val="00687E49"/>
    <w:rsid w:val="006A5D60"/>
    <w:rsid w:val="006A6855"/>
    <w:rsid w:val="006B156E"/>
    <w:rsid w:val="006B3F96"/>
    <w:rsid w:val="006B6C64"/>
    <w:rsid w:val="006C3764"/>
    <w:rsid w:val="006C3BD5"/>
    <w:rsid w:val="006C41B6"/>
    <w:rsid w:val="006C7B01"/>
    <w:rsid w:val="006E04D4"/>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03B6"/>
    <w:rsid w:val="00895B13"/>
    <w:rsid w:val="0089641A"/>
    <w:rsid w:val="008A18B3"/>
    <w:rsid w:val="008B27C6"/>
    <w:rsid w:val="008B2907"/>
    <w:rsid w:val="008B6E60"/>
    <w:rsid w:val="008C6750"/>
    <w:rsid w:val="008D717F"/>
    <w:rsid w:val="008E14D1"/>
    <w:rsid w:val="008E791A"/>
    <w:rsid w:val="00911D77"/>
    <w:rsid w:val="00920663"/>
    <w:rsid w:val="0092176F"/>
    <w:rsid w:val="0092183B"/>
    <w:rsid w:val="00925ED6"/>
    <w:rsid w:val="00926940"/>
    <w:rsid w:val="0093737C"/>
    <w:rsid w:val="00944750"/>
    <w:rsid w:val="00955E30"/>
    <w:rsid w:val="00963C05"/>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24660"/>
    <w:rsid w:val="00A33E47"/>
    <w:rsid w:val="00A370F5"/>
    <w:rsid w:val="00A41838"/>
    <w:rsid w:val="00A440AC"/>
    <w:rsid w:val="00A455B2"/>
    <w:rsid w:val="00A50736"/>
    <w:rsid w:val="00A52537"/>
    <w:rsid w:val="00A54E10"/>
    <w:rsid w:val="00A573ED"/>
    <w:rsid w:val="00A57C53"/>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63D48"/>
    <w:rsid w:val="00C640C8"/>
    <w:rsid w:val="00C64500"/>
    <w:rsid w:val="00C8060C"/>
    <w:rsid w:val="00C82438"/>
    <w:rsid w:val="00C8436F"/>
    <w:rsid w:val="00C8440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4FB9"/>
    <w:rsid w:val="00E26B09"/>
    <w:rsid w:val="00E27045"/>
    <w:rsid w:val="00E40438"/>
    <w:rsid w:val="00E44043"/>
    <w:rsid w:val="00E4492D"/>
    <w:rsid w:val="00E45B8F"/>
    <w:rsid w:val="00E56E7A"/>
    <w:rsid w:val="00E65320"/>
    <w:rsid w:val="00E7128E"/>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133D"/>
    <w:rsid w:val="00F05064"/>
    <w:rsid w:val="00F131EE"/>
    <w:rsid w:val="00F27820"/>
    <w:rsid w:val="00F33792"/>
    <w:rsid w:val="00F35D23"/>
    <w:rsid w:val="00F416C8"/>
    <w:rsid w:val="00F46125"/>
    <w:rsid w:val="00F8083E"/>
    <w:rsid w:val="00F90C04"/>
    <w:rsid w:val="00F96156"/>
    <w:rsid w:val="00FA35F9"/>
    <w:rsid w:val="00FA54D1"/>
    <w:rsid w:val="00FA598E"/>
    <w:rsid w:val="00FB072F"/>
    <w:rsid w:val="00FB10C1"/>
    <w:rsid w:val="00FB263E"/>
    <w:rsid w:val="00FB4107"/>
    <w:rsid w:val="00FB518B"/>
    <w:rsid w:val="00FB7ACB"/>
    <w:rsid w:val="00FD782A"/>
    <w:rsid w:val="00FE246D"/>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E5464"/>
  <w15:docId w15:val="{8B7980E0-FD5E-40BF-9AC1-45DB19AB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F23"/>
    <w:rPr>
      <w:rFonts w:ascii="Arial" w:eastAsiaTheme="minorEastAsia" w:hAnsi="Arial"/>
      <w:sz w:val="22"/>
      <w:szCs w:val="24"/>
      <w:lang w:eastAsia="en-US"/>
    </w:rPr>
  </w:style>
  <w:style w:type="paragraph" w:styleId="Heading1">
    <w:name w:val="heading 1"/>
    <w:basedOn w:val="Normal"/>
    <w:next w:val="Normal"/>
    <w:link w:val="Heading1Char"/>
    <w:qFormat/>
    <w:rsid w:val="002610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6F23"/>
    <w:rPr>
      <w:color w:val="0000FF" w:themeColor="hyperlink"/>
      <w:u w:val="single"/>
    </w:rPr>
  </w:style>
  <w:style w:type="paragraph" w:customStyle="1" w:styleId="SOHead2">
    <w:name w:val="SO Head 2"/>
    <w:basedOn w:val="Normal"/>
    <w:qFormat/>
    <w:rsid w:val="00326F23"/>
    <w:pPr>
      <w:spacing w:before="480"/>
      <w:outlineLvl w:val="1"/>
    </w:pPr>
    <w:rPr>
      <w:rFonts w:ascii="Arial Narrow" w:eastAsia="Times New Roman" w:hAnsi="Arial Narrow"/>
      <w:b/>
      <w:caps/>
      <w:color w:val="000000"/>
      <w:sz w:val="24"/>
      <w:lang w:val="en-US"/>
    </w:rPr>
  </w:style>
  <w:style w:type="paragraph" w:customStyle="1" w:styleId="SOText">
    <w:name w:val="SO Text"/>
    <w:qFormat/>
    <w:rsid w:val="00326F23"/>
    <w:pPr>
      <w:spacing w:before="240"/>
    </w:pPr>
    <w:rPr>
      <w:rFonts w:ascii="Arial" w:hAnsi="Arial"/>
      <w:sz w:val="22"/>
      <w:szCs w:val="22"/>
      <w:lang w:val="en-US" w:eastAsia="en-US"/>
    </w:rPr>
  </w:style>
  <w:style w:type="paragraph" w:customStyle="1" w:styleId="SOHead3">
    <w:name w:val="SO Head 3"/>
    <w:qFormat/>
    <w:rsid w:val="00326F23"/>
    <w:pPr>
      <w:keepNext/>
      <w:spacing w:before="360" w:after="120"/>
    </w:pPr>
    <w:rPr>
      <w:rFonts w:ascii="Arial Narrow" w:hAnsi="Arial Narrow" w:cs="Arial"/>
      <w:b/>
      <w:bCs/>
      <w:color w:val="000000"/>
      <w:sz w:val="24"/>
      <w:szCs w:val="24"/>
      <w:lang w:val="en-US"/>
    </w:rPr>
  </w:style>
  <w:style w:type="paragraph" w:styleId="Header">
    <w:name w:val="header"/>
    <w:basedOn w:val="Normal"/>
    <w:link w:val="HeaderChar"/>
    <w:rsid w:val="00A50736"/>
    <w:pPr>
      <w:tabs>
        <w:tab w:val="center" w:pos="4513"/>
        <w:tab w:val="right" w:pos="9026"/>
      </w:tabs>
    </w:pPr>
  </w:style>
  <w:style w:type="character" w:customStyle="1" w:styleId="HeaderChar">
    <w:name w:val="Header Char"/>
    <w:basedOn w:val="DefaultParagraphFont"/>
    <w:link w:val="Header"/>
    <w:rsid w:val="00A50736"/>
    <w:rPr>
      <w:rFonts w:ascii="Arial" w:eastAsiaTheme="minorEastAsia" w:hAnsi="Arial"/>
      <w:sz w:val="22"/>
      <w:szCs w:val="24"/>
      <w:lang w:eastAsia="en-US"/>
    </w:rPr>
  </w:style>
  <w:style w:type="paragraph" w:styleId="Footer">
    <w:name w:val="footer"/>
    <w:basedOn w:val="Normal"/>
    <w:link w:val="FooterChar"/>
    <w:rsid w:val="00A50736"/>
    <w:pPr>
      <w:tabs>
        <w:tab w:val="center" w:pos="4513"/>
        <w:tab w:val="right" w:pos="9026"/>
      </w:tabs>
    </w:pPr>
  </w:style>
  <w:style w:type="character" w:customStyle="1" w:styleId="FooterChar">
    <w:name w:val="Footer Char"/>
    <w:basedOn w:val="DefaultParagraphFont"/>
    <w:link w:val="Footer"/>
    <w:rsid w:val="00A50736"/>
    <w:rPr>
      <w:rFonts w:ascii="Arial" w:eastAsiaTheme="minorEastAsia" w:hAnsi="Arial"/>
      <w:sz w:val="22"/>
      <w:szCs w:val="24"/>
      <w:lang w:eastAsia="en-US"/>
    </w:rPr>
  </w:style>
  <w:style w:type="character" w:styleId="FollowedHyperlink">
    <w:name w:val="FollowedHyperlink"/>
    <w:basedOn w:val="DefaultParagraphFont"/>
    <w:rsid w:val="00963C05"/>
    <w:rPr>
      <w:color w:val="800080" w:themeColor="followedHyperlink"/>
      <w:u w:val="single"/>
    </w:rPr>
  </w:style>
  <w:style w:type="character" w:customStyle="1" w:styleId="Heading1Char">
    <w:name w:val="Heading 1 Char"/>
    <w:basedOn w:val="DefaultParagraphFont"/>
    <w:link w:val="Heading1"/>
    <w:rsid w:val="002610F7"/>
    <w:rPr>
      <w:rFonts w:asciiTheme="majorHAnsi" w:eastAsiaTheme="majorEastAsia" w:hAnsiTheme="majorHAnsi" w:cstheme="majorBidi"/>
      <w:b/>
      <w:bCs/>
      <w:color w:val="365F91" w:themeColor="accent1" w:themeShade="BF"/>
      <w:sz w:val="28"/>
      <w:szCs w:val="28"/>
      <w:lang w:eastAsia="en-US"/>
    </w:rPr>
  </w:style>
  <w:style w:type="character" w:customStyle="1" w:styleId="apple-converted-space">
    <w:name w:val="apple-converted-space"/>
    <w:basedOn w:val="DefaultParagraphFont"/>
    <w:rsid w:val="00283AFD"/>
  </w:style>
  <w:style w:type="character" w:styleId="Emphasis">
    <w:name w:val="Emphasis"/>
    <w:basedOn w:val="DefaultParagraphFont"/>
    <w:uiPriority w:val="20"/>
    <w:qFormat/>
    <w:rsid w:val="00283AFD"/>
    <w:rPr>
      <w:i/>
      <w:iCs/>
    </w:rPr>
  </w:style>
  <w:style w:type="paragraph" w:styleId="BalloonText">
    <w:name w:val="Balloon Text"/>
    <w:basedOn w:val="Normal"/>
    <w:link w:val="BalloonTextChar"/>
    <w:rsid w:val="00181F44"/>
    <w:rPr>
      <w:rFonts w:ascii="Tahoma" w:hAnsi="Tahoma" w:cs="Tahoma"/>
      <w:sz w:val="16"/>
      <w:szCs w:val="16"/>
    </w:rPr>
  </w:style>
  <w:style w:type="character" w:customStyle="1" w:styleId="BalloonTextChar">
    <w:name w:val="Balloon Text Char"/>
    <w:basedOn w:val="DefaultParagraphFont"/>
    <w:link w:val="BalloonText"/>
    <w:rsid w:val="00181F44"/>
    <w:rPr>
      <w:rFonts w:ascii="Tahoma" w:eastAsiaTheme="minorEastAsi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755647">
      <w:bodyDiv w:val="1"/>
      <w:marLeft w:val="0"/>
      <w:marRight w:val="0"/>
      <w:marTop w:val="0"/>
      <w:marBottom w:val="0"/>
      <w:divBdr>
        <w:top w:val="none" w:sz="0" w:space="0" w:color="auto"/>
        <w:left w:val="none" w:sz="0" w:space="0" w:color="auto"/>
        <w:bottom w:val="none" w:sz="0" w:space="0" w:color="auto"/>
        <w:right w:val="none" w:sz="0" w:space="0" w:color="auto"/>
      </w:divBdr>
      <w:divsChild>
        <w:div w:id="33047606">
          <w:marLeft w:val="45"/>
          <w:marRight w:val="45"/>
          <w:marTop w:val="0"/>
          <w:marBottom w:val="0"/>
          <w:divBdr>
            <w:top w:val="none" w:sz="0" w:space="0" w:color="auto"/>
            <w:left w:val="none" w:sz="0" w:space="0" w:color="auto"/>
            <w:bottom w:val="none" w:sz="0" w:space="0" w:color="auto"/>
            <w:right w:val="none" w:sz="0" w:space="0" w:color="auto"/>
          </w:divBdr>
          <w:divsChild>
            <w:div w:id="19320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47271">
      <w:bodyDiv w:val="1"/>
      <w:marLeft w:val="0"/>
      <w:marRight w:val="0"/>
      <w:marTop w:val="0"/>
      <w:marBottom w:val="0"/>
      <w:divBdr>
        <w:top w:val="none" w:sz="0" w:space="0" w:color="auto"/>
        <w:left w:val="none" w:sz="0" w:space="0" w:color="auto"/>
        <w:bottom w:val="none" w:sz="0" w:space="0" w:color="auto"/>
        <w:right w:val="none" w:sz="0" w:space="0" w:color="auto"/>
      </w:divBdr>
      <w:divsChild>
        <w:div w:id="615907437">
          <w:marLeft w:val="0"/>
          <w:marRight w:val="0"/>
          <w:marTop w:val="0"/>
          <w:marBottom w:val="0"/>
          <w:divBdr>
            <w:top w:val="none" w:sz="0" w:space="0" w:color="auto"/>
            <w:left w:val="none" w:sz="0" w:space="0" w:color="auto"/>
            <w:bottom w:val="none" w:sz="0" w:space="0" w:color="auto"/>
            <w:right w:val="none" w:sz="0" w:space="0" w:color="auto"/>
          </w:divBdr>
          <w:divsChild>
            <w:div w:id="356076881">
              <w:marLeft w:val="0"/>
              <w:marRight w:val="0"/>
              <w:marTop w:val="0"/>
              <w:marBottom w:val="330"/>
              <w:divBdr>
                <w:top w:val="none" w:sz="0" w:space="0" w:color="auto"/>
                <w:left w:val="none" w:sz="0" w:space="0" w:color="auto"/>
                <w:bottom w:val="none" w:sz="0" w:space="0" w:color="auto"/>
                <w:right w:val="none" w:sz="0" w:space="0" w:color="auto"/>
              </w:divBdr>
            </w:div>
            <w:div w:id="918754890">
              <w:marLeft w:val="0"/>
              <w:marRight w:val="0"/>
              <w:marTop w:val="0"/>
              <w:marBottom w:val="0"/>
              <w:divBdr>
                <w:top w:val="none" w:sz="0" w:space="0" w:color="auto"/>
                <w:left w:val="none" w:sz="0" w:space="0" w:color="auto"/>
                <w:bottom w:val="none" w:sz="0" w:space="0" w:color="auto"/>
                <w:right w:val="none" w:sz="0" w:space="0" w:color="auto"/>
              </w:divBdr>
            </w:div>
          </w:divsChild>
        </w:div>
        <w:div w:id="998535492">
          <w:marLeft w:val="0"/>
          <w:marRight w:val="0"/>
          <w:marTop w:val="0"/>
          <w:marBottom w:val="105"/>
          <w:divBdr>
            <w:top w:val="none" w:sz="0" w:space="0" w:color="auto"/>
            <w:left w:val="none" w:sz="0" w:space="0" w:color="auto"/>
            <w:bottom w:val="none" w:sz="0" w:space="0" w:color="auto"/>
            <w:right w:val="none" w:sz="0" w:space="0" w:color="auto"/>
          </w:divBdr>
          <w:divsChild>
            <w:div w:id="1578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actf.com.au/education-programs/my24-app" TargetMode="External" Id="rId8" /><Relationship Type="http://schemas.openxmlformats.org/officeDocument/2006/relationships/hyperlink" Target="http://www.chinadaily.com.cn" TargetMode="External" Id="rId13" /><Relationship Type="http://schemas.openxmlformats.org/officeDocument/2006/relationships/hyperlink" Target="http://nfsa.gov.au/learning/digital-learning" TargetMode="External"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hyperlink" Target="http://www.palinstravels.co.uk" TargetMode="External" Id="rId21" /><Relationship Type="http://schemas.openxmlformats.org/officeDocument/2006/relationships/endnotes" Target="endnotes.xml" Id="rId7" /><Relationship Type="http://schemas.openxmlformats.org/officeDocument/2006/relationships/hyperlink" Target="http://www.bbc.com/news/in_pictures" TargetMode="External" Id="rId12" /><Relationship Type="http://schemas.openxmlformats.org/officeDocument/2006/relationships/hyperlink" Target="http://www.multiculturalaustralia.edu.au" TargetMode="External" Id="rId17" /><Relationship Type="http://schemas.openxmlformats.org/officeDocument/2006/relationships/hyperlink" Target="http://www.poetrylibrary.edu.au" TargetMode="External" Id="rId25" /><Relationship Type="http://schemas.openxmlformats.org/officeDocument/2006/relationships/numbering" Target="numbering.xml" Id="rId2" /><Relationship Type="http://schemas.openxmlformats.org/officeDocument/2006/relationships/hyperlink" Target="http://www.theguardian.com.au" TargetMode="External" Id="rId16" /><Relationship Type="http://schemas.openxmlformats.org/officeDocument/2006/relationships/hyperlink" Target="https://learn.outofedenwalk.com/" TargetMode="External" Id="rId20" /><Relationship Type="http://schemas.openxmlformats.org/officeDocument/2006/relationships/footnotes" Target="footnotes.xml" Id="rId6" /><Relationship Type="http://schemas.openxmlformats.org/officeDocument/2006/relationships/hyperlink" Target="http://www.abc.net.au/austory" TargetMode="External" Id="rId11" /><Relationship Type="http://schemas.openxmlformats.org/officeDocument/2006/relationships/hyperlink" Target="http://www.goodreads.com/author/show/3878.Adeline_Yen_Mah" TargetMode="External" Id="rId24" /><Relationship Type="http://schemas.openxmlformats.org/officeDocument/2006/relationships/webSettings" Target="webSettings.xml" Id="rId5" /><Relationship Type="http://schemas.openxmlformats.org/officeDocument/2006/relationships/hyperlink" Target="http://eliterature.org/news/showcase" TargetMode="External" Id="rId15" /><Relationship Type="http://schemas.openxmlformats.org/officeDocument/2006/relationships/hyperlink" Target="http://www.sbs.com.au/features?cid=infocus" TargetMode="External" Id="rId23" /><Relationship Type="http://schemas.openxmlformats.org/officeDocument/2006/relationships/theme" Target="theme/theme1.xml" Id="rId28" /><Relationship Type="http://schemas.openxmlformats.org/officeDocument/2006/relationships/hyperlink" Target="http://theinspirationroom.com/daily/australian-stereotypes" TargetMode="External" Id="rId10" /><Relationship Type="http://schemas.openxmlformats.org/officeDocument/2006/relationships/hyperlink" Target="http://newint.org" TargetMode="External" Id="rId19" /><Relationship Type="http://schemas.openxmlformats.org/officeDocument/2006/relationships/settings" Target="settings.xml" Id="rId4" /><Relationship Type="http://schemas.openxmlformats.org/officeDocument/2006/relationships/hyperlink" Target="http://www.aljazeera.com" TargetMode="External" Id="rId9" /><Relationship Type="http://schemas.openxmlformats.org/officeDocument/2006/relationships/hyperlink" Target="http://www.abc.net.au/compass" TargetMode="External" Id="rId14" /><Relationship Type="http://schemas.openxmlformats.org/officeDocument/2006/relationships/hyperlink" Target="http://www.racismnoway.com.au" TargetMode="External" Id="rId22" /><Relationship Type="http://schemas.openxmlformats.org/officeDocument/2006/relationships/fontTable" Target="fontTable.xml" Id="rId27" /><Relationship Type="http://schemas.openxmlformats.org/officeDocument/2006/relationships/customXml" Target="/customXML/item2.xml" Id="Rd327344fdc0541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A474708</value>
    </field>
    <field name="Objective-Title">
      <value order="0">Stage 1 and Stage 2 EAL Text List</value>
    </field>
    <field name="Objective-Description">
      <value order="0"/>
    </field>
    <field name="Objective-CreationStamp">
      <value order="0">2015-09-07T02:50:13Z</value>
    </field>
    <field name="Objective-IsApproved">
      <value order="0">false</value>
    </field>
    <field name="Objective-IsPublished">
      <value order="0">true</value>
    </field>
    <field name="Objective-DatePublished">
      <value order="0">2019-07-09T23:08:44Z</value>
    </field>
    <field name="Objective-ModificationStamp">
      <value order="0">2019-07-09T23:08:44Z</value>
    </field>
    <field name="Objective-Owner">
      <value order="0">Meridie Howley</value>
    </field>
    <field name="Objective-Path">
      <value order="0">Objective Global Folder:SACE Support Materials:SACE Support Materials Stage 1:English:English as an Additional Language Stage 1 (from 2016):Subject Advice and Strategies - includes text lists</value>
    </field>
    <field name="Objective-Parent">
      <value order="0">Subject Advice and Strategies - includes text lists</value>
    </field>
    <field name="Objective-State">
      <value order="0">Published</value>
    </field>
    <field name="Objective-VersionId">
      <value order="0">vA1445116</value>
    </field>
    <field name="Objective-Version">
      <value order="0">5.0</value>
    </field>
    <field name="Objective-VersionNumber">
      <value order="0">12</value>
    </field>
    <field name="Objective-VersionComment">
      <value order="0"/>
    </field>
    <field name="Objective-FileNumber">
      <value order="0">qA13661</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South Australian Government</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Wilson</dc:creator>
  <cp:lastModifiedBy>Collins, Karen (SACE)</cp:lastModifiedBy>
  <cp:revision>9</cp:revision>
  <cp:lastPrinted>2016-10-06T22:13:00Z</cp:lastPrinted>
  <dcterms:created xsi:type="dcterms:W3CDTF">2016-10-06T00:14:00Z</dcterms:created>
  <dcterms:modified xsi:type="dcterms:W3CDTF">2019-07-09T23:08:00Z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A474708</vt:lpwstr>
  </property>
  <property fmtid="{D5CDD505-2E9C-101B-9397-08002B2CF9AE}" pid="4" name="Objective-Title">
    <vt:lpwstr>Stage 1 and Stage 2 EAL Text List</vt:lpwstr>
  </property>
  <property fmtid="{D5CDD505-2E9C-101B-9397-08002B2CF9AE}" pid="5" name="Objective-Comment">
    <vt:lpwstr/>
  </property>
  <property fmtid="{D5CDD505-2E9C-101B-9397-08002B2CF9AE}" pid="6" name="Objective-CreationStamp">
    <vt:filetime>2015-09-07T02:50:13Z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2019-07-09T23:08:44Z</vt:filetime>
  </property>
  <property fmtid="{D5CDD505-2E9C-101B-9397-08002B2CF9AE}" pid="10" name="Objective-ModificationStamp">
    <vt:filetime>2019-07-09T23:08:44Z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1:English:English as an Additional Language Stage 1 (from 2016):Subject Advice and Strategies - includes text lists</vt:lpwstr>
  </property>
  <property fmtid="{D5CDD505-2E9C-101B-9397-08002B2CF9AE}" pid="13" name="Objective-Parent">
    <vt:lpwstr>Subject Advice and Strategies - includes text lists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qA13661</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vA1445116</vt:lpwstr>
  </property>
</Properties>
</file>