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CBF53" w14:textId="77777777" w:rsidR="00835A4D" w:rsidRDefault="00835A4D" w:rsidP="00835A4D">
      <w:pPr>
        <w:pStyle w:val="Title"/>
      </w:pPr>
      <w:r>
        <w:rPr>
          <w:noProof/>
          <w:lang w:eastAsia="en-AU"/>
        </w:rPr>
        <mc:AlternateContent>
          <mc:Choice Requires="wps">
            <w:drawing>
              <wp:anchor distT="0" distB="0" distL="114300" distR="114300" simplePos="0" relativeHeight="251658241" behindDoc="1" locked="0" layoutInCell="1" allowOverlap="1" wp14:anchorId="0A321341" wp14:editId="0C852A6E">
                <wp:simplePos x="0" y="0"/>
                <wp:positionH relativeFrom="column">
                  <wp:posOffset>-193728</wp:posOffset>
                </wp:positionH>
                <wp:positionV relativeFrom="paragraph">
                  <wp:posOffset>20449</wp:posOffset>
                </wp:positionV>
                <wp:extent cx="7020722" cy="9824402"/>
                <wp:effectExtent l="12700" t="12700" r="1524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722" cy="9824402"/>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oel="http://schemas.microsoft.com/office/2019/extlst">
            <w:pict>
              <v:rect w14:anchorId="05043A61" id="Rectangle 2" o:spid="_x0000_s1026" style="position:absolute;margin-left:-15.25pt;margin-top:1.6pt;width:552.8pt;height:77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" strokeweight="2pt"/>
            </w:pict>
          </mc:Fallback>
        </mc:AlternateContent>
      </w:r>
      <w:r>
        <w:rPr>
          <w:rFonts w:ascii="Avenir Book" w:hAnsi="Avenir Book"/>
          <w:sz w:val="22"/>
          <w:szCs w:val="22"/>
        </w:rPr>
        <w:t xml:space="preserve"> </w:t>
      </w:r>
    </w:p>
    <w:p w14:paraId="51A48EDF" w14:textId="77777777" w:rsidR="00835A4D" w:rsidRDefault="00835A4D" w:rsidP="00835A4D">
      <w:pPr>
        <w:pStyle w:val="Title"/>
      </w:pPr>
    </w:p>
    <w:p w14:paraId="3109D1EF" w14:textId="283FD53C" w:rsidR="00835A4D" w:rsidRPr="000135B4" w:rsidRDefault="00835A4D" w:rsidP="00A91555">
      <w:pPr>
        <w:pStyle w:val="Title"/>
        <w:jc w:val="center"/>
        <w:rPr>
          <w:rFonts w:ascii="Arial" w:hAnsi="Arial" w:cs="Arial"/>
          <w:b/>
          <w:bCs/>
          <w:sz w:val="48"/>
          <w:szCs w:val="48"/>
        </w:rPr>
      </w:pPr>
      <w:r w:rsidRPr="000135B4">
        <w:rPr>
          <w:rFonts w:ascii="Arial" w:hAnsi="Arial" w:cs="Arial"/>
          <w:b/>
          <w:bCs/>
          <w:sz w:val="48"/>
          <w:szCs w:val="48"/>
        </w:rPr>
        <w:t xml:space="preserve">Stage 2 English Literary Studies </w:t>
      </w:r>
    </w:p>
    <w:p w14:paraId="60C79E41" w14:textId="77777777" w:rsidR="00835A4D" w:rsidRDefault="00835A4D" w:rsidP="00835A4D">
      <w:pPr>
        <w:pStyle w:val="Title"/>
      </w:pPr>
    </w:p>
    <w:p w14:paraId="650F1B0C" w14:textId="77777777" w:rsidR="00835A4D" w:rsidRDefault="00835A4D" w:rsidP="00835A4D">
      <w:pPr>
        <w:pStyle w:val="Title"/>
      </w:pPr>
    </w:p>
    <w:p w14:paraId="0F8D89BB" w14:textId="77777777" w:rsidR="00835A4D" w:rsidRDefault="00835A4D" w:rsidP="00835A4D">
      <w:pPr>
        <w:pStyle w:val="Title"/>
      </w:pPr>
    </w:p>
    <w:p w14:paraId="43E993C4" w14:textId="77777777" w:rsidR="00835A4D" w:rsidRPr="00CB43A2" w:rsidRDefault="00835A4D" w:rsidP="00835A4D">
      <w:pPr>
        <w:tabs>
          <w:tab w:val="right" w:pos="8880"/>
        </w:tabs>
        <w:jc w:val="center"/>
        <w:rPr>
          <w:b/>
          <w:bCs/>
          <w:sz w:val="44"/>
          <w:szCs w:val="44"/>
          <w:lang w:eastAsia="en-AU"/>
        </w:rPr>
      </w:pPr>
      <w:r w:rsidRPr="00CB43A2">
        <w:rPr>
          <w:b/>
          <w:bCs/>
          <w:sz w:val="44"/>
          <w:szCs w:val="44"/>
          <w:lang w:eastAsia="en-AU"/>
        </w:rPr>
        <w:t>Ext</w:t>
      </w:r>
      <w:r>
        <w:rPr>
          <w:b/>
          <w:bCs/>
          <w:sz w:val="44"/>
          <w:szCs w:val="44"/>
          <w:lang w:eastAsia="en-AU"/>
        </w:rPr>
        <w:t>ernal Assessment Cover Sheet</w:t>
      </w:r>
    </w:p>
    <w:p w14:paraId="72D68EF5" w14:textId="77777777" w:rsidR="00835A4D" w:rsidRDefault="00835A4D" w:rsidP="00835A4D">
      <w:pPr>
        <w:tabs>
          <w:tab w:val="right" w:pos="8880"/>
        </w:tabs>
        <w:spacing w:before="240"/>
        <w:jc w:val="center"/>
        <w:rPr>
          <w:bCs/>
          <w:sz w:val="40"/>
          <w:szCs w:val="40"/>
        </w:rPr>
      </w:pPr>
      <w:r w:rsidRPr="00C9169D">
        <w:rPr>
          <w:bCs/>
          <w:sz w:val="40"/>
          <w:szCs w:val="40"/>
        </w:rPr>
        <w:t xml:space="preserve">Assessment Type 3: </w:t>
      </w:r>
      <w:r>
        <w:rPr>
          <w:bCs/>
          <w:sz w:val="40"/>
          <w:szCs w:val="40"/>
        </w:rPr>
        <w:t>Text Study</w:t>
      </w:r>
    </w:p>
    <w:p w14:paraId="2C373528" w14:textId="77777777" w:rsidR="00835A4D" w:rsidRDefault="00835A4D" w:rsidP="00835A4D">
      <w:pPr>
        <w:tabs>
          <w:tab w:val="right" w:pos="8880"/>
        </w:tabs>
        <w:spacing w:before="240"/>
        <w:jc w:val="center"/>
        <w:rPr>
          <w:bCs/>
          <w:sz w:val="40"/>
          <w:szCs w:val="40"/>
        </w:rPr>
      </w:pPr>
    </w:p>
    <w:p w14:paraId="5CFF0596" w14:textId="77777777" w:rsidR="00835A4D" w:rsidRPr="00A44270" w:rsidRDefault="00835A4D" w:rsidP="00835A4D">
      <w:pPr>
        <w:tabs>
          <w:tab w:val="right" w:pos="8880"/>
        </w:tabs>
        <w:spacing w:before="240"/>
        <w:jc w:val="center"/>
        <w:rPr>
          <w:bCs/>
          <w:sz w:val="40"/>
          <w:szCs w:val="40"/>
        </w:rPr>
      </w:pPr>
      <w:r>
        <w:rPr>
          <w:bCs/>
          <w:sz w:val="40"/>
          <w:szCs w:val="40"/>
        </w:rPr>
        <w:t>Part A: Comparative Text Study</w:t>
      </w:r>
    </w:p>
    <w:p w14:paraId="3E864553" w14:textId="77777777" w:rsidR="00835A4D" w:rsidRDefault="00835A4D" w:rsidP="00835A4D">
      <w:pPr>
        <w:pStyle w:val="Title"/>
      </w:pPr>
    </w:p>
    <w:p w14:paraId="401E6854" w14:textId="77777777" w:rsidR="00835A4D" w:rsidRDefault="00835A4D" w:rsidP="00835A4D">
      <w:pPr>
        <w:pStyle w:val="Title"/>
      </w:pPr>
    </w:p>
    <w:tbl>
      <w:tblPr>
        <w:tblpPr w:leftFromText="181" w:rightFromText="181" w:vertAnchor="text" w:horzAnchor="margin" w:tblpXSpec="right" w:tblpY="-56"/>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87"/>
        <w:gridCol w:w="487"/>
        <w:gridCol w:w="488"/>
        <w:gridCol w:w="488"/>
        <w:gridCol w:w="488"/>
        <w:gridCol w:w="273"/>
        <w:gridCol w:w="488"/>
      </w:tblGrid>
      <w:tr w:rsidR="00894566" w14:paraId="2071E641" w14:textId="77777777" w:rsidTr="006A4243">
        <w:trPr>
          <w:trHeight w:val="540"/>
        </w:trPr>
        <w:tc>
          <w:tcPr>
            <w:tcW w:w="397" w:type="dxa"/>
          </w:tcPr>
          <w:p w14:paraId="69953CEC" w14:textId="7AA153FC" w:rsidR="00835A4D" w:rsidRDefault="00835A4D" w:rsidP="006A4243">
            <w:pPr>
              <w:tabs>
                <w:tab w:val="right" w:pos="8880"/>
              </w:tabs>
              <w:rPr>
                <w:b/>
                <w:bCs/>
                <w:sz w:val="40"/>
              </w:rPr>
            </w:pPr>
          </w:p>
        </w:tc>
        <w:tc>
          <w:tcPr>
            <w:tcW w:w="397" w:type="dxa"/>
          </w:tcPr>
          <w:p w14:paraId="1D4F24D8" w14:textId="00C758AB" w:rsidR="00835A4D" w:rsidRDefault="00835A4D" w:rsidP="006A4243">
            <w:pPr>
              <w:tabs>
                <w:tab w:val="right" w:pos="8880"/>
              </w:tabs>
              <w:rPr>
                <w:b/>
                <w:bCs/>
                <w:sz w:val="40"/>
              </w:rPr>
            </w:pPr>
          </w:p>
        </w:tc>
        <w:tc>
          <w:tcPr>
            <w:tcW w:w="397" w:type="dxa"/>
          </w:tcPr>
          <w:p w14:paraId="004536A8" w14:textId="169F853E" w:rsidR="00835A4D" w:rsidRDefault="00835A4D" w:rsidP="006A4243">
            <w:pPr>
              <w:tabs>
                <w:tab w:val="right" w:pos="8880"/>
              </w:tabs>
              <w:rPr>
                <w:b/>
                <w:bCs/>
                <w:sz w:val="40"/>
              </w:rPr>
            </w:pPr>
          </w:p>
        </w:tc>
        <w:tc>
          <w:tcPr>
            <w:tcW w:w="397" w:type="dxa"/>
          </w:tcPr>
          <w:p w14:paraId="7A4E89BE" w14:textId="48F914CB" w:rsidR="00835A4D" w:rsidRDefault="00835A4D" w:rsidP="006A4243">
            <w:pPr>
              <w:tabs>
                <w:tab w:val="right" w:pos="8880"/>
              </w:tabs>
              <w:rPr>
                <w:b/>
                <w:bCs/>
                <w:sz w:val="40"/>
              </w:rPr>
            </w:pPr>
          </w:p>
        </w:tc>
        <w:tc>
          <w:tcPr>
            <w:tcW w:w="397" w:type="dxa"/>
          </w:tcPr>
          <w:p w14:paraId="32073F81" w14:textId="4FC80F20" w:rsidR="00835A4D" w:rsidRDefault="00835A4D" w:rsidP="006A4243">
            <w:pPr>
              <w:tabs>
                <w:tab w:val="right" w:pos="8880"/>
              </w:tabs>
              <w:rPr>
                <w:b/>
                <w:bCs/>
                <w:sz w:val="40"/>
              </w:rPr>
            </w:pPr>
          </w:p>
        </w:tc>
        <w:tc>
          <w:tcPr>
            <w:tcW w:w="397" w:type="dxa"/>
            <w:tcBorders>
              <w:right w:val="single" w:sz="4" w:space="0" w:color="auto"/>
            </w:tcBorders>
          </w:tcPr>
          <w:p w14:paraId="5B1BF4EE" w14:textId="52277BE0" w:rsidR="00835A4D" w:rsidRDefault="00835A4D" w:rsidP="006A4243">
            <w:pPr>
              <w:tabs>
                <w:tab w:val="right" w:pos="8880"/>
              </w:tabs>
              <w:rPr>
                <w:b/>
                <w:bCs/>
                <w:sz w:val="40"/>
              </w:rPr>
            </w:pPr>
          </w:p>
        </w:tc>
        <w:tc>
          <w:tcPr>
            <w:tcW w:w="170" w:type="dxa"/>
            <w:tcBorders>
              <w:top w:val="nil"/>
              <w:left w:val="single" w:sz="4" w:space="0" w:color="auto"/>
              <w:bottom w:val="nil"/>
              <w:right w:val="single" w:sz="4" w:space="0" w:color="auto"/>
            </w:tcBorders>
          </w:tcPr>
          <w:p w14:paraId="5A9029B9" w14:textId="77777777" w:rsidR="00835A4D" w:rsidRDefault="00835A4D" w:rsidP="006A4243">
            <w:pPr>
              <w:tabs>
                <w:tab w:val="right" w:pos="8880"/>
              </w:tabs>
              <w:rPr>
                <w:b/>
                <w:bCs/>
                <w:sz w:val="40"/>
              </w:rPr>
            </w:pPr>
          </w:p>
        </w:tc>
        <w:tc>
          <w:tcPr>
            <w:tcW w:w="397" w:type="dxa"/>
            <w:tcBorders>
              <w:left w:val="single" w:sz="4" w:space="0" w:color="auto"/>
            </w:tcBorders>
          </w:tcPr>
          <w:p w14:paraId="679D812F" w14:textId="33E42335" w:rsidR="00835A4D" w:rsidRDefault="00835A4D" w:rsidP="006A4243">
            <w:pPr>
              <w:tabs>
                <w:tab w:val="right" w:pos="8880"/>
              </w:tabs>
              <w:rPr>
                <w:b/>
                <w:bCs/>
                <w:sz w:val="40"/>
              </w:rPr>
            </w:pPr>
          </w:p>
        </w:tc>
      </w:tr>
    </w:tbl>
    <w:p w14:paraId="4C9B20F5" w14:textId="77777777" w:rsidR="00835A4D" w:rsidRPr="000457F0" w:rsidRDefault="00835A4D" w:rsidP="00835A4D">
      <w:pPr>
        <w:tabs>
          <w:tab w:val="right" w:pos="8880"/>
        </w:tabs>
        <w:rPr>
          <w:b/>
          <w:bCs/>
          <w:sz w:val="36"/>
          <w:szCs w:val="36"/>
        </w:rPr>
      </w:pPr>
      <w:r w:rsidRPr="000457F0">
        <w:rPr>
          <w:b/>
          <w:bCs/>
          <w:sz w:val="36"/>
          <w:szCs w:val="36"/>
        </w:rPr>
        <w:t>SACE Registration Number:</w:t>
      </w:r>
    </w:p>
    <w:p w14:paraId="764C2C92" w14:textId="77777777" w:rsidR="00835A4D" w:rsidRPr="000457F0" w:rsidRDefault="00835A4D" w:rsidP="00835A4D">
      <w:pPr>
        <w:tabs>
          <w:tab w:val="right" w:pos="8880"/>
        </w:tabs>
        <w:rPr>
          <w:b/>
          <w:bCs/>
          <w:sz w:val="36"/>
          <w:szCs w:val="36"/>
        </w:rPr>
      </w:pPr>
    </w:p>
    <w:p w14:paraId="6356C783" w14:textId="41D810C4" w:rsidR="00835A4D" w:rsidRPr="004F09DB" w:rsidRDefault="00135080" w:rsidP="00835A4D">
      <w:pPr>
        <w:rPr>
          <w:rFonts w:ascii="Calibri" w:hAnsi="Calibri" w:cs="Calibri"/>
          <w:sz w:val="22"/>
          <w:szCs w:val="22"/>
        </w:rPr>
      </w:pPr>
      <w:r w:rsidRPr="004F09DB">
        <w:rPr>
          <w:rFonts w:ascii="Avenir Book" w:hAnsi="Avenir Book" w:cs="Calibri"/>
          <w:b/>
          <w:bCs/>
          <w:sz w:val="22"/>
          <w:szCs w:val="22"/>
        </w:rPr>
        <w:t>Compare the ways in which Guillermo del Toro in Pan’s Labyrinth and Tennessee Williams in the Glass Menagerie explore the effect of using illusions to mitigate harsh realities.</w:t>
      </w:r>
      <w:r w:rsidRPr="004F09DB">
        <w:rPr>
          <w:rFonts w:ascii="Calibri" w:hAnsi="Calibri" w:cs="Calibri"/>
          <w:sz w:val="22"/>
          <w:szCs w:val="22"/>
        </w:rPr>
        <w:t xml:space="preserve"> </w:t>
      </w:r>
    </w:p>
    <w:p w14:paraId="1330CAC7" w14:textId="5F93D5CB" w:rsidR="00835A4D" w:rsidRDefault="00835A4D" w:rsidP="00835A4D">
      <w:pPr>
        <w:tabs>
          <w:tab w:val="right" w:pos="8880"/>
          <w:tab w:val="right" w:leader="underscore" w:pos="8931"/>
        </w:tabs>
        <w:rPr>
          <w:sz w:val="22"/>
          <w:szCs w:val="22"/>
        </w:rPr>
      </w:pPr>
      <w:r>
        <w:rPr>
          <w:b/>
          <w:bCs/>
          <w:sz w:val="28"/>
          <w:szCs w:val="28"/>
        </w:rPr>
        <w:t xml:space="preserve">Word </w:t>
      </w:r>
      <w:r w:rsidR="00D74228">
        <w:rPr>
          <w:b/>
          <w:bCs/>
          <w:sz w:val="28"/>
          <w:szCs w:val="28"/>
        </w:rPr>
        <w:t>C</w:t>
      </w:r>
      <w:r>
        <w:rPr>
          <w:b/>
          <w:bCs/>
          <w:sz w:val="28"/>
          <w:szCs w:val="28"/>
        </w:rPr>
        <w:t>ount:</w:t>
      </w:r>
      <w:r>
        <w:rPr>
          <w:sz w:val="22"/>
          <w:szCs w:val="22"/>
        </w:rPr>
        <w:t xml:space="preserve"> 1500</w:t>
      </w:r>
    </w:p>
    <w:p w14:paraId="51DFF422" w14:textId="77777777" w:rsidR="00835A4D" w:rsidRDefault="00835A4D" w:rsidP="00835A4D">
      <w:pPr>
        <w:tabs>
          <w:tab w:val="left" w:pos="6379"/>
          <w:tab w:val="right" w:pos="8880"/>
          <w:tab w:val="right" w:leader="underscore" w:pos="8931"/>
        </w:tabs>
        <w:rPr>
          <w:sz w:val="18"/>
          <w:szCs w:val="18"/>
        </w:rPr>
      </w:pPr>
      <w:r>
        <w:rPr>
          <w:sz w:val="18"/>
          <w:szCs w:val="18"/>
        </w:rPr>
        <w:tab/>
      </w:r>
    </w:p>
    <w:p w14:paraId="17A58CE7" w14:textId="77777777" w:rsidR="00835A4D" w:rsidRDefault="00835A4D" w:rsidP="00835A4D">
      <w:pPr>
        <w:tabs>
          <w:tab w:val="right" w:pos="8880"/>
        </w:tabs>
      </w:pPr>
    </w:p>
    <w:p w14:paraId="451B3782" w14:textId="77777777" w:rsidR="00835A4D" w:rsidRDefault="00835A4D" w:rsidP="00835A4D">
      <w:pPr>
        <w:tabs>
          <w:tab w:val="right" w:pos="8880"/>
        </w:tabs>
      </w:pPr>
    </w:p>
    <w:p w14:paraId="402D5BE8" w14:textId="77777777" w:rsidR="00835A4D" w:rsidRDefault="00835A4D" w:rsidP="00835A4D">
      <w:pPr>
        <w:tabs>
          <w:tab w:val="right" w:pos="8880"/>
        </w:tabs>
      </w:pPr>
    </w:p>
    <w:p w14:paraId="272B996A" w14:textId="77777777" w:rsidR="00835A4D" w:rsidRPr="00236CF2" w:rsidRDefault="00835A4D" w:rsidP="00835A4D">
      <w:pPr>
        <w:tabs>
          <w:tab w:val="right" w:pos="8880"/>
        </w:tabs>
      </w:pPr>
      <w:r w:rsidRPr="00236CF2">
        <w:t xml:space="preserve">This </w:t>
      </w:r>
      <w:r>
        <w:rPr>
          <w:b/>
          <w:bCs/>
        </w:rPr>
        <w:t>comparative study</w:t>
      </w:r>
      <w:r w:rsidRPr="00236CF2">
        <w:t xml:space="preserve"> is assessed using the following specific features:</w:t>
      </w:r>
    </w:p>
    <w:p w14:paraId="4EA951F2" w14:textId="77777777" w:rsidR="00835A4D" w:rsidRPr="008C0FEC" w:rsidRDefault="00835A4D" w:rsidP="00835A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tblGrid>
      <w:tr w:rsidR="00835A4D" w:rsidRPr="00D365AD" w14:paraId="5CF1424F" w14:textId="77777777" w:rsidTr="006A4243">
        <w:trPr>
          <w:jc w:val="center"/>
        </w:trPr>
        <w:tc>
          <w:tcPr>
            <w:tcW w:w="2126" w:type="dxa"/>
            <w:shd w:val="clear" w:color="auto" w:fill="auto"/>
          </w:tcPr>
          <w:p w14:paraId="50B993F8" w14:textId="77777777" w:rsidR="00835A4D" w:rsidRPr="00D365AD" w:rsidRDefault="00835A4D" w:rsidP="006A4243">
            <w:pPr>
              <w:tabs>
                <w:tab w:val="right" w:pos="8880"/>
              </w:tabs>
              <w:jc w:val="center"/>
              <w:rPr>
                <w:b/>
                <w:bCs/>
                <w:sz w:val="20"/>
                <w:szCs w:val="20"/>
              </w:rPr>
            </w:pPr>
            <w:r w:rsidRPr="00D365AD">
              <w:rPr>
                <w:b/>
                <w:bCs/>
                <w:sz w:val="20"/>
                <w:szCs w:val="20"/>
              </w:rPr>
              <w:t>Knowledge and understanding</w:t>
            </w:r>
          </w:p>
        </w:tc>
        <w:tc>
          <w:tcPr>
            <w:tcW w:w="2126" w:type="dxa"/>
            <w:shd w:val="clear" w:color="auto" w:fill="auto"/>
          </w:tcPr>
          <w:p w14:paraId="7A6E6FE0" w14:textId="77777777" w:rsidR="00835A4D" w:rsidRPr="00D365AD" w:rsidRDefault="00835A4D" w:rsidP="006A4243">
            <w:pPr>
              <w:tabs>
                <w:tab w:val="right" w:pos="8880"/>
              </w:tabs>
              <w:jc w:val="center"/>
              <w:rPr>
                <w:b/>
                <w:bCs/>
                <w:sz w:val="20"/>
                <w:szCs w:val="20"/>
              </w:rPr>
            </w:pPr>
            <w:r w:rsidRPr="00D365AD">
              <w:rPr>
                <w:b/>
                <w:bCs/>
                <w:sz w:val="20"/>
                <w:szCs w:val="20"/>
              </w:rPr>
              <w:t xml:space="preserve">Analysis </w:t>
            </w:r>
          </w:p>
        </w:tc>
        <w:tc>
          <w:tcPr>
            <w:tcW w:w="2126" w:type="dxa"/>
            <w:shd w:val="clear" w:color="auto" w:fill="auto"/>
          </w:tcPr>
          <w:p w14:paraId="79C6DBF5" w14:textId="77777777" w:rsidR="00835A4D" w:rsidRPr="00D365AD" w:rsidRDefault="00835A4D" w:rsidP="006A4243">
            <w:pPr>
              <w:tabs>
                <w:tab w:val="right" w:pos="8880"/>
              </w:tabs>
              <w:jc w:val="center"/>
              <w:rPr>
                <w:b/>
                <w:bCs/>
                <w:sz w:val="20"/>
                <w:szCs w:val="20"/>
              </w:rPr>
            </w:pPr>
            <w:r>
              <w:rPr>
                <w:b/>
                <w:bCs/>
                <w:sz w:val="20"/>
                <w:szCs w:val="20"/>
              </w:rPr>
              <w:t>Application</w:t>
            </w:r>
          </w:p>
        </w:tc>
      </w:tr>
      <w:tr w:rsidR="00835A4D" w:rsidRPr="00D365AD" w14:paraId="184E840F" w14:textId="77777777" w:rsidTr="006A4243">
        <w:trPr>
          <w:trHeight w:val="284"/>
          <w:jc w:val="center"/>
        </w:trPr>
        <w:tc>
          <w:tcPr>
            <w:tcW w:w="2126" w:type="dxa"/>
            <w:shd w:val="clear" w:color="auto" w:fill="auto"/>
          </w:tcPr>
          <w:p w14:paraId="2E89B7BA" w14:textId="77777777" w:rsidR="00835A4D" w:rsidRPr="008C0FEC" w:rsidRDefault="00835A4D" w:rsidP="006A4243">
            <w:pPr>
              <w:tabs>
                <w:tab w:val="right" w:pos="8880"/>
              </w:tabs>
              <w:jc w:val="center"/>
              <w:rPr>
                <w:bCs/>
                <w:sz w:val="20"/>
                <w:szCs w:val="20"/>
              </w:rPr>
            </w:pPr>
            <w:r w:rsidRPr="008C0FEC">
              <w:rPr>
                <w:bCs/>
                <w:sz w:val="20"/>
                <w:szCs w:val="20"/>
              </w:rPr>
              <w:t>KU1</w:t>
            </w:r>
          </w:p>
        </w:tc>
        <w:tc>
          <w:tcPr>
            <w:tcW w:w="2126" w:type="dxa"/>
            <w:shd w:val="clear" w:color="auto" w:fill="auto"/>
          </w:tcPr>
          <w:p w14:paraId="745A2B0A" w14:textId="77777777" w:rsidR="00835A4D" w:rsidRPr="008C0FEC" w:rsidRDefault="00835A4D" w:rsidP="006A4243">
            <w:pPr>
              <w:tabs>
                <w:tab w:val="right" w:pos="8880"/>
              </w:tabs>
              <w:jc w:val="center"/>
              <w:rPr>
                <w:bCs/>
                <w:sz w:val="20"/>
                <w:szCs w:val="20"/>
              </w:rPr>
            </w:pPr>
            <w:r>
              <w:rPr>
                <w:bCs/>
                <w:sz w:val="20"/>
                <w:szCs w:val="20"/>
              </w:rPr>
              <w:t>An1</w:t>
            </w:r>
          </w:p>
        </w:tc>
        <w:tc>
          <w:tcPr>
            <w:tcW w:w="2126" w:type="dxa"/>
            <w:shd w:val="clear" w:color="auto" w:fill="auto"/>
          </w:tcPr>
          <w:p w14:paraId="423221FB" w14:textId="77777777" w:rsidR="00835A4D" w:rsidRPr="008C0FEC" w:rsidRDefault="00835A4D" w:rsidP="006A4243">
            <w:pPr>
              <w:tabs>
                <w:tab w:val="right" w:pos="8880"/>
              </w:tabs>
              <w:jc w:val="center"/>
              <w:rPr>
                <w:bCs/>
                <w:sz w:val="20"/>
                <w:szCs w:val="20"/>
              </w:rPr>
            </w:pPr>
          </w:p>
        </w:tc>
      </w:tr>
      <w:tr w:rsidR="00835A4D" w:rsidRPr="00D365AD" w14:paraId="27437A90" w14:textId="77777777" w:rsidTr="006A4243">
        <w:trPr>
          <w:trHeight w:val="284"/>
          <w:jc w:val="center"/>
        </w:trPr>
        <w:tc>
          <w:tcPr>
            <w:tcW w:w="2126" w:type="dxa"/>
            <w:shd w:val="clear" w:color="auto" w:fill="auto"/>
          </w:tcPr>
          <w:p w14:paraId="172D002E" w14:textId="77777777" w:rsidR="00835A4D" w:rsidRPr="008C0FEC" w:rsidRDefault="00835A4D" w:rsidP="006A4243">
            <w:pPr>
              <w:tabs>
                <w:tab w:val="right" w:pos="8880"/>
              </w:tabs>
              <w:jc w:val="center"/>
              <w:rPr>
                <w:bCs/>
                <w:sz w:val="20"/>
                <w:szCs w:val="20"/>
              </w:rPr>
            </w:pPr>
            <w:r>
              <w:rPr>
                <w:bCs/>
                <w:sz w:val="20"/>
                <w:szCs w:val="20"/>
              </w:rPr>
              <w:t>KU2</w:t>
            </w:r>
          </w:p>
        </w:tc>
        <w:tc>
          <w:tcPr>
            <w:tcW w:w="2126" w:type="dxa"/>
            <w:shd w:val="clear" w:color="auto" w:fill="auto"/>
          </w:tcPr>
          <w:p w14:paraId="346C9830" w14:textId="77777777" w:rsidR="00835A4D" w:rsidRPr="008C0FEC" w:rsidRDefault="00835A4D" w:rsidP="006A4243">
            <w:pPr>
              <w:tabs>
                <w:tab w:val="right" w:pos="8880"/>
              </w:tabs>
              <w:jc w:val="center"/>
              <w:rPr>
                <w:bCs/>
                <w:sz w:val="20"/>
                <w:szCs w:val="20"/>
              </w:rPr>
            </w:pPr>
            <w:r>
              <w:rPr>
                <w:bCs/>
                <w:sz w:val="20"/>
                <w:szCs w:val="20"/>
              </w:rPr>
              <w:t>An2</w:t>
            </w:r>
          </w:p>
        </w:tc>
        <w:tc>
          <w:tcPr>
            <w:tcW w:w="2126" w:type="dxa"/>
            <w:shd w:val="clear" w:color="auto" w:fill="auto"/>
          </w:tcPr>
          <w:p w14:paraId="45173B1C" w14:textId="77777777" w:rsidR="00835A4D" w:rsidRPr="008C0FEC" w:rsidRDefault="00835A4D" w:rsidP="006A4243">
            <w:pPr>
              <w:tabs>
                <w:tab w:val="right" w:pos="8880"/>
              </w:tabs>
              <w:jc w:val="center"/>
              <w:rPr>
                <w:bCs/>
                <w:sz w:val="20"/>
                <w:szCs w:val="20"/>
              </w:rPr>
            </w:pPr>
            <w:r>
              <w:rPr>
                <w:bCs/>
                <w:sz w:val="20"/>
                <w:szCs w:val="20"/>
              </w:rPr>
              <w:t>Ap2</w:t>
            </w:r>
          </w:p>
        </w:tc>
      </w:tr>
      <w:tr w:rsidR="00835A4D" w:rsidRPr="00D365AD" w14:paraId="5704E4EF" w14:textId="77777777" w:rsidTr="006A4243">
        <w:trPr>
          <w:trHeight w:val="284"/>
          <w:jc w:val="center"/>
        </w:trPr>
        <w:tc>
          <w:tcPr>
            <w:tcW w:w="2126" w:type="dxa"/>
            <w:shd w:val="clear" w:color="auto" w:fill="auto"/>
          </w:tcPr>
          <w:p w14:paraId="62C1B489" w14:textId="77777777" w:rsidR="00835A4D" w:rsidRPr="008C0FEC" w:rsidRDefault="00835A4D" w:rsidP="006A4243">
            <w:pPr>
              <w:tabs>
                <w:tab w:val="right" w:pos="8880"/>
              </w:tabs>
              <w:jc w:val="center"/>
              <w:rPr>
                <w:bCs/>
                <w:sz w:val="20"/>
                <w:szCs w:val="20"/>
              </w:rPr>
            </w:pPr>
            <w:r>
              <w:rPr>
                <w:bCs/>
                <w:sz w:val="20"/>
                <w:szCs w:val="20"/>
              </w:rPr>
              <w:t>KU3</w:t>
            </w:r>
          </w:p>
        </w:tc>
        <w:tc>
          <w:tcPr>
            <w:tcW w:w="2126" w:type="dxa"/>
            <w:shd w:val="clear" w:color="auto" w:fill="auto"/>
          </w:tcPr>
          <w:p w14:paraId="3C37DDE3" w14:textId="77777777" w:rsidR="00835A4D" w:rsidRPr="008C0FEC" w:rsidRDefault="00835A4D" w:rsidP="006A4243">
            <w:pPr>
              <w:tabs>
                <w:tab w:val="right" w:pos="8880"/>
              </w:tabs>
              <w:jc w:val="center"/>
              <w:rPr>
                <w:bCs/>
                <w:sz w:val="20"/>
                <w:szCs w:val="20"/>
              </w:rPr>
            </w:pPr>
            <w:r>
              <w:rPr>
                <w:bCs/>
                <w:sz w:val="20"/>
                <w:szCs w:val="20"/>
              </w:rPr>
              <w:t>An3</w:t>
            </w:r>
          </w:p>
        </w:tc>
        <w:tc>
          <w:tcPr>
            <w:tcW w:w="2126" w:type="dxa"/>
            <w:shd w:val="clear" w:color="auto" w:fill="auto"/>
          </w:tcPr>
          <w:p w14:paraId="46481971" w14:textId="77777777" w:rsidR="00835A4D" w:rsidRPr="008C0FEC" w:rsidRDefault="00835A4D" w:rsidP="006A4243">
            <w:pPr>
              <w:tabs>
                <w:tab w:val="right" w:pos="8880"/>
              </w:tabs>
              <w:jc w:val="center"/>
              <w:rPr>
                <w:bCs/>
                <w:sz w:val="20"/>
                <w:szCs w:val="20"/>
              </w:rPr>
            </w:pPr>
            <w:r>
              <w:rPr>
                <w:bCs/>
                <w:sz w:val="20"/>
                <w:szCs w:val="20"/>
              </w:rPr>
              <w:t>Ap3</w:t>
            </w:r>
          </w:p>
        </w:tc>
      </w:tr>
      <w:tr w:rsidR="00835A4D" w:rsidRPr="00D365AD" w14:paraId="1E262666" w14:textId="77777777" w:rsidTr="006A4243">
        <w:trPr>
          <w:trHeight w:val="284"/>
          <w:jc w:val="center"/>
        </w:trPr>
        <w:tc>
          <w:tcPr>
            <w:tcW w:w="2126" w:type="dxa"/>
            <w:shd w:val="clear" w:color="auto" w:fill="auto"/>
          </w:tcPr>
          <w:p w14:paraId="71CF7957" w14:textId="77777777" w:rsidR="00835A4D" w:rsidRDefault="00835A4D" w:rsidP="006A4243">
            <w:pPr>
              <w:tabs>
                <w:tab w:val="right" w:pos="8880"/>
              </w:tabs>
              <w:jc w:val="center"/>
              <w:rPr>
                <w:bCs/>
                <w:sz w:val="20"/>
                <w:szCs w:val="20"/>
              </w:rPr>
            </w:pPr>
          </w:p>
        </w:tc>
        <w:tc>
          <w:tcPr>
            <w:tcW w:w="2126" w:type="dxa"/>
            <w:shd w:val="clear" w:color="auto" w:fill="auto"/>
          </w:tcPr>
          <w:p w14:paraId="3F6EFA9D" w14:textId="77777777" w:rsidR="00835A4D" w:rsidRDefault="00835A4D" w:rsidP="006A4243">
            <w:pPr>
              <w:tabs>
                <w:tab w:val="right" w:pos="8880"/>
              </w:tabs>
              <w:jc w:val="center"/>
              <w:rPr>
                <w:bCs/>
                <w:sz w:val="20"/>
                <w:szCs w:val="20"/>
              </w:rPr>
            </w:pPr>
          </w:p>
        </w:tc>
        <w:tc>
          <w:tcPr>
            <w:tcW w:w="2126" w:type="dxa"/>
            <w:shd w:val="clear" w:color="auto" w:fill="auto"/>
          </w:tcPr>
          <w:p w14:paraId="1F912431" w14:textId="77777777" w:rsidR="00835A4D" w:rsidRDefault="00835A4D" w:rsidP="006A4243">
            <w:pPr>
              <w:tabs>
                <w:tab w:val="right" w:pos="8880"/>
              </w:tabs>
              <w:jc w:val="center"/>
              <w:rPr>
                <w:bCs/>
                <w:sz w:val="20"/>
                <w:szCs w:val="20"/>
              </w:rPr>
            </w:pPr>
          </w:p>
        </w:tc>
      </w:tr>
    </w:tbl>
    <w:p w14:paraId="389BCC2E" w14:textId="77777777" w:rsidR="00835A4D" w:rsidRDefault="00835A4D" w:rsidP="00835A4D">
      <w:pPr>
        <w:rPr>
          <w:rFonts w:ascii="Avenir Book" w:hAnsi="Avenir Book"/>
          <w:b/>
          <w:bCs/>
          <w:sz w:val="22"/>
          <w:szCs w:val="22"/>
        </w:rPr>
      </w:pPr>
    </w:p>
    <w:p w14:paraId="4BF4D23C" w14:textId="77777777" w:rsidR="00835A4D" w:rsidRDefault="00835A4D" w:rsidP="00835A4D">
      <w:pPr>
        <w:spacing w:line="276" w:lineRule="auto"/>
        <w:rPr>
          <w:rFonts w:ascii="Avenir Book" w:hAnsi="Avenir Book"/>
          <w:sz w:val="22"/>
          <w:szCs w:val="22"/>
        </w:rPr>
      </w:pPr>
    </w:p>
    <w:p w14:paraId="26F40845" w14:textId="77777777" w:rsidR="00135080" w:rsidRDefault="00135080">
      <w:pPr>
        <w:rPr>
          <w:rFonts w:ascii="Calibri" w:hAnsi="Calibri" w:cs="Calibri"/>
        </w:rPr>
      </w:pPr>
    </w:p>
    <w:p w14:paraId="197DE221" w14:textId="77777777" w:rsidR="00135080" w:rsidRDefault="00135080">
      <w:pPr>
        <w:rPr>
          <w:rFonts w:ascii="Calibri" w:hAnsi="Calibri" w:cs="Calibri"/>
        </w:rPr>
      </w:pPr>
    </w:p>
    <w:p w14:paraId="0412D023" w14:textId="77777777" w:rsidR="00D74228" w:rsidRDefault="00D74228">
      <w:pPr>
        <w:rPr>
          <w:rFonts w:ascii="Calibri" w:hAnsi="Calibri" w:cs="Calibri"/>
        </w:rPr>
      </w:pPr>
    </w:p>
    <w:p w14:paraId="0B781864" w14:textId="77777777" w:rsidR="006D0BF5" w:rsidRDefault="006D0BF5" w:rsidP="00391342">
      <w:pPr>
        <w:rPr>
          <w:rFonts w:ascii="Calibri" w:hAnsi="Calibri" w:cs="Calibri"/>
          <w:b/>
          <w:bCs/>
          <w:i/>
          <w:iCs/>
        </w:rPr>
      </w:pPr>
    </w:p>
    <w:p w14:paraId="7862A17C" w14:textId="24B33EAC" w:rsidR="00B3542E" w:rsidRDefault="00B12F2E" w:rsidP="00391342">
      <w:pPr>
        <w:rPr>
          <w:rFonts w:ascii="Calibri" w:hAnsi="Calibri" w:cs="Calibri"/>
          <w:b/>
          <w:bCs/>
          <w:i/>
          <w:iCs/>
        </w:rPr>
      </w:pPr>
      <w:r>
        <w:rPr>
          <w:rFonts w:ascii="Calibri" w:hAnsi="Calibri" w:cs="Calibri"/>
          <w:noProof/>
        </w:rPr>
        <mc:AlternateContent>
          <mc:Choice Requires="wps">
            <w:drawing>
              <wp:anchor distT="0" distB="0" distL="114300" distR="114300" simplePos="0" relativeHeight="251658240" behindDoc="0" locked="0" layoutInCell="1" allowOverlap="1" wp14:anchorId="33E487D7" wp14:editId="0588745D">
                <wp:simplePos x="0" y="0"/>
                <wp:positionH relativeFrom="column">
                  <wp:posOffset>-34290</wp:posOffset>
                </wp:positionH>
                <wp:positionV relativeFrom="paragraph">
                  <wp:posOffset>-234315</wp:posOffset>
                </wp:positionV>
                <wp:extent cx="6728346" cy="491319"/>
                <wp:effectExtent l="0" t="0" r="3175" b="4445"/>
                <wp:wrapNone/>
                <wp:docPr id="1697224970" name="Rectangle 2"/>
                <wp:cNvGraphicFramePr/>
                <a:graphic xmlns:a="http://schemas.openxmlformats.org/drawingml/2006/main">
                  <a:graphicData uri="http://schemas.microsoft.com/office/word/2010/wordprocessingShape">
                    <wps:wsp>
                      <wps:cNvSpPr/>
                      <wps:spPr>
                        <a:xfrm>
                          <a:off x="0" y="0"/>
                          <a:ext cx="6728346" cy="491319"/>
                        </a:xfrm>
                        <a:prstGeom prst="rect">
                          <a:avLst/>
                        </a:prstGeom>
                        <a:solidFill>
                          <a:srgbClr val="D0F8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D693C1" w14:textId="77777777" w:rsidR="00B12F2E" w:rsidRPr="00B12F2E" w:rsidRDefault="00B12F2E" w:rsidP="00B12F2E">
                            <w:pPr>
                              <w:jc w:val="center"/>
                              <w:rPr>
                                <w:rFonts w:ascii="Calibri" w:hAnsi="Calibri" w:cs="Calibri"/>
                                <w:b/>
                                <w:bCs/>
                                <w:i/>
                                <w:iCs/>
                                <w:color w:val="000000" w:themeColor="text1"/>
                              </w:rPr>
                            </w:pPr>
                            <w:r w:rsidRPr="00B12F2E">
                              <w:rPr>
                                <w:rFonts w:ascii="Calibri" w:hAnsi="Calibri" w:cs="Calibri"/>
                                <w:b/>
                                <w:bCs/>
                                <w:i/>
                                <w:iCs/>
                                <w:color w:val="000000" w:themeColor="text1"/>
                              </w:rPr>
                              <w:t>Compare the ways in which Guillermo del Toro in Pan’s Labyrinth and Tennessee Williams in the Glass Menagerie explore the effect of using illusions to mitigate harsh realities.</w:t>
                            </w:r>
                          </w:p>
                          <w:p w14:paraId="48AFD395" w14:textId="77777777" w:rsidR="00B12F2E" w:rsidRPr="00EA3F00" w:rsidRDefault="00B12F2E" w:rsidP="00B12F2E">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487D7" id="Rectangle 2" o:spid="_x0000_s1026" style="position:absolute;margin-left:-2.7pt;margin-top:-18.45pt;width:529.8pt;height:38.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" fillcolor="#d0f8ff" stroked="f" strokeweight="1pt">
                <v:textbox>
                  <w:txbxContent>
                    <w:p w14:paraId="1AD693C1" w14:textId="77777777" w:rsidR="00B12F2E" w:rsidRPr="00B12F2E" w:rsidRDefault="00B12F2E" w:rsidP="00B12F2E">
                      <w:pPr>
                        <w:jc w:val="center"/>
                        <w:rPr>
                          <w:rFonts w:ascii="Calibri" w:hAnsi="Calibri" w:cs="Calibri"/>
                          <w:b/>
                          <w:bCs/>
                          <w:i/>
                          <w:iCs/>
                          <w:color w:val="000000" w:themeColor="text1"/>
                        </w:rPr>
                      </w:pPr>
                      <w:r w:rsidRPr="00B12F2E">
                        <w:rPr>
                          <w:rFonts w:ascii="Calibri" w:hAnsi="Calibri" w:cs="Calibri"/>
                          <w:b/>
                          <w:bCs/>
                          <w:i/>
                          <w:iCs/>
                          <w:color w:val="000000" w:themeColor="text1"/>
                        </w:rPr>
                        <w:t>Compare the ways in which Guillermo del Toro in Pan’s Labyrinth and Tennessee Williams in the Glass Menagerie explore the effect of using illusions to mitigate harsh realities.</w:t>
                      </w:r>
                    </w:p>
                    <w:p w14:paraId="48AFD395" w14:textId="77777777" w:rsidR="00B12F2E" w:rsidRPr="00EA3F00" w:rsidRDefault="00B12F2E" w:rsidP="00B12F2E">
                      <w:pPr>
                        <w:jc w:val="center"/>
                        <w:rPr>
                          <w:b/>
                          <w:bCs/>
                        </w:rPr>
                      </w:pPr>
                    </w:p>
                  </w:txbxContent>
                </v:textbox>
              </v:rect>
            </w:pict>
          </mc:Fallback>
        </mc:AlternateContent>
      </w:r>
    </w:p>
    <w:p w14:paraId="72DF7273" w14:textId="5D16E54F" w:rsidR="00B3542E" w:rsidRDefault="00B3542E" w:rsidP="00391342">
      <w:pPr>
        <w:rPr>
          <w:rFonts w:ascii="Calibri" w:hAnsi="Calibri" w:cs="Calibri"/>
          <w:b/>
          <w:bCs/>
          <w:i/>
          <w:iCs/>
        </w:rPr>
      </w:pPr>
    </w:p>
    <w:p w14:paraId="0A17E09E" w14:textId="706738E1" w:rsidR="004B284F" w:rsidRPr="004C0A76" w:rsidRDefault="00BE7650" w:rsidP="006005A1">
      <w:pPr>
        <w:spacing w:line="360" w:lineRule="auto"/>
        <w:ind w:right="2380"/>
        <w:jc w:val="both"/>
        <w:rPr>
          <w:rFonts w:ascii="Calibri" w:hAnsi="Calibri" w:cs="Calibri"/>
          <w:color w:val="0F9ED5" w:themeColor="accent4"/>
        </w:rPr>
      </w:pPr>
      <w:r w:rsidRPr="00770EE2">
        <w:rPr>
          <w:rFonts w:ascii="Calibri" w:hAnsi="Calibri" w:cs="Calibri"/>
          <w:noProof/>
          <w:color w:val="0F9ED5" w:themeColor="accent4"/>
        </w:rPr>
        <mc:AlternateContent>
          <mc:Choice Requires="wps">
            <w:drawing>
              <wp:anchor distT="0" distB="0" distL="114300" distR="114300" simplePos="0" relativeHeight="251658242" behindDoc="0" locked="0" layoutInCell="1" allowOverlap="1" wp14:anchorId="62697120" wp14:editId="1513B68F">
                <wp:simplePos x="0" y="0"/>
                <wp:positionH relativeFrom="column">
                  <wp:posOffset>5200650</wp:posOffset>
                </wp:positionH>
                <wp:positionV relativeFrom="paragraph">
                  <wp:posOffset>1422400</wp:posOffset>
                </wp:positionV>
                <wp:extent cx="1771650" cy="723900"/>
                <wp:effectExtent l="0" t="0" r="19050" b="19050"/>
                <wp:wrapNone/>
                <wp:docPr id="61855144" name="Text Box 7"/>
                <wp:cNvGraphicFramePr/>
                <a:graphic xmlns:a="http://schemas.openxmlformats.org/drawingml/2006/main">
                  <a:graphicData uri="http://schemas.microsoft.com/office/word/2010/wordprocessingShape">
                    <wps:wsp>
                      <wps:cNvSpPr txBox="1"/>
                      <wps:spPr>
                        <a:xfrm>
                          <a:off x="0" y="0"/>
                          <a:ext cx="1771650" cy="723900"/>
                        </a:xfrm>
                        <a:prstGeom prst="rect">
                          <a:avLst/>
                        </a:prstGeom>
                        <a:solidFill>
                          <a:schemeClr val="lt1"/>
                        </a:solidFill>
                        <a:ln w="6350">
                          <a:solidFill>
                            <a:schemeClr val="accent2"/>
                          </a:solidFill>
                        </a:ln>
                      </wps:spPr>
                      <wps:txbx>
                        <w:txbxContent>
                          <w:p w14:paraId="5A5DD022" w14:textId="04218208" w:rsidR="00BB0CEC" w:rsidRPr="00BB0CEC" w:rsidRDefault="00BB0CEC" w:rsidP="00BB0CEC">
                            <w:pPr>
                              <w:pStyle w:val="pf0"/>
                              <w:rPr>
                                <w:rFonts w:ascii="Arial" w:hAnsi="Arial" w:cs="Arial"/>
                                <w:color w:val="E97132" w:themeColor="accent2"/>
                                <w:sz w:val="20"/>
                                <w:szCs w:val="20"/>
                              </w:rPr>
                            </w:pPr>
                            <w:r w:rsidRPr="00BB0CEC">
                              <w:rPr>
                                <w:rStyle w:val="cf01"/>
                                <w:rFonts w:eastAsiaTheme="majorEastAsia"/>
                                <w:color w:val="E97132" w:themeColor="accent2"/>
                              </w:rPr>
                              <w:t>AP3: careful choice of adjective that enhances the depth of the point.</w:t>
                            </w:r>
                          </w:p>
                          <w:p w14:paraId="124A66A4" w14:textId="77777777" w:rsidR="00BB0CEC" w:rsidRDefault="00BB0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97120" id="_x0000_t202" coordsize="21600,21600" o:spt="202" path="m,l,21600r21600,l21600,xe">
                <v:stroke joinstyle="miter"/>
                <v:path gradientshapeok="t" o:connecttype="rect"/>
              </v:shapetype>
              <v:shape id="Text Box 7" o:spid="_x0000_s1027" type="#_x0000_t202" style="position:absolute;left:0;text-align:left;margin-left:409.5pt;margin-top:112pt;width:139.5pt;height:5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" fillcolor="white [3201]" strokecolor="#e97132 [3205]" strokeweight=".5pt">
                <v:textbox>
                  <w:txbxContent>
                    <w:p w14:paraId="5A5DD022" w14:textId="04218208" w:rsidR="00BB0CEC" w:rsidRPr="00BB0CEC" w:rsidRDefault="00BB0CEC" w:rsidP="00BB0CEC">
                      <w:pPr>
                        <w:pStyle w:val="pf0"/>
                        <w:rPr>
                          <w:rFonts w:ascii="Arial" w:hAnsi="Arial" w:cs="Arial"/>
                          <w:color w:val="E97132" w:themeColor="accent2"/>
                          <w:sz w:val="20"/>
                          <w:szCs w:val="20"/>
                        </w:rPr>
                      </w:pPr>
                      <w:r w:rsidRPr="00BB0CEC">
                        <w:rPr>
                          <w:rStyle w:val="cf01"/>
                          <w:rFonts w:eastAsiaTheme="majorEastAsia"/>
                          <w:color w:val="E97132" w:themeColor="accent2"/>
                        </w:rPr>
                        <w:t>AP3: careful choice of adjective that enhances the depth of the point.</w:t>
                      </w:r>
                    </w:p>
                    <w:p w14:paraId="124A66A4" w14:textId="77777777" w:rsidR="00BB0CEC" w:rsidRDefault="00BB0CEC"/>
                  </w:txbxContent>
                </v:textbox>
              </v:shape>
            </w:pict>
          </mc:Fallback>
        </mc:AlternateContent>
      </w:r>
      <w:r w:rsidRPr="00770EE2">
        <w:rPr>
          <w:rFonts w:ascii="Calibri" w:hAnsi="Calibri" w:cs="Calibri"/>
          <w:noProof/>
          <w:color w:val="0F9ED5" w:themeColor="accent4"/>
        </w:rPr>
        <mc:AlternateContent>
          <mc:Choice Requires="wps">
            <w:drawing>
              <wp:anchor distT="0" distB="0" distL="114300" distR="114300" simplePos="0" relativeHeight="251659266" behindDoc="0" locked="0" layoutInCell="1" allowOverlap="1" wp14:anchorId="19A1209A" wp14:editId="58A39B5F">
                <wp:simplePos x="0" y="0"/>
                <wp:positionH relativeFrom="column">
                  <wp:posOffset>5232400</wp:posOffset>
                </wp:positionH>
                <wp:positionV relativeFrom="paragraph">
                  <wp:posOffset>3035300</wp:posOffset>
                </wp:positionV>
                <wp:extent cx="1803400" cy="869950"/>
                <wp:effectExtent l="0" t="0" r="25400" b="25400"/>
                <wp:wrapNone/>
                <wp:docPr id="664125875" name="Text Box 8"/>
                <wp:cNvGraphicFramePr/>
                <a:graphic xmlns:a="http://schemas.openxmlformats.org/drawingml/2006/main">
                  <a:graphicData uri="http://schemas.microsoft.com/office/word/2010/wordprocessingShape">
                    <wps:wsp>
                      <wps:cNvSpPr txBox="1"/>
                      <wps:spPr>
                        <a:xfrm>
                          <a:off x="0" y="0"/>
                          <a:ext cx="1803400" cy="869950"/>
                        </a:xfrm>
                        <a:prstGeom prst="rect">
                          <a:avLst/>
                        </a:prstGeom>
                        <a:solidFill>
                          <a:schemeClr val="lt1"/>
                        </a:solidFill>
                        <a:ln w="6350">
                          <a:solidFill>
                            <a:schemeClr val="accent4"/>
                          </a:solidFill>
                        </a:ln>
                      </wps:spPr>
                      <wps:txbx>
                        <w:txbxContent>
                          <w:p w14:paraId="11187E65" w14:textId="77777777" w:rsidR="004C0A76" w:rsidRPr="004C0A76" w:rsidRDefault="004C0A76" w:rsidP="004C0A76">
                            <w:pPr>
                              <w:pStyle w:val="pf0"/>
                              <w:rPr>
                                <w:rFonts w:ascii="Arial" w:hAnsi="Arial" w:cs="Arial"/>
                                <w:color w:val="0F9ED5" w:themeColor="accent4"/>
                                <w:sz w:val="20"/>
                                <w:szCs w:val="20"/>
                              </w:rPr>
                            </w:pPr>
                            <w:r w:rsidRPr="004C0A76">
                              <w:rPr>
                                <w:rStyle w:val="cf01"/>
                                <w:rFonts w:eastAsiaTheme="majorEastAsia"/>
                                <w:color w:val="0F9ED5" w:themeColor="accent4"/>
                              </w:rPr>
                              <w:t>KU1: The student has a clear grasp of the ideas in both texts: this summary provides a conceptual context, not just an overview of the stories.</w:t>
                            </w:r>
                          </w:p>
                          <w:p w14:paraId="70E1084B" w14:textId="77777777" w:rsidR="004C0A76" w:rsidRDefault="004C0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1209A" id="Text Box 8" o:spid="_x0000_s1028" type="#_x0000_t202" style="position:absolute;left:0;text-align:left;margin-left:412pt;margin-top:239pt;width:142pt;height:68.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" fillcolor="white [3201]" strokecolor="#0f9ed5 [3207]" strokeweight=".5pt">
                <v:textbox>
                  <w:txbxContent>
                    <w:p w14:paraId="11187E65" w14:textId="77777777" w:rsidR="004C0A76" w:rsidRPr="004C0A76" w:rsidRDefault="004C0A76" w:rsidP="004C0A76">
                      <w:pPr>
                        <w:pStyle w:val="pf0"/>
                        <w:rPr>
                          <w:rFonts w:ascii="Arial" w:hAnsi="Arial" w:cs="Arial"/>
                          <w:color w:val="0F9ED5" w:themeColor="accent4"/>
                          <w:sz w:val="20"/>
                          <w:szCs w:val="20"/>
                        </w:rPr>
                      </w:pPr>
                      <w:r w:rsidRPr="004C0A76">
                        <w:rPr>
                          <w:rStyle w:val="cf01"/>
                          <w:rFonts w:eastAsiaTheme="majorEastAsia"/>
                          <w:color w:val="0F9ED5" w:themeColor="accent4"/>
                        </w:rPr>
                        <w:t>KU1: The student has a clear grasp of the ideas in both texts: this summary provides a conceptual context, not just an overview of the stories.</w:t>
                      </w:r>
                    </w:p>
                    <w:p w14:paraId="70E1084B" w14:textId="77777777" w:rsidR="004C0A76" w:rsidRDefault="004C0A76"/>
                  </w:txbxContent>
                </v:textbox>
              </v:shape>
            </w:pict>
          </mc:Fallback>
        </mc:AlternateContent>
      </w:r>
      <w:r w:rsidR="00770EE2">
        <w:rPr>
          <w:rFonts w:ascii="Calibri" w:hAnsi="Calibri" w:cs="Calibri"/>
          <w:noProof/>
          <w:color w:val="0F9ED5" w:themeColor="accent4"/>
        </w:rPr>
        <mc:AlternateContent>
          <mc:Choice Requires="wps">
            <w:drawing>
              <wp:anchor distT="0" distB="0" distL="114300" distR="114300" simplePos="0" relativeHeight="251660290" behindDoc="0" locked="0" layoutInCell="1" allowOverlap="1" wp14:anchorId="053150DD" wp14:editId="550FE8CF">
                <wp:simplePos x="0" y="0"/>
                <wp:positionH relativeFrom="column">
                  <wp:posOffset>5213350</wp:posOffset>
                </wp:positionH>
                <wp:positionV relativeFrom="paragraph">
                  <wp:posOffset>4032250</wp:posOffset>
                </wp:positionV>
                <wp:extent cx="1822450" cy="742950"/>
                <wp:effectExtent l="0" t="0" r="25400" b="19050"/>
                <wp:wrapNone/>
                <wp:docPr id="567688527" name="Text Box 9"/>
                <wp:cNvGraphicFramePr/>
                <a:graphic xmlns:a="http://schemas.openxmlformats.org/drawingml/2006/main">
                  <a:graphicData uri="http://schemas.microsoft.com/office/word/2010/wordprocessingShape">
                    <wps:wsp>
                      <wps:cNvSpPr txBox="1"/>
                      <wps:spPr>
                        <a:xfrm>
                          <a:off x="0" y="0"/>
                          <a:ext cx="1822450" cy="742950"/>
                        </a:xfrm>
                        <a:prstGeom prst="rect">
                          <a:avLst/>
                        </a:prstGeom>
                        <a:solidFill>
                          <a:schemeClr val="lt1"/>
                        </a:solidFill>
                        <a:ln w="6350">
                          <a:solidFill>
                            <a:schemeClr val="accent4"/>
                          </a:solidFill>
                        </a:ln>
                      </wps:spPr>
                      <wps:txbx>
                        <w:txbxContent>
                          <w:p w14:paraId="77461B87" w14:textId="77777777" w:rsidR="00770EE2" w:rsidRPr="00770EE2" w:rsidRDefault="00770EE2" w:rsidP="00770EE2">
                            <w:pPr>
                              <w:pStyle w:val="pf0"/>
                              <w:rPr>
                                <w:rFonts w:ascii="Arial" w:hAnsi="Arial" w:cs="Arial"/>
                                <w:color w:val="0F9ED5" w:themeColor="accent4"/>
                                <w:sz w:val="20"/>
                                <w:szCs w:val="20"/>
                              </w:rPr>
                            </w:pPr>
                            <w:r w:rsidRPr="00770EE2">
                              <w:rPr>
                                <w:rStyle w:val="cf01"/>
                                <w:rFonts w:eastAsiaTheme="majorEastAsia"/>
                                <w:color w:val="0F9ED5" w:themeColor="accent4"/>
                              </w:rPr>
                              <w:t>KU1, AN1: The introduction provides a clear outline of the argument which is conceptually developed.</w:t>
                            </w:r>
                          </w:p>
                          <w:p w14:paraId="13682FD2" w14:textId="77777777" w:rsidR="00770EE2" w:rsidRDefault="00770E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150DD" id="Text Box 9" o:spid="_x0000_s1029" type="#_x0000_t202" style="position:absolute;left:0;text-align:left;margin-left:410.5pt;margin-top:317.5pt;width:143.5pt;height:5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" fillcolor="white [3201]" strokecolor="#0f9ed5 [3207]" strokeweight=".5pt">
                <v:textbox>
                  <w:txbxContent>
                    <w:p w14:paraId="77461B87" w14:textId="77777777" w:rsidR="00770EE2" w:rsidRPr="00770EE2" w:rsidRDefault="00770EE2" w:rsidP="00770EE2">
                      <w:pPr>
                        <w:pStyle w:val="pf0"/>
                        <w:rPr>
                          <w:rFonts w:ascii="Arial" w:hAnsi="Arial" w:cs="Arial"/>
                          <w:color w:val="0F9ED5" w:themeColor="accent4"/>
                          <w:sz w:val="20"/>
                          <w:szCs w:val="20"/>
                        </w:rPr>
                      </w:pPr>
                      <w:r w:rsidRPr="00770EE2">
                        <w:rPr>
                          <w:rStyle w:val="cf01"/>
                          <w:rFonts w:eastAsiaTheme="majorEastAsia"/>
                          <w:color w:val="0F9ED5" w:themeColor="accent4"/>
                        </w:rPr>
                        <w:t>KU1, AN1: The introduction provides a clear outline of the argument which is conceptually developed.</w:t>
                      </w:r>
                    </w:p>
                    <w:p w14:paraId="13682FD2" w14:textId="77777777" w:rsidR="00770EE2" w:rsidRDefault="00770EE2"/>
                  </w:txbxContent>
                </v:textbox>
              </v:shape>
            </w:pict>
          </mc:Fallback>
        </mc:AlternateContent>
      </w:r>
      <w:r w:rsidR="007C3AAC" w:rsidRPr="00770EE2">
        <w:rPr>
          <w:rFonts w:ascii="Calibri" w:hAnsi="Calibri" w:cs="Calibri"/>
          <w:color w:val="0F9ED5" w:themeColor="accent4"/>
        </w:rPr>
        <w:t>In his film</w:t>
      </w:r>
      <w:r w:rsidR="002D2922" w:rsidRPr="00770EE2">
        <w:rPr>
          <w:rFonts w:ascii="Calibri" w:hAnsi="Calibri" w:cs="Calibri"/>
          <w:color w:val="0F9ED5" w:themeColor="accent4"/>
        </w:rPr>
        <w:t xml:space="preserve"> </w:t>
      </w:r>
      <w:r w:rsidR="002D2922" w:rsidRPr="00770EE2">
        <w:rPr>
          <w:rFonts w:ascii="Calibri" w:hAnsi="Calibri" w:cs="Calibri"/>
          <w:i/>
          <w:iCs/>
          <w:color w:val="0F9ED5" w:themeColor="accent4"/>
        </w:rPr>
        <w:t>Pan</w:t>
      </w:r>
      <w:r w:rsidR="009659B0" w:rsidRPr="00770EE2">
        <w:rPr>
          <w:rFonts w:ascii="Calibri" w:hAnsi="Calibri" w:cs="Calibri"/>
          <w:i/>
          <w:iCs/>
          <w:color w:val="0F9ED5" w:themeColor="accent4"/>
        </w:rPr>
        <w:t>’</w:t>
      </w:r>
      <w:r w:rsidR="002D2922" w:rsidRPr="00770EE2">
        <w:rPr>
          <w:rFonts w:ascii="Calibri" w:hAnsi="Calibri" w:cs="Calibri"/>
          <w:i/>
          <w:iCs/>
          <w:color w:val="0F9ED5" w:themeColor="accent4"/>
        </w:rPr>
        <w:t>s Labyrinth</w:t>
      </w:r>
      <w:r w:rsidR="002D2922" w:rsidRPr="00770EE2">
        <w:rPr>
          <w:rFonts w:ascii="Calibri" w:hAnsi="Calibri" w:cs="Calibri"/>
          <w:color w:val="0F9ED5" w:themeColor="accent4"/>
        </w:rPr>
        <w:t xml:space="preserve"> and in his play </w:t>
      </w:r>
      <w:r w:rsidR="002D2922" w:rsidRPr="00770EE2">
        <w:rPr>
          <w:rFonts w:ascii="Calibri" w:hAnsi="Calibri" w:cs="Calibri"/>
          <w:i/>
          <w:iCs/>
          <w:color w:val="0F9ED5" w:themeColor="accent4"/>
        </w:rPr>
        <w:t>The Glass Menagerie</w:t>
      </w:r>
      <w:r w:rsidR="002D2922" w:rsidRPr="00770EE2">
        <w:rPr>
          <w:rFonts w:ascii="Calibri" w:hAnsi="Calibri" w:cs="Calibri"/>
          <w:color w:val="0F9ED5" w:themeColor="accent4"/>
        </w:rPr>
        <w:t xml:space="preserve">, </w:t>
      </w:r>
      <w:r w:rsidR="00F139D2" w:rsidRPr="00770EE2">
        <w:rPr>
          <w:rFonts w:ascii="Calibri" w:hAnsi="Calibri" w:cs="Calibri"/>
          <w:color w:val="0F9ED5" w:themeColor="accent4"/>
        </w:rPr>
        <w:t>Guillermo del Toro and Tennessee Williams</w:t>
      </w:r>
      <w:r w:rsidR="00BC4B23" w:rsidRPr="00770EE2">
        <w:rPr>
          <w:rFonts w:ascii="Calibri" w:hAnsi="Calibri" w:cs="Calibri"/>
          <w:color w:val="0F9ED5" w:themeColor="accent4"/>
        </w:rPr>
        <w:t xml:space="preserve">, respectively, </w:t>
      </w:r>
      <w:r w:rsidR="00465459" w:rsidRPr="00770EE2">
        <w:rPr>
          <w:rFonts w:ascii="Calibri" w:hAnsi="Calibri" w:cs="Calibri"/>
          <w:color w:val="0F9ED5" w:themeColor="accent4"/>
        </w:rPr>
        <w:t xml:space="preserve">explore the effect of </w:t>
      </w:r>
      <w:r w:rsidR="002264F2" w:rsidRPr="00770EE2">
        <w:rPr>
          <w:rFonts w:ascii="Calibri" w:hAnsi="Calibri" w:cs="Calibri"/>
          <w:color w:val="0F9ED5" w:themeColor="accent4"/>
        </w:rPr>
        <w:t xml:space="preserve">using </w:t>
      </w:r>
      <w:r w:rsidR="000F1636" w:rsidRPr="00770EE2">
        <w:rPr>
          <w:rFonts w:ascii="Calibri" w:hAnsi="Calibri" w:cs="Calibri"/>
          <w:color w:val="0F9ED5" w:themeColor="accent4"/>
        </w:rPr>
        <w:t xml:space="preserve">creative illusions to mitigate the effects of a </w:t>
      </w:r>
      <w:r w:rsidR="00B323B8" w:rsidRPr="00770EE2">
        <w:rPr>
          <w:rFonts w:ascii="Calibri" w:hAnsi="Calibri" w:cs="Calibri"/>
          <w:color w:val="0F9ED5" w:themeColor="accent4"/>
        </w:rPr>
        <w:t>d</w:t>
      </w:r>
      <w:r w:rsidR="00D01878" w:rsidRPr="00770EE2">
        <w:rPr>
          <w:rFonts w:ascii="Calibri" w:hAnsi="Calibri" w:cs="Calibri"/>
          <w:color w:val="0F9ED5" w:themeColor="accent4"/>
        </w:rPr>
        <w:t xml:space="preserve">estructive reality. </w:t>
      </w:r>
      <w:r w:rsidR="002045E3" w:rsidRPr="00770EE2">
        <w:rPr>
          <w:rFonts w:ascii="Calibri" w:hAnsi="Calibri" w:cs="Calibri"/>
          <w:color w:val="0F9ED5" w:themeColor="accent4"/>
        </w:rPr>
        <w:t xml:space="preserve">Both del Toro and Williams </w:t>
      </w:r>
      <w:r w:rsidR="00FE7B29" w:rsidRPr="00770EE2">
        <w:rPr>
          <w:rFonts w:ascii="Calibri" w:hAnsi="Calibri" w:cs="Calibri"/>
          <w:color w:val="0F9ED5" w:themeColor="accent4"/>
        </w:rPr>
        <w:t xml:space="preserve">present the real world as one of </w:t>
      </w:r>
      <w:r w:rsidR="00A759AF" w:rsidRPr="00770EE2">
        <w:rPr>
          <w:rFonts w:ascii="Calibri" w:hAnsi="Calibri" w:cs="Calibri"/>
          <w:color w:val="0F9ED5" w:themeColor="accent4"/>
        </w:rPr>
        <w:t>difficulty</w:t>
      </w:r>
      <w:r w:rsidR="00A759AF" w:rsidRPr="00E31503">
        <w:rPr>
          <w:rFonts w:ascii="Calibri" w:hAnsi="Calibri" w:cs="Calibri"/>
        </w:rPr>
        <w:t>.</w:t>
      </w:r>
      <w:r w:rsidR="00C9537B" w:rsidRPr="00E31503">
        <w:rPr>
          <w:rFonts w:ascii="Calibri" w:hAnsi="Calibri" w:cs="Calibri"/>
          <w:color w:val="000000" w:themeColor="text1"/>
        </w:rPr>
        <w:t xml:space="preserve"> </w:t>
      </w:r>
      <w:r w:rsidR="004B3195" w:rsidRPr="00E31503">
        <w:rPr>
          <w:rFonts w:ascii="Calibri" w:hAnsi="Calibri" w:cs="Calibri"/>
          <w:color w:val="000000" w:themeColor="text1"/>
        </w:rPr>
        <w:t xml:space="preserve">In </w:t>
      </w:r>
      <w:r w:rsidR="004B3195">
        <w:rPr>
          <w:rFonts w:ascii="Calibri" w:hAnsi="Calibri" w:cs="Calibri"/>
          <w:color w:val="000000" w:themeColor="text1"/>
        </w:rPr>
        <w:t xml:space="preserve">his film, </w:t>
      </w:r>
      <w:r w:rsidR="004B3195">
        <w:rPr>
          <w:rFonts w:ascii="Calibri" w:hAnsi="Calibri" w:cs="Calibri"/>
          <w:i/>
          <w:iCs/>
          <w:color w:val="000000" w:themeColor="text1"/>
        </w:rPr>
        <w:t>Pan’s Labyrinth,</w:t>
      </w:r>
      <w:r w:rsidR="001D5A89" w:rsidRPr="001D5A89">
        <w:rPr>
          <w:rFonts w:ascii="Calibri" w:hAnsi="Calibri" w:cs="Calibri"/>
          <w:color w:val="000000" w:themeColor="text1"/>
        </w:rPr>
        <w:t xml:space="preserve"> </w:t>
      </w:r>
      <w:r w:rsidR="00EE49EE">
        <w:rPr>
          <w:rFonts w:ascii="Calibri" w:hAnsi="Calibri" w:cs="Calibri"/>
          <w:color w:val="000000" w:themeColor="text1"/>
        </w:rPr>
        <w:t xml:space="preserve">del Toro stylistically blends </w:t>
      </w:r>
      <w:r w:rsidR="007A27CE">
        <w:rPr>
          <w:rFonts w:ascii="Calibri" w:hAnsi="Calibri" w:cs="Calibri"/>
          <w:color w:val="000000" w:themeColor="text1"/>
        </w:rPr>
        <w:t xml:space="preserve">a period drama with fantasy </w:t>
      </w:r>
      <w:r w:rsidR="00FB6F96">
        <w:rPr>
          <w:rFonts w:ascii="Calibri" w:hAnsi="Calibri" w:cs="Calibri"/>
          <w:color w:val="000000" w:themeColor="text1"/>
        </w:rPr>
        <w:t>to tell the story of the central</w:t>
      </w:r>
      <w:r w:rsidR="00FB6F96" w:rsidRPr="00FB6F96">
        <w:rPr>
          <w:rFonts w:ascii="Calibri" w:hAnsi="Calibri" w:cs="Calibri"/>
          <w:color w:val="000000" w:themeColor="text1"/>
        </w:rPr>
        <w:t xml:space="preserve"> </w:t>
      </w:r>
      <w:r w:rsidR="00FB6F96">
        <w:rPr>
          <w:rFonts w:ascii="Calibri" w:hAnsi="Calibri" w:cs="Calibri"/>
          <w:color w:val="000000" w:themeColor="text1"/>
        </w:rPr>
        <w:t xml:space="preserve">protagonist Ofelia who is forced to stay with her cruel and violent stepfather Captain Vidal. </w:t>
      </w:r>
      <w:r w:rsidR="007150A0">
        <w:rPr>
          <w:rFonts w:ascii="Calibri" w:hAnsi="Calibri" w:cs="Calibri"/>
        </w:rPr>
        <w:t xml:space="preserve">In </w:t>
      </w:r>
      <w:r w:rsidR="008308B6">
        <w:rPr>
          <w:rFonts w:ascii="Calibri" w:hAnsi="Calibri" w:cs="Calibri"/>
        </w:rPr>
        <w:t xml:space="preserve">his play </w:t>
      </w:r>
      <w:r w:rsidR="007150A0">
        <w:rPr>
          <w:rFonts w:ascii="Calibri" w:hAnsi="Calibri" w:cs="Calibri"/>
        </w:rPr>
        <w:t xml:space="preserve">that he </w:t>
      </w:r>
      <w:r w:rsidR="00C14186" w:rsidRPr="00BB0CEC">
        <w:rPr>
          <w:rFonts w:ascii="Calibri" w:hAnsi="Calibri" w:cs="Calibri"/>
          <w:color w:val="E97132" w:themeColor="accent2"/>
          <w:highlight w:val="lightGray"/>
        </w:rPr>
        <w:t>neologistically</w:t>
      </w:r>
      <w:r w:rsidR="00C14186">
        <w:rPr>
          <w:rFonts w:ascii="Calibri" w:hAnsi="Calibri" w:cs="Calibri"/>
        </w:rPr>
        <w:t xml:space="preserve"> label</w:t>
      </w:r>
      <w:r w:rsidR="00ED14F9">
        <w:rPr>
          <w:rFonts w:ascii="Calibri" w:hAnsi="Calibri" w:cs="Calibri"/>
        </w:rPr>
        <w:t>led</w:t>
      </w:r>
      <w:r w:rsidR="00C14186" w:rsidRPr="00D06849">
        <w:rPr>
          <w:rFonts w:ascii="Calibri" w:hAnsi="Calibri" w:cs="Calibri"/>
        </w:rPr>
        <w:t xml:space="preserve"> </w:t>
      </w:r>
      <w:r w:rsidR="00C14186">
        <w:rPr>
          <w:rFonts w:ascii="Calibri" w:hAnsi="Calibri" w:cs="Calibri"/>
        </w:rPr>
        <w:t>as</w:t>
      </w:r>
      <w:r w:rsidR="00C14186" w:rsidRPr="00D06849">
        <w:rPr>
          <w:rFonts w:ascii="Calibri" w:hAnsi="Calibri" w:cs="Calibri"/>
        </w:rPr>
        <w:t xml:space="preserve"> </w:t>
      </w:r>
      <w:r w:rsidR="00C14186">
        <w:rPr>
          <w:rFonts w:ascii="Calibri" w:hAnsi="Calibri" w:cs="Calibri"/>
        </w:rPr>
        <w:t>stylistically reflective of “plastic theatre”</w:t>
      </w:r>
      <w:r w:rsidR="00677FA7">
        <w:rPr>
          <w:rFonts w:ascii="Calibri" w:hAnsi="Calibri" w:cs="Calibri"/>
        </w:rPr>
        <w:t xml:space="preserve"> – </w:t>
      </w:r>
      <w:r w:rsidR="00C14186" w:rsidRPr="00D06849">
        <w:rPr>
          <w:rFonts w:ascii="Calibri" w:hAnsi="Calibri" w:cs="Calibri"/>
        </w:rPr>
        <w:t>a malleable approach to drama that relies on a range of different symbols to create meaning rather than</w:t>
      </w:r>
      <w:r w:rsidR="00C14186">
        <w:rPr>
          <w:rFonts w:ascii="Calibri" w:hAnsi="Calibri" w:cs="Calibri"/>
        </w:rPr>
        <w:t xml:space="preserve"> replicating</w:t>
      </w:r>
      <w:r w:rsidR="00C14186" w:rsidRPr="00D06849">
        <w:rPr>
          <w:rFonts w:ascii="Calibri" w:hAnsi="Calibri" w:cs="Calibri"/>
        </w:rPr>
        <w:t xml:space="preserve"> reality</w:t>
      </w:r>
      <w:r w:rsidR="00677FA7">
        <w:rPr>
          <w:rFonts w:ascii="Calibri" w:hAnsi="Calibri" w:cs="Calibri"/>
        </w:rPr>
        <w:t xml:space="preserve"> – </w:t>
      </w:r>
      <w:r w:rsidR="008F6466">
        <w:rPr>
          <w:rFonts w:ascii="Calibri" w:hAnsi="Calibri" w:cs="Calibri"/>
        </w:rPr>
        <w:t>Williams tells the story of the Wingfield family</w:t>
      </w:r>
      <w:r w:rsidR="00923536">
        <w:rPr>
          <w:rFonts w:ascii="Calibri" w:hAnsi="Calibri" w:cs="Calibri"/>
        </w:rPr>
        <w:t>: the mother, Amanda, the son, Tom, and the daughter, Laura</w:t>
      </w:r>
      <w:r w:rsidR="00C016BB">
        <w:rPr>
          <w:rFonts w:ascii="Calibri" w:hAnsi="Calibri" w:cs="Calibri"/>
        </w:rPr>
        <w:t xml:space="preserve"> as they navigate the emotional and financial challenges of the departure of their husband and father </w:t>
      </w:r>
      <w:r w:rsidR="00F07B61">
        <w:rPr>
          <w:rFonts w:ascii="Calibri" w:hAnsi="Calibri" w:cs="Calibri"/>
        </w:rPr>
        <w:t>and make choices that lead to tragic outcomes.</w:t>
      </w:r>
      <w:r w:rsidR="00617B1E">
        <w:rPr>
          <w:rFonts w:ascii="Calibri" w:hAnsi="Calibri" w:cs="Calibri"/>
        </w:rPr>
        <w:t xml:space="preserve"> </w:t>
      </w:r>
      <w:r w:rsidR="000202E0">
        <w:rPr>
          <w:rFonts w:ascii="Calibri" w:hAnsi="Calibri" w:cs="Calibri"/>
        </w:rPr>
        <w:t xml:space="preserve">As a way of managing reality, </w:t>
      </w:r>
      <w:r w:rsidR="00A83EEC">
        <w:rPr>
          <w:rFonts w:ascii="Calibri" w:hAnsi="Calibri" w:cs="Calibri"/>
        </w:rPr>
        <w:t xml:space="preserve">the </w:t>
      </w:r>
      <w:r w:rsidR="00D610B8">
        <w:rPr>
          <w:rFonts w:ascii="Calibri" w:hAnsi="Calibri" w:cs="Calibri"/>
        </w:rPr>
        <w:t>central</w:t>
      </w:r>
      <w:r w:rsidR="00A83EEC">
        <w:rPr>
          <w:rFonts w:ascii="Calibri" w:hAnsi="Calibri" w:cs="Calibri"/>
        </w:rPr>
        <w:t xml:space="preserve"> characters in </w:t>
      </w:r>
      <w:r w:rsidR="00C86284">
        <w:rPr>
          <w:rFonts w:ascii="Calibri" w:hAnsi="Calibri" w:cs="Calibri"/>
        </w:rPr>
        <w:t xml:space="preserve">both texts </w:t>
      </w:r>
      <w:r w:rsidR="000C5DC8">
        <w:rPr>
          <w:rFonts w:ascii="Calibri" w:hAnsi="Calibri" w:cs="Calibri"/>
        </w:rPr>
        <w:t xml:space="preserve">create </w:t>
      </w:r>
      <w:r w:rsidR="00E146AF">
        <w:rPr>
          <w:rFonts w:ascii="Calibri" w:hAnsi="Calibri" w:cs="Calibri"/>
        </w:rPr>
        <w:t>illusions</w:t>
      </w:r>
      <w:r w:rsidR="000C5DC8">
        <w:rPr>
          <w:rFonts w:ascii="Calibri" w:hAnsi="Calibri" w:cs="Calibri"/>
        </w:rPr>
        <w:t xml:space="preserve">: </w:t>
      </w:r>
      <w:r w:rsidR="00CB53BC" w:rsidRPr="004C0A76">
        <w:rPr>
          <w:rFonts w:ascii="Calibri" w:hAnsi="Calibri" w:cs="Calibri"/>
          <w:color w:val="0F9ED5" w:themeColor="accent4"/>
        </w:rPr>
        <w:t xml:space="preserve">Ofelia </w:t>
      </w:r>
      <w:r w:rsidR="00735788" w:rsidRPr="004C0A76">
        <w:rPr>
          <w:rFonts w:ascii="Calibri" w:hAnsi="Calibri" w:cs="Calibri"/>
          <w:color w:val="0F9ED5" w:themeColor="accent4"/>
        </w:rPr>
        <w:t xml:space="preserve">constructs a kingdom in which she is </w:t>
      </w:r>
      <w:r w:rsidR="002B6673" w:rsidRPr="004C0A76">
        <w:rPr>
          <w:rFonts w:ascii="Calibri" w:hAnsi="Calibri" w:cs="Calibri"/>
          <w:color w:val="0F9ED5" w:themeColor="accent4"/>
        </w:rPr>
        <w:t>a</w:t>
      </w:r>
      <w:r w:rsidR="00735788" w:rsidRPr="004C0A76">
        <w:rPr>
          <w:rFonts w:ascii="Calibri" w:hAnsi="Calibri" w:cs="Calibri"/>
          <w:color w:val="0F9ED5" w:themeColor="accent4"/>
        </w:rPr>
        <w:t xml:space="preserve"> long-lost princess</w:t>
      </w:r>
      <w:r w:rsidR="00762040" w:rsidRPr="004C0A76">
        <w:rPr>
          <w:rFonts w:ascii="Calibri" w:hAnsi="Calibri" w:cs="Calibri"/>
          <w:color w:val="0F9ED5" w:themeColor="accent4"/>
        </w:rPr>
        <w:t xml:space="preserve">, </w:t>
      </w:r>
      <w:r w:rsidR="000C3BC1" w:rsidRPr="004C0A76">
        <w:rPr>
          <w:rFonts w:ascii="Calibri" w:hAnsi="Calibri" w:cs="Calibri"/>
          <w:color w:val="0F9ED5" w:themeColor="accent4"/>
        </w:rPr>
        <w:t xml:space="preserve">assuming a </w:t>
      </w:r>
      <w:r w:rsidR="005D2FB0" w:rsidRPr="004C0A76">
        <w:rPr>
          <w:rFonts w:ascii="Calibri" w:hAnsi="Calibri" w:cs="Calibri"/>
          <w:color w:val="0F9ED5" w:themeColor="accent4"/>
        </w:rPr>
        <w:t>god-like control of the narrative of her fantastical world</w:t>
      </w:r>
      <w:r w:rsidR="00CA7551" w:rsidRPr="004C0A76">
        <w:rPr>
          <w:rFonts w:ascii="Calibri" w:hAnsi="Calibri" w:cs="Calibri"/>
          <w:color w:val="0F9ED5" w:themeColor="accent4"/>
        </w:rPr>
        <w:t xml:space="preserve">; Amanda </w:t>
      </w:r>
      <w:r w:rsidR="00946515" w:rsidRPr="004C0A76">
        <w:rPr>
          <w:rFonts w:ascii="Calibri" w:hAnsi="Calibri" w:cs="Calibri"/>
          <w:color w:val="0F9ED5" w:themeColor="accent4"/>
        </w:rPr>
        <w:t xml:space="preserve">in </w:t>
      </w:r>
      <w:r w:rsidR="00946515" w:rsidRPr="004C0A76">
        <w:rPr>
          <w:rFonts w:ascii="Calibri" w:hAnsi="Calibri" w:cs="Calibri"/>
          <w:i/>
          <w:iCs/>
          <w:color w:val="0F9ED5" w:themeColor="accent4"/>
        </w:rPr>
        <w:t>The Glass Menagerie</w:t>
      </w:r>
      <w:r w:rsidR="00946515" w:rsidRPr="004C0A76">
        <w:rPr>
          <w:rFonts w:ascii="Calibri" w:hAnsi="Calibri" w:cs="Calibri"/>
          <w:color w:val="0F9ED5" w:themeColor="accent4"/>
        </w:rPr>
        <w:t xml:space="preserve"> manufactures the </w:t>
      </w:r>
      <w:r w:rsidR="00F03D6A" w:rsidRPr="004C0A76">
        <w:rPr>
          <w:rFonts w:ascii="Calibri" w:hAnsi="Calibri" w:cs="Calibri"/>
          <w:color w:val="0F9ED5" w:themeColor="accent4"/>
        </w:rPr>
        <w:t>illusory concept</w:t>
      </w:r>
      <w:r w:rsidR="00946515" w:rsidRPr="004C0A76">
        <w:rPr>
          <w:rFonts w:ascii="Calibri" w:hAnsi="Calibri" w:cs="Calibri"/>
          <w:color w:val="0F9ED5" w:themeColor="accent4"/>
        </w:rPr>
        <w:t xml:space="preserve"> of the gentleman calle</w:t>
      </w:r>
      <w:r w:rsidR="004F2CAC" w:rsidRPr="004C0A76">
        <w:rPr>
          <w:rFonts w:ascii="Calibri" w:hAnsi="Calibri" w:cs="Calibri"/>
          <w:color w:val="0F9ED5" w:themeColor="accent4"/>
        </w:rPr>
        <w:t>r</w:t>
      </w:r>
      <w:r w:rsidR="00265B0F" w:rsidRPr="004C0A76">
        <w:rPr>
          <w:rFonts w:ascii="Calibri" w:hAnsi="Calibri" w:cs="Calibri"/>
          <w:color w:val="0F9ED5" w:themeColor="accent4"/>
        </w:rPr>
        <w:t xml:space="preserve">. </w:t>
      </w:r>
      <w:r w:rsidR="00B842B3" w:rsidRPr="004C0A76">
        <w:rPr>
          <w:rFonts w:ascii="Calibri" w:hAnsi="Calibri" w:cs="Calibri"/>
          <w:color w:val="0F9ED5" w:themeColor="accent4"/>
        </w:rPr>
        <w:t xml:space="preserve">However, these mechanisms </w:t>
      </w:r>
      <w:r w:rsidR="00D1448B" w:rsidRPr="004C0A76">
        <w:rPr>
          <w:rFonts w:ascii="Calibri" w:hAnsi="Calibri" w:cs="Calibri"/>
          <w:color w:val="0F9ED5" w:themeColor="accent4"/>
        </w:rPr>
        <w:t xml:space="preserve">are </w:t>
      </w:r>
      <w:r w:rsidR="00632008" w:rsidRPr="004C0A76">
        <w:rPr>
          <w:rFonts w:ascii="Calibri" w:hAnsi="Calibri" w:cs="Calibri"/>
          <w:color w:val="0F9ED5" w:themeColor="accent4"/>
        </w:rPr>
        <w:t xml:space="preserve">not </w:t>
      </w:r>
      <w:r w:rsidR="00D1448B" w:rsidRPr="004C0A76">
        <w:rPr>
          <w:rFonts w:ascii="Calibri" w:hAnsi="Calibri" w:cs="Calibri"/>
          <w:color w:val="0F9ED5" w:themeColor="accent4"/>
        </w:rPr>
        <w:t>sustainable</w:t>
      </w:r>
      <w:r w:rsidR="00900E59" w:rsidRPr="004C0A76">
        <w:rPr>
          <w:rFonts w:ascii="Calibri" w:hAnsi="Calibri" w:cs="Calibri"/>
          <w:color w:val="0F9ED5" w:themeColor="accent4"/>
        </w:rPr>
        <w:t xml:space="preserve"> </w:t>
      </w:r>
      <w:r w:rsidR="0065546E" w:rsidRPr="004C0A76">
        <w:rPr>
          <w:rFonts w:ascii="Calibri" w:hAnsi="Calibri" w:cs="Calibri"/>
          <w:color w:val="0F9ED5" w:themeColor="accent4"/>
        </w:rPr>
        <w:t xml:space="preserve">for both authors reveal </w:t>
      </w:r>
      <w:r w:rsidR="004B284F" w:rsidRPr="004C0A76">
        <w:rPr>
          <w:rFonts w:ascii="Calibri" w:hAnsi="Calibri" w:cs="Calibri"/>
          <w:color w:val="0F9ED5" w:themeColor="accent4"/>
        </w:rPr>
        <w:t>the inexorable nature of reality.</w:t>
      </w:r>
      <w:r w:rsidR="00E10407" w:rsidRPr="004C0A76">
        <w:rPr>
          <w:rFonts w:ascii="Calibri" w:hAnsi="Calibri" w:cs="Calibri"/>
          <w:color w:val="0F9ED5" w:themeColor="accent4"/>
        </w:rPr>
        <w:t xml:space="preserve"> </w:t>
      </w:r>
    </w:p>
    <w:p w14:paraId="4EF00209" w14:textId="46B81AB3" w:rsidR="000C3BC1" w:rsidRDefault="000C3BC1" w:rsidP="006005A1">
      <w:pPr>
        <w:spacing w:line="276" w:lineRule="auto"/>
        <w:ind w:right="2380"/>
        <w:jc w:val="both"/>
        <w:rPr>
          <w:rFonts w:ascii="Calibri" w:hAnsi="Calibri" w:cs="Calibri"/>
        </w:rPr>
      </w:pPr>
    </w:p>
    <w:p w14:paraId="7D406D6A" w14:textId="145D52F7" w:rsidR="002A166D" w:rsidRPr="00DD3649" w:rsidRDefault="00BE7650" w:rsidP="006005A1">
      <w:pPr>
        <w:spacing w:line="360" w:lineRule="auto"/>
        <w:ind w:right="2380"/>
        <w:jc w:val="both"/>
        <w:rPr>
          <w:rFonts w:ascii="Calibri" w:hAnsi="Calibri" w:cs="Calibri"/>
          <w:color w:val="E97132" w:themeColor="accent2"/>
        </w:rPr>
      </w:pPr>
      <w:r>
        <w:rPr>
          <w:rFonts w:ascii="Calibri" w:hAnsi="Calibri" w:cs="Calibri"/>
          <w:noProof/>
        </w:rPr>
        <mc:AlternateContent>
          <mc:Choice Requires="wps">
            <w:drawing>
              <wp:anchor distT="0" distB="0" distL="114300" distR="114300" simplePos="0" relativeHeight="251661314" behindDoc="0" locked="0" layoutInCell="1" allowOverlap="1" wp14:anchorId="50173918" wp14:editId="48B62379">
                <wp:simplePos x="0" y="0"/>
                <wp:positionH relativeFrom="column">
                  <wp:posOffset>5200650</wp:posOffset>
                </wp:positionH>
                <wp:positionV relativeFrom="paragraph">
                  <wp:posOffset>97155</wp:posOffset>
                </wp:positionV>
                <wp:extent cx="1797050" cy="603250"/>
                <wp:effectExtent l="0" t="0" r="12700" b="25400"/>
                <wp:wrapNone/>
                <wp:docPr id="1414788384" name="Text Box 10"/>
                <wp:cNvGraphicFramePr/>
                <a:graphic xmlns:a="http://schemas.openxmlformats.org/drawingml/2006/main">
                  <a:graphicData uri="http://schemas.microsoft.com/office/word/2010/wordprocessingShape">
                    <wps:wsp>
                      <wps:cNvSpPr txBox="1"/>
                      <wps:spPr>
                        <a:xfrm>
                          <a:off x="0" y="0"/>
                          <a:ext cx="1797050" cy="603250"/>
                        </a:xfrm>
                        <a:prstGeom prst="rect">
                          <a:avLst/>
                        </a:prstGeom>
                        <a:solidFill>
                          <a:schemeClr val="lt1"/>
                        </a:solidFill>
                        <a:ln w="6350">
                          <a:solidFill>
                            <a:schemeClr val="accent2"/>
                          </a:solidFill>
                        </a:ln>
                      </wps:spPr>
                      <wps:txbx>
                        <w:txbxContent>
                          <w:p w14:paraId="35F08E2D" w14:textId="4148096E" w:rsidR="00785BF4" w:rsidRPr="00004431" w:rsidRDefault="00785BF4" w:rsidP="00785BF4">
                            <w:pPr>
                              <w:pStyle w:val="pf0"/>
                              <w:rPr>
                                <w:rFonts w:ascii="Arial" w:hAnsi="Arial" w:cs="Arial"/>
                                <w:color w:val="E97132" w:themeColor="accent2"/>
                                <w:sz w:val="20"/>
                                <w:szCs w:val="20"/>
                              </w:rPr>
                            </w:pPr>
                            <w:r w:rsidRPr="00004431">
                              <w:rPr>
                                <w:rStyle w:val="cf01"/>
                                <w:rFonts w:eastAsiaTheme="majorEastAsia"/>
                                <w:color w:val="E97132" w:themeColor="accent2"/>
                              </w:rPr>
                              <w:t>AP3: slight errors in punctuation do affect the work on occasion.</w:t>
                            </w:r>
                          </w:p>
                          <w:p w14:paraId="705D10D1" w14:textId="77777777" w:rsidR="00785BF4" w:rsidRDefault="00785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173918" id="Text Box 10" o:spid="_x0000_s1030" type="#_x0000_t202" style="position:absolute;left:0;text-align:left;margin-left:409.5pt;margin-top:7.65pt;width:141.5pt;height:47.5pt;z-index:251661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" fillcolor="white [3201]" strokecolor="#e97132 [3205]" strokeweight=".5pt">
                <v:textbox>
                  <w:txbxContent>
                    <w:p w14:paraId="35F08E2D" w14:textId="4148096E" w:rsidR="00785BF4" w:rsidRPr="00004431" w:rsidRDefault="00785BF4" w:rsidP="00785BF4">
                      <w:pPr>
                        <w:pStyle w:val="pf0"/>
                        <w:rPr>
                          <w:rFonts w:ascii="Arial" w:hAnsi="Arial" w:cs="Arial"/>
                          <w:color w:val="E97132" w:themeColor="accent2"/>
                          <w:sz w:val="20"/>
                          <w:szCs w:val="20"/>
                        </w:rPr>
                      </w:pPr>
                      <w:r w:rsidRPr="00004431">
                        <w:rPr>
                          <w:rStyle w:val="cf01"/>
                          <w:rFonts w:eastAsiaTheme="majorEastAsia"/>
                          <w:color w:val="E97132" w:themeColor="accent2"/>
                        </w:rPr>
                        <w:t>AP3: slight errors in punctuation do affect the work on occasion.</w:t>
                      </w:r>
                    </w:p>
                    <w:p w14:paraId="705D10D1" w14:textId="77777777" w:rsidR="00785BF4" w:rsidRDefault="00785BF4"/>
                  </w:txbxContent>
                </v:textbox>
              </v:shape>
            </w:pict>
          </mc:Fallback>
        </mc:AlternateContent>
      </w:r>
      <w:r>
        <w:rPr>
          <w:rFonts w:ascii="Calibri" w:hAnsi="Calibri" w:cs="Calibri"/>
          <w:noProof/>
        </w:rPr>
        <mc:AlternateContent>
          <mc:Choice Requires="wps">
            <w:drawing>
              <wp:anchor distT="0" distB="0" distL="114300" distR="114300" simplePos="0" relativeHeight="251662338" behindDoc="0" locked="0" layoutInCell="1" allowOverlap="1" wp14:anchorId="59C997D3" wp14:editId="76B49D80">
                <wp:simplePos x="0" y="0"/>
                <wp:positionH relativeFrom="column">
                  <wp:posOffset>5200650</wp:posOffset>
                </wp:positionH>
                <wp:positionV relativeFrom="paragraph">
                  <wp:posOffset>751205</wp:posOffset>
                </wp:positionV>
                <wp:extent cx="1784350" cy="971550"/>
                <wp:effectExtent l="0" t="0" r="25400" b="19050"/>
                <wp:wrapNone/>
                <wp:docPr id="453905568" name="Text Box 11"/>
                <wp:cNvGraphicFramePr/>
                <a:graphic xmlns:a="http://schemas.openxmlformats.org/drawingml/2006/main">
                  <a:graphicData uri="http://schemas.microsoft.com/office/word/2010/wordprocessingShape">
                    <wps:wsp>
                      <wps:cNvSpPr txBox="1"/>
                      <wps:spPr>
                        <a:xfrm>
                          <a:off x="0" y="0"/>
                          <a:ext cx="1784350" cy="971550"/>
                        </a:xfrm>
                        <a:prstGeom prst="rect">
                          <a:avLst/>
                        </a:prstGeom>
                        <a:solidFill>
                          <a:schemeClr val="lt1"/>
                        </a:solidFill>
                        <a:ln w="6350">
                          <a:solidFill>
                            <a:schemeClr val="accent4"/>
                          </a:solidFill>
                        </a:ln>
                      </wps:spPr>
                      <wps:txbx>
                        <w:txbxContent>
                          <w:p w14:paraId="66D4F295" w14:textId="77777777" w:rsidR="00995C75" w:rsidRPr="00995C75" w:rsidRDefault="00995C75" w:rsidP="00995C75">
                            <w:pPr>
                              <w:pStyle w:val="pf0"/>
                              <w:rPr>
                                <w:rFonts w:ascii="Arial" w:hAnsi="Arial" w:cs="Arial"/>
                                <w:color w:val="0F9ED5" w:themeColor="accent4"/>
                                <w:sz w:val="20"/>
                                <w:szCs w:val="20"/>
                              </w:rPr>
                            </w:pPr>
                            <w:r w:rsidRPr="00995C75">
                              <w:rPr>
                                <w:rStyle w:val="cf01"/>
                                <w:rFonts w:eastAsiaTheme="majorEastAsia"/>
                                <w:color w:val="0F9ED5" w:themeColor="accent4"/>
                              </w:rPr>
                              <w:t>KU2: The student uses appropriate nomenclature that indicates an understanding of the stylistic features used in the texts.</w:t>
                            </w:r>
                          </w:p>
                          <w:p w14:paraId="70D99F9A" w14:textId="77777777" w:rsidR="00995C75" w:rsidRDefault="009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997D3" id="Text Box 11" o:spid="_x0000_s1031" type="#_x0000_t202" style="position:absolute;left:0;text-align:left;margin-left:409.5pt;margin-top:59.15pt;width:140.5pt;height:76.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" fillcolor="white [3201]" strokecolor="#0f9ed5 [3207]" strokeweight=".5pt">
                <v:textbox>
                  <w:txbxContent>
                    <w:p w14:paraId="66D4F295" w14:textId="77777777" w:rsidR="00995C75" w:rsidRPr="00995C75" w:rsidRDefault="00995C75" w:rsidP="00995C75">
                      <w:pPr>
                        <w:pStyle w:val="pf0"/>
                        <w:rPr>
                          <w:rFonts w:ascii="Arial" w:hAnsi="Arial" w:cs="Arial"/>
                          <w:color w:val="0F9ED5" w:themeColor="accent4"/>
                          <w:sz w:val="20"/>
                          <w:szCs w:val="20"/>
                        </w:rPr>
                      </w:pPr>
                      <w:r w:rsidRPr="00995C75">
                        <w:rPr>
                          <w:rStyle w:val="cf01"/>
                          <w:rFonts w:eastAsiaTheme="majorEastAsia"/>
                          <w:color w:val="0F9ED5" w:themeColor="accent4"/>
                        </w:rPr>
                        <w:t>KU2: The student uses appropriate nomenclature that indicates an understanding of the stylistic features used in the texts.</w:t>
                      </w:r>
                    </w:p>
                    <w:p w14:paraId="70D99F9A" w14:textId="77777777" w:rsidR="00995C75" w:rsidRDefault="00995C75"/>
                  </w:txbxContent>
                </v:textbox>
              </v:shape>
            </w:pict>
          </mc:Fallback>
        </mc:AlternateContent>
      </w:r>
      <w:r>
        <w:rPr>
          <w:rFonts w:ascii="Calibri" w:hAnsi="Calibri" w:cs="Calibri"/>
          <w:noProof/>
        </w:rPr>
        <mc:AlternateContent>
          <mc:Choice Requires="wps">
            <w:drawing>
              <wp:anchor distT="0" distB="0" distL="114300" distR="114300" simplePos="0" relativeHeight="251663362" behindDoc="0" locked="0" layoutInCell="1" allowOverlap="1" wp14:anchorId="23216570" wp14:editId="18BC49A6">
                <wp:simplePos x="0" y="0"/>
                <wp:positionH relativeFrom="column">
                  <wp:posOffset>5200650</wp:posOffset>
                </wp:positionH>
                <wp:positionV relativeFrom="paragraph">
                  <wp:posOffset>1779905</wp:posOffset>
                </wp:positionV>
                <wp:extent cx="1803400" cy="990600"/>
                <wp:effectExtent l="0" t="0" r="25400" b="19050"/>
                <wp:wrapNone/>
                <wp:docPr id="1525403277" name="Text Box 12"/>
                <wp:cNvGraphicFramePr/>
                <a:graphic xmlns:a="http://schemas.openxmlformats.org/drawingml/2006/main">
                  <a:graphicData uri="http://schemas.microsoft.com/office/word/2010/wordprocessingShape">
                    <wps:wsp>
                      <wps:cNvSpPr txBox="1"/>
                      <wps:spPr>
                        <a:xfrm>
                          <a:off x="0" y="0"/>
                          <a:ext cx="1803400" cy="990600"/>
                        </a:xfrm>
                        <a:prstGeom prst="rect">
                          <a:avLst/>
                        </a:prstGeom>
                        <a:solidFill>
                          <a:schemeClr val="lt1"/>
                        </a:solidFill>
                        <a:ln w="6350">
                          <a:solidFill>
                            <a:schemeClr val="accent6"/>
                          </a:solidFill>
                        </a:ln>
                      </wps:spPr>
                      <wps:txbx>
                        <w:txbxContent>
                          <w:p w14:paraId="24A0BF65" w14:textId="77777777" w:rsidR="006F6AB8" w:rsidRPr="006F6AB8" w:rsidRDefault="006F6AB8" w:rsidP="006F6AB8">
                            <w:pPr>
                              <w:pStyle w:val="pf0"/>
                              <w:rPr>
                                <w:rFonts w:ascii="Arial" w:hAnsi="Arial" w:cs="Arial"/>
                                <w:color w:val="4EA72E" w:themeColor="accent6"/>
                                <w:sz w:val="20"/>
                                <w:szCs w:val="20"/>
                              </w:rPr>
                            </w:pPr>
                            <w:r w:rsidRPr="006F6AB8">
                              <w:rPr>
                                <w:rStyle w:val="cf01"/>
                                <w:rFonts w:eastAsiaTheme="majorEastAsia"/>
                                <w:color w:val="4EA72E" w:themeColor="accent6"/>
                              </w:rPr>
                              <w:t>AN2: However, the analysis of the stylistic feature is less clear: how does the circus sound of the music emphasise the breakable nature of the glass menagerie?</w:t>
                            </w:r>
                          </w:p>
                          <w:p w14:paraId="354B267B" w14:textId="77777777" w:rsidR="006F6AB8" w:rsidRDefault="006F6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16570" id="Text Box 12" o:spid="_x0000_s1032" type="#_x0000_t202" style="position:absolute;left:0;text-align:left;margin-left:409.5pt;margin-top:140.15pt;width:142pt;height:78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" fillcolor="white [3201]" strokecolor="#4ea72e [3209]" strokeweight=".5pt">
                <v:textbox>
                  <w:txbxContent>
                    <w:p w14:paraId="24A0BF65" w14:textId="77777777" w:rsidR="006F6AB8" w:rsidRPr="006F6AB8" w:rsidRDefault="006F6AB8" w:rsidP="006F6AB8">
                      <w:pPr>
                        <w:pStyle w:val="pf0"/>
                        <w:rPr>
                          <w:rFonts w:ascii="Arial" w:hAnsi="Arial" w:cs="Arial"/>
                          <w:color w:val="4EA72E" w:themeColor="accent6"/>
                          <w:sz w:val="20"/>
                          <w:szCs w:val="20"/>
                        </w:rPr>
                      </w:pPr>
                      <w:r w:rsidRPr="006F6AB8">
                        <w:rPr>
                          <w:rStyle w:val="cf01"/>
                          <w:rFonts w:eastAsiaTheme="majorEastAsia"/>
                          <w:color w:val="4EA72E" w:themeColor="accent6"/>
                        </w:rPr>
                        <w:t>AN2: However, the analysis of the stylistic feature is less clear: how does the circus sound of the music emphasise the breakable nature of the glass menagerie?</w:t>
                      </w:r>
                    </w:p>
                    <w:p w14:paraId="354B267B" w14:textId="77777777" w:rsidR="006F6AB8" w:rsidRDefault="006F6AB8"/>
                  </w:txbxContent>
                </v:textbox>
              </v:shape>
            </w:pict>
          </mc:Fallback>
        </mc:AlternateContent>
      </w:r>
      <w:r>
        <w:rPr>
          <w:rFonts w:ascii="Calibri" w:hAnsi="Calibri" w:cs="Calibri"/>
          <w:noProof/>
        </w:rPr>
        <mc:AlternateContent>
          <mc:Choice Requires="wps">
            <w:drawing>
              <wp:anchor distT="0" distB="0" distL="114300" distR="114300" simplePos="0" relativeHeight="251664386" behindDoc="0" locked="0" layoutInCell="1" allowOverlap="1" wp14:anchorId="006CB20A" wp14:editId="309D00E2">
                <wp:simplePos x="0" y="0"/>
                <wp:positionH relativeFrom="column">
                  <wp:posOffset>5162550</wp:posOffset>
                </wp:positionH>
                <wp:positionV relativeFrom="paragraph">
                  <wp:posOffset>2821305</wp:posOffset>
                </wp:positionV>
                <wp:extent cx="1835150" cy="704850"/>
                <wp:effectExtent l="0" t="0" r="12700" b="19050"/>
                <wp:wrapNone/>
                <wp:docPr id="120823408" name="Text Box 13"/>
                <wp:cNvGraphicFramePr/>
                <a:graphic xmlns:a="http://schemas.openxmlformats.org/drawingml/2006/main">
                  <a:graphicData uri="http://schemas.microsoft.com/office/word/2010/wordprocessingShape">
                    <wps:wsp>
                      <wps:cNvSpPr txBox="1"/>
                      <wps:spPr>
                        <a:xfrm>
                          <a:off x="0" y="0"/>
                          <a:ext cx="1835150" cy="704850"/>
                        </a:xfrm>
                        <a:prstGeom prst="rect">
                          <a:avLst/>
                        </a:prstGeom>
                        <a:solidFill>
                          <a:schemeClr val="lt1"/>
                        </a:solidFill>
                        <a:ln w="6350">
                          <a:solidFill>
                            <a:schemeClr val="accent6">
                              <a:lumMod val="75000"/>
                            </a:schemeClr>
                          </a:solidFill>
                        </a:ln>
                      </wps:spPr>
                      <wps:txbx>
                        <w:txbxContent>
                          <w:p w14:paraId="0E192C70" w14:textId="77777777" w:rsidR="000122A1" w:rsidRPr="000122A1" w:rsidRDefault="000122A1" w:rsidP="000122A1">
                            <w:pPr>
                              <w:pStyle w:val="pf0"/>
                              <w:rPr>
                                <w:rFonts w:ascii="Arial" w:hAnsi="Arial" w:cs="Arial"/>
                                <w:color w:val="3A7C22" w:themeColor="accent6" w:themeShade="BF"/>
                                <w:sz w:val="20"/>
                                <w:szCs w:val="20"/>
                              </w:rPr>
                            </w:pPr>
                            <w:r w:rsidRPr="000122A1">
                              <w:rPr>
                                <w:rStyle w:val="cf01"/>
                                <w:rFonts w:eastAsiaTheme="majorEastAsia"/>
                                <w:color w:val="3A7C22" w:themeColor="accent6" w:themeShade="BF"/>
                              </w:rPr>
                              <w:t>AN3: Such carefully constructed transitional sentences make the essay clearly comparative.</w:t>
                            </w:r>
                          </w:p>
                          <w:p w14:paraId="4D0A480B" w14:textId="77777777" w:rsidR="000122A1" w:rsidRPr="000122A1" w:rsidRDefault="000122A1">
                            <w:pPr>
                              <w:rPr>
                                <w:color w:val="3A7C22"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B20A" id="Text Box 13" o:spid="_x0000_s1033" type="#_x0000_t202" style="position:absolute;left:0;text-align:left;margin-left:406.5pt;margin-top:222.15pt;width:144.5pt;height:55.5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" fillcolor="white [3201]" strokecolor="#3a7c22 [2409]" strokeweight=".5pt">
                <v:textbox>
                  <w:txbxContent>
                    <w:p w14:paraId="0E192C70" w14:textId="77777777" w:rsidR="000122A1" w:rsidRPr="000122A1" w:rsidRDefault="000122A1" w:rsidP="000122A1">
                      <w:pPr>
                        <w:pStyle w:val="pf0"/>
                        <w:rPr>
                          <w:rFonts w:ascii="Arial" w:hAnsi="Arial" w:cs="Arial"/>
                          <w:color w:val="3A7C22" w:themeColor="accent6" w:themeShade="BF"/>
                          <w:sz w:val="20"/>
                          <w:szCs w:val="20"/>
                        </w:rPr>
                      </w:pPr>
                      <w:r w:rsidRPr="000122A1">
                        <w:rPr>
                          <w:rStyle w:val="cf01"/>
                          <w:rFonts w:eastAsiaTheme="majorEastAsia"/>
                          <w:color w:val="3A7C22" w:themeColor="accent6" w:themeShade="BF"/>
                        </w:rPr>
                        <w:t>AN3: Such carefully constructed transitional sentences make the essay clearly comparative.</w:t>
                      </w:r>
                    </w:p>
                    <w:p w14:paraId="4D0A480B" w14:textId="77777777" w:rsidR="000122A1" w:rsidRPr="000122A1" w:rsidRDefault="000122A1">
                      <w:pPr>
                        <w:rPr>
                          <w:color w:val="3A7C22" w:themeColor="accent6" w:themeShade="BF"/>
                        </w:rPr>
                      </w:pPr>
                    </w:p>
                  </w:txbxContent>
                </v:textbox>
              </v:shape>
            </w:pict>
          </mc:Fallback>
        </mc:AlternateContent>
      </w:r>
      <w:r w:rsidR="009D0BEF">
        <w:rPr>
          <w:rFonts w:ascii="Calibri" w:hAnsi="Calibri" w:cs="Calibri"/>
          <w:noProof/>
        </w:rPr>
        <mc:AlternateContent>
          <mc:Choice Requires="wps">
            <w:drawing>
              <wp:anchor distT="0" distB="0" distL="114300" distR="114300" simplePos="0" relativeHeight="251665410" behindDoc="0" locked="0" layoutInCell="1" allowOverlap="1" wp14:anchorId="2F16FD72" wp14:editId="59894D8F">
                <wp:simplePos x="0" y="0"/>
                <wp:positionH relativeFrom="column">
                  <wp:posOffset>5181600</wp:posOffset>
                </wp:positionH>
                <wp:positionV relativeFrom="paragraph">
                  <wp:posOffset>3551555</wp:posOffset>
                </wp:positionV>
                <wp:extent cx="1809750" cy="850900"/>
                <wp:effectExtent l="0" t="0" r="19050" b="25400"/>
                <wp:wrapNone/>
                <wp:docPr id="13718142" name="Text Box 14"/>
                <wp:cNvGraphicFramePr/>
                <a:graphic xmlns:a="http://schemas.openxmlformats.org/drawingml/2006/main">
                  <a:graphicData uri="http://schemas.microsoft.com/office/word/2010/wordprocessingShape">
                    <wps:wsp>
                      <wps:cNvSpPr txBox="1"/>
                      <wps:spPr>
                        <a:xfrm>
                          <a:off x="0" y="0"/>
                          <a:ext cx="1809750" cy="850900"/>
                        </a:xfrm>
                        <a:prstGeom prst="rect">
                          <a:avLst/>
                        </a:prstGeom>
                        <a:solidFill>
                          <a:schemeClr val="lt1"/>
                        </a:solidFill>
                        <a:ln w="6350">
                          <a:solidFill>
                            <a:schemeClr val="accent3">
                              <a:lumMod val="60000"/>
                              <a:lumOff val="40000"/>
                            </a:schemeClr>
                          </a:solidFill>
                        </a:ln>
                      </wps:spPr>
                      <wps:txbx>
                        <w:txbxContent>
                          <w:p w14:paraId="46115C6A" w14:textId="77777777" w:rsidR="009D0BEF" w:rsidRPr="009D0BEF" w:rsidRDefault="009D0BEF" w:rsidP="009D0BEF">
                            <w:pPr>
                              <w:pStyle w:val="pf0"/>
                              <w:rPr>
                                <w:rFonts w:ascii="Arial" w:hAnsi="Arial" w:cs="Arial"/>
                                <w:color w:val="47D459" w:themeColor="accent3" w:themeTint="99"/>
                                <w:sz w:val="20"/>
                                <w:szCs w:val="20"/>
                              </w:rPr>
                            </w:pPr>
                            <w:r w:rsidRPr="009D0BEF">
                              <w:rPr>
                                <w:rStyle w:val="cf01"/>
                                <w:rFonts w:eastAsiaTheme="majorEastAsia"/>
                                <w:color w:val="47D459" w:themeColor="accent3" w:themeTint="99"/>
                              </w:rPr>
                              <w:t>AN2: Some circularity in the logic here: del Toro incorporates violence in the film to indicate that Vidal is violent.</w:t>
                            </w:r>
                          </w:p>
                          <w:p w14:paraId="41CDD4FE" w14:textId="77777777" w:rsidR="009D0BEF" w:rsidRDefault="009D0B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FD72" id="Text Box 14" o:spid="_x0000_s1034" type="#_x0000_t202" style="position:absolute;left:0;text-align:left;margin-left:408pt;margin-top:279.65pt;width:142.5pt;height:67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" fillcolor="white [3201]" strokecolor="#47d459 [1942]" strokeweight=".5pt">
                <v:textbox>
                  <w:txbxContent>
                    <w:p w14:paraId="46115C6A" w14:textId="77777777" w:rsidR="009D0BEF" w:rsidRPr="009D0BEF" w:rsidRDefault="009D0BEF" w:rsidP="009D0BEF">
                      <w:pPr>
                        <w:pStyle w:val="pf0"/>
                        <w:rPr>
                          <w:rFonts w:ascii="Arial" w:hAnsi="Arial" w:cs="Arial"/>
                          <w:color w:val="47D459" w:themeColor="accent3" w:themeTint="99"/>
                          <w:sz w:val="20"/>
                          <w:szCs w:val="20"/>
                        </w:rPr>
                      </w:pPr>
                      <w:r w:rsidRPr="009D0BEF">
                        <w:rPr>
                          <w:rStyle w:val="cf01"/>
                          <w:rFonts w:eastAsiaTheme="majorEastAsia"/>
                          <w:color w:val="47D459" w:themeColor="accent3" w:themeTint="99"/>
                        </w:rPr>
                        <w:t>AN2: Some circularity in the logic here: del Toro incorporates violence in the film to indicate that Vidal is violent.</w:t>
                      </w:r>
                    </w:p>
                    <w:p w14:paraId="41CDD4FE" w14:textId="77777777" w:rsidR="009D0BEF" w:rsidRDefault="009D0BEF"/>
                  </w:txbxContent>
                </v:textbox>
              </v:shape>
            </w:pict>
          </mc:Fallback>
        </mc:AlternateContent>
      </w:r>
      <w:r w:rsidR="00F333EE" w:rsidRPr="003A30B5">
        <w:rPr>
          <w:rFonts w:ascii="Calibri" w:hAnsi="Calibri" w:cs="Calibri"/>
        </w:rPr>
        <w:t>Both Williams and del Toro depict the</w:t>
      </w:r>
      <w:r w:rsidR="001328B1">
        <w:rPr>
          <w:rFonts w:ascii="Calibri" w:hAnsi="Calibri" w:cs="Calibri"/>
        </w:rPr>
        <w:t xml:space="preserve"> difficult</w:t>
      </w:r>
      <w:r w:rsidR="00F333EE" w:rsidRPr="003A30B5">
        <w:rPr>
          <w:rFonts w:ascii="Calibri" w:hAnsi="Calibri" w:cs="Calibri"/>
        </w:rPr>
        <w:t xml:space="preserve"> lives of the</w:t>
      </w:r>
      <w:r w:rsidR="00703B6A">
        <w:rPr>
          <w:rFonts w:ascii="Calibri" w:hAnsi="Calibri" w:cs="Calibri"/>
        </w:rPr>
        <w:t>ir</w:t>
      </w:r>
      <w:r w:rsidR="00F333EE" w:rsidRPr="003A30B5">
        <w:rPr>
          <w:rFonts w:ascii="Calibri" w:hAnsi="Calibri" w:cs="Calibri"/>
        </w:rPr>
        <w:t xml:space="preserve"> central characters</w:t>
      </w:r>
      <w:r w:rsidR="002909F6">
        <w:rPr>
          <w:rFonts w:ascii="Calibri" w:hAnsi="Calibri" w:cs="Calibri"/>
        </w:rPr>
        <w:t>.</w:t>
      </w:r>
      <w:r w:rsidR="000E7A89" w:rsidRPr="003A30B5">
        <w:rPr>
          <w:rFonts w:ascii="Calibri" w:hAnsi="Calibri" w:cs="Calibri"/>
        </w:rPr>
        <w:t xml:space="preserve"> </w:t>
      </w:r>
      <w:r w:rsidR="002C242F">
        <w:rPr>
          <w:rFonts w:ascii="Calibri" w:hAnsi="Calibri" w:cs="Calibri"/>
        </w:rPr>
        <w:t>T</w:t>
      </w:r>
      <w:r w:rsidR="000E7A89" w:rsidRPr="003A30B5">
        <w:rPr>
          <w:rFonts w:ascii="Calibri" w:hAnsi="Calibri" w:cs="Calibri"/>
        </w:rPr>
        <w:t>he loss of a central male</w:t>
      </w:r>
      <w:r w:rsidR="00D57A74">
        <w:rPr>
          <w:rFonts w:ascii="Calibri" w:hAnsi="Calibri" w:cs="Calibri"/>
        </w:rPr>
        <w:t xml:space="preserve">, </w:t>
      </w:r>
      <w:r w:rsidR="002909F6">
        <w:rPr>
          <w:rFonts w:ascii="Calibri" w:hAnsi="Calibri" w:cs="Calibri"/>
        </w:rPr>
        <w:t>in both texts</w:t>
      </w:r>
      <w:r w:rsidR="00D57A74">
        <w:rPr>
          <w:rFonts w:ascii="Calibri" w:hAnsi="Calibri" w:cs="Calibri"/>
        </w:rPr>
        <w:t>,</w:t>
      </w:r>
      <w:r w:rsidR="000E7A89" w:rsidRPr="003A30B5">
        <w:rPr>
          <w:rFonts w:ascii="Calibri" w:hAnsi="Calibri" w:cs="Calibri"/>
        </w:rPr>
        <w:t xml:space="preserve"> precipitates tragedy. </w:t>
      </w:r>
      <w:r w:rsidR="00245B3A" w:rsidRPr="00770BE0">
        <w:rPr>
          <w:rFonts w:ascii="Calibri" w:hAnsi="Calibri" w:cs="Calibri"/>
          <w:color w:val="E97132" w:themeColor="accent2"/>
        </w:rPr>
        <w:t xml:space="preserve">The </w:t>
      </w:r>
      <w:r w:rsidR="00245B3A" w:rsidRPr="00770BE0">
        <w:rPr>
          <w:rFonts w:ascii="Calibri" w:hAnsi="Calibri" w:cs="Calibri"/>
          <w:color w:val="E97132" w:themeColor="accent2"/>
          <w:highlight w:val="lightGray"/>
        </w:rPr>
        <w:t>Wingfield</w:t>
      </w:r>
      <w:r w:rsidR="008E1BB8" w:rsidRPr="00770BE0">
        <w:rPr>
          <w:rFonts w:ascii="Calibri" w:hAnsi="Calibri" w:cs="Calibri"/>
          <w:color w:val="E97132" w:themeColor="accent2"/>
          <w:highlight w:val="lightGray"/>
        </w:rPr>
        <w:t>’s</w:t>
      </w:r>
      <w:r w:rsidR="00245B3A" w:rsidRPr="00770BE0">
        <w:rPr>
          <w:rFonts w:ascii="Calibri" w:hAnsi="Calibri" w:cs="Calibri"/>
          <w:color w:val="E97132" w:themeColor="accent2"/>
          <w:highlight w:val="lightGray"/>
        </w:rPr>
        <w:t xml:space="preserve"> are</w:t>
      </w:r>
      <w:r w:rsidR="00245B3A" w:rsidRPr="00770BE0">
        <w:rPr>
          <w:rFonts w:ascii="Calibri" w:hAnsi="Calibri" w:cs="Calibri"/>
          <w:color w:val="E97132" w:themeColor="accent2"/>
        </w:rPr>
        <w:t xml:space="preserve"> </w:t>
      </w:r>
      <w:r w:rsidR="00245B3A" w:rsidRPr="003A30B5">
        <w:rPr>
          <w:rFonts w:ascii="Calibri" w:hAnsi="Calibri" w:cs="Calibri"/>
        </w:rPr>
        <w:t>affected by the</w:t>
      </w:r>
      <w:r w:rsidR="006A5D89" w:rsidRPr="003A30B5">
        <w:rPr>
          <w:rFonts w:ascii="Calibri" w:hAnsi="Calibri" w:cs="Calibri"/>
        </w:rPr>
        <w:t>ir</w:t>
      </w:r>
      <w:r w:rsidR="00245B3A" w:rsidRPr="003A30B5">
        <w:rPr>
          <w:rFonts w:ascii="Calibri" w:hAnsi="Calibri" w:cs="Calibri"/>
        </w:rPr>
        <w:t xml:space="preserve"> husband</w:t>
      </w:r>
      <w:r w:rsidR="0020123E">
        <w:rPr>
          <w:rFonts w:ascii="Calibri" w:hAnsi="Calibri" w:cs="Calibri"/>
        </w:rPr>
        <w:t>’s</w:t>
      </w:r>
      <w:r w:rsidR="00245B3A" w:rsidRPr="003A30B5">
        <w:rPr>
          <w:rFonts w:ascii="Calibri" w:hAnsi="Calibri" w:cs="Calibri"/>
        </w:rPr>
        <w:t xml:space="preserve"> and father</w:t>
      </w:r>
      <w:r w:rsidR="0020123E">
        <w:rPr>
          <w:rFonts w:ascii="Calibri" w:hAnsi="Calibri" w:cs="Calibri"/>
        </w:rPr>
        <w:t>’s choice</w:t>
      </w:r>
      <w:r w:rsidR="00245B3A" w:rsidRPr="003A30B5">
        <w:rPr>
          <w:rFonts w:ascii="Calibri" w:hAnsi="Calibri" w:cs="Calibri"/>
        </w:rPr>
        <w:t xml:space="preserve"> </w:t>
      </w:r>
      <w:r w:rsidR="00F467BE" w:rsidRPr="003A30B5">
        <w:rPr>
          <w:rFonts w:ascii="Calibri" w:hAnsi="Calibri" w:cs="Calibri"/>
        </w:rPr>
        <w:t xml:space="preserve">– </w:t>
      </w:r>
      <w:r w:rsidR="00BE5152">
        <w:rPr>
          <w:rFonts w:ascii="Calibri" w:hAnsi="Calibri" w:cs="Calibri"/>
        </w:rPr>
        <w:t>a</w:t>
      </w:r>
      <w:r w:rsidR="00F467BE" w:rsidRPr="003A30B5">
        <w:rPr>
          <w:rFonts w:ascii="Calibri" w:hAnsi="Calibri" w:cs="Calibri"/>
        </w:rPr>
        <w:t xml:space="preserve"> telephone man who ‘fell in love with long distances’ – </w:t>
      </w:r>
      <w:r w:rsidR="00CC2987">
        <w:rPr>
          <w:rFonts w:ascii="Calibri" w:hAnsi="Calibri" w:cs="Calibri"/>
        </w:rPr>
        <w:t xml:space="preserve">to abandon </w:t>
      </w:r>
      <w:r w:rsidR="00F467BE" w:rsidRPr="003A30B5">
        <w:rPr>
          <w:rFonts w:ascii="Calibri" w:hAnsi="Calibri" w:cs="Calibri"/>
        </w:rPr>
        <w:t>the family</w:t>
      </w:r>
      <w:r w:rsidR="0020123E">
        <w:rPr>
          <w:rFonts w:ascii="Calibri" w:hAnsi="Calibri" w:cs="Calibri"/>
        </w:rPr>
        <w:t xml:space="preserve">, leaving </w:t>
      </w:r>
      <w:r w:rsidR="00F467BE" w:rsidRPr="003A30B5">
        <w:rPr>
          <w:rFonts w:ascii="Calibri" w:hAnsi="Calibri" w:cs="Calibri"/>
        </w:rPr>
        <w:t>a single postcard of only two words, ‘hello’ and ‘goodbye’</w:t>
      </w:r>
      <w:r w:rsidR="00010635" w:rsidRPr="003A30B5">
        <w:rPr>
          <w:rFonts w:ascii="Calibri" w:hAnsi="Calibri" w:cs="Calibri"/>
        </w:rPr>
        <w:t xml:space="preserve"> and </w:t>
      </w:r>
      <w:r w:rsidR="004A53BF" w:rsidRPr="003A30B5">
        <w:rPr>
          <w:rFonts w:ascii="Calibri" w:hAnsi="Calibri" w:cs="Calibri"/>
        </w:rPr>
        <w:t xml:space="preserve">in </w:t>
      </w:r>
      <w:r w:rsidR="004A53BF" w:rsidRPr="003A30B5">
        <w:rPr>
          <w:rFonts w:ascii="Calibri" w:hAnsi="Calibri" w:cs="Calibri"/>
          <w:i/>
          <w:iCs/>
        </w:rPr>
        <w:t xml:space="preserve">Pan’s Labyrinth, </w:t>
      </w:r>
      <w:r w:rsidR="004A53BF" w:rsidRPr="003A30B5">
        <w:rPr>
          <w:rFonts w:ascii="Calibri" w:hAnsi="Calibri" w:cs="Calibri"/>
        </w:rPr>
        <w:t xml:space="preserve">Ofelia and her mother </w:t>
      </w:r>
      <w:r w:rsidR="00C56279" w:rsidRPr="003A30B5">
        <w:rPr>
          <w:rFonts w:ascii="Calibri" w:hAnsi="Calibri" w:cs="Calibri"/>
        </w:rPr>
        <w:t>suffer</w:t>
      </w:r>
      <w:r w:rsidR="004A53BF" w:rsidRPr="003A30B5">
        <w:rPr>
          <w:rFonts w:ascii="Calibri" w:hAnsi="Calibri" w:cs="Calibri"/>
        </w:rPr>
        <w:t xml:space="preserve"> grief from the death of their father and husband.</w:t>
      </w:r>
      <w:r w:rsidR="005345D0" w:rsidRPr="003A30B5">
        <w:rPr>
          <w:rFonts w:ascii="Calibri" w:hAnsi="Calibri" w:cs="Calibri"/>
          <w:color w:val="000000" w:themeColor="text1"/>
        </w:rPr>
        <w:t xml:space="preserve"> </w:t>
      </w:r>
      <w:r w:rsidR="0066265E">
        <w:rPr>
          <w:rFonts w:ascii="Calibri" w:hAnsi="Calibri" w:cs="Calibri"/>
          <w:color w:val="000000" w:themeColor="text1"/>
        </w:rPr>
        <w:t>The characters are vulnerable</w:t>
      </w:r>
      <w:r w:rsidR="0066265E" w:rsidRPr="0066265E">
        <w:rPr>
          <w:rFonts w:ascii="Calibri" w:hAnsi="Calibri" w:cs="Calibri"/>
          <w:color w:val="000000" w:themeColor="text1"/>
        </w:rPr>
        <w:t xml:space="preserve"> </w:t>
      </w:r>
      <w:r w:rsidR="0066265E">
        <w:rPr>
          <w:rFonts w:ascii="Calibri" w:hAnsi="Calibri" w:cs="Calibri"/>
          <w:color w:val="000000" w:themeColor="text1"/>
        </w:rPr>
        <w:t>a</w:t>
      </w:r>
      <w:r w:rsidR="0066265E" w:rsidRPr="003A30B5">
        <w:rPr>
          <w:rFonts w:ascii="Calibri" w:hAnsi="Calibri" w:cs="Calibri"/>
          <w:color w:val="000000" w:themeColor="text1"/>
        </w:rPr>
        <w:t xml:space="preserve">s a </w:t>
      </w:r>
      <w:r w:rsidR="0066265E">
        <w:rPr>
          <w:rFonts w:ascii="Calibri" w:hAnsi="Calibri" w:cs="Calibri"/>
          <w:color w:val="000000" w:themeColor="text1"/>
        </w:rPr>
        <w:t>consequence</w:t>
      </w:r>
      <w:r w:rsidR="0066265E" w:rsidRPr="003A30B5">
        <w:rPr>
          <w:rFonts w:ascii="Calibri" w:hAnsi="Calibri" w:cs="Calibri"/>
          <w:color w:val="000000" w:themeColor="text1"/>
        </w:rPr>
        <w:t xml:space="preserve"> to their circumstances</w:t>
      </w:r>
      <w:r w:rsidR="008E140B">
        <w:rPr>
          <w:rFonts w:ascii="Calibri" w:hAnsi="Calibri" w:cs="Calibri"/>
          <w:color w:val="000000" w:themeColor="text1"/>
        </w:rPr>
        <w:t xml:space="preserve">. Laura’s fragile </w:t>
      </w:r>
      <w:r w:rsidR="00427ED7">
        <w:rPr>
          <w:rFonts w:ascii="Calibri" w:hAnsi="Calibri" w:cs="Calibri"/>
          <w:color w:val="000000" w:themeColor="text1"/>
        </w:rPr>
        <w:t xml:space="preserve">nature is made apparent through the </w:t>
      </w:r>
      <w:r w:rsidR="00427ED7" w:rsidRPr="00430D5F">
        <w:rPr>
          <w:rFonts w:ascii="Calibri" w:hAnsi="Calibri" w:cs="Calibri"/>
          <w:color w:val="0F9ED5" w:themeColor="accent4"/>
        </w:rPr>
        <w:t xml:space="preserve">titular metaphor of the </w:t>
      </w:r>
      <w:r w:rsidR="0055050E" w:rsidRPr="00430D5F">
        <w:rPr>
          <w:rFonts w:ascii="Calibri" w:hAnsi="Calibri" w:cs="Calibri"/>
          <w:color w:val="0F9ED5" w:themeColor="accent4"/>
        </w:rPr>
        <w:t>glass menagerie</w:t>
      </w:r>
      <w:r w:rsidR="009A429F" w:rsidRPr="00430D5F">
        <w:rPr>
          <w:rFonts w:ascii="Calibri" w:hAnsi="Calibri" w:cs="Calibri"/>
          <w:color w:val="0F9ED5" w:themeColor="accent4"/>
        </w:rPr>
        <w:t xml:space="preserve">, </w:t>
      </w:r>
      <w:r w:rsidR="009A429F" w:rsidRPr="0095739A">
        <w:rPr>
          <w:rFonts w:ascii="Calibri" w:hAnsi="Calibri" w:cs="Calibri"/>
          <w:color w:val="4EA72E" w:themeColor="accent6"/>
        </w:rPr>
        <w:t xml:space="preserve">with its </w:t>
      </w:r>
      <w:r w:rsidR="000F6A65" w:rsidRPr="0095739A">
        <w:rPr>
          <w:rFonts w:ascii="Calibri" w:hAnsi="Calibri" w:cs="Calibri"/>
          <w:color w:val="4EA72E" w:themeColor="accent6"/>
        </w:rPr>
        <w:t>breakable</w:t>
      </w:r>
      <w:r w:rsidR="00101368" w:rsidRPr="0095739A">
        <w:rPr>
          <w:rFonts w:ascii="Calibri" w:hAnsi="Calibri" w:cs="Calibri"/>
          <w:color w:val="4EA72E" w:themeColor="accent6"/>
        </w:rPr>
        <w:t xml:space="preserve"> nature enhanced through features such as lighting, </w:t>
      </w:r>
      <w:r w:rsidR="00E45FA6" w:rsidRPr="0095739A">
        <w:rPr>
          <w:rFonts w:ascii="Calibri" w:hAnsi="Calibri" w:cs="Calibri"/>
          <w:color w:val="4EA72E" w:themeColor="accent6"/>
        </w:rPr>
        <w:t xml:space="preserve">which Williams suggests </w:t>
      </w:r>
      <w:r w:rsidR="00101368" w:rsidRPr="0095739A">
        <w:rPr>
          <w:rFonts w:ascii="Calibri" w:hAnsi="Calibri" w:cs="Calibri"/>
          <w:color w:val="4EA72E" w:themeColor="accent6"/>
        </w:rPr>
        <w:t xml:space="preserve">brings out a </w:t>
      </w:r>
      <w:r w:rsidR="00E45FA6" w:rsidRPr="0095739A">
        <w:rPr>
          <w:rFonts w:ascii="Calibri" w:hAnsi="Calibri" w:cs="Calibri"/>
          <w:color w:val="4EA72E" w:themeColor="accent6"/>
        </w:rPr>
        <w:t>‘</w:t>
      </w:r>
      <w:r w:rsidR="00101368" w:rsidRPr="0095739A">
        <w:rPr>
          <w:rFonts w:ascii="Calibri" w:hAnsi="Calibri" w:cs="Calibri"/>
          <w:color w:val="4EA72E" w:themeColor="accent6"/>
        </w:rPr>
        <w:t>subtle earthly prettiness</w:t>
      </w:r>
      <w:r w:rsidR="00E45FA6" w:rsidRPr="0095739A">
        <w:rPr>
          <w:rFonts w:ascii="Calibri" w:hAnsi="Calibri" w:cs="Calibri"/>
          <w:color w:val="4EA72E" w:themeColor="accent6"/>
        </w:rPr>
        <w:t>’</w:t>
      </w:r>
      <w:r w:rsidR="00101368" w:rsidRPr="0095739A">
        <w:rPr>
          <w:rFonts w:ascii="Calibri" w:hAnsi="Calibri" w:cs="Calibri"/>
          <w:color w:val="4EA72E" w:themeColor="accent6"/>
        </w:rPr>
        <w:t xml:space="preserve"> in Laura, or the glass menagerie music itself which is described as ‘faint’ ‘far off’ ‘circus music’ with ‘delicate’ qualities</w:t>
      </w:r>
      <w:r w:rsidR="00101368" w:rsidRPr="006F6AB8">
        <w:rPr>
          <w:rFonts w:ascii="Calibri" w:hAnsi="Calibri" w:cs="Calibri"/>
          <w:color w:val="4EA72E" w:themeColor="accent6"/>
        </w:rPr>
        <w:t xml:space="preserve">. </w:t>
      </w:r>
      <w:r w:rsidR="0065793F" w:rsidRPr="009D0BEF">
        <w:rPr>
          <w:rFonts w:ascii="Calibri" w:hAnsi="Calibri" w:cs="Calibri"/>
          <w:color w:val="3A7C22" w:themeColor="accent6" w:themeShade="BF"/>
        </w:rPr>
        <w:t xml:space="preserve">While Laura’s vulnerability </w:t>
      </w:r>
      <w:r w:rsidR="00561781" w:rsidRPr="009D0BEF">
        <w:rPr>
          <w:rFonts w:ascii="Calibri" w:hAnsi="Calibri" w:cs="Calibri"/>
          <w:color w:val="3A7C22" w:themeColor="accent6" w:themeShade="BF"/>
        </w:rPr>
        <w:t>is a result of her internal fragility</w:t>
      </w:r>
      <w:r w:rsidR="00561781" w:rsidRPr="009D0BEF">
        <w:rPr>
          <w:rFonts w:ascii="Calibri" w:hAnsi="Calibri" w:cs="Calibri"/>
          <w:b/>
          <w:bCs/>
          <w:color w:val="3A7C22" w:themeColor="accent6" w:themeShade="BF"/>
        </w:rPr>
        <w:t xml:space="preserve">, </w:t>
      </w:r>
      <w:r w:rsidR="00561781" w:rsidRPr="009D0BEF">
        <w:rPr>
          <w:rFonts w:ascii="Calibri" w:hAnsi="Calibri" w:cs="Calibri"/>
          <w:color w:val="3A7C22" w:themeColor="accent6" w:themeShade="BF"/>
        </w:rPr>
        <w:t xml:space="preserve">Ofelia’s vulnerability </w:t>
      </w:r>
      <w:r w:rsidR="00F4504D" w:rsidRPr="009D0BEF">
        <w:rPr>
          <w:rFonts w:ascii="Calibri" w:hAnsi="Calibri" w:cs="Calibri"/>
          <w:color w:val="3A7C22" w:themeColor="accent6" w:themeShade="BF"/>
        </w:rPr>
        <w:t xml:space="preserve">emerges </w:t>
      </w:r>
      <w:r w:rsidR="00F7779E" w:rsidRPr="009D0BEF">
        <w:rPr>
          <w:rFonts w:ascii="Calibri" w:hAnsi="Calibri" w:cs="Calibri"/>
          <w:color w:val="3A7C22" w:themeColor="accent6" w:themeShade="BF"/>
        </w:rPr>
        <w:t>from an external influence</w:t>
      </w:r>
      <w:r w:rsidR="006C570D" w:rsidRPr="009D0BEF">
        <w:rPr>
          <w:rFonts w:ascii="Calibri" w:hAnsi="Calibri" w:cs="Calibri"/>
          <w:color w:val="3A7C22" w:themeColor="accent6" w:themeShade="BF"/>
        </w:rPr>
        <w:t xml:space="preserve">: </w:t>
      </w:r>
      <w:r w:rsidR="006C570D" w:rsidRPr="009D0BEF">
        <w:rPr>
          <w:rFonts w:ascii="Calibri" w:hAnsi="Calibri" w:cs="Calibri"/>
          <w:color w:val="47D459" w:themeColor="accent3" w:themeTint="99"/>
        </w:rPr>
        <w:t xml:space="preserve">her new </w:t>
      </w:r>
      <w:r w:rsidR="00C0510C" w:rsidRPr="009D0BEF">
        <w:rPr>
          <w:rFonts w:ascii="Calibri" w:hAnsi="Calibri" w:cs="Calibri"/>
          <w:color w:val="47D459" w:themeColor="accent3" w:themeTint="99"/>
        </w:rPr>
        <w:t>stepfather</w:t>
      </w:r>
      <w:r w:rsidR="006C570D" w:rsidRPr="009D0BEF">
        <w:rPr>
          <w:rFonts w:ascii="Calibri" w:hAnsi="Calibri" w:cs="Calibri"/>
          <w:color w:val="47D459" w:themeColor="accent3" w:themeTint="99"/>
        </w:rPr>
        <w:t xml:space="preserve"> Captain Vidal </w:t>
      </w:r>
      <w:r w:rsidR="00931ADD" w:rsidRPr="009D0BEF">
        <w:rPr>
          <w:rFonts w:ascii="Calibri" w:hAnsi="Calibri" w:cs="Calibri"/>
          <w:color w:val="47D459" w:themeColor="accent3" w:themeTint="99"/>
        </w:rPr>
        <w:t xml:space="preserve">who </w:t>
      </w:r>
      <w:r w:rsidR="00383D72" w:rsidRPr="009D0BEF">
        <w:rPr>
          <w:rFonts w:ascii="Calibri" w:hAnsi="Calibri" w:cs="Calibri"/>
          <w:color w:val="47D459" w:themeColor="accent3" w:themeTint="99"/>
        </w:rPr>
        <w:t>is a violent and sinister individual</w:t>
      </w:r>
      <w:r w:rsidR="00646E9B" w:rsidRPr="009D0BEF">
        <w:rPr>
          <w:rFonts w:ascii="Calibri" w:hAnsi="Calibri" w:cs="Calibri"/>
          <w:color w:val="47D459" w:themeColor="accent3" w:themeTint="99"/>
        </w:rPr>
        <w:t>, depicted</w:t>
      </w:r>
      <w:r w:rsidR="00011B51" w:rsidRPr="009D0BEF">
        <w:rPr>
          <w:rFonts w:ascii="Calibri" w:hAnsi="Calibri" w:cs="Calibri"/>
          <w:color w:val="47D459" w:themeColor="accent3" w:themeTint="99"/>
        </w:rPr>
        <w:t xml:space="preserve"> in the </w:t>
      </w:r>
      <w:r w:rsidR="00EB6C0D" w:rsidRPr="009D0BEF">
        <w:rPr>
          <w:rFonts w:ascii="Calibri" w:hAnsi="Calibri" w:cs="Calibri"/>
          <w:color w:val="47D459" w:themeColor="accent3" w:themeTint="99"/>
        </w:rPr>
        <w:t>casual</w:t>
      </w:r>
      <w:r w:rsidR="004A1F70" w:rsidRPr="009D0BEF">
        <w:rPr>
          <w:rFonts w:ascii="Calibri" w:hAnsi="Calibri" w:cs="Calibri"/>
          <w:color w:val="47D459" w:themeColor="accent3" w:themeTint="99"/>
        </w:rPr>
        <w:t xml:space="preserve"> </w:t>
      </w:r>
      <w:r w:rsidR="00011B51" w:rsidRPr="009D0BEF">
        <w:rPr>
          <w:rFonts w:ascii="Calibri" w:hAnsi="Calibri" w:cs="Calibri"/>
          <w:color w:val="47D459" w:themeColor="accent3" w:themeTint="99"/>
        </w:rPr>
        <w:t xml:space="preserve">way that del Toro </w:t>
      </w:r>
      <w:r w:rsidR="00592FD4" w:rsidRPr="009D0BEF">
        <w:rPr>
          <w:rFonts w:ascii="Calibri" w:hAnsi="Calibri" w:cs="Calibri"/>
          <w:color w:val="47D459" w:themeColor="accent3" w:themeTint="99"/>
        </w:rPr>
        <w:t>incorporates violence in the film</w:t>
      </w:r>
      <w:r w:rsidR="00C56BE1" w:rsidRPr="009D0BEF">
        <w:rPr>
          <w:rFonts w:ascii="Calibri" w:hAnsi="Calibri" w:cs="Calibri"/>
          <w:color w:val="47D459" w:themeColor="accent3" w:themeTint="99"/>
        </w:rPr>
        <w:t xml:space="preserve">: </w:t>
      </w:r>
      <w:r w:rsidR="006610CC">
        <w:rPr>
          <w:rFonts w:ascii="Calibri" w:hAnsi="Calibri" w:cs="Calibri"/>
          <w:noProof/>
          <w:color w:val="0F9ED5" w:themeColor="accent4"/>
        </w:rPr>
        <mc:AlternateContent>
          <mc:Choice Requires="wps">
            <w:drawing>
              <wp:anchor distT="0" distB="0" distL="114300" distR="114300" simplePos="0" relativeHeight="251666434" behindDoc="0" locked="0" layoutInCell="1" allowOverlap="1" wp14:anchorId="411E0251" wp14:editId="674F4CCA">
                <wp:simplePos x="0" y="0"/>
                <wp:positionH relativeFrom="column">
                  <wp:posOffset>5207000</wp:posOffset>
                </wp:positionH>
                <wp:positionV relativeFrom="paragraph">
                  <wp:posOffset>-70485</wp:posOffset>
                </wp:positionV>
                <wp:extent cx="1778000" cy="1155700"/>
                <wp:effectExtent l="0" t="0" r="12700" b="25400"/>
                <wp:wrapNone/>
                <wp:docPr id="1067740229" name="Text Box 15"/>
                <wp:cNvGraphicFramePr/>
                <a:graphic xmlns:a="http://schemas.openxmlformats.org/drawingml/2006/main">
                  <a:graphicData uri="http://schemas.microsoft.com/office/word/2010/wordprocessingShape">
                    <wps:wsp>
                      <wps:cNvSpPr txBox="1"/>
                      <wps:spPr>
                        <a:xfrm>
                          <a:off x="0" y="0"/>
                          <a:ext cx="1778000" cy="1155700"/>
                        </a:xfrm>
                        <a:prstGeom prst="rect">
                          <a:avLst/>
                        </a:prstGeom>
                        <a:solidFill>
                          <a:schemeClr val="lt1"/>
                        </a:solidFill>
                        <a:ln w="6350">
                          <a:solidFill>
                            <a:schemeClr val="accent4"/>
                          </a:solidFill>
                        </a:ln>
                      </wps:spPr>
                      <wps:txbx>
                        <w:txbxContent>
                          <w:p w14:paraId="755F7E9E" w14:textId="77777777" w:rsidR="006610CC" w:rsidRPr="006610CC" w:rsidRDefault="006610CC" w:rsidP="006610CC">
                            <w:pPr>
                              <w:pStyle w:val="pf0"/>
                              <w:rPr>
                                <w:rFonts w:ascii="Arial" w:hAnsi="Arial" w:cs="Arial"/>
                                <w:color w:val="0F9ED5" w:themeColor="accent4"/>
                                <w:sz w:val="20"/>
                                <w:szCs w:val="20"/>
                              </w:rPr>
                            </w:pPr>
                            <w:r w:rsidRPr="006610CC">
                              <w:rPr>
                                <w:rStyle w:val="cf01"/>
                                <w:rFonts w:eastAsiaTheme="majorEastAsia"/>
                                <w:color w:val="0F9ED5" w:themeColor="accent4"/>
                              </w:rPr>
                              <w:t>KU2 and AN2: Again, there is knowledge of the feature (low-angled shot</w:t>
                            </w:r>
                            <w:proofErr w:type="gramStart"/>
                            <w:r w:rsidRPr="006610CC">
                              <w:rPr>
                                <w:rStyle w:val="cf01"/>
                                <w:rFonts w:eastAsiaTheme="majorEastAsia"/>
                                <w:color w:val="0F9ED5" w:themeColor="accent4"/>
                              </w:rPr>
                              <w:t>)</w:t>
                            </w:r>
                            <w:proofErr w:type="gramEnd"/>
                            <w:r w:rsidRPr="006610CC">
                              <w:rPr>
                                <w:rStyle w:val="cf01"/>
                                <w:rFonts w:eastAsiaTheme="majorEastAsia"/>
                                <w:color w:val="0F9ED5" w:themeColor="accent4"/>
                              </w:rPr>
                              <w:t xml:space="preserve"> but the analysis is not clearly connected to the idea (this point was set up to be about violence).</w:t>
                            </w:r>
                          </w:p>
                          <w:p w14:paraId="1CFB7EE7" w14:textId="77777777" w:rsidR="006610CC" w:rsidRDefault="00661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E0251" id="Text Box 15" o:spid="_x0000_s1035" type="#_x0000_t202" style="position:absolute;left:0;text-align:left;margin-left:410pt;margin-top:-5.55pt;width:140pt;height:91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" fillcolor="white [3201]" strokecolor="#0f9ed5 [3207]" strokeweight=".5pt">
                <v:textbox>
                  <w:txbxContent>
                    <w:p w14:paraId="755F7E9E" w14:textId="77777777" w:rsidR="006610CC" w:rsidRPr="006610CC" w:rsidRDefault="006610CC" w:rsidP="006610CC">
                      <w:pPr>
                        <w:pStyle w:val="pf0"/>
                        <w:rPr>
                          <w:rFonts w:ascii="Arial" w:hAnsi="Arial" w:cs="Arial"/>
                          <w:color w:val="0F9ED5" w:themeColor="accent4"/>
                          <w:sz w:val="20"/>
                          <w:szCs w:val="20"/>
                        </w:rPr>
                      </w:pPr>
                      <w:r w:rsidRPr="006610CC">
                        <w:rPr>
                          <w:rStyle w:val="cf01"/>
                          <w:rFonts w:eastAsiaTheme="majorEastAsia"/>
                          <w:color w:val="0F9ED5" w:themeColor="accent4"/>
                        </w:rPr>
                        <w:t>KU2 and AN2: Again, there is knowledge of the feature (low-angled shot</w:t>
                      </w:r>
                      <w:proofErr w:type="gramStart"/>
                      <w:r w:rsidRPr="006610CC">
                        <w:rPr>
                          <w:rStyle w:val="cf01"/>
                          <w:rFonts w:eastAsiaTheme="majorEastAsia"/>
                          <w:color w:val="0F9ED5" w:themeColor="accent4"/>
                        </w:rPr>
                        <w:t>)</w:t>
                      </w:r>
                      <w:proofErr w:type="gramEnd"/>
                      <w:r w:rsidRPr="006610CC">
                        <w:rPr>
                          <w:rStyle w:val="cf01"/>
                          <w:rFonts w:eastAsiaTheme="majorEastAsia"/>
                          <w:color w:val="0F9ED5" w:themeColor="accent4"/>
                        </w:rPr>
                        <w:t xml:space="preserve"> but the analysis is not clearly connected to the idea (this point was set up to be about violence).</w:t>
                      </w:r>
                    </w:p>
                    <w:p w14:paraId="1CFB7EE7" w14:textId="77777777" w:rsidR="006610CC" w:rsidRDefault="006610CC"/>
                  </w:txbxContent>
                </v:textbox>
              </v:shape>
            </w:pict>
          </mc:Fallback>
        </mc:AlternateContent>
      </w:r>
      <w:r w:rsidR="00C56BE1" w:rsidRPr="006610CC">
        <w:rPr>
          <w:rFonts w:ascii="Calibri" w:hAnsi="Calibri" w:cs="Calibri"/>
          <w:color w:val="0F9ED5" w:themeColor="accent4"/>
        </w:rPr>
        <w:t xml:space="preserve">the use of camera close-ups often shows </w:t>
      </w:r>
      <w:r w:rsidR="001513ED" w:rsidRPr="006610CC">
        <w:rPr>
          <w:rFonts w:ascii="Calibri" w:hAnsi="Calibri" w:cs="Calibri"/>
          <w:color w:val="0F9ED5" w:themeColor="accent4"/>
        </w:rPr>
        <w:t>Vidal</w:t>
      </w:r>
      <w:r w:rsidR="00C56BE1" w:rsidRPr="006610CC">
        <w:rPr>
          <w:rFonts w:ascii="Calibri" w:hAnsi="Calibri" w:cs="Calibri"/>
          <w:color w:val="0F9ED5" w:themeColor="accent4"/>
        </w:rPr>
        <w:t xml:space="preserve"> maintaining a </w:t>
      </w:r>
      <w:r w:rsidR="00E97D1B" w:rsidRPr="006610CC">
        <w:rPr>
          <w:rFonts w:ascii="Calibri" w:hAnsi="Calibri" w:cs="Calibri"/>
          <w:color w:val="0F9ED5" w:themeColor="accent4"/>
        </w:rPr>
        <w:t>poised manner</w:t>
      </w:r>
      <w:r w:rsidR="00C56BE1" w:rsidRPr="006610CC">
        <w:rPr>
          <w:rFonts w:ascii="Calibri" w:hAnsi="Calibri" w:cs="Calibri"/>
          <w:color w:val="0F9ED5" w:themeColor="accent4"/>
        </w:rPr>
        <w:t xml:space="preserve"> as he murder</w:t>
      </w:r>
      <w:r w:rsidR="00AC3A13" w:rsidRPr="006610CC">
        <w:rPr>
          <w:rFonts w:ascii="Calibri" w:hAnsi="Calibri" w:cs="Calibri"/>
          <w:color w:val="0F9ED5" w:themeColor="accent4"/>
        </w:rPr>
        <w:t xml:space="preserve">s </w:t>
      </w:r>
      <w:r w:rsidR="00C56BE1" w:rsidRPr="006610CC">
        <w:rPr>
          <w:rFonts w:ascii="Calibri" w:hAnsi="Calibri" w:cs="Calibri"/>
          <w:color w:val="0F9ED5" w:themeColor="accent4"/>
        </w:rPr>
        <w:t xml:space="preserve">both </w:t>
      </w:r>
      <w:r w:rsidR="00AC3A13" w:rsidRPr="006610CC">
        <w:rPr>
          <w:rFonts w:ascii="Calibri" w:hAnsi="Calibri" w:cs="Calibri"/>
          <w:color w:val="0F9ED5" w:themeColor="accent4"/>
        </w:rPr>
        <w:t xml:space="preserve">his </w:t>
      </w:r>
      <w:r w:rsidR="00C56BE1" w:rsidRPr="006610CC">
        <w:rPr>
          <w:rFonts w:ascii="Calibri" w:hAnsi="Calibri" w:cs="Calibri"/>
          <w:color w:val="0F9ED5" w:themeColor="accent4"/>
        </w:rPr>
        <w:t>enem</w:t>
      </w:r>
      <w:r w:rsidR="00AC3A13" w:rsidRPr="006610CC">
        <w:rPr>
          <w:rFonts w:ascii="Calibri" w:hAnsi="Calibri" w:cs="Calibri"/>
          <w:color w:val="0F9ED5" w:themeColor="accent4"/>
        </w:rPr>
        <w:t>ies</w:t>
      </w:r>
      <w:r w:rsidR="00C56BE1" w:rsidRPr="006610CC">
        <w:rPr>
          <w:rFonts w:ascii="Calibri" w:hAnsi="Calibri" w:cs="Calibri"/>
          <w:color w:val="0F9ED5" w:themeColor="accent4"/>
        </w:rPr>
        <w:t xml:space="preserve"> and </w:t>
      </w:r>
      <w:r w:rsidR="00AC3A13" w:rsidRPr="006610CC">
        <w:rPr>
          <w:rFonts w:ascii="Calibri" w:hAnsi="Calibri" w:cs="Calibri"/>
          <w:color w:val="0F9ED5" w:themeColor="accent4"/>
        </w:rPr>
        <w:t xml:space="preserve">even </w:t>
      </w:r>
      <w:r w:rsidR="00C56BE1" w:rsidRPr="006610CC">
        <w:rPr>
          <w:rFonts w:ascii="Calibri" w:hAnsi="Calibri" w:cs="Calibri"/>
          <w:color w:val="0F9ED5" w:themeColor="accent4"/>
        </w:rPr>
        <w:t>innocent hunters</w:t>
      </w:r>
      <w:r w:rsidR="0060073F" w:rsidRPr="006610CC">
        <w:rPr>
          <w:rFonts w:ascii="Calibri" w:hAnsi="Calibri" w:cs="Calibri"/>
          <w:color w:val="0F9ED5" w:themeColor="accent4"/>
        </w:rPr>
        <w:t xml:space="preserve">. Del Toro uses </w:t>
      </w:r>
      <w:r w:rsidR="00275270" w:rsidRPr="006610CC">
        <w:rPr>
          <w:rFonts w:ascii="Calibri" w:hAnsi="Calibri" w:cs="Calibri"/>
          <w:color w:val="0F9ED5" w:themeColor="accent4"/>
        </w:rPr>
        <w:t xml:space="preserve">low-angle shots </w:t>
      </w:r>
      <w:r w:rsidR="00A21412" w:rsidRPr="006610CC">
        <w:rPr>
          <w:rFonts w:ascii="Calibri" w:hAnsi="Calibri" w:cs="Calibri"/>
          <w:color w:val="0F9ED5" w:themeColor="accent4"/>
        </w:rPr>
        <w:lastRenderedPageBreak/>
        <w:t xml:space="preserve">to emphasise </w:t>
      </w:r>
      <w:r w:rsidR="0060073F" w:rsidRPr="006610CC">
        <w:rPr>
          <w:rFonts w:ascii="Calibri" w:hAnsi="Calibri" w:cs="Calibri"/>
          <w:color w:val="0F9ED5" w:themeColor="accent4"/>
        </w:rPr>
        <w:t>Vidal’s</w:t>
      </w:r>
      <w:r w:rsidR="00A21412" w:rsidRPr="006610CC">
        <w:rPr>
          <w:rFonts w:ascii="Calibri" w:hAnsi="Calibri" w:cs="Calibri"/>
          <w:color w:val="0F9ED5" w:themeColor="accent4"/>
        </w:rPr>
        <w:t xml:space="preserve"> authority</w:t>
      </w:r>
      <w:r w:rsidR="0070718D" w:rsidRPr="006610CC">
        <w:rPr>
          <w:rFonts w:ascii="Calibri" w:hAnsi="Calibri" w:cs="Calibri"/>
          <w:color w:val="0F9ED5" w:themeColor="accent4"/>
        </w:rPr>
        <w:t>, and contrasts this with high-angle shots of Ofelia to indicate her powerlessness</w:t>
      </w:r>
      <w:r w:rsidR="00F00DF7" w:rsidRPr="006610CC">
        <w:rPr>
          <w:rFonts w:ascii="Calibri" w:hAnsi="Calibri" w:cs="Calibri"/>
          <w:color w:val="0F9ED5" w:themeColor="accent4"/>
        </w:rPr>
        <w:t xml:space="preserve"> as a vulnerable child in this </w:t>
      </w:r>
      <w:r w:rsidR="000452AB" w:rsidRPr="006610CC">
        <w:rPr>
          <w:rFonts w:ascii="Calibri" w:hAnsi="Calibri" w:cs="Calibri"/>
          <w:color w:val="0F9ED5" w:themeColor="accent4"/>
        </w:rPr>
        <w:t>oppressive environment</w:t>
      </w:r>
      <w:r w:rsidR="00772997" w:rsidRPr="00240FE7">
        <w:rPr>
          <w:rFonts w:ascii="Calibri" w:hAnsi="Calibri" w:cs="Calibri"/>
          <w:color w:val="0070C0"/>
        </w:rPr>
        <w:t xml:space="preserve">. </w:t>
      </w:r>
      <w:r w:rsidR="000974BB" w:rsidRPr="00240FE7">
        <w:rPr>
          <w:rFonts w:ascii="Calibri" w:hAnsi="Calibri" w:cs="Calibri"/>
          <w:color w:val="0070C0"/>
        </w:rPr>
        <w:t xml:space="preserve">The </w:t>
      </w:r>
      <w:r w:rsidR="00240FE7">
        <w:rPr>
          <w:rFonts w:ascii="Calibri" w:hAnsi="Calibri" w:cs="Calibri"/>
          <w:noProof/>
          <w:color w:val="0070C0"/>
        </w:rPr>
        <mc:AlternateContent>
          <mc:Choice Requires="wps">
            <w:drawing>
              <wp:anchor distT="0" distB="0" distL="114300" distR="114300" simplePos="0" relativeHeight="251667458" behindDoc="0" locked="0" layoutInCell="1" allowOverlap="1" wp14:anchorId="28107950" wp14:editId="32F91C5D">
                <wp:simplePos x="0" y="0"/>
                <wp:positionH relativeFrom="column">
                  <wp:posOffset>5232400</wp:posOffset>
                </wp:positionH>
                <wp:positionV relativeFrom="paragraph">
                  <wp:posOffset>1136015</wp:posOffset>
                </wp:positionV>
                <wp:extent cx="1765300" cy="1016000"/>
                <wp:effectExtent l="0" t="0" r="25400" b="12700"/>
                <wp:wrapNone/>
                <wp:docPr id="771369824" name="Text Box 16"/>
                <wp:cNvGraphicFramePr/>
                <a:graphic xmlns:a="http://schemas.openxmlformats.org/drawingml/2006/main">
                  <a:graphicData uri="http://schemas.microsoft.com/office/word/2010/wordprocessingShape">
                    <wps:wsp>
                      <wps:cNvSpPr txBox="1"/>
                      <wps:spPr>
                        <a:xfrm>
                          <a:off x="0" y="0"/>
                          <a:ext cx="1765300" cy="1016000"/>
                        </a:xfrm>
                        <a:prstGeom prst="rect">
                          <a:avLst/>
                        </a:prstGeom>
                        <a:solidFill>
                          <a:schemeClr val="lt1"/>
                        </a:solidFill>
                        <a:ln w="6350">
                          <a:solidFill>
                            <a:schemeClr val="accent4">
                              <a:lumMod val="75000"/>
                            </a:schemeClr>
                          </a:solidFill>
                        </a:ln>
                      </wps:spPr>
                      <wps:txbx>
                        <w:txbxContent>
                          <w:p w14:paraId="054C0620" w14:textId="77777777" w:rsidR="00240FE7" w:rsidRPr="00240FE7" w:rsidRDefault="00240FE7" w:rsidP="00240FE7">
                            <w:pPr>
                              <w:pStyle w:val="pf0"/>
                              <w:rPr>
                                <w:rFonts w:ascii="Arial" w:hAnsi="Arial" w:cs="Arial"/>
                                <w:color w:val="0070C0"/>
                                <w:sz w:val="20"/>
                                <w:szCs w:val="20"/>
                              </w:rPr>
                            </w:pPr>
                            <w:r w:rsidRPr="00240FE7">
                              <w:rPr>
                                <w:rStyle w:val="cf01"/>
                                <w:rFonts w:eastAsiaTheme="majorEastAsia"/>
                                <w:color w:val="0070C0"/>
                              </w:rPr>
                              <w:t>KU3: The student has a clear understanding of the features of the two text types and appropriately refers to theatre and to film when moving between the two texts.</w:t>
                            </w:r>
                          </w:p>
                          <w:p w14:paraId="57B65FFA" w14:textId="77777777" w:rsidR="00240FE7" w:rsidRDefault="00240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7950" id="Text Box 16" o:spid="_x0000_s1036" type="#_x0000_t202" style="position:absolute;left:0;text-align:left;margin-left:412pt;margin-top:89.45pt;width:139pt;height:80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" fillcolor="white [3201]" strokecolor="#0b769f [2407]" strokeweight=".5pt">
                <v:textbox>
                  <w:txbxContent>
                    <w:p w14:paraId="054C0620" w14:textId="77777777" w:rsidR="00240FE7" w:rsidRPr="00240FE7" w:rsidRDefault="00240FE7" w:rsidP="00240FE7">
                      <w:pPr>
                        <w:pStyle w:val="pf0"/>
                        <w:rPr>
                          <w:rFonts w:ascii="Arial" w:hAnsi="Arial" w:cs="Arial"/>
                          <w:color w:val="0070C0"/>
                          <w:sz w:val="20"/>
                          <w:szCs w:val="20"/>
                        </w:rPr>
                      </w:pPr>
                      <w:r w:rsidRPr="00240FE7">
                        <w:rPr>
                          <w:rStyle w:val="cf01"/>
                          <w:rFonts w:eastAsiaTheme="majorEastAsia"/>
                          <w:color w:val="0070C0"/>
                        </w:rPr>
                        <w:t>KU3: The student has a clear understanding of the features of the two text types and appropriately refers to theatre and to film when moving between the two texts.</w:t>
                      </w:r>
                    </w:p>
                    <w:p w14:paraId="57B65FFA" w14:textId="77777777" w:rsidR="00240FE7" w:rsidRDefault="00240FE7"/>
                  </w:txbxContent>
                </v:textbox>
              </v:shape>
            </w:pict>
          </mc:Fallback>
        </mc:AlternateContent>
      </w:r>
      <w:r w:rsidR="000974BB" w:rsidRPr="00240FE7">
        <w:rPr>
          <w:rFonts w:ascii="Calibri" w:hAnsi="Calibri" w:cs="Calibri"/>
          <w:color w:val="0070C0"/>
        </w:rPr>
        <w:t>outcome for the characters of both texts is oppression, depicted through the features in the physical environment</w:t>
      </w:r>
      <w:r w:rsidR="00546A29" w:rsidRPr="00240FE7">
        <w:rPr>
          <w:rFonts w:ascii="Calibri" w:hAnsi="Calibri" w:cs="Calibri"/>
          <w:color w:val="0070C0"/>
        </w:rPr>
        <w:t xml:space="preserve">. </w:t>
      </w:r>
      <w:r w:rsidR="00732D41" w:rsidRPr="00AD2FBF">
        <w:rPr>
          <w:rFonts w:ascii="Calibri" w:hAnsi="Calibri" w:cs="Calibri"/>
          <w:color w:val="4EA72E" w:themeColor="accent6"/>
        </w:rPr>
        <w:t xml:space="preserve">The emotional consequences of Mr Wingfield’s departure on Amanda </w:t>
      </w:r>
      <w:r w:rsidR="00927C7F" w:rsidRPr="00AD2FBF">
        <w:rPr>
          <w:rFonts w:ascii="Calibri" w:hAnsi="Calibri" w:cs="Calibri"/>
          <w:color w:val="4EA72E" w:themeColor="accent6"/>
        </w:rPr>
        <w:t xml:space="preserve">is depicted in the set </w:t>
      </w:r>
      <w:r w:rsidR="0041784C" w:rsidRPr="00AD2FBF">
        <w:rPr>
          <w:rFonts w:ascii="Calibri" w:hAnsi="Calibri" w:cs="Calibri"/>
          <w:color w:val="4EA72E" w:themeColor="accent6"/>
        </w:rPr>
        <w:t>through the</w:t>
      </w:r>
      <w:r w:rsidR="00A97049" w:rsidRPr="00AD2FBF">
        <w:rPr>
          <w:rFonts w:ascii="Calibri" w:hAnsi="Calibri" w:cs="Calibri"/>
          <w:color w:val="4EA72E" w:themeColor="accent6"/>
        </w:rPr>
        <w:t xml:space="preserve"> </w:t>
      </w:r>
      <w:r w:rsidR="00865B09" w:rsidRPr="00AD2FBF">
        <w:rPr>
          <w:rFonts w:ascii="Calibri" w:hAnsi="Calibri" w:cs="Calibri"/>
          <w:color w:val="4EA72E" w:themeColor="accent6"/>
        </w:rPr>
        <w:t>‘</w:t>
      </w:r>
      <w:r w:rsidR="00A97049" w:rsidRPr="00AD2FBF">
        <w:rPr>
          <w:rFonts w:ascii="Calibri" w:hAnsi="Calibri" w:cs="Calibri"/>
          <w:color w:val="4EA72E" w:themeColor="accent6"/>
        </w:rPr>
        <w:t>larger-than-life</w:t>
      </w:r>
      <w:r w:rsidR="00732D41" w:rsidRPr="00AD2FBF">
        <w:rPr>
          <w:rFonts w:ascii="Calibri" w:hAnsi="Calibri" w:cs="Calibri"/>
          <w:color w:val="4EA72E" w:themeColor="accent6"/>
        </w:rPr>
        <w:t xml:space="preserve"> </w:t>
      </w:r>
      <w:r w:rsidR="00AD2FBF">
        <w:rPr>
          <w:rFonts w:ascii="Calibri" w:hAnsi="Calibri" w:cs="Calibri"/>
          <w:noProof/>
          <w:color w:val="4EA72E" w:themeColor="accent6"/>
        </w:rPr>
        <mc:AlternateContent>
          <mc:Choice Requires="wps">
            <w:drawing>
              <wp:anchor distT="0" distB="0" distL="114300" distR="114300" simplePos="0" relativeHeight="251668482" behindDoc="0" locked="0" layoutInCell="1" allowOverlap="1" wp14:anchorId="7B9A223A" wp14:editId="75CC1D19">
                <wp:simplePos x="0" y="0"/>
                <wp:positionH relativeFrom="column">
                  <wp:posOffset>5232400</wp:posOffset>
                </wp:positionH>
                <wp:positionV relativeFrom="paragraph">
                  <wp:posOffset>2215515</wp:posOffset>
                </wp:positionV>
                <wp:extent cx="1758950" cy="438150"/>
                <wp:effectExtent l="0" t="0" r="12700" b="19050"/>
                <wp:wrapNone/>
                <wp:docPr id="1360230649" name="Text Box 17"/>
                <wp:cNvGraphicFramePr/>
                <a:graphic xmlns:a="http://schemas.openxmlformats.org/drawingml/2006/main">
                  <a:graphicData uri="http://schemas.microsoft.com/office/word/2010/wordprocessingShape">
                    <wps:wsp>
                      <wps:cNvSpPr txBox="1"/>
                      <wps:spPr>
                        <a:xfrm>
                          <a:off x="0" y="0"/>
                          <a:ext cx="1758950" cy="438150"/>
                        </a:xfrm>
                        <a:prstGeom prst="rect">
                          <a:avLst/>
                        </a:prstGeom>
                        <a:solidFill>
                          <a:schemeClr val="lt1"/>
                        </a:solidFill>
                        <a:ln w="6350">
                          <a:solidFill>
                            <a:schemeClr val="accent6"/>
                          </a:solidFill>
                        </a:ln>
                      </wps:spPr>
                      <wps:txbx>
                        <w:txbxContent>
                          <w:p w14:paraId="2550C48A" w14:textId="70EB057C" w:rsidR="00AD2FBF" w:rsidRPr="00AD2FBF" w:rsidRDefault="00AD2FBF">
                            <w:pPr>
                              <w:rPr>
                                <w:color w:val="4EA72E" w:themeColor="accent6"/>
                              </w:rPr>
                            </w:pPr>
                            <w:r w:rsidRPr="00AD2FBF">
                              <w:rPr>
                                <w:rStyle w:val="cf01"/>
                                <w:color w:val="4EA72E" w:themeColor="accent6"/>
                              </w:rPr>
                              <w:t>AN2: and so, what is the emotional 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A223A" id="Text Box 17" o:spid="_x0000_s1037" type="#_x0000_t202" style="position:absolute;left:0;text-align:left;margin-left:412pt;margin-top:174.45pt;width:138.5pt;height:34.5p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" fillcolor="white [3201]" strokecolor="#4ea72e [3209]" strokeweight=".5pt">
                <v:textbox>
                  <w:txbxContent>
                    <w:p w14:paraId="2550C48A" w14:textId="70EB057C" w:rsidR="00AD2FBF" w:rsidRPr="00AD2FBF" w:rsidRDefault="00AD2FBF">
                      <w:pPr>
                        <w:rPr>
                          <w:color w:val="4EA72E" w:themeColor="accent6"/>
                        </w:rPr>
                      </w:pPr>
                      <w:r w:rsidRPr="00AD2FBF">
                        <w:rPr>
                          <w:rStyle w:val="cf01"/>
                          <w:color w:val="4EA72E" w:themeColor="accent6"/>
                        </w:rPr>
                        <w:t>AN2: and so, what is the emotional consequence?</w:t>
                      </w:r>
                    </w:p>
                  </w:txbxContent>
                </v:textbox>
              </v:shape>
            </w:pict>
          </mc:Fallback>
        </mc:AlternateContent>
      </w:r>
      <w:r w:rsidR="00732D41" w:rsidRPr="00AD2FBF">
        <w:rPr>
          <w:rFonts w:ascii="Calibri" w:hAnsi="Calibri" w:cs="Calibri"/>
          <w:color w:val="4EA72E" w:themeColor="accent6"/>
        </w:rPr>
        <w:t>sized</w:t>
      </w:r>
      <w:r w:rsidR="00A97049" w:rsidRPr="00AD2FBF">
        <w:rPr>
          <w:rFonts w:ascii="Calibri" w:hAnsi="Calibri" w:cs="Calibri"/>
          <w:color w:val="4EA72E" w:themeColor="accent6"/>
        </w:rPr>
        <w:t xml:space="preserve"> photo</w:t>
      </w:r>
      <w:r w:rsidR="00865B09" w:rsidRPr="00AD2FBF">
        <w:rPr>
          <w:rFonts w:ascii="Calibri" w:hAnsi="Calibri" w:cs="Calibri"/>
          <w:color w:val="4EA72E" w:themeColor="accent6"/>
        </w:rPr>
        <w:t>’</w:t>
      </w:r>
      <w:r w:rsidR="00A97049" w:rsidRPr="00AD2FBF">
        <w:rPr>
          <w:rFonts w:ascii="Calibri" w:hAnsi="Calibri" w:cs="Calibri"/>
          <w:color w:val="4EA72E" w:themeColor="accent6"/>
        </w:rPr>
        <w:t xml:space="preserve"> of the father which is permanently positioned on the set above the mantle</w:t>
      </w:r>
      <w:r w:rsidR="00346BCB" w:rsidRPr="00AD2FBF">
        <w:rPr>
          <w:rFonts w:ascii="Calibri" w:hAnsi="Calibri" w:cs="Calibri"/>
          <w:color w:val="4EA72E" w:themeColor="accent6"/>
        </w:rPr>
        <w:t xml:space="preserve"> </w:t>
      </w:r>
      <w:r w:rsidR="00351C9B" w:rsidRPr="00AD2FBF">
        <w:rPr>
          <w:rFonts w:ascii="Calibri" w:hAnsi="Calibri" w:cs="Calibri"/>
          <w:color w:val="4EA72E" w:themeColor="accent6"/>
        </w:rPr>
        <w:t>which</w:t>
      </w:r>
      <w:r w:rsidR="00346BCB" w:rsidRPr="00AD2FBF">
        <w:rPr>
          <w:rFonts w:ascii="Calibri" w:hAnsi="Calibri" w:cs="Calibri"/>
          <w:color w:val="4EA72E" w:themeColor="accent6"/>
        </w:rPr>
        <w:t xml:space="preserve"> </w:t>
      </w:r>
      <w:r w:rsidR="00150A5F" w:rsidRPr="00AD2FBF">
        <w:rPr>
          <w:rFonts w:ascii="Calibri" w:hAnsi="Calibri" w:cs="Calibri"/>
          <w:color w:val="4EA72E" w:themeColor="accent6"/>
        </w:rPr>
        <w:t>suggests that even though he is absent, a reminder is always present so that, as Tom declares in his opening monologue, the father is the ‘fifth</w:t>
      </w:r>
      <w:r w:rsidR="00A563A9" w:rsidRPr="00AD2FBF">
        <w:rPr>
          <w:rFonts w:ascii="Calibri" w:hAnsi="Calibri" w:cs="Calibri"/>
          <w:color w:val="4EA72E" w:themeColor="accent6"/>
        </w:rPr>
        <w:t>’ and yet unseen</w:t>
      </w:r>
      <w:r w:rsidR="00150A5F" w:rsidRPr="00AD2FBF">
        <w:rPr>
          <w:rFonts w:ascii="Calibri" w:hAnsi="Calibri" w:cs="Calibri"/>
          <w:color w:val="4EA72E" w:themeColor="accent6"/>
        </w:rPr>
        <w:t xml:space="preserve"> </w:t>
      </w:r>
      <w:r w:rsidR="00A563A9" w:rsidRPr="00AD2FBF">
        <w:rPr>
          <w:rFonts w:ascii="Calibri" w:hAnsi="Calibri" w:cs="Calibri"/>
          <w:color w:val="4EA72E" w:themeColor="accent6"/>
        </w:rPr>
        <w:t>‘</w:t>
      </w:r>
      <w:r w:rsidR="00150A5F" w:rsidRPr="00AD2FBF">
        <w:rPr>
          <w:rFonts w:ascii="Calibri" w:hAnsi="Calibri" w:cs="Calibri"/>
          <w:color w:val="4EA72E" w:themeColor="accent6"/>
        </w:rPr>
        <w:t>character’</w:t>
      </w:r>
      <w:r w:rsidR="00A563A9" w:rsidRPr="00AD2FBF">
        <w:rPr>
          <w:rFonts w:ascii="Calibri" w:hAnsi="Calibri" w:cs="Calibri"/>
          <w:color w:val="4EA72E" w:themeColor="accent6"/>
        </w:rPr>
        <w:t xml:space="preserve"> in the play</w:t>
      </w:r>
      <w:r w:rsidR="00B6087E" w:rsidRPr="00AD2FBF">
        <w:rPr>
          <w:rFonts w:ascii="Calibri" w:hAnsi="Calibri" w:cs="Calibri"/>
          <w:color w:val="4EA72E" w:themeColor="accent6"/>
        </w:rPr>
        <w:t xml:space="preserve"> who</w:t>
      </w:r>
      <w:r w:rsidR="00BE79B7" w:rsidRPr="00AD2FBF">
        <w:rPr>
          <w:rFonts w:ascii="Calibri" w:hAnsi="Calibri" w:cs="Calibri"/>
          <w:color w:val="4EA72E" w:themeColor="accent6"/>
        </w:rPr>
        <w:t>’s departure has a ubiquitous effect on the household</w:t>
      </w:r>
      <w:r w:rsidR="002C4CD4">
        <w:rPr>
          <w:rFonts w:ascii="Calibri" w:hAnsi="Calibri" w:cs="Calibri"/>
        </w:rPr>
        <w:t xml:space="preserve">. </w:t>
      </w:r>
      <w:r w:rsidR="008C6C09">
        <w:rPr>
          <w:rFonts w:ascii="Calibri" w:hAnsi="Calibri" w:cs="Calibri"/>
        </w:rPr>
        <w:t>D</w:t>
      </w:r>
      <w:r w:rsidR="00B9167C" w:rsidRPr="008C6C09">
        <w:rPr>
          <w:rFonts w:ascii="Calibri" w:hAnsi="Calibri" w:cs="Calibri"/>
        </w:rPr>
        <w:t xml:space="preserve">el Toro </w:t>
      </w:r>
      <w:r w:rsidR="002C4CD4" w:rsidRPr="008C6C09">
        <w:rPr>
          <w:rFonts w:ascii="Calibri" w:hAnsi="Calibri" w:cs="Calibri"/>
        </w:rPr>
        <w:t>emphasises</w:t>
      </w:r>
      <w:r w:rsidR="002C4CD4" w:rsidRPr="009009F6">
        <w:rPr>
          <w:rFonts w:ascii="Calibri" w:hAnsi="Calibri" w:cs="Calibri"/>
        </w:rPr>
        <w:t xml:space="preserve"> the </w:t>
      </w:r>
      <w:r w:rsidR="00B9167C" w:rsidRPr="009009F6">
        <w:rPr>
          <w:rFonts w:ascii="Calibri" w:hAnsi="Calibri" w:cs="Calibri"/>
        </w:rPr>
        <w:t xml:space="preserve">oppressive nature of </w:t>
      </w:r>
      <w:r w:rsidR="00A542A7" w:rsidRPr="009009F6">
        <w:rPr>
          <w:rFonts w:ascii="Calibri" w:hAnsi="Calibri" w:cs="Calibri"/>
        </w:rPr>
        <w:t>Ofelia’s</w:t>
      </w:r>
      <w:r w:rsidR="00B9167C" w:rsidRPr="009009F6">
        <w:rPr>
          <w:rFonts w:ascii="Calibri" w:hAnsi="Calibri" w:cs="Calibri"/>
        </w:rPr>
        <w:t xml:space="preserve"> world </w:t>
      </w:r>
      <w:r w:rsidR="00326247" w:rsidRPr="009009F6">
        <w:rPr>
          <w:rFonts w:ascii="Calibri" w:hAnsi="Calibri" w:cs="Calibri"/>
        </w:rPr>
        <w:t xml:space="preserve">similarly </w:t>
      </w:r>
      <w:r w:rsidR="00B9167C" w:rsidRPr="009009F6">
        <w:rPr>
          <w:rFonts w:ascii="Calibri" w:hAnsi="Calibri" w:cs="Calibri"/>
        </w:rPr>
        <w:t>through</w:t>
      </w:r>
      <w:r w:rsidR="00B9167C" w:rsidRPr="009009F6">
        <w:rPr>
          <w:rFonts w:ascii="Calibri" w:hAnsi="Calibri" w:cs="Calibri"/>
          <w:color w:val="000000" w:themeColor="text1"/>
          <w:shd w:val="clear" w:color="auto" w:fill="FFFFFF"/>
        </w:rPr>
        <w:t xml:space="preserve"> </w:t>
      </w:r>
      <w:r w:rsidR="00326247" w:rsidRPr="009009F6">
        <w:rPr>
          <w:rFonts w:ascii="Calibri" w:hAnsi="Calibri" w:cs="Calibri"/>
          <w:color w:val="000000" w:themeColor="text1"/>
          <w:shd w:val="clear" w:color="auto" w:fill="FFFFFF"/>
        </w:rPr>
        <w:t xml:space="preserve">the set in the absence of </w:t>
      </w:r>
      <w:r w:rsidR="00B9167C" w:rsidRPr="009009F6">
        <w:rPr>
          <w:rFonts w:ascii="Calibri" w:hAnsi="Calibri" w:cs="Calibri"/>
          <w:color w:val="000000" w:themeColor="text1"/>
        </w:rPr>
        <w:t xml:space="preserve">colour and vivacity </w:t>
      </w:r>
      <w:r w:rsidR="00AA4885" w:rsidRPr="009009F6">
        <w:rPr>
          <w:rFonts w:ascii="Calibri" w:hAnsi="Calibri" w:cs="Calibri"/>
          <w:color w:val="000000" w:themeColor="text1"/>
        </w:rPr>
        <w:t>with</w:t>
      </w:r>
      <w:r w:rsidR="00326247" w:rsidRPr="009009F6">
        <w:rPr>
          <w:rFonts w:ascii="Calibri" w:hAnsi="Calibri" w:cs="Calibri"/>
          <w:color w:val="000000" w:themeColor="text1"/>
        </w:rPr>
        <w:t xml:space="preserve"> a bleak colour palette </w:t>
      </w:r>
      <w:r w:rsidR="00B9167C" w:rsidRPr="009009F6">
        <w:rPr>
          <w:rFonts w:ascii="Calibri" w:hAnsi="Calibri" w:cs="Calibri"/>
        </w:rPr>
        <w:t xml:space="preserve">of </w:t>
      </w:r>
      <w:r w:rsidR="00DD3649">
        <w:rPr>
          <w:rFonts w:ascii="Calibri" w:hAnsi="Calibri" w:cs="Calibri"/>
          <w:noProof/>
        </w:rPr>
        <mc:AlternateContent>
          <mc:Choice Requires="wps">
            <w:drawing>
              <wp:anchor distT="0" distB="0" distL="114300" distR="114300" simplePos="0" relativeHeight="251669506" behindDoc="0" locked="0" layoutInCell="1" allowOverlap="1" wp14:anchorId="6A43C078" wp14:editId="5DF8CAED">
                <wp:simplePos x="0" y="0"/>
                <wp:positionH relativeFrom="column">
                  <wp:posOffset>5187950</wp:posOffset>
                </wp:positionH>
                <wp:positionV relativeFrom="paragraph">
                  <wp:posOffset>3809365</wp:posOffset>
                </wp:positionV>
                <wp:extent cx="1847850" cy="1003300"/>
                <wp:effectExtent l="0" t="0" r="19050" b="25400"/>
                <wp:wrapNone/>
                <wp:docPr id="1894642684" name="Text Box 18"/>
                <wp:cNvGraphicFramePr/>
                <a:graphic xmlns:a="http://schemas.openxmlformats.org/drawingml/2006/main">
                  <a:graphicData uri="http://schemas.microsoft.com/office/word/2010/wordprocessingShape">
                    <wps:wsp>
                      <wps:cNvSpPr txBox="1"/>
                      <wps:spPr>
                        <a:xfrm>
                          <a:off x="0" y="0"/>
                          <a:ext cx="1847850" cy="1003300"/>
                        </a:xfrm>
                        <a:prstGeom prst="rect">
                          <a:avLst/>
                        </a:prstGeom>
                        <a:solidFill>
                          <a:schemeClr val="lt1"/>
                        </a:solidFill>
                        <a:ln w="6350">
                          <a:solidFill>
                            <a:schemeClr val="accent2"/>
                          </a:solidFill>
                        </a:ln>
                      </wps:spPr>
                      <wps:txbx>
                        <w:txbxContent>
                          <w:p w14:paraId="46B7073F" w14:textId="2535BCE4" w:rsidR="00DD3649" w:rsidRPr="00DD3649" w:rsidRDefault="00DD3649" w:rsidP="00DD3649">
                            <w:pPr>
                              <w:pStyle w:val="pf0"/>
                              <w:rPr>
                                <w:rFonts w:ascii="Arial" w:hAnsi="Arial" w:cs="Arial"/>
                                <w:color w:val="E97132" w:themeColor="accent2"/>
                                <w:sz w:val="20"/>
                                <w:szCs w:val="20"/>
                              </w:rPr>
                            </w:pPr>
                            <w:r w:rsidRPr="00DD3649">
                              <w:rPr>
                                <w:rStyle w:val="cf01"/>
                                <w:rFonts w:eastAsiaTheme="majorEastAsia"/>
                                <w:color w:val="E97132" w:themeColor="accent2"/>
                              </w:rPr>
                              <w:t xml:space="preserve">AP3: again, slight errors in expression: the definite article is not </w:t>
                            </w:r>
                            <w:proofErr w:type="gramStart"/>
                            <w:r w:rsidRPr="00DD3649">
                              <w:rPr>
                                <w:rStyle w:val="cf01"/>
                                <w:rFonts w:eastAsiaTheme="majorEastAsia"/>
                                <w:color w:val="E97132" w:themeColor="accent2"/>
                              </w:rPr>
                              <w:t>appropriate</w:t>
                            </w:r>
                            <w:proofErr w:type="gramEnd"/>
                            <w:r w:rsidRPr="00DD3649">
                              <w:rPr>
                                <w:rStyle w:val="cf01"/>
                                <w:rFonts w:eastAsiaTheme="majorEastAsia"/>
                                <w:color w:val="E97132" w:themeColor="accent2"/>
                              </w:rPr>
                              <w:t xml:space="preserve"> and the interior does not ‘showcase’ (so the subject and verb are not correct).</w:t>
                            </w:r>
                          </w:p>
                          <w:p w14:paraId="313B1764" w14:textId="77777777" w:rsidR="00DD3649" w:rsidRDefault="00DD3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C078" id="Text Box 18" o:spid="_x0000_s1038" type="#_x0000_t202" style="position:absolute;left:0;text-align:left;margin-left:408.5pt;margin-top:299.95pt;width:145.5pt;height:79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" fillcolor="white [3201]" strokecolor="#e97132 [3205]" strokeweight=".5pt">
                <v:textbox>
                  <w:txbxContent>
                    <w:p w14:paraId="46B7073F" w14:textId="2535BCE4" w:rsidR="00DD3649" w:rsidRPr="00DD3649" w:rsidRDefault="00DD3649" w:rsidP="00DD3649">
                      <w:pPr>
                        <w:pStyle w:val="pf0"/>
                        <w:rPr>
                          <w:rFonts w:ascii="Arial" w:hAnsi="Arial" w:cs="Arial"/>
                          <w:color w:val="E97132" w:themeColor="accent2"/>
                          <w:sz w:val="20"/>
                          <w:szCs w:val="20"/>
                        </w:rPr>
                      </w:pPr>
                      <w:r w:rsidRPr="00DD3649">
                        <w:rPr>
                          <w:rStyle w:val="cf01"/>
                          <w:rFonts w:eastAsiaTheme="majorEastAsia"/>
                          <w:color w:val="E97132" w:themeColor="accent2"/>
                        </w:rPr>
                        <w:t xml:space="preserve">AP3: again, slight errors in expression: the definite article is not </w:t>
                      </w:r>
                      <w:proofErr w:type="gramStart"/>
                      <w:r w:rsidRPr="00DD3649">
                        <w:rPr>
                          <w:rStyle w:val="cf01"/>
                          <w:rFonts w:eastAsiaTheme="majorEastAsia"/>
                          <w:color w:val="E97132" w:themeColor="accent2"/>
                        </w:rPr>
                        <w:t>appropriate</w:t>
                      </w:r>
                      <w:proofErr w:type="gramEnd"/>
                      <w:r w:rsidRPr="00DD3649">
                        <w:rPr>
                          <w:rStyle w:val="cf01"/>
                          <w:rFonts w:eastAsiaTheme="majorEastAsia"/>
                          <w:color w:val="E97132" w:themeColor="accent2"/>
                        </w:rPr>
                        <w:t xml:space="preserve"> and the interior does not ‘showcase’ (so the subject and verb are not correct).</w:t>
                      </w:r>
                    </w:p>
                    <w:p w14:paraId="313B1764" w14:textId="77777777" w:rsidR="00DD3649" w:rsidRDefault="00DD3649"/>
                  </w:txbxContent>
                </v:textbox>
              </v:shape>
            </w:pict>
          </mc:Fallback>
        </mc:AlternateContent>
      </w:r>
      <w:r w:rsidR="00B9167C" w:rsidRPr="009009F6">
        <w:rPr>
          <w:rFonts w:ascii="Calibri" w:hAnsi="Calibri" w:cs="Calibri"/>
        </w:rPr>
        <w:t>greens and browns and greys</w:t>
      </w:r>
      <w:r w:rsidR="002A166D" w:rsidRPr="009009F6">
        <w:rPr>
          <w:rFonts w:ascii="Calibri" w:hAnsi="Calibri" w:cs="Calibri"/>
        </w:rPr>
        <w:t xml:space="preserve">. </w:t>
      </w:r>
      <w:r w:rsidR="00C275F2" w:rsidRPr="009009F6">
        <w:rPr>
          <w:rFonts w:ascii="Calibri" w:hAnsi="Calibri" w:cs="Calibri"/>
        </w:rPr>
        <w:t xml:space="preserve">Both the interior and exterior of Ofelia’s new home suggest a prison-like quality, for the </w:t>
      </w:r>
      <w:r w:rsidR="002A166D" w:rsidRPr="009009F6">
        <w:rPr>
          <w:rFonts w:ascii="Calibri" w:hAnsi="Calibri" w:cs="Calibri"/>
        </w:rPr>
        <w:t>decaying concre</w:t>
      </w:r>
      <w:r w:rsidR="002A166D">
        <w:rPr>
          <w:rFonts w:ascii="Calibri" w:hAnsi="Calibri" w:cs="Calibri"/>
        </w:rPr>
        <w:t xml:space="preserve">te structure </w:t>
      </w:r>
      <w:r w:rsidR="000110B3">
        <w:rPr>
          <w:rFonts w:ascii="Calibri" w:hAnsi="Calibri" w:cs="Calibri"/>
        </w:rPr>
        <w:t xml:space="preserve">of the </w:t>
      </w:r>
      <w:r w:rsidR="002E157F">
        <w:rPr>
          <w:rFonts w:ascii="Calibri" w:hAnsi="Calibri" w:cs="Calibri"/>
        </w:rPr>
        <w:t xml:space="preserve">exterior </w:t>
      </w:r>
      <w:r w:rsidR="00761A50">
        <w:rPr>
          <w:rFonts w:ascii="Calibri" w:hAnsi="Calibri" w:cs="Calibri"/>
        </w:rPr>
        <w:t>is</w:t>
      </w:r>
      <w:r w:rsidR="002E157F">
        <w:rPr>
          <w:rFonts w:ascii="Calibri" w:hAnsi="Calibri" w:cs="Calibri"/>
        </w:rPr>
        <w:t xml:space="preserve"> dilapidated with </w:t>
      </w:r>
      <w:r w:rsidR="002E157F" w:rsidRPr="003A30B5">
        <w:rPr>
          <w:rFonts w:ascii="Calibri" w:hAnsi="Calibri" w:cs="Calibri"/>
        </w:rPr>
        <w:t>grey and brown stonework and dislodged roof tiles</w:t>
      </w:r>
      <w:r w:rsidR="00B419E5" w:rsidRPr="00DD3649">
        <w:rPr>
          <w:rFonts w:ascii="Calibri" w:hAnsi="Calibri" w:cs="Calibri"/>
          <w:color w:val="E97132" w:themeColor="accent2"/>
        </w:rPr>
        <w:t xml:space="preserve">, and the interior </w:t>
      </w:r>
      <w:r w:rsidR="0074298D" w:rsidRPr="00DD3649">
        <w:rPr>
          <w:rFonts w:ascii="Calibri" w:hAnsi="Calibri" w:cs="Calibri"/>
          <w:color w:val="E97132" w:themeColor="accent2"/>
        </w:rPr>
        <w:t>showcases</w:t>
      </w:r>
      <w:r w:rsidR="00C275F2" w:rsidRPr="00DD3649">
        <w:rPr>
          <w:rFonts w:ascii="Calibri" w:hAnsi="Calibri" w:cs="Calibri"/>
          <w:color w:val="E97132" w:themeColor="accent2"/>
        </w:rPr>
        <w:t xml:space="preserve"> the</w:t>
      </w:r>
      <w:r w:rsidR="00957FB4" w:rsidRPr="00DD3649">
        <w:rPr>
          <w:rFonts w:ascii="Calibri" w:hAnsi="Calibri" w:cs="Calibri"/>
          <w:color w:val="E97132" w:themeColor="accent2"/>
        </w:rPr>
        <w:t xml:space="preserve"> mouldy walls in rooms that resemble prison cells</w:t>
      </w:r>
      <w:r w:rsidR="0074298D" w:rsidRPr="00DD3649">
        <w:rPr>
          <w:rFonts w:ascii="Calibri" w:hAnsi="Calibri" w:cs="Calibri"/>
          <w:color w:val="E97132" w:themeColor="accent2"/>
        </w:rPr>
        <w:t>.</w:t>
      </w:r>
    </w:p>
    <w:p w14:paraId="265BBC0F" w14:textId="77777777" w:rsidR="00116D4A" w:rsidRDefault="00116D4A" w:rsidP="006005A1">
      <w:pPr>
        <w:spacing w:line="360" w:lineRule="auto"/>
        <w:ind w:right="2380"/>
        <w:jc w:val="both"/>
        <w:rPr>
          <w:rFonts w:ascii="Calibri" w:hAnsi="Calibri" w:cs="Calibri"/>
          <w:b/>
          <w:bCs/>
        </w:rPr>
      </w:pPr>
    </w:p>
    <w:p w14:paraId="28CBF6F8" w14:textId="11ECC400" w:rsidR="00921901" w:rsidRDefault="00BE7650" w:rsidP="006005A1">
      <w:pPr>
        <w:spacing w:line="360" w:lineRule="auto"/>
        <w:ind w:right="2380"/>
        <w:jc w:val="both"/>
        <w:rPr>
          <w:rFonts w:ascii="Calibri" w:hAnsi="Calibri" w:cs="Calibri"/>
          <w:color w:val="000000" w:themeColor="text1"/>
        </w:rPr>
      </w:pPr>
      <w:r>
        <w:rPr>
          <w:rFonts w:ascii="Calibri" w:hAnsi="Calibri" w:cs="Calibri"/>
          <w:noProof/>
          <w:color w:val="000000" w:themeColor="text1"/>
        </w:rPr>
        <mc:AlternateContent>
          <mc:Choice Requires="wps">
            <w:drawing>
              <wp:anchor distT="0" distB="0" distL="114300" distR="114300" simplePos="0" relativeHeight="251670530" behindDoc="0" locked="0" layoutInCell="1" allowOverlap="1" wp14:anchorId="0DE00B97" wp14:editId="55445E3F">
                <wp:simplePos x="0" y="0"/>
                <wp:positionH relativeFrom="column">
                  <wp:posOffset>5200650</wp:posOffset>
                </wp:positionH>
                <wp:positionV relativeFrom="paragraph">
                  <wp:posOffset>526415</wp:posOffset>
                </wp:positionV>
                <wp:extent cx="1733550" cy="431800"/>
                <wp:effectExtent l="0" t="0" r="19050" b="25400"/>
                <wp:wrapNone/>
                <wp:docPr id="883766243" name="Text Box 19"/>
                <wp:cNvGraphicFramePr/>
                <a:graphic xmlns:a="http://schemas.openxmlformats.org/drawingml/2006/main">
                  <a:graphicData uri="http://schemas.microsoft.com/office/word/2010/wordprocessingShape">
                    <wps:wsp>
                      <wps:cNvSpPr txBox="1"/>
                      <wps:spPr>
                        <a:xfrm>
                          <a:off x="0" y="0"/>
                          <a:ext cx="1733550" cy="431800"/>
                        </a:xfrm>
                        <a:prstGeom prst="rect">
                          <a:avLst/>
                        </a:prstGeom>
                        <a:solidFill>
                          <a:schemeClr val="lt1"/>
                        </a:solidFill>
                        <a:ln w="6350">
                          <a:solidFill>
                            <a:schemeClr val="accent2"/>
                          </a:solidFill>
                        </a:ln>
                      </wps:spPr>
                      <wps:txbx>
                        <w:txbxContent>
                          <w:p w14:paraId="71CF899E" w14:textId="52C0F9AB" w:rsidR="00551096" w:rsidRPr="00551096" w:rsidRDefault="00551096" w:rsidP="00551096">
                            <w:pPr>
                              <w:pStyle w:val="pf0"/>
                              <w:rPr>
                                <w:rFonts w:ascii="Arial" w:hAnsi="Arial" w:cs="Arial"/>
                                <w:color w:val="E97132" w:themeColor="accent2"/>
                                <w:sz w:val="20"/>
                                <w:szCs w:val="20"/>
                              </w:rPr>
                            </w:pPr>
                            <w:r w:rsidRPr="00551096">
                              <w:rPr>
                                <w:rStyle w:val="cf01"/>
                                <w:rFonts w:eastAsiaTheme="majorEastAsia"/>
                                <w:color w:val="E97132" w:themeColor="accent2"/>
                              </w:rPr>
                              <w:t xml:space="preserve">AP3: A </w:t>
                            </w:r>
                            <w:r w:rsidR="00BE7650" w:rsidRPr="00551096">
                              <w:rPr>
                                <w:rStyle w:val="cf01"/>
                                <w:rFonts w:eastAsiaTheme="majorEastAsia"/>
                                <w:color w:val="E97132" w:themeColor="accent2"/>
                              </w:rPr>
                              <w:t>well-handled</w:t>
                            </w:r>
                            <w:r w:rsidRPr="00551096">
                              <w:rPr>
                                <w:rStyle w:val="cf01"/>
                                <w:rFonts w:eastAsiaTheme="majorEastAsia"/>
                                <w:color w:val="E97132" w:themeColor="accent2"/>
                              </w:rPr>
                              <w:t xml:space="preserve"> complex-compound sentence!</w:t>
                            </w:r>
                          </w:p>
                          <w:p w14:paraId="27A22C87" w14:textId="77777777" w:rsidR="00551096" w:rsidRPr="00551096" w:rsidRDefault="00551096">
                            <w:pPr>
                              <w:rPr>
                                <w:color w:val="E97132"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00B97" id="Text Box 19" o:spid="_x0000_s1039" type="#_x0000_t202" style="position:absolute;left:0;text-align:left;margin-left:409.5pt;margin-top:41.45pt;width:136.5pt;height:34p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" fillcolor="white [3201]" strokecolor="#e97132 [3205]" strokeweight=".5pt">
                <v:textbox>
                  <w:txbxContent>
                    <w:p w14:paraId="71CF899E" w14:textId="52C0F9AB" w:rsidR="00551096" w:rsidRPr="00551096" w:rsidRDefault="00551096" w:rsidP="00551096">
                      <w:pPr>
                        <w:pStyle w:val="pf0"/>
                        <w:rPr>
                          <w:rFonts w:ascii="Arial" w:hAnsi="Arial" w:cs="Arial"/>
                          <w:color w:val="E97132" w:themeColor="accent2"/>
                          <w:sz w:val="20"/>
                          <w:szCs w:val="20"/>
                        </w:rPr>
                      </w:pPr>
                      <w:r w:rsidRPr="00551096">
                        <w:rPr>
                          <w:rStyle w:val="cf01"/>
                          <w:rFonts w:eastAsiaTheme="majorEastAsia"/>
                          <w:color w:val="E97132" w:themeColor="accent2"/>
                        </w:rPr>
                        <w:t xml:space="preserve">AP3: A </w:t>
                      </w:r>
                      <w:r w:rsidR="00BE7650" w:rsidRPr="00551096">
                        <w:rPr>
                          <w:rStyle w:val="cf01"/>
                          <w:rFonts w:eastAsiaTheme="majorEastAsia"/>
                          <w:color w:val="E97132" w:themeColor="accent2"/>
                        </w:rPr>
                        <w:t>well-handled</w:t>
                      </w:r>
                      <w:r w:rsidRPr="00551096">
                        <w:rPr>
                          <w:rStyle w:val="cf01"/>
                          <w:rFonts w:eastAsiaTheme="majorEastAsia"/>
                          <w:color w:val="E97132" w:themeColor="accent2"/>
                        </w:rPr>
                        <w:t xml:space="preserve"> complex-compound sentence!</w:t>
                      </w:r>
                    </w:p>
                    <w:p w14:paraId="27A22C87" w14:textId="77777777" w:rsidR="00551096" w:rsidRPr="00551096" w:rsidRDefault="00551096">
                      <w:pPr>
                        <w:rPr>
                          <w:color w:val="E97132" w:themeColor="accent2"/>
                        </w:rPr>
                      </w:pPr>
                    </w:p>
                  </w:txbxContent>
                </v:textbox>
              </v:shape>
            </w:pict>
          </mc:Fallback>
        </mc:AlternateContent>
      </w:r>
      <w:r w:rsidR="001C7039">
        <w:rPr>
          <w:rFonts w:ascii="Calibri" w:hAnsi="Calibri" w:cs="Calibri"/>
          <w:noProof/>
          <w:color w:val="000000" w:themeColor="text1"/>
        </w:rPr>
        <mc:AlternateContent>
          <mc:Choice Requires="wps">
            <w:drawing>
              <wp:anchor distT="0" distB="0" distL="114300" distR="114300" simplePos="0" relativeHeight="251673602" behindDoc="0" locked="0" layoutInCell="1" allowOverlap="1" wp14:anchorId="4D8ED946" wp14:editId="59130FB0">
                <wp:simplePos x="0" y="0"/>
                <wp:positionH relativeFrom="column">
                  <wp:posOffset>5213350</wp:posOffset>
                </wp:positionH>
                <wp:positionV relativeFrom="paragraph">
                  <wp:posOffset>3568065</wp:posOffset>
                </wp:positionV>
                <wp:extent cx="1765300" cy="1301750"/>
                <wp:effectExtent l="0" t="0" r="25400" b="12700"/>
                <wp:wrapNone/>
                <wp:docPr id="668735660" name="Text Box 22"/>
                <wp:cNvGraphicFramePr/>
                <a:graphic xmlns:a="http://schemas.openxmlformats.org/drawingml/2006/main">
                  <a:graphicData uri="http://schemas.microsoft.com/office/word/2010/wordprocessingShape">
                    <wps:wsp>
                      <wps:cNvSpPr txBox="1"/>
                      <wps:spPr>
                        <a:xfrm>
                          <a:off x="0" y="0"/>
                          <a:ext cx="1765300" cy="1301750"/>
                        </a:xfrm>
                        <a:prstGeom prst="rect">
                          <a:avLst/>
                        </a:prstGeom>
                        <a:solidFill>
                          <a:schemeClr val="lt1"/>
                        </a:solidFill>
                        <a:ln w="6350">
                          <a:solidFill>
                            <a:schemeClr val="accent4"/>
                          </a:solidFill>
                        </a:ln>
                      </wps:spPr>
                      <wps:txbx>
                        <w:txbxContent>
                          <w:p w14:paraId="5935F8B8" w14:textId="77777777" w:rsidR="00771C68" w:rsidRPr="001C7039" w:rsidRDefault="00771C68" w:rsidP="00771C68">
                            <w:pPr>
                              <w:pStyle w:val="pf0"/>
                              <w:rPr>
                                <w:rFonts w:ascii="Arial" w:hAnsi="Arial" w:cs="Arial"/>
                                <w:color w:val="0F9ED5" w:themeColor="accent4"/>
                                <w:sz w:val="20"/>
                                <w:szCs w:val="20"/>
                              </w:rPr>
                            </w:pPr>
                            <w:r w:rsidRPr="001C7039">
                              <w:rPr>
                                <w:rStyle w:val="cf01"/>
                                <w:rFonts w:eastAsiaTheme="majorEastAsia"/>
                                <w:color w:val="0F9ED5" w:themeColor="accent4"/>
                              </w:rPr>
                              <w:t>KU1, AN1: The points raised here do tend more towards a recount of the ‘happenings’ in the film…and while these are described with reference to the stylistic features, the point itself is not particularly conceptual.</w:t>
                            </w:r>
                          </w:p>
                          <w:p w14:paraId="08C722F8" w14:textId="77777777" w:rsidR="00771C68" w:rsidRPr="001C7039" w:rsidRDefault="00771C68">
                            <w:pPr>
                              <w:rPr>
                                <w:color w:val="0F9ED5" w:themeColor="accent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8ED946" id="Text Box 22" o:spid="_x0000_s1040" type="#_x0000_t202" style="position:absolute;left:0;text-align:left;margin-left:410.5pt;margin-top:280.95pt;width:139pt;height:102.5pt;z-index:2516736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" fillcolor="white [3201]" strokecolor="#0f9ed5 [3207]" strokeweight=".5pt">
                <v:textbox>
                  <w:txbxContent>
                    <w:p w14:paraId="5935F8B8" w14:textId="77777777" w:rsidR="00771C68" w:rsidRPr="001C7039" w:rsidRDefault="00771C68" w:rsidP="00771C68">
                      <w:pPr>
                        <w:pStyle w:val="pf0"/>
                        <w:rPr>
                          <w:rFonts w:ascii="Arial" w:hAnsi="Arial" w:cs="Arial"/>
                          <w:color w:val="0F9ED5" w:themeColor="accent4"/>
                          <w:sz w:val="20"/>
                          <w:szCs w:val="20"/>
                        </w:rPr>
                      </w:pPr>
                      <w:r w:rsidRPr="001C7039">
                        <w:rPr>
                          <w:rStyle w:val="cf01"/>
                          <w:rFonts w:eastAsiaTheme="majorEastAsia"/>
                          <w:color w:val="0F9ED5" w:themeColor="accent4"/>
                        </w:rPr>
                        <w:t>KU1, AN1: The points raised here do tend more towards a recount of the ‘happenings’ in the film…and while these are described with reference to the stylistic features, the point itself is not particularly conceptual.</w:t>
                      </w:r>
                    </w:p>
                    <w:p w14:paraId="08C722F8" w14:textId="77777777" w:rsidR="00771C68" w:rsidRPr="001C7039" w:rsidRDefault="00771C68">
                      <w:pPr>
                        <w:rPr>
                          <w:color w:val="0F9ED5" w:themeColor="accent4"/>
                        </w:rPr>
                      </w:pPr>
                    </w:p>
                  </w:txbxContent>
                </v:textbox>
              </v:shape>
            </w:pict>
          </mc:Fallback>
        </mc:AlternateContent>
      </w:r>
      <w:r w:rsidR="001C7039">
        <w:rPr>
          <w:rFonts w:ascii="Calibri" w:hAnsi="Calibri" w:cs="Calibri"/>
          <w:noProof/>
          <w:color w:val="000000" w:themeColor="text1"/>
        </w:rPr>
        <mc:AlternateContent>
          <mc:Choice Requires="wps">
            <w:drawing>
              <wp:anchor distT="0" distB="0" distL="114300" distR="114300" simplePos="0" relativeHeight="251672578" behindDoc="0" locked="0" layoutInCell="1" allowOverlap="1" wp14:anchorId="0712AAA7" wp14:editId="2FEBDEEB">
                <wp:simplePos x="0" y="0"/>
                <wp:positionH relativeFrom="column">
                  <wp:posOffset>5200650</wp:posOffset>
                </wp:positionH>
                <wp:positionV relativeFrom="paragraph">
                  <wp:posOffset>2348865</wp:posOffset>
                </wp:positionV>
                <wp:extent cx="1752600" cy="1187450"/>
                <wp:effectExtent l="0" t="0" r="19050" b="12700"/>
                <wp:wrapNone/>
                <wp:docPr id="1833594265" name="Text Box 21"/>
                <wp:cNvGraphicFramePr/>
                <a:graphic xmlns:a="http://schemas.openxmlformats.org/drawingml/2006/main">
                  <a:graphicData uri="http://schemas.microsoft.com/office/word/2010/wordprocessingShape">
                    <wps:wsp>
                      <wps:cNvSpPr txBox="1"/>
                      <wps:spPr>
                        <a:xfrm>
                          <a:off x="0" y="0"/>
                          <a:ext cx="1752600" cy="1187450"/>
                        </a:xfrm>
                        <a:prstGeom prst="rect">
                          <a:avLst/>
                        </a:prstGeom>
                        <a:noFill/>
                        <a:ln w="6350">
                          <a:solidFill>
                            <a:schemeClr val="accent2"/>
                          </a:solidFill>
                        </a:ln>
                      </wps:spPr>
                      <wps:txbx>
                        <w:txbxContent>
                          <w:p w14:paraId="1A20286B" w14:textId="77777777" w:rsidR="00771C68" w:rsidRPr="00771C68" w:rsidRDefault="00771C68" w:rsidP="00771C68">
                            <w:pPr>
                              <w:pStyle w:val="pf0"/>
                              <w:rPr>
                                <w:rFonts w:ascii="Arial" w:hAnsi="Arial" w:cs="Arial"/>
                                <w:color w:val="E97132" w:themeColor="accent2"/>
                                <w:sz w:val="20"/>
                                <w:szCs w:val="20"/>
                              </w:rPr>
                            </w:pPr>
                            <w:r w:rsidRPr="00771C68">
                              <w:rPr>
                                <w:rStyle w:val="cf01"/>
                                <w:rFonts w:eastAsiaTheme="majorEastAsia"/>
                                <w:color w:val="E97132" w:themeColor="accent2"/>
                              </w:rPr>
                              <w:t>AP2: Throughout the text, the student fluently integrates a range quotations and provides useful details about moments in the film, to provide clear justification of the points raised.</w:t>
                            </w:r>
                          </w:p>
                          <w:p w14:paraId="02E678AF" w14:textId="77777777" w:rsidR="00771C68" w:rsidRDefault="00771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2AAA7" id="Text Box 21" o:spid="_x0000_s1041" type="#_x0000_t202" style="position:absolute;left:0;text-align:left;margin-left:409.5pt;margin-top:184.95pt;width:138pt;height:93.5pt;z-index:2516725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" filled="f" strokecolor="#e97132 [3205]" strokeweight=".5pt">
                <v:textbox>
                  <w:txbxContent>
                    <w:p w14:paraId="1A20286B" w14:textId="77777777" w:rsidR="00771C68" w:rsidRPr="00771C68" w:rsidRDefault="00771C68" w:rsidP="00771C68">
                      <w:pPr>
                        <w:pStyle w:val="pf0"/>
                        <w:rPr>
                          <w:rFonts w:ascii="Arial" w:hAnsi="Arial" w:cs="Arial"/>
                          <w:color w:val="E97132" w:themeColor="accent2"/>
                          <w:sz w:val="20"/>
                          <w:szCs w:val="20"/>
                        </w:rPr>
                      </w:pPr>
                      <w:r w:rsidRPr="00771C68">
                        <w:rPr>
                          <w:rStyle w:val="cf01"/>
                          <w:rFonts w:eastAsiaTheme="majorEastAsia"/>
                          <w:color w:val="E97132" w:themeColor="accent2"/>
                        </w:rPr>
                        <w:t>AP2: Throughout the text, the student fluently integrates a range quotations and provides useful details about moments in the film, to provide clear justification of the points raised.</w:t>
                      </w:r>
                    </w:p>
                    <w:p w14:paraId="02E678AF" w14:textId="77777777" w:rsidR="00771C68" w:rsidRDefault="00771C68"/>
                  </w:txbxContent>
                </v:textbox>
              </v:shape>
            </w:pict>
          </mc:Fallback>
        </mc:AlternateContent>
      </w:r>
      <w:r w:rsidR="001C7039">
        <w:rPr>
          <w:rFonts w:ascii="Calibri" w:hAnsi="Calibri" w:cs="Calibri"/>
          <w:noProof/>
          <w:color w:val="000000" w:themeColor="text1"/>
        </w:rPr>
        <mc:AlternateContent>
          <mc:Choice Requires="wps">
            <w:drawing>
              <wp:anchor distT="0" distB="0" distL="114300" distR="114300" simplePos="0" relativeHeight="251671554" behindDoc="0" locked="0" layoutInCell="1" allowOverlap="1" wp14:anchorId="24B48D4D" wp14:editId="17178EBB">
                <wp:simplePos x="0" y="0"/>
                <wp:positionH relativeFrom="column">
                  <wp:posOffset>5232400</wp:posOffset>
                </wp:positionH>
                <wp:positionV relativeFrom="paragraph">
                  <wp:posOffset>1561465</wp:posOffset>
                </wp:positionV>
                <wp:extent cx="1708150" cy="730250"/>
                <wp:effectExtent l="0" t="0" r="25400" b="12700"/>
                <wp:wrapNone/>
                <wp:docPr id="1741718544" name="Text Box 20"/>
                <wp:cNvGraphicFramePr/>
                <a:graphic xmlns:a="http://schemas.openxmlformats.org/drawingml/2006/main">
                  <a:graphicData uri="http://schemas.microsoft.com/office/word/2010/wordprocessingShape">
                    <wps:wsp>
                      <wps:cNvSpPr txBox="1"/>
                      <wps:spPr>
                        <a:xfrm>
                          <a:off x="0" y="0"/>
                          <a:ext cx="1708150" cy="730250"/>
                        </a:xfrm>
                        <a:prstGeom prst="rect">
                          <a:avLst/>
                        </a:prstGeom>
                        <a:solidFill>
                          <a:schemeClr val="lt1"/>
                        </a:solidFill>
                        <a:ln w="6350">
                          <a:solidFill>
                            <a:schemeClr val="accent6"/>
                          </a:solidFill>
                        </a:ln>
                      </wps:spPr>
                      <wps:txbx>
                        <w:txbxContent>
                          <w:p w14:paraId="735A11E2" w14:textId="77777777" w:rsidR="00923C28" w:rsidRPr="00923C28" w:rsidRDefault="00923C28" w:rsidP="00923C28">
                            <w:pPr>
                              <w:pStyle w:val="pf0"/>
                              <w:rPr>
                                <w:rFonts w:ascii="Arial" w:hAnsi="Arial" w:cs="Arial"/>
                                <w:color w:val="4EA72E" w:themeColor="accent6"/>
                                <w:sz w:val="20"/>
                                <w:szCs w:val="20"/>
                              </w:rPr>
                            </w:pPr>
                            <w:r w:rsidRPr="00923C28">
                              <w:rPr>
                                <w:rStyle w:val="cf01"/>
                                <w:rFonts w:eastAsiaTheme="majorEastAsia"/>
                                <w:color w:val="4EA72E" w:themeColor="accent6"/>
                              </w:rPr>
                              <w:t>AN3: What is similar? In a comparative essay, the use of this word can create confusion rather than clarity.</w:t>
                            </w:r>
                          </w:p>
                          <w:p w14:paraId="011D1125" w14:textId="77777777" w:rsidR="00923C28" w:rsidRPr="00923C28" w:rsidRDefault="00923C28">
                            <w:pPr>
                              <w:rPr>
                                <w:color w:val="4EA72E"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48D4D" id="Text Box 20" o:spid="_x0000_s1042" type="#_x0000_t202" style="position:absolute;left:0;text-align:left;margin-left:412pt;margin-top:122.95pt;width:134.5pt;height:57.5pt;z-index:2516715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" fillcolor="white [3201]" strokecolor="#4ea72e [3209]" strokeweight=".5pt">
                <v:textbox>
                  <w:txbxContent>
                    <w:p w14:paraId="735A11E2" w14:textId="77777777" w:rsidR="00923C28" w:rsidRPr="00923C28" w:rsidRDefault="00923C28" w:rsidP="00923C28">
                      <w:pPr>
                        <w:pStyle w:val="pf0"/>
                        <w:rPr>
                          <w:rFonts w:ascii="Arial" w:hAnsi="Arial" w:cs="Arial"/>
                          <w:color w:val="4EA72E" w:themeColor="accent6"/>
                          <w:sz w:val="20"/>
                          <w:szCs w:val="20"/>
                        </w:rPr>
                      </w:pPr>
                      <w:r w:rsidRPr="00923C28">
                        <w:rPr>
                          <w:rStyle w:val="cf01"/>
                          <w:rFonts w:eastAsiaTheme="majorEastAsia"/>
                          <w:color w:val="4EA72E" w:themeColor="accent6"/>
                        </w:rPr>
                        <w:t>AN3: What is similar? In a comparative essay, the use of this word can create confusion rather than clarity.</w:t>
                      </w:r>
                    </w:p>
                    <w:p w14:paraId="011D1125" w14:textId="77777777" w:rsidR="00923C28" w:rsidRPr="00923C28" w:rsidRDefault="00923C28">
                      <w:pPr>
                        <w:rPr>
                          <w:color w:val="4EA72E" w:themeColor="accent6"/>
                        </w:rPr>
                      </w:pPr>
                    </w:p>
                  </w:txbxContent>
                </v:textbox>
              </v:shape>
            </w:pict>
          </mc:Fallback>
        </mc:AlternateContent>
      </w:r>
      <w:r w:rsidR="0095323B" w:rsidRPr="00650DE4">
        <w:rPr>
          <w:rFonts w:ascii="Calibri" w:hAnsi="Calibri" w:cs="Calibri"/>
          <w:color w:val="000000" w:themeColor="text1"/>
        </w:rPr>
        <w:t xml:space="preserve">Williams and del Toro both </w:t>
      </w:r>
      <w:r w:rsidR="00B17E4D" w:rsidRPr="00650DE4">
        <w:rPr>
          <w:rFonts w:ascii="Calibri" w:hAnsi="Calibri" w:cs="Calibri"/>
          <w:color w:val="000000" w:themeColor="text1"/>
        </w:rPr>
        <w:t xml:space="preserve">explore the way </w:t>
      </w:r>
      <w:r w:rsidR="000702A7" w:rsidRPr="00650DE4">
        <w:rPr>
          <w:rFonts w:ascii="Calibri" w:hAnsi="Calibri" w:cs="Calibri"/>
          <w:color w:val="000000" w:themeColor="text1"/>
        </w:rPr>
        <w:t xml:space="preserve">in which </w:t>
      </w:r>
      <w:r w:rsidR="001A15CE" w:rsidRPr="00650DE4">
        <w:rPr>
          <w:rFonts w:ascii="Calibri" w:hAnsi="Calibri" w:cs="Calibri"/>
          <w:color w:val="000000" w:themeColor="text1"/>
        </w:rPr>
        <w:t xml:space="preserve">the characters use </w:t>
      </w:r>
      <w:r w:rsidR="00B86356" w:rsidRPr="00650DE4">
        <w:rPr>
          <w:rFonts w:ascii="Calibri" w:hAnsi="Calibri" w:cs="Calibri"/>
          <w:color w:val="000000" w:themeColor="text1"/>
        </w:rPr>
        <w:t xml:space="preserve">illusions </w:t>
      </w:r>
      <w:r w:rsidR="004E613A" w:rsidRPr="00650DE4">
        <w:rPr>
          <w:rFonts w:ascii="Calibri" w:hAnsi="Calibri" w:cs="Calibri"/>
          <w:color w:val="000000" w:themeColor="text1"/>
        </w:rPr>
        <w:t xml:space="preserve">as a disguise behind which to conceal and mitigate </w:t>
      </w:r>
      <w:r w:rsidR="0051061C">
        <w:rPr>
          <w:rFonts w:ascii="Calibri" w:hAnsi="Calibri" w:cs="Calibri"/>
          <w:color w:val="000000" w:themeColor="text1"/>
        </w:rPr>
        <w:t xml:space="preserve">these </w:t>
      </w:r>
      <w:r w:rsidR="004E613A" w:rsidRPr="00650DE4">
        <w:rPr>
          <w:rFonts w:ascii="Calibri" w:hAnsi="Calibri" w:cs="Calibri"/>
          <w:color w:val="000000" w:themeColor="text1"/>
        </w:rPr>
        <w:t xml:space="preserve">harsh realities. </w:t>
      </w:r>
      <w:r w:rsidR="007E4477" w:rsidRPr="00551096">
        <w:rPr>
          <w:rFonts w:ascii="Calibri" w:hAnsi="Calibri" w:cs="Calibri"/>
          <w:color w:val="E97132" w:themeColor="accent2"/>
          <w:highlight w:val="lightGray"/>
        </w:rPr>
        <w:t xml:space="preserve">Amanda </w:t>
      </w:r>
      <w:r w:rsidR="00784B3A" w:rsidRPr="00551096">
        <w:rPr>
          <w:rFonts w:ascii="Calibri" w:hAnsi="Calibri" w:cs="Calibri"/>
          <w:color w:val="E97132" w:themeColor="accent2"/>
          <w:highlight w:val="lightGray"/>
        </w:rPr>
        <w:t>obsesse</w:t>
      </w:r>
      <w:r w:rsidR="001D4979" w:rsidRPr="00551096">
        <w:rPr>
          <w:rFonts w:ascii="Calibri" w:hAnsi="Calibri" w:cs="Calibri"/>
          <w:color w:val="E97132" w:themeColor="accent2"/>
          <w:highlight w:val="lightGray"/>
        </w:rPr>
        <w:t>s</w:t>
      </w:r>
      <w:r w:rsidR="00784B3A" w:rsidRPr="00551096">
        <w:rPr>
          <w:rFonts w:ascii="Calibri" w:hAnsi="Calibri" w:cs="Calibri"/>
          <w:color w:val="E97132" w:themeColor="accent2"/>
          <w:highlight w:val="lightGray"/>
        </w:rPr>
        <w:t xml:space="preserve"> over</w:t>
      </w:r>
      <w:r w:rsidR="007E4477" w:rsidRPr="00551096">
        <w:rPr>
          <w:rFonts w:ascii="Calibri" w:hAnsi="Calibri" w:cs="Calibri"/>
          <w:color w:val="E97132" w:themeColor="accent2"/>
          <w:highlight w:val="lightGray"/>
        </w:rPr>
        <w:t xml:space="preserve"> the idea of the gentleman caller – </w:t>
      </w:r>
      <w:r w:rsidR="00F03D6A" w:rsidRPr="00551096">
        <w:rPr>
          <w:rFonts w:ascii="Calibri" w:hAnsi="Calibri" w:cs="Calibri"/>
          <w:color w:val="E97132" w:themeColor="accent2"/>
          <w:highlight w:val="lightGray"/>
        </w:rPr>
        <w:t>the illusory concept that a suitor will arrive, woo Laura, her maiden daughter and therefore provide financial and psychological stability for the otherwise fragile and vulnerable girl</w:t>
      </w:r>
      <w:r w:rsidR="006741AD" w:rsidRPr="00551096">
        <w:rPr>
          <w:rFonts w:ascii="Calibri" w:hAnsi="Calibri" w:cs="Calibri"/>
          <w:color w:val="E97132" w:themeColor="accent2"/>
          <w:highlight w:val="lightGray"/>
        </w:rPr>
        <w:t xml:space="preserve"> – </w:t>
      </w:r>
      <w:r w:rsidR="00102A0A" w:rsidRPr="00551096">
        <w:rPr>
          <w:rFonts w:ascii="Calibri" w:hAnsi="Calibri" w:cs="Calibri"/>
          <w:color w:val="E97132" w:themeColor="accent2"/>
          <w:highlight w:val="lightGray"/>
        </w:rPr>
        <w:t xml:space="preserve">which </w:t>
      </w:r>
      <w:r w:rsidR="0086140C" w:rsidRPr="00551096">
        <w:rPr>
          <w:rFonts w:ascii="Calibri" w:hAnsi="Calibri" w:cs="Calibri"/>
          <w:color w:val="E97132" w:themeColor="accent2"/>
          <w:highlight w:val="lightGray"/>
        </w:rPr>
        <w:t>is evident in the fact that she dresses up the set when an actual gentleman caller</w:t>
      </w:r>
      <w:r w:rsidR="00493BC7" w:rsidRPr="00551096">
        <w:rPr>
          <w:rFonts w:ascii="Calibri" w:hAnsi="Calibri" w:cs="Calibri"/>
          <w:color w:val="E97132" w:themeColor="accent2"/>
          <w:highlight w:val="lightGray"/>
        </w:rPr>
        <w:t>, Jim,</w:t>
      </w:r>
      <w:r w:rsidR="0086140C" w:rsidRPr="00551096">
        <w:rPr>
          <w:rFonts w:ascii="Calibri" w:hAnsi="Calibri" w:cs="Calibri"/>
          <w:color w:val="E97132" w:themeColor="accent2"/>
          <w:highlight w:val="lightGray"/>
        </w:rPr>
        <w:t xml:space="preserve"> is about to arrive</w:t>
      </w:r>
      <w:r w:rsidR="00E603CF" w:rsidRPr="00551096">
        <w:rPr>
          <w:rFonts w:ascii="Calibri" w:hAnsi="Calibri" w:cs="Calibri"/>
          <w:color w:val="E97132" w:themeColor="accent2"/>
          <w:highlight w:val="lightGray"/>
        </w:rPr>
        <w:t xml:space="preserve"> by concealing </w:t>
      </w:r>
      <w:r w:rsidR="0018550B" w:rsidRPr="00551096">
        <w:rPr>
          <w:rFonts w:ascii="Calibri" w:hAnsi="Calibri" w:cs="Calibri"/>
          <w:color w:val="E97132" w:themeColor="accent2"/>
          <w:highlight w:val="lightGray"/>
        </w:rPr>
        <w:t>‘the broken light fixture’</w:t>
      </w:r>
      <w:r w:rsidR="00F239DB" w:rsidRPr="00551096">
        <w:rPr>
          <w:rFonts w:ascii="Calibri" w:hAnsi="Calibri" w:cs="Calibri"/>
          <w:color w:val="E97132" w:themeColor="accent2"/>
          <w:highlight w:val="lightGray"/>
        </w:rPr>
        <w:t xml:space="preserve"> with the </w:t>
      </w:r>
      <w:r w:rsidR="006D1FD1" w:rsidRPr="00551096">
        <w:rPr>
          <w:rFonts w:ascii="Calibri" w:hAnsi="Calibri" w:cs="Calibri"/>
          <w:color w:val="E97132" w:themeColor="accent2"/>
          <w:highlight w:val="lightGray"/>
        </w:rPr>
        <w:t>rose coloured ‘lantern’</w:t>
      </w:r>
      <w:r w:rsidR="009C2EB4" w:rsidRPr="00551096">
        <w:rPr>
          <w:rFonts w:ascii="Calibri" w:hAnsi="Calibri" w:cs="Calibri"/>
          <w:color w:val="E97132" w:themeColor="accent2"/>
          <w:highlight w:val="lightGray"/>
        </w:rPr>
        <w:t xml:space="preserve">, decorating with </w:t>
      </w:r>
      <w:r w:rsidR="0090475E" w:rsidRPr="00551096">
        <w:rPr>
          <w:rFonts w:ascii="Calibri" w:hAnsi="Calibri" w:cs="Calibri"/>
          <w:color w:val="E97132" w:themeColor="accent2"/>
          <w:highlight w:val="lightGray"/>
        </w:rPr>
        <w:t xml:space="preserve">new </w:t>
      </w:r>
      <w:r w:rsidR="00553474" w:rsidRPr="00551096">
        <w:rPr>
          <w:rFonts w:ascii="Calibri" w:hAnsi="Calibri" w:cs="Calibri"/>
          <w:color w:val="E97132" w:themeColor="accent2"/>
          <w:highlight w:val="lightGray"/>
        </w:rPr>
        <w:t>‘</w:t>
      </w:r>
      <w:r w:rsidR="0090475E" w:rsidRPr="00551096">
        <w:rPr>
          <w:rFonts w:ascii="Calibri" w:hAnsi="Calibri" w:cs="Calibri"/>
          <w:color w:val="E97132" w:themeColor="accent2"/>
          <w:highlight w:val="lightGray"/>
        </w:rPr>
        <w:t>cushions</w:t>
      </w:r>
      <w:r w:rsidR="00553474" w:rsidRPr="00551096">
        <w:rPr>
          <w:rFonts w:ascii="Calibri" w:hAnsi="Calibri" w:cs="Calibri"/>
          <w:color w:val="E97132" w:themeColor="accent2"/>
          <w:highlight w:val="lightGray"/>
        </w:rPr>
        <w:t>’</w:t>
      </w:r>
      <w:r w:rsidR="004565AA" w:rsidRPr="00551096">
        <w:rPr>
          <w:rFonts w:ascii="Calibri" w:hAnsi="Calibri" w:cs="Calibri"/>
          <w:color w:val="E97132" w:themeColor="accent2"/>
          <w:highlight w:val="lightGray"/>
        </w:rPr>
        <w:t xml:space="preserve">, a </w:t>
      </w:r>
      <w:r w:rsidR="00553474" w:rsidRPr="00551096">
        <w:rPr>
          <w:rFonts w:ascii="Calibri" w:hAnsi="Calibri" w:cs="Calibri"/>
          <w:color w:val="E97132" w:themeColor="accent2"/>
          <w:highlight w:val="lightGray"/>
        </w:rPr>
        <w:t>‘</w:t>
      </w:r>
      <w:r w:rsidR="004565AA" w:rsidRPr="00551096">
        <w:rPr>
          <w:rFonts w:ascii="Calibri" w:hAnsi="Calibri" w:cs="Calibri"/>
          <w:color w:val="E97132" w:themeColor="accent2"/>
          <w:highlight w:val="lightGray"/>
        </w:rPr>
        <w:t>floor rug</w:t>
      </w:r>
      <w:r w:rsidR="00553474" w:rsidRPr="00551096">
        <w:rPr>
          <w:rFonts w:ascii="Calibri" w:hAnsi="Calibri" w:cs="Calibri"/>
          <w:color w:val="E97132" w:themeColor="accent2"/>
          <w:highlight w:val="lightGray"/>
        </w:rPr>
        <w:t>’</w:t>
      </w:r>
      <w:r w:rsidR="004565AA" w:rsidRPr="00551096">
        <w:rPr>
          <w:rFonts w:ascii="Calibri" w:hAnsi="Calibri" w:cs="Calibri"/>
          <w:color w:val="E97132" w:themeColor="accent2"/>
          <w:highlight w:val="lightGray"/>
        </w:rPr>
        <w:t xml:space="preserve"> </w:t>
      </w:r>
      <w:r w:rsidR="00791D17" w:rsidRPr="00551096">
        <w:rPr>
          <w:rFonts w:ascii="Calibri" w:hAnsi="Calibri" w:cs="Calibri"/>
          <w:color w:val="E97132" w:themeColor="accent2"/>
          <w:highlight w:val="lightGray"/>
        </w:rPr>
        <w:t xml:space="preserve">and </w:t>
      </w:r>
      <w:r w:rsidR="00AE2D2A" w:rsidRPr="00551096">
        <w:rPr>
          <w:rFonts w:ascii="Calibri" w:hAnsi="Calibri" w:cs="Calibri"/>
          <w:color w:val="E97132" w:themeColor="accent2"/>
          <w:highlight w:val="lightGray"/>
        </w:rPr>
        <w:t>‘</w:t>
      </w:r>
      <w:r w:rsidR="00791D17" w:rsidRPr="00551096">
        <w:rPr>
          <w:rFonts w:ascii="Calibri" w:hAnsi="Calibri" w:cs="Calibri"/>
          <w:color w:val="E97132" w:themeColor="accent2"/>
          <w:highlight w:val="lightGray"/>
        </w:rPr>
        <w:t>chintz</w:t>
      </w:r>
      <w:r w:rsidR="009C2EB4" w:rsidRPr="00551096">
        <w:rPr>
          <w:rFonts w:ascii="Calibri" w:hAnsi="Calibri" w:cs="Calibri"/>
          <w:color w:val="E97132" w:themeColor="accent2"/>
          <w:highlight w:val="lightGray"/>
        </w:rPr>
        <w:t xml:space="preserve"> covers</w:t>
      </w:r>
      <w:r w:rsidR="00AE2D2A" w:rsidRPr="00551096">
        <w:rPr>
          <w:rFonts w:ascii="Calibri" w:hAnsi="Calibri" w:cs="Calibri"/>
          <w:color w:val="E97132" w:themeColor="accent2"/>
          <w:highlight w:val="lightGray"/>
        </w:rPr>
        <w:t>’</w:t>
      </w:r>
      <w:r w:rsidR="00791D17" w:rsidRPr="00551096">
        <w:rPr>
          <w:rFonts w:ascii="Calibri" w:hAnsi="Calibri" w:cs="Calibri"/>
          <w:color w:val="E97132" w:themeColor="accent2"/>
          <w:highlight w:val="lightGray"/>
        </w:rPr>
        <w:t>,</w:t>
      </w:r>
      <w:r w:rsidR="009C2EB4" w:rsidRPr="00551096">
        <w:rPr>
          <w:rFonts w:ascii="Calibri" w:hAnsi="Calibri" w:cs="Calibri"/>
          <w:color w:val="E97132" w:themeColor="accent2"/>
          <w:highlight w:val="lightGray"/>
        </w:rPr>
        <w:t xml:space="preserve"> to create a </w:t>
      </w:r>
      <w:r w:rsidR="00D36112" w:rsidRPr="00551096">
        <w:rPr>
          <w:rFonts w:ascii="Calibri" w:hAnsi="Calibri" w:cs="Calibri"/>
          <w:color w:val="E97132" w:themeColor="accent2"/>
          <w:highlight w:val="lightGray"/>
        </w:rPr>
        <w:t>‘dramatic transformation</w:t>
      </w:r>
      <w:r w:rsidR="00553474" w:rsidRPr="00551096">
        <w:rPr>
          <w:rFonts w:ascii="Calibri" w:hAnsi="Calibri" w:cs="Calibri"/>
          <w:color w:val="E97132" w:themeColor="accent2"/>
          <w:highlight w:val="lightGray"/>
        </w:rPr>
        <w:t>’.</w:t>
      </w:r>
      <w:r w:rsidR="006424D4" w:rsidRPr="003947B3">
        <w:rPr>
          <w:rFonts w:ascii="Calibri" w:hAnsi="Calibri" w:cs="Calibri"/>
        </w:rPr>
        <w:t xml:space="preserve"> </w:t>
      </w:r>
      <w:r w:rsidR="00305AA6" w:rsidRPr="00923C28">
        <w:rPr>
          <w:rFonts w:ascii="Calibri" w:hAnsi="Calibri" w:cs="Calibri"/>
          <w:color w:val="4EA72E" w:themeColor="accent6"/>
        </w:rPr>
        <w:t>Similarly,</w:t>
      </w:r>
      <w:r w:rsidR="00305AA6">
        <w:rPr>
          <w:rFonts w:ascii="Calibri" w:hAnsi="Calibri" w:cs="Calibri"/>
        </w:rPr>
        <w:t xml:space="preserve"> </w:t>
      </w:r>
      <w:r w:rsidR="00305AA6" w:rsidRPr="00771C68">
        <w:rPr>
          <w:rFonts w:ascii="Calibri" w:hAnsi="Calibri" w:cs="Calibri"/>
          <w:color w:val="E97132" w:themeColor="accent2"/>
        </w:rPr>
        <w:t xml:space="preserve">Amanda dresses </w:t>
      </w:r>
      <w:r w:rsidR="009C2EB4" w:rsidRPr="00771C68">
        <w:rPr>
          <w:rFonts w:ascii="Calibri" w:hAnsi="Calibri" w:cs="Calibri"/>
          <w:color w:val="E97132" w:themeColor="accent2"/>
        </w:rPr>
        <w:t xml:space="preserve">Laura </w:t>
      </w:r>
      <w:r w:rsidR="00917992" w:rsidRPr="00771C68">
        <w:rPr>
          <w:rFonts w:ascii="Calibri" w:hAnsi="Calibri" w:cs="Calibri"/>
          <w:color w:val="E97132" w:themeColor="accent2"/>
        </w:rPr>
        <w:t>in order to create a ‘pretty trap’ by dressing her in a</w:t>
      </w:r>
      <w:r w:rsidR="005A15AE" w:rsidRPr="00771C68">
        <w:rPr>
          <w:rFonts w:ascii="Calibri" w:hAnsi="Calibri" w:cs="Calibri"/>
          <w:color w:val="E97132" w:themeColor="accent2"/>
        </w:rPr>
        <w:t>n</w:t>
      </w:r>
      <w:r w:rsidR="00917992" w:rsidRPr="00771C68">
        <w:rPr>
          <w:rFonts w:ascii="Calibri" w:hAnsi="Calibri" w:cs="Calibri"/>
          <w:color w:val="E97132" w:themeColor="accent2"/>
        </w:rPr>
        <w:t xml:space="preserve"> </w:t>
      </w:r>
      <w:r w:rsidR="00796465" w:rsidRPr="00771C68">
        <w:rPr>
          <w:rFonts w:ascii="Calibri" w:hAnsi="Calibri" w:cs="Calibri"/>
          <w:color w:val="E97132" w:themeColor="accent2"/>
        </w:rPr>
        <w:t>alluring</w:t>
      </w:r>
      <w:r w:rsidR="005553F3" w:rsidRPr="00771C68">
        <w:rPr>
          <w:rFonts w:ascii="Calibri" w:hAnsi="Calibri" w:cs="Calibri"/>
          <w:color w:val="E97132" w:themeColor="accent2"/>
        </w:rPr>
        <w:t xml:space="preserve"> dress and adorns her in</w:t>
      </w:r>
      <w:r w:rsidR="00D64438" w:rsidRPr="00771C68">
        <w:rPr>
          <w:rFonts w:ascii="Calibri" w:hAnsi="Calibri" w:cs="Calibri"/>
          <w:color w:val="E97132" w:themeColor="accent2"/>
        </w:rPr>
        <w:t xml:space="preserve"> ‘gay deceivers’ </w:t>
      </w:r>
      <w:r w:rsidR="005553F3" w:rsidRPr="00771C68">
        <w:rPr>
          <w:rFonts w:ascii="Calibri" w:hAnsi="Calibri" w:cs="Calibri"/>
          <w:color w:val="E97132" w:themeColor="accent2"/>
        </w:rPr>
        <w:t xml:space="preserve">to create a false impression of her bust for, in reality, </w:t>
      </w:r>
      <w:r w:rsidR="00D64438" w:rsidRPr="00771C68">
        <w:rPr>
          <w:rFonts w:ascii="Calibri" w:hAnsi="Calibri" w:cs="Calibri"/>
          <w:color w:val="E97132" w:themeColor="accent2"/>
        </w:rPr>
        <w:t>‘[her] chest is flat’</w:t>
      </w:r>
      <w:r w:rsidR="00D64438" w:rsidRPr="003947B3">
        <w:rPr>
          <w:rFonts w:ascii="Calibri" w:hAnsi="Calibri" w:cs="Calibri"/>
        </w:rPr>
        <w:t>.</w:t>
      </w:r>
      <w:r w:rsidR="00F9344A" w:rsidRPr="003947B3">
        <w:rPr>
          <w:rFonts w:ascii="Calibri" w:hAnsi="Calibri" w:cs="Calibri"/>
        </w:rPr>
        <w:t xml:space="preserve"> </w:t>
      </w:r>
      <w:r w:rsidR="00675E18" w:rsidRPr="00771C68">
        <w:rPr>
          <w:rFonts w:ascii="Calibri" w:hAnsi="Calibri" w:cs="Calibri"/>
          <w:color w:val="0F9ED5" w:themeColor="accent4"/>
        </w:rPr>
        <w:t xml:space="preserve">Ofelia’s method of mitigating reality is indicated in the title of the film itself </w:t>
      </w:r>
      <w:r w:rsidR="003C415C" w:rsidRPr="00771C68">
        <w:rPr>
          <w:rFonts w:ascii="Calibri" w:hAnsi="Calibri" w:cs="Calibri"/>
          <w:color w:val="0F9ED5" w:themeColor="accent4"/>
        </w:rPr>
        <w:t>for she imagines an entire kingdom</w:t>
      </w:r>
      <w:r w:rsidR="009D2C38" w:rsidRPr="00771C68">
        <w:rPr>
          <w:rFonts w:ascii="Calibri" w:hAnsi="Calibri" w:cs="Calibri"/>
          <w:color w:val="0F9ED5" w:themeColor="accent4"/>
        </w:rPr>
        <w:t xml:space="preserve"> in which she must navigate a </w:t>
      </w:r>
      <w:r w:rsidR="00F222A3" w:rsidRPr="00771C68">
        <w:rPr>
          <w:rFonts w:ascii="Calibri" w:hAnsi="Calibri" w:cs="Calibri"/>
          <w:color w:val="0F9ED5" w:themeColor="accent4"/>
        </w:rPr>
        <w:t>‘</w:t>
      </w:r>
      <w:r w:rsidR="009D2C38" w:rsidRPr="00771C68">
        <w:rPr>
          <w:rFonts w:ascii="Calibri" w:hAnsi="Calibri" w:cs="Calibri"/>
          <w:color w:val="0F9ED5" w:themeColor="accent4"/>
        </w:rPr>
        <w:t>labyrinth</w:t>
      </w:r>
      <w:r w:rsidR="00F222A3" w:rsidRPr="00771C68">
        <w:rPr>
          <w:rFonts w:ascii="Calibri" w:hAnsi="Calibri" w:cs="Calibri"/>
          <w:color w:val="0F9ED5" w:themeColor="accent4"/>
        </w:rPr>
        <w:t>’</w:t>
      </w:r>
      <w:r w:rsidR="009D2C38" w:rsidRPr="00771C68">
        <w:rPr>
          <w:rFonts w:ascii="Calibri" w:hAnsi="Calibri" w:cs="Calibri"/>
          <w:color w:val="0F9ED5" w:themeColor="accent4"/>
        </w:rPr>
        <w:t xml:space="preserve"> as the </w:t>
      </w:r>
      <w:r w:rsidR="009E675E" w:rsidRPr="00771C68">
        <w:rPr>
          <w:rFonts w:ascii="Calibri" w:hAnsi="Calibri" w:cs="Calibri"/>
          <w:color w:val="0F9ED5" w:themeColor="accent4"/>
        </w:rPr>
        <w:t>long-lost princess of the Underworld</w:t>
      </w:r>
      <w:r w:rsidR="000836DA" w:rsidRPr="00771C68">
        <w:rPr>
          <w:rFonts w:ascii="Calibri" w:hAnsi="Calibri" w:cs="Calibri"/>
          <w:color w:val="0F9ED5" w:themeColor="accent4"/>
        </w:rPr>
        <w:t xml:space="preserve">. </w:t>
      </w:r>
      <w:r w:rsidR="00A01C54" w:rsidRPr="00771C68">
        <w:rPr>
          <w:rFonts w:ascii="Calibri" w:hAnsi="Calibri" w:cs="Calibri"/>
          <w:color w:val="0F9ED5" w:themeColor="accent4"/>
        </w:rPr>
        <w:t>In</w:t>
      </w:r>
      <w:r w:rsidR="000836DA" w:rsidRPr="00771C68">
        <w:rPr>
          <w:rFonts w:ascii="Calibri" w:hAnsi="Calibri" w:cs="Calibri"/>
          <w:color w:val="0F9ED5" w:themeColor="accent4"/>
        </w:rPr>
        <w:t xml:space="preserve"> her own imagination, </w:t>
      </w:r>
      <w:r w:rsidR="006C1386" w:rsidRPr="00771C68">
        <w:rPr>
          <w:rFonts w:ascii="Calibri" w:hAnsi="Calibri" w:cs="Calibri"/>
          <w:color w:val="0F9ED5" w:themeColor="accent4"/>
        </w:rPr>
        <w:t>Ofelia</w:t>
      </w:r>
      <w:r w:rsidR="000836DA" w:rsidRPr="00771C68">
        <w:rPr>
          <w:rFonts w:ascii="Calibri" w:hAnsi="Calibri" w:cs="Calibri"/>
          <w:color w:val="0F9ED5" w:themeColor="accent4"/>
        </w:rPr>
        <w:t xml:space="preserve"> </w:t>
      </w:r>
      <w:r w:rsidR="006C1386" w:rsidRPr="00771C68">
        <w:rPr>
          <w:rFonts w:ascii="Calibri" w:hAnsi="Calibri" w:cs="Calibri"/>
          <w:color w:val="0F9ED5" w:themeColor="accent4"/>
        </w:rPr>
        <w:t>establishes</w:t>
      </w:r>
      <w:r w:rsidR="000836DA" w:rsidRPr="00771C68">
        <w:rPr>
          <w:rFonts w:ascii="Calibri" w:hAnsi="Calibri" w:cs="Calibri"/>
          <w:color w:val="0F9ED5" w:themeColor="accent4"/>
        </w:rPr>
        <w:t xml:space="preserve"> a variety of tasks that she must complete</w:t>
      </w:r>
      <w:r w:rsidR="00F222A3" w:rsidRPr="00771C68">
        <w:rPr>
          <w:rFonts w:ascii="Calibri" w:hAnsi="Calibri" w:cs="Calibri"/>
          <w:color w:val="0F9ED5" w:themeColor="accent4"/>
        </w:rPr>
        <w:t xml:space="preserve"> </w:t>
      </w:r>
      <w:r w:rsidR="000836DA" w:rsidRPr="00771C68">
        <w:rPr>
          <w:rFonts w:ascii="Calibri" w:hAnsi="Calibri" w:cs="Calibri"/>
          <w:color w:val="0F9ED5" w:themeColor="accent4"/>
        </w:rPr>
        <w:t>which provide her with</w:t>
      </w:r>
      <w:r w:rsidR="00627DAC" w:rsidRPr="00771C68">
        <w:rPr>
          <w:rFonts w:ascii="Calibri" w:hAnsi="Calibri" w:cs="Calibri"/>
          <w:color w:val="0F9ED5" w:themeColor="accent4"/>
        </w:rPr>
        <w:t xml:space="preserve"> agency</w:t>
      </w:r>
      <w:r w:rsidR="000836DA" w:rsidRPr="00771C68">
        <w:rPr>
          <w:rFonts w:ascii="Calibri" w:hAnsi="Calibri" w:cs="Calibri"/>
          <w:color w:val="0F9ED5" w:themeColor="accent4"/>
        </w:rPr>
        <w:t xml:space="preserve"> </w:t>
      </w:r>
      <w:r w:rsidR="00C7332F" w:rsidRPr="00771C68">
        <w:rPr>
          <w:rFonts w:ascii="Calibri" w:hAnsi="Calibri" w:cs="Calibri"/>
          <w:color w:val="0F9ED5" w:themeColor="accent4"/>
        </w:rPr>
        <w:t>and on this journey</w:t>
      </w:r>
      <w:r w:rsidR="00A01C54" w:rsidRPr="00771C68">
        <w:rPr>
          <w:rFonts w:ascii="Calibri" w:hAnsi="Calibri" w:cs="Calibri"/>
          <w:color w:val="0F9ED5" w:themeColor="accent4"/>
        </w:rPr>
        <w:t>,</w:t>
      </w:r>
      <w:r w:rsidR="00C7332F" w:rsidRPr="00771C68">
        <w:rPr>
          <w:rFonts w:ascii="Calibri" w:hAnsi="Calibri" w:cs="Calibri"/>
          <w:color w:val="0F9ED5" w:themeColor="accent4"/>
        </w:rPr>
        <w:t xml:space="preserve"> she is accompanied by a gentle and wise </w:t>
      </w:r>
      <w:r w:rsidR="00A01C54" w:rsidRPr="00771C68">
        <w:rPr>
          <w:rFonts w:ascii="Calibri" w:hAnsi="Calibri" w:cs="Calibri"/>
          <w:color w:val="0F9ED5" w:themeColor="accent4"/>
        </w:rPr>
        <w:t>companion: ‘Pan’, a faun-like creature in Greek mythology.</w:t>
      </w:r>
      <w:r w:rsidR="00C30E6F" w:rsidRPr="00771C68">
        <w:rPr>
          <w:rFonts w:ascii="Calibri" w:hAnsi="Calibri" w:cs="Calibri"/>
          <w:color w:val="0F9ED5" w:themeColor="accent4"/>
        </w:rPr>
        <w:t xml:space="preserve"> </w:t>
      </w:r>
      <w:r w:rsidR="006C1386" w:rsidRPr="00771C68">
        <w:rPr>
          <w:rFonts w:ascii="Calibri" w:hAnsi="Calibri" w:cs="Calibri"/>
          <w:color w:val="0F9ED5" w:themeColor="accent4"/>
        </w:rPr>
        <w:t xml:space="preserve">Ofelia’s </w:t>
      </w:r>
      <w:r w:rsidR="00B04547" w:rsidRPr="00771C68">
        <w:rPr>
          <w:rFonts w:ascii="Calibri" w:hAnsi="Calibri" w:cs="Calibri"/>
          <w:color w:val="0F9ED5" w:themeColor="accent4"/>
        </w:rPr>
        <w:t xml:space="preserve">fantasy </w:t>
      </w:r>
      <w:r w:rsidR="00B04547" w:rsidRPr="003947B3">
        <w:rPr>
          <w:rFonts w:ascii="Calibri" w:hAnsi="Calibri" w:cs="Calibri"/>
          <w:color w:val="000000" w:themeColor="text1"/>
        </w:rPr>
        <w:t>world is depicted as vibrant</w:t>
      </w:r>
      <w:r w:rsidR="006C1386" w:rsidRPr="003947B3">
        <w:rPr>
          <w:rFonts w:ascii="Calibri" w:hAnsi="Calibri" w:cs="Calibri"/>
          <w:color w:val="000000" w:themeColor="text1"/>
        </w:rPr>
        <w:t xml:space="preserve"> as shown through the colour pale</w:t>
      </w:r>
      <w:r w:rsidR="001526E7" w:rsidRPr="003947B3">
        <w:rPr>
          <w:rFonts w:ascii="Calibri" w:hAnsi="Calibri" w:cs="Calibri"/>
          <w:color w:val="000000" w:themeColor="text1"/>
        </w:rPr>
        <w:t>t</w:t>
      </w:r>
      <w:r w:rsidR="006C1386" w:rsidRPr="003947B3">
        <w:rPr>
          <w:rFonts w:ascii="Calibri" w:hAnsi="Calibri" w:cs="Calibri"/>
          <w:color w:val="000000" w:themeColor="text1"/>
        </w:rPr>
        <w:t xml:space="preserve">te of bright </w:t>
      </w:r>
      <w:r w:rsidR="009E4B9A" w:rsidRPr="003947B3">
        <w:rPr>
          <w:rFonts w:ascii="Calibri" w:hAnsi="Calibri" w:cs="Calibri"/>
          <w:color w:val="000000" w:themeColor="text1"/>
        </w:rPr>
        <w:t>reds</w:t>
      </w:r>
      <w:r w:rsidR="00C273DC" w:rsidRPr="003947B3">
        <w:rPr>
          <w:rFonts w:ascii="Calibri" w:hAnsi="Calibri" w:cs="Calibri"/>
          <w:color w:val="000000" w:themeColor="text1"/>
        </w:rPr>
        <w:t>, warm oranges</w:t>
      </w:r>
      <w:r w:rsidR="006C1386" w:rsidRPr="003947B3">
        <w:rPr>
          <w:rFonts w:ascii="Calibri" w:hAnsi="Calibri" w:cs="Calibri"/>
          <w:color w:val="000000" w:themeColor="text1"/>
        </w:rPr>
        <w:t xml:space="preserve"> </w:t>
      </w:r>
      <w:r w:rsidR="00F629D2" w:rsidRPr="003947B3">
        <w:rPr>
          <w:rFonts w:ascii="Calibri" w:hAnsi="Calibri" w:cs="Calibri"/>
          <w:color w:val="000000" w:themeColor="text1"/>
        </w:rPr>
        <w:t xml:space="preserve">and </w:t>
      </w:r>
      <w:r w:rsidR="006C1386" w:rsidRPr="003947B3">
        <w:rPr>
          <w:rFonts w:ascii="Calibri" w:hAnsi="Calibri" w:cs="Calibri"/>
          <w:color w:val="000000" w:themeColor="text1"/>
        </w:rPr>
        <w:t>yellows</w:t>
      </w:r>
      <w:r w:rsidR="00F74317" w:rsidRPr="003947B3">
        <w:rPr>
          <w:rFonts w:ascii="Calibri" w:hAnsi="Calibri" w:cs="Calibri"/>
          <w:color w:val="000000" w:themeColor="text1"/>
        </w:rPr>
        <w:t xml:space="preserve"> to contrast the </w:t>
      </w:r>
      <w:r w:rsidR="003E2B38" w:rsidRPr="003947B3">
        <w:rPr>
          <w:rFonts w:ascii="Calibri" w:hAnsi="Calibri" w:cs="Calibri"/>
          <w:color w:val="000000" w:themeColor="text1"/>
        </w:rPr>
        <w:t xml:space="preserve">cold blue-grey </w:t>
      </w:r>
      <w:r w:rsidR="00F4257A" w:rsidRPr="003947B3">
        <w:rPr>
          <w:rFonts w:ascii="Calibri" w:hAnsi="Calibri" w:cs="Calibri"/>
          <w:color w:val="000000" w:themeColor="text1"/>
        </w:rPr>
        <w:t xml:space="preserve">colour scheme </w:t>
      </w:r>
      <w:r w:rsidR="00F629D2" w:rsidRPr="003947B3">
        <w:rPr>
          <w:rFonts w:ascii="Calibri" w:hAnsi="Calibri" w:cs="Calibri"/>
          <w:color w:val="000000" w:themeColor="text1"/>
        </w:rPr>
        <w:t>present</w:t>
      </w:r>
      <w:r w:rsidR="00F4257A" w:rsidRPr="003947B3">
        <w:rPr>
          <w:rFonts w:ascii="Calibri" w:hAnsi="Calibri" w:cs="Calibri"/>
          <w:color w:val="000000" w:themeColor="text1"/>
        </w:rPr>
        <w:t xml:space="preserve"> in </w:t>
      </w:r>
      <w:r w:rsidR="00483A14">
        <w:rPr>
          <w:rFonts w:ascii="Calibri" w:hAnsi="Calibri" w:cs="Calibri"/>
          <w:noProof/>
          <w:color w:val="000000" w:themeColor="text1"/>
        </w:rPr>
        <mc:AlternateContent>
          <mc:Choice Requires="wps">
            <w:drawing>
              <wp:anchor distT="0" distB="0" distL="114300" distR="114300" simplePos="0" relativeHeight="251674626" behindDoc="0" locked="0" layoutInCell="1" allowOverlap="1" wp14:anchorId="52BBA0C9" wp14:editId="3183B232">
                <wp:simplePos x="0" y="0"/>
                <wp:positionH relativeFrom="column">
                  <wp:posOffset>5276850</wp:posOffset>
                </wp:positionH>
                <wp:positionV relativeFrom="paragraph">
                  <wp:posOffset>602615</wp:posOffset>
                </wp:positionV>
                <wp:extent cx="1765300" cy="488950"/>
                <wp:effectExtent l="0" t="0" r="25400" b="25400"/>
                <wp:wrapNone/>
                <wp:docPr id="72595182" name="Text Box 23"/>
                <wp:cNvGraphicFramePr/>
                <a:graphic xmlns:a="http://schemas.openxmlformats.org/drawingml/2006/main">
                  <a:graphicData uri="http://schemas.microsoft.com/office/word/2010/wordprocessingShape">
                    <wps:wsp>
                      <wps:cNvSpPr txBox="1"/>
                      <wps:spPr>
                        <a:xfrm>
                          <a:off x="0" y="0"/>
                          <a:ext cx="1765300" cy="488950"/>
                        </a:xfrm>
                        <a:prstGeom prst="rect">
                          <a:avLst/>
                        </a:prstGeom>
                        <a:solidFill>
                          <a:schemeClr val="lt1"/>
                        </a:solidFill>
                        <a:ln w="6350">
                          <a:solidFill>
                            <a:schemeClr val="accent2"/>
                          </a:solidFill>
                        </a:ln>
                      </wps:spPr>
                      <wps:txbx>
                        <w:txbxContent>
                          <w:p w14:paraId="708DBD23" w14:textId="77777777" w:rsidR="00483A14" w:rsidRPr="00483A14" w:rsidRDefault="00483A14" w:rsidP="00483A14">
                            <w:pPr>
                              <w:pStyle w:val="pf0"/>
                              <w:rPr>
                                <w:rFonts w:ascii="Arial" w:hAnsi="Arial" w:cs="Arial"/>
                                <w:color w:val="E97132" w:themeColor="accent2"/>
                                <w:sz w:val="20"/>
                                <w:szCs w:val="20"/>
                              </w:rPr>
                            </w:pPr>
                            <w:r w:rsidRPr="00483A14">
                              <w:rPr>
                                <w:rStyle w:val="cf01"/>
                                <w:rFonts w:eastAsiaTheme="majorEastAsia"/>
                                <w:color w:val="E97132" w:themeColor="accent2"/>
                              </w:rPr>
                              <w:t xml:space="preserve">AP3: Some of the expression in this section in not precise. </w:t>
                            </w:r>
                          </w:p>
                          <w:p w14:paraId="088EC116" w14:textId="77777777" w:rsidR="00483A14" w:rsidRPr="00483A14" w:rsidRDefault="00483A14">
                            <w:pPr>
                              <w:rPr>
                                <w:color w:val="E97132" w:themeColor="accen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BBA0C9" id="Text Box 23" o:spid="_x0000_s1043" type="#_x0000_t202" style="position:absolute;left:0;text-align:left;margin-left:415.5pt;margin-top:47.45pt;width:139pt;height:38.5pt;z-index:2516746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" fillcolor="white [3201]" strokecolor="#e97132 [3205]" strokeweight=".5pt">
                <v:textbox>
                  <w:txbxContent>
                    <w:p w14:paraId="708DBD23" w14:textId="77777777" w:rsidR="00483A14" w:rsidRPr="00483A14" w:rsidRDefault="00483A14" w:rsidP="00483A14">
                      <w:pPr>
                        <w:pStyle w:val="pf0"/>
                        <w:rPr>
                          <w:rFonts w:ascii="Arial" w:hAnsi="Arial" w:cs="Arial"/>
                          <w:color w:val="E97132" w:themeColor="accent2"/>
                          <w:sz w:val="20"/>
                          <w:szCs w:val="20"/>
                        </w:rPr>
                      </w:pPr>
                      <w:r w:rsidRPr="00483A14">
                        <w:rPr>
                          <w:rStyle w:val="cf01"/>
                          <w:rFonts w:eastAsiaTheme="majorEastAsia"/>
                          <w:color w:val="E97132" w:themeColor="accent2"/>
                        </w:rPr>
                        <w:t xml:space="preserve">AP3: Some of the expression in this section in not precise. </w:t>
                      </w:r>
                    </w:p>
                    <w:p w14:paraId="088EC116" w14:textId="77777777" w:rsidR="00483A14" w:rsidRPr="00483A14" w:rsidRDefault="00483A14">
                      <w:pPr>
                        <w:rPr>
                          <w:color w:val="E97132" w:themeColor="accent2"/>
                        </w:rPr>
                      </w:pPr>
                    </w:p>
                  </w:txbxContent>
                </v:textbox>
              </v:shape>
            </w:pict>
          </mc:Fallback>
        </mc:AlternateContent>
      </w:r>
      <w:r w:rsidR="00F4257A" w:rsidRPr="003947B3">
        <w:rPr>
          <w:rFonts w:ascii="Calibri" w:hAnsi="Calibri" w:cs="Calibri"/>
          <w:color w:val="000000" w:themeColor="text1"/>
        </w:rPr>
        <w:t>Ofelia’s real world.</w:t>
      </w:r>
      <w:r w:rsidR="00F629D2" w:rsidRPr="003947B3">
        <w:rPr>
          <w:rFonts w:ascii="Calibri" w:hAnsi="Calibri" w:cs="Calibri"/>
          <w:color w:val="000000" w:themeColor="text1"/>
        </w:rPr>
        <w:t xml:space="preserve"> </w:t>
      </w:r>
      <w:r w:rsidR="00557E5E" w:rsidRPr="00483A14">
        <w:rPr>
          <w:rFonts w:ascii="Calibri" w:hAnsi="Calibri" w:cs="Calibri"/>
          <w:color w:val="E97132" w:themeColor="accent2"/>
        </w:rPr>
        <w:t>During these sequences, t</w:t>
      </w:r>
      <w:r w:rsidR="00DA66FF" w:rsidRPr="00483A14">
        <w:rPr>
          <w:rFonts w:ascii="Calibri" w:hAnsi="Calibri" w:cs="Calibri"/>
          <w:color w:val="E97132" w:themeColor="accent2"/>
        </w:rPr>
        <w:t xml:space="preserve">he soundtrack becomes melodic, </w:t>
      </w:r>
      <w:r w:rsidR="00B425D9" w:rsidRPr="00483A14">
        <w:rPr>
          <w:rFonts w:ascii="Calibri" w:hAnsi="Calibri" w:cs="Calibri"/>
          <w:color w:val="E97132" w:themeColor="accent2"/>
        </w:rPr>
        <w:t xml:space="preserve">with </w:t>
      </w:r>
      <w:r w:rsidR="00B425D9" w:rsidRPr="00483A14">
        <w:rPr>
          <w:rFonts w:ascii="Calibri" w:hAnsi="Calibri" w:cs="Calibri"/>
          <w:color w:val="E97132" w:themeColor="accent2"/>
        </w:rPr>
        <w:lastRenderedPageBreak/>
        <w:t xml:space="preserve">major keys </w:t>
      </w:r>
      <w:r w:rsidR="00DA66FF" w:rsidRPr="00483A14">
        <w:rPr>
          <w:rFonts w:ascii="Calibri" w:hAnsi="Calibri" w:cs="Calibri"/>
          <w:color w:val="E97132" w:themeColor="accent2"/>
        </w:rPr>
        <w:t xml:space="preserve">creating a lighter and more intriguing atmosphere in Ofelia’s fantasy world as compared to the soundtrack in Ofelia’s reality, which is </w:t>
      </w:r>
      <w:r w:rsidR="00D97D72" w:rsidRPr="00483A14">
        <w:rPr>
          <w:rFonts w:ascii="Calibri" w:hAnsi="Calibri" w:cs="Calibri"/>
          <w:color w:val="E97132" w:themeColor="accent2"/>
        </w:rPr>
        <w:t xml:space="preserve">monotone </w:t>
      </w:r>
      <w:r w:rsidR="00B71EF9" w:rsidRPr="00483A14">
        <w:rPr>
          <w:rFonts w:ascii="Calibri" w:hAnsi="Calibri" w:cs="Calibri"/>
          <w:color w:val="E97132" w:themeColor="accent2"/>
        </w:rPr>
        <w:t>with</w:t>
      </w:r>
      <w:r w:rsidR="00D97D72" w:rsidRPr="00483A14">
        <w:rPr>
          <w:rFonts w:ascii="Calibri" w:hAnsi="Calibri" w:cs="Calibri"/>
          <w:color w:val="E97132" w:themeColor="accent2"/>
        </w:rPr>
        <w:t xml:space="preserve"> </w:t>
      </w:r>
      <w:r w:rsidR="00B71EF9" w:rsidRPr="00483A14">
        <w:rPr>
          <w:rFonts w:ascii="Calibri" w:hAnsi="Calibri" w:cs="Calibri"/>
          <w:color w:val="E97132" w:themeColor="accent2"/>
        </w:rPr>
        <w:t>minor keys</w:t>
      </w:r>
      <w:r w:rsidR="00D97D72" w:rsidRPr="00483A14">
        <w:rPr>
          <w:rFonts w:ascii="Calibri" w:hAnsi="Calibri" w:cs="Calibri"/>
          <w:color w:val="E97132" w:themeColor="accent2"/>
        </w:rPr>
        <w:t>.</w:t>
      </w:r>
      <w:r w:rsidR="00A26AA9" w:rsidRPr="00483A14">
        <w:rPr>
          <w:rFonts w:ascii="Calibri" w:hAnsi="Calibri" w:cs="Calibri"/>
          <w:color w:val="E97132" w:themeColor="accent2"/>
        </w:rPr>
        <w:t xml:space="preserve"> </w:t>
      </w:r>
      <w:r w:rsidR="00702545" w:rsidRPr="00483A14">
        <w:rPr>
          <w:rFonts w:ascii="Calibri" w:hAnsi="Calibri" w:cs="Calibri"/>
          <w:color w:val="E97132" w:themeColor="accent2"/>
        </w:rPr>
        <w:t xml:space="preserve">Del Toro uses low-angle and eye-level shots to </w:t>
      </w:r>
      <w:r w:rsidR="0063720E" w:rsidRPr="00483A14">
        <w:rPr>
          <w:rFonts w:ascii="Calibri" w:hAnsi="Calibri" w:cs="Calibri"/>
          <w:color w:val="E97132" w:themeColor="accent2"/>
        </w:rPr>
        <w:t>provide</w:t>
      </w:r>
      <w:r w:rsidR="00702545" w:rsidRPr="00483A14">
        <w:rPr>
          <w:rFonts w:ascii="Calibri" w:hAnsi="Calibri" w:cs="Calibri"/>
          <w:color w:val="E97132" w:themeColor="accent2"/>
        </w:rPr>
        <w:t xml:space="preserve"> Ofelia </w:t>
      </w:r>
      <w:r w:rsidR="0063720E" w:rsidRPr="00483A14">
        <w:rPr>
          <w:rFonts w:ascii="Calibri" w:hAnsi="Calibri" w:cs="Calibri"/>
          <w:color w:val="E97132" w:themeColor="accent2"/>
        </w:rPr>
        <w:t xml:space="preserve">with a </w:t>
      </w:r>
      <w:r w:rsidR="005C3882">
        <w:rPr>
          <w:rFonts w:ascii="Calibri" w:hAnsi="Calibri" w:cs="Calibri"/>
          <w:noProof/>
          <w:color w:val="E97132" w:themeColor="accent2"/>
        </w:rPr>
        <mc:AlternateContent>
          <mc:Choice Requires="wps">
            <w:drawing>
              <wp:anchor distT="0" distB="0" distL="114300" distR="114300" simplePos="0" relativeHeight="251675650" behindDoc="0" locked="0" layoutInCell="1" allowOverlap="1" wp14:anchorId="2B3E3B3E" wp14:editId="389C17D4">
                <wp:simplePos x="0" y="0"/>
                <wp:positionH relativeFrom="column">
                  <wp:posOffset>5340350</wp:posOffset>
                </wp:positionH>
                <wp:positionV relativeFrom="paragraph">
                  <wp:posOffset>1771015</wp:posOffset>
                </wp:positionV>
                <wp:extent cx="1638300" cy="342900"/>
                <wp:effectExtent l="0" t="0" r="19050" b="19050"/>
                <wp:wrapNone/>
                <wp:docPr id="983539996" name="Text Box 24"/>
                <wp:cNvGraphicFramePr/>
                <a:graphic xmlns:a="http://schemas.openxmlformats.org/drawingml/2006/main">
                  <a:graphicData uri="http://schemas.microsoft.com/office/word/2010/wordprocessingShape">
                    <wps:wsp>
                      <wps:cNvSpPr txBox="1"/>
                      <wps:spPr>
                        <a:xfrm>
                          <a:off x="0" y="0"/>
                          <a:ext cx="1638300" cy="342900"/>
                        </a:xfrm>
                        <a:prstGeom prst="rect">
                          <a:avLst/>
                        </a:prstGeom>
                        <a:solidFill>
                          <a:schemeClr val="lt1"/>
                        </a:solidFill>
                        <a:ln w="6350">
                          <a:solidFill>
                            <a:schemeClr val="accent4"/>
                          </a:solidFill>
                        </a:ln>
                      </wps:spPr>
                      <wps:txbx>
                        <w:txbxContent>
                          <w:p w14:paraId="52A21ED6" w14:textId="77777777" w:rsidR="005C3882" w:rsidRPr="005C3882" w:rsidRDefault="005C3882" w:rsidP="005C3882">
                            <w:pPr>
                              <w:pStyle w:val="pf0"/>
                              <w:rPr>
                                <w:rFonts w:ascii="Arial" w:hAnsi="Arial" w:cs="Arial"/>
                                <w:color w:val="0F9ED5" w:themeColor="accent4"/>
                                <w:sz w:val="20"/>
                                <w:szCs w:val="20"/>
                              </w:rPr>
                            </w:pPr>
                            <w:r w:rsidRPr="005C3882">
                              <w:rPr>
                                <w:rStyle w:val="cf01"/>
                                <w:rFonts w:eastAsiaTheme="majorEastAsia"/>
                                <w:color w:val="0F9ED5" w:themeColor="accent4"/>
                              </w:rPr>
                              <w:t>KU1: This point is not clear.</w:t>
                            </w:r>
                          </w:p>
                          <w:p w14:paraId="57A613D3" w14:textId="77777777" w:rsidR="005C3882" w:rsidRPr="005C3882" w:rsidRDefault="005C3882">
                            <w:pPr>
                              <w:rPr>
                                <w:color w:val="0F9ED5" w:themeColor="accent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E3B3E" id="Text Box 24" o:spid="_x0000_s1044" type="#_x0000_t202" style="position:absolute;left:0;text-align:left;margin-left:420.5pt;margin-top:139.45pt;width:129pt;height:27pt;z-index:2516756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" fillcolor="white [3201]" strokecolor="#0f9ed5 [3207]" strokeweight=".5pt">
                <v:textbox>
                  <w:txbxContent>
                    <w:p w14:paraId="52A21ED6" w14:textId="77777777" w:rsidR="005C3882" w:rsidRPr="005C3882" w:rsidRDefault="005C3882" w:rsidP="005C3882">
                      <w:pPr>
                        <w:pStyle w:val="pf0"/>
                        <w:rPr>
                          <w:rFonts w:ascii="Arial" w:hAnsi="Arial" w:cs="Arial"/>
                          <w:color w:val="0F9ED5" w:themeColor="accent4"/>
                          <w:sz w:val="20"/>
                          <w:szCs w:val="20"/>
                        </w:rPr>
                      </w:pPr>
                      <w:r w:rsidRPr="005C3882">
                        <w:rPr>
                          <w:rStyle w:val="cf01"/>
                          <w:rFonts w:eastAsiaTheme="majorEastAsia"/>
                          <w:color w:val="0F9ED5" w:themeColor="accent4"/>
                        </w:rPr>
                        <w:t>KU1: This point is not clear.</w:t>
                      </w:r>
                    </w:p>
                    <w:p w14:paraId="57A613D3" w14:textId="77777777" w:rsidR="005C3882" w:rsidRPr="005C3882" w:rsidRDefault="005C3882">
                      <w:pPr>
                        <w:rPr>
                          <w:color w:val="0F9ED5" w:themeColor="accent4"/>
                        </w:rPr>
                      </w:pPr>
                    </w:p>
                  </w:txbxContent>
                </v:textbox>
              </v:shape>
            </w:pict>
          </mc:Fallback>
        </mc:AlternateContent>
      </w:r>
      <w:r w:rsidR="0063720E" w:rsidRPr="00483A14">
        <w:rPr>
          <w:rFonts w:ascii="Calibri" w:hAnsi="Calibri" w:cs="Calibri"/>
          <w:color w:val="E97132" w:themeColor="accent2"/>
        </w:rPr>
        <w:t xml:space="preserve">greater sense of authority </w:t>
      </w:r>
      <w:r w:rsidR="00702545" w:rsidRPr="00483A14">
        <w:rPr>
          <w:rFonts w:ascii="Calibri" w:hAnsi="Calibri" w:cs="Calibri"/>
          <w:color w:val="E97132" w:themeColor="accent2"/>
        </w:rPr>
        <w:t xml:space="preserve">in her fantastical world, unlike the high-angle shots of the </w:t>
      </w:r>
      <w:proofErr w:type="gramStart"/>
      <w:r w:rsidR="00702545" w:rsidRPr="00483A14">
        <w:rPr>
          <w:rFonts w:ascii="Calibri" w:hAnsi="Calibri" w:cs="Calibri"/>
          <w:color w:val="E97132" w:themeColor="accent2"/>
        </w:rPr>
        <w:t>real world</w:t>
      </w:r>
      <w:proofErr w:type="gramEnd"/>
      <w:r w:rsidR="00702545" w:rsidRPr="00483A14">
        <w:rPr>
          <w:rFonts w:ascii="Calibri" w:hAnsi="Calibri" w:cs="Calibri"/>
          <w:color w:val="E97132" w:themeColor="accent2"/>
        </w:rPr>
        <w:t xml:space="preserve"> presenting Ofelia as inferior</w:t>
      </w:r>
      <w:r w:rsidR="0078445B" w:rsidRPr="00483A14">
        <w:rPr>
          <w:rFonts w:ascii="Calibri" w:hAnsi="Calibri" w:cs="Calibri"/>
          <w:color w:val="E97132" w:themeColor="accent2"/>
        </w:rPr>
        <w:t xml:space="preserve"> and vulnerable</w:t>
      </w:r>
      <w:r w:rsidR="00702545" w:rsidRPr="00483A14">
        <w:rPr>
          <w:rFonts w:ascii="Calibri" w:hAnsi="Calibri" w:cs="Calibri"/>
          <w:color w:val="E97132" w:themeColor="accent2"/>
        </w:rPr>
        <w:t>.</w:t>
      </w:r>
      <w:r w:rsidR="00603313" w:rsidRPr="00483A14">
        <w:rPr>
          <w:rFonts w:ascii="Calibri" w:hAnsi="Calibri" w:cs="Calibri"/>
          <w:color w:val="E97132" w:themeColor="accent2"/>
        </w:rPr>
        <w:t xml:space="preserve"> </w:t>
      </w:r>
      <w:r w:rsidR="00694AB3" w:rsidRPr="005C3882">
        <w:rPr>
          <w:rFonts w:ascii="Calibri" w:hAnsi="Calibri" w:cs="Calibri"/>
          <w:color w:val="0F9ED5" w:themeColor="accent4"/>
        </w:rPr>
        <w:t xml:space="preserve">The illusions that these characters construct provide them with </w:t>
      </w:r>
      <w:r w:rsidR="00697A86" w:rsidRPr="005C3882">
        <w:rPr>
          <w:rFonts w:ascii="Calibri" w:hAnsi="Calibri" w:cs="Calibri"/>
          <w:color w:val="0F9ED5" w:themeColor="accent4"/>
        </w:rPr>
        <w:t>a change in position</w:t>
      </w:r>
      <w:r w:rsidR="00697A86" w:rsidRPr="001B573E">
        <w:rPr>
          <w:rFonts w:ascii="Calibri" w:hAnsi="Calibri" w:cs="Calibri"/>
          <w:color w:val="000000" w:themeColor="text1"/>
        </w:rPr>
        <w:t xml:space="preserve">. </w:t>
      </w:r>
      <w:r w:rsidR="00763F9F">
        <w:rPr>
          <w:rFonts w:ascii="Calibri" w:hAnsi="Calibri" w:cs="Calibri"/>
          <w:color w:val="000000" w:themeColor="text1"/>
        </w:rPr>
        <w:t xml:space="preserve">When Amanda speaks of the gentleman caller the stage directions indicate </w:t>
      </w:r>
      <w:r w:rsidR="00DA1C5B">
        <w:rPr>
          <w:rFonts w:ascii="Calibri" w:hAnsi="Calibri" w:cs="Calibri"/>
          <w:color w:val="000000" w:themeColor="text1"/>
        </w:rPr>
        <w:t xml:space="preserve">that she assumes an </w:t>
      </w:r>
      <w:r w:rsidR="001B573E">
        <w:rPr>
          <w:rFonts w:ascii="Calibri" w:hAnsi="Calibri" w:cs="Calibri"/>
          <w:color w:val="000000" w:themeColor="text1"/>
        </w:rPr>
        <w:t>‘</w:t>
      </w:r>
      <w:r w:rsidR="00697A86" w:rsidRPr="003947B3">
        <w:rPr>
          <w:rFonts w:ascii="Calibri" w:hAnsi="Calibri" w:cs="Calibri"/>
          <w:color w:val="000000" w:themeColor="text1"/>
        </w:rPr>
        <w:t>elegiac energy</w:t>
      </w:r>
      <w:r w:rsidR="001B573E">
        <w:rPr>
          <w:rFonts w:ascii="Calibri" w:hAnsi="Calibri" w:cs="Calibri"/>
          <w:color w:val="000000" w:themeColor="text1"/>
        </w:rPr>
        <w:t>’</w:t>
      </w:r>
      <w:r w:rsidR="00697A86" w:rsidRPr="003947B3">
        <w:rPr>
          <w:rFonts w:ascii="Calibri" w:hAnsi="Calibri" w:cs="Calibri"/>
          <w:color w:val="000000" w:themeColor="text1"/>
        </w:rPr>
        <w:t xml:space="preserve"> and vitality as she is able to </w:t>
      </w:r>
      <w:r w:rsidR="001B573E">
        <w:rPr>
          <w:rFonts w:ascii="Calibri" w:hAnsi="Calibri" w:cs="Calibri"/>
          <w:color w:val="000000" w:themeColor="text1"/>
        </w:rPr>
        <w:t>‘</w:t>
      </w:r>
      <w:r w:rsidR="00697A86" w:rsidRPr="003947B3">
        <w:rPr>
          <w:rFonts w:ascii="Calibri" w:hAnsi="Calibri" w:cs="Calibri"/>
          <w:color w:val="000000" w:themeColor="text1"/>
        </w:rPr>
        <w:t xml:space="preserve">relive the legend of her own </w:t>
      </w:r>
      <w:r w:rsidR="005770C9">
        <w:rPr>
          <w:rFonts w:ascii="Calibri" w:hAnsi="Calibri" w:cs="Calibri"/>
          <w:color w:val="000000" w:themeColor="text1"/>
        </w:rPr>
        <w:t>adolescence’</w:t>
      </w:r>
      <w:r w:rsidR="00FC5777" w:rsidRPr="003947B3">
        <w:rPr>
          <w:rFonts w:ascii="Calibri" w:hAnsi="Calibri" w:cs="Calibri"/>
          <w:color w:val="000000" w:themeColor="text1"/>
        </w:rPr>
        <w:t xml:space="preserve"> and </w:t>
      </w:r>
      <w:r w:rsidR="002E6FF0">
        <w:rPr>
          <w:rFonts w:ascii="Calibri" w:hAnsi="Calibri" w:cs="Calibri"/>
          <w:noProof/>
          <w:color w:val="000000" w:themeColor="text1"/>
        </w:rPr>
        <mc:AlternateContent>
          <mc:Choice Requires="wps">
            <w:drawing>
              <wp:anchor distT="0" distB="0" distL="114300" distR="114300" simplePos="0" relativeHeight="251676674" behindDoc="0" locked="0" layoutInCell="1" allowOverlap="1" wp14:anchorId="2D8DE212" wp14:editId="5D750026">
                <wp:simplePos x="0" y="0"/>
                <wp:positionH relativeFrom="column">
                  <wp:posOffset>5359400</wp:posOffset>
                </wp:positionH>
                <wp:positionV relativeFrom="paragraph">
                  <wp:posOffset>3288665</wp:posOffset>
                </wp:positionV>
                <wp:extent cx="1606550" cy="419100"/>
                <wp:effectExtent l="0" t="0" r="12700" b="19050"/>
                <wp:wrapNone/>
                <wp:docPr id="1442370575" name="Text Box 25"/>
                <wp:cNvGraphicFramePr/>
                <a:graphic xmlns:a="http://schemas.openxmlformats.org/drawingml/2006/main">
                  <a:graphicData uri="http://schemas.microsoft.com/office/word/2010/wordprocessingShape">
                    <wps:wsp>
                      <wps:cNvSpPr txBox="1"/>
                      <wps:spPr>
                        <a:xfrm>
                          <a:off x="0" y="0"/>
                          <a:ext cx="1606550" cy="419100"/>
                        </a:xfrm>
                        <a:prstGeom prst="rect">
                          <a:avLst/>
                        </a:prstGeom>
                        <a:solidFill>
                          <a:schemeClr val="lt1"/>
                        </a:solidFill>
                        <a:ln w="6350">
                          <a:solidFill>
                            <a:schemeClr val="accent6"/>
                          </a:solidFill>
                        </a:ln>
                      </wps:spPr>
                      <wps:txbx>
                        <w:txbxContent>
                          <w:p w14:paraId="7212FFF2" w14:textId="77777777" w:rsidR="002E6FF0" w:rsidRDefault="002E6FF0" w:rsidP="002E6FF0">
                            <w:pPr>
                              <w:pStyle w:val="pf0"/>
                              <w:rPr>
                                <w:rFonts w:ascii="Arial" w:hAnsi="Arial" w:cs="Arial"/>
                                <w:sz w:val="20"/>
                                <w:szCs w:val="20"/>
                              </w:rPr>
                            </w:pPr>
                            <w:r w:rsidRPr="002E6FF0">
                              <w:rPr>
                                <w:rStyle w:val="cf01"/>
                                <w:rFonts w:eastAsiaTheme="majorEastAsia"/>
                                <w:color w:val="4EA72E" w:themeColor="accent6"/>
                              </w:rPr>
                              <w:t>AN1: Plot-based evidence</w:t>
                            </w:r>
                            <w:r>
                              <w:rPr>
                                <w:rStyle w:val="cf01"/>
                                <w:rFonts w:eastAsiaTheme="majorEastAsia"/>
                              </w:rPr>
                              <w:t>.</w:t>
                            </w:r>
                          </w:p>
                          <w:p w14:paraId="7C8C5FDA" w14:textId="77777777" w:rsidR="002E6FF0" w:rsidRDefault="002E6F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8DE212" id="Text Box 25" o:spid="_x0000_s1045" type="#_x0000_t202" style="position:absolute;left:0;text-align:left;margin-left:422pt;margin-top:258.95pt;width:126.5pt;height:33pt;z-index:2516766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" fillcolor="white [3201]" strokecolor="#4ea72e [3209]" strokeweight=".5pt">
                <v:textbox>
                  <w:txbxContent>
                    <w:p w14:paraId="7212FFF2" w14:textId="77777777" w:rsidR="002E6FF0" w:rsidRDefault="002E6FF0" w:rsidP="002E6FF0">
                      <w:pPr>
                        <w:pStyle w:val="pf0"/>
                        <w:rPr>
                          <w:rFonts w:ascii="Arial" w:hAnsi="Arial" w:cs="Arial"/>
                          <w:sz w:val="20"/>
                          <w:szCs w:val="20"/>
                        </w:rPr>
                      </w:pPr>
                      <w:r w:rsidRPr="002E6FF0">
                        <w:rPr>
                          <w:rStyle w:val="cf01"/>
                          <w:rFonts w:eastAsiaTheme="majorEastAsia"/>
                          <w:color w:val="4EA72E" w:themeColor="accent6"/>
                        </w:rPr>
                        <w:t>AN1: Plot-based evidence</w:t>
                      </w:r>
                      <w:r>
                        <w:rPr>
                          <w:rStyle w:val="cf01"/>
                          <w:rFonts w:eastAsiaTheme="majorEastAsia"/>
                        </w:rPr>
                        <w:t>.</w:t>
                      </w:r>
                    </w:p>
                    <w:p w14:paraId="7C8C5FDA" w14:textId="77777777" w:rsidR="002E6FF0" w:rsidRDefault="002E6FF0"/>
                  </w:txbxContent>
                </v:textbox>
              </v:shape>
            </w:pict>
          </mc:Fallback>
        </mc:AlternateContent>
      </w:r>
      <w:r w:rsidR="00FC5777" w:rsidRPr="003947B3">
        <w:rPr>
          <w:rFonts w:ascii="Calibri" w:hAnsi="Calibri" w:cs="Calibri"/>
          <w:color w:val="000000" w:themeColor="text1"/>
        </w:rPr>
        <w:t>provides her with such delight that it is transformative</w:t>
      </w:r>
      <w:r w:rsidR="0012002D" w:rsidRPr="003947B3">
        <w:rPr>
          <w:rFonts w:ascii="Calibri" w:hAnsi="Calibri" w:cs="Calibri"/>
          <w:color w:val="000000" w:themeColor="text1"/>
        </w:rPr>
        <w:t xml:space="preserve">, </w:t>
      </w:r>
      <w:r w:rsidR="007F63C7">
        <w:rPr>
          <w:rFonts w:ascii="Calibri" w:hAnsi="Calibri" w:cs="Calibri"/>
          <w:color w:val="000000" w:themeColor="text1"/>
        </w:rPr>
        <w:t>as her voice becomes</w:t>
      </w:r>
      <w:r w:rsidR="0063402E" w:rsidRPr="003947B3">
        <w:rPr>
          <w:rFonts w:ascii="Calibri" w:hAnsi="Calibri" w:cs="Calibri"/>
          <w:color w:val="000000" w:themeColor="text1"/>
        </w:rPr>
        <w:t xml:space="preserve"> </w:t>
      </w:r>
      <w:r w:rsidR="005770C9">
        <w:rPr>
          <w:rFonts w:ascii="Calibri" w:hAnsi="Calibri" w:cs="Calibri"/>
          <w:color w:val="000000" w:themeColor="text1"/>
        </w:rPr>
        <w:t>lilting,</w:t>
      </w:r>
      <w:r w:rsidR="007F19CA">
        <w:rPr>
          <w:rFonts w:ascii="Calibri" w:hAnsi="Calibri" w:cs="Calibri"/>
          <w:color w:val="000000" w:themeColor="text1"/>
        </w:rPr>
        <w:t xml:space="preserve"> </w:t>
      </w:r>
      <w:r w:rsidR="0063402E" w:rsidRPr="003947B3">
        <w:rPr>
          <w:rFonts w:ascii="Calibri" w:hAnsi="Calibri" w:cs="Calibri"/>
          <w:color w:val="000000" w:themeColor="text1"/>
        </w:rPr>
        <w:t xml:space="preserve">and </w:t>
      </w:r>
      <w:r w:rsidR="00081151">
        <w:rPr>
          <w:rFonts w:ascii="Calibri" w:hAnsi="Calibri" w:cs="Calibri"/>
          <w:color w:val="000000" w:themeColor="text1"/>
        </w:rPr>
        <w:t>she dances</w:t>
      </w:r>
      <w:r w:rsidR="0063402E" w:rsidRPr="003947B3">
        <w:rPr>
          <w:rFonts w:ascii="Calibri" w:hAnsi="Calibri" w:cs="Calibri"/>
          <w:color w:val="000000" w:themeColor="text1"/>
        </w:rPr>
        <w:t xml:space="preserve"> </w:t>
      </w:r>
      <w:r w:rsidR="005770C9">
        <w:rPr>
          <w:rFonts w:ascii="Calibri" w:hAnsi="Calibri" w:cs="Calibri"/>
          <w:color w:val="000000" w:themeColor="text1"/>
        </w:rPr>
        <w:t>youthfully</w:t>
      </w:r>
      <w:r w:rsidR="0012002D" w:rsidRPr="003947B3">
        <w:rPr>
          <w:rFonts w:ascii="Calibri" w:hAnsi="Calibri" w:cs="Calibri"/>
          <w:color w:val="000000" w:themeColor="text1"/>
        </w:rPr>
        <w:t>.</w:t>
      </w:r>
      <w:r w:rsidR="00577A70" w:rsidRPr="003947B3">
        <w:rPr>
          <w:rFonts w:ascii="Calibri" w:hAnsi="Calibri" w:cs="Calibri"/>
          <w:color w:val="000000" w:themeColor="text1"/>
        </w:rPr>
        <w:t xml:space="preserve"> </w:t>
      </w:r>
      <w:r w:rsidR="00140721" w:rsidRPr="0094088E">
        <w:rPr>
          <w:rFonts w:ascii="Calibri" w:hAnsi="Calibri" w:cs="Calibri"/>
          <w:color w:val="4EA72E" w:themeColor="accent6"/>
        </w:rPr>
        <w:t xml:space="preserve">Similarly, while Laura </w:t>
      </w:r>
      <w:r w:rsidR="002A294F" w:rsidRPr="0094088E">
        <w:rPr>
          <w:rFonts w:ascii="Calibri" w:hAnsi="Calibri" w:cs="Calibri"/>
          <w:color w:val="4EA72E" w:themeColor="accent6"/>
        </w:rPr>
        <w:t xml:space="preserve">initially resists an interaction with the gentleman caller, she </w:t>
      </w:r>
      <w:r w:rsidR="00574F01" w:rsidRPr="0094088E">
        <w:rPr>
          <w:rFonts w:ascii="Calibri" w:hAnsi="Calibri" w:cs="Calibri"/>
          <w:color w:val="4EA72E" w:themeColor="accent6"/>
        </w:rPr>
        <w:t>gradually warms to Jim</w:t>
      </w:r>
      <w:r w:rsidR="002E4575" w:rsidRPr="0094088E">
        <w:rPr>
          <w:rFonts w:ascii="Calibri" w:hAnsi="Calibri" w:cs="Calibri"/>
          <w:color w:val="4EA72E" w:themeColor="accent6"/>
        </w:rPr>
        <w:t xml:space="preserve"> and eventually asks him questions, accepts his offer of a dance, and the two share </w:t>
      </w:r>
      <w:r w:rsidR="0082198E" w:rsidRPr="0094088E">
        <w:rPr>
          <w:rFonts w:ascii="Calibri" w:hAnsi="Calibri" w:cs="Calibri"/>
          <w:color w:val="4EA72E" w:themeColor="accent6"/>
        </w:rPr>
        <w:t xml:space="preserve">an </w:t>
      </w:r>
      <w:r w:rsidR="002E4575" w:rsidRPr="0094088E">
        <w:rPr>
          <w:rFonts w:ascii="Calibri" w:hAnsi="Calibri" w:cs="Calibri"/>
          <w:color w:val="4EA72E" w:themeColor="accent6"/>
        </w:rPr>
        <w:t>intima</w:t>
      </w:r>
      <w:r w:rsidR="0082198E" w:rsidRPr="0094088E">
        <w:rPr>
          <w:rFonts w:ascii="Calibri" w:hAnsi="Calibri" w:cs="Calibri"/>
          <w:color w:val="4EA72E" w:themeColor="accent6"/>
        </w:rPr>
        <w:t>te</w:t>
      </w:r>
      <w:r w:rsidR="002E4575" w:rsidRPr="0094088E">
        <w:rPr>
          <w:rFonts w:ascii="Calibri" w:hAnsi="Calibri" w:cs="Calibri"/>
          <w:color w:val="4EA72E" w:themeColor="accent6"/>
        </w:rPr>
        <w:t xml:space="preserve"> kiss</w:t>
      </w:r>
      <w:r w:rsidR="0047066B">
        <w:rPr>
          <w:rFonts w:ascii="Calibri" w:hAnsi="Calibri" w:cs="Calibri"/>
          <w:color w:val="000000" w:themeColor="text1"/>
        </w:rPr>
        <w:t xml:space="preserve">. </w:t>
      </w:r>
      <w:r w:rsidR="008C400C">
        <w:rPr>
          <w:rFonts w:ascii="Calibri" w:hAnsi="Calibri" w:cs="Calibri"/>
          <w:color w:val="000000" w:themeColor="text1"/>
        </w:rPr>
        <w:t xml:space="preserve">While Ofelia is </w:t>
      </w:r>
      <w:r w:rsidR="009B349A">
        <w:rPr>
          <w:rFonts w:ascii="Calibri" w:hAnsi="Calibri" w:cs="Calibri"/>
          <w:color w:val="000000" w:themeColor="text1"/>
        </w:rPr>
        <w:t>subject to external influences in the real world, in her fantasy she is able to make choices about when she enters and exits the world</w:t>
      </w:r>
      <w:r w:rsidR="00C4192D">
        <w:rPr>
          <w:rFonts w:ascii="Calibri" w:hAnsi="Calibri" w:cs="Calibri"/>
          <w:color w:val="000000" w:themeColor="text1"/>
        </w:rPr>
        <w:t xml:space="preserve"> by </w:t>
      </w:r>
      <w:r w:rsidR="00194F78">
        <w:rPr>
          <w:rFonts w:ascii="Calibri" w:hAnsi="Calibri" w:cs="Calibri"/>
          <w:color w:val="000000" w:themeColor="text1"/>
        </w:rPr>
        <w:t>drawing chalk doorways that provide a magic portal,</w:t>
      </w:r>
      <w:r w:rsidR="00626D3C">
        <w:rPr>
          <w:rFonts w:ascii="Calibri" w:hAnsi="Calibri" w:cs="Calibri"/>
          <w:color w:val="000000" w:themeColor="text1"/>
        </w:rPr>
        <w:t xml:space="preserve"> </w:t>
      </w:r>
      <w:r w:rsidR="00194F78">
        <w:rPr>
          <w:rFonts w:ascii="Calibri" w:hAnsi="Calibri" w:cs="Calibri"/>
          <w:color w:val="000000" w:themeColor="text1"/>
        </w:rPr>
        <w:t>navigat</w:t>
      </w:r>
      <w:r w:rsidR="00373634">
        <w:rPr>
          <w:rFonts w:ascii="Calibri" w:hAnsi="Calibri" w:cs="Calibri"/>
          <w:color w:val="000000" w:themeColor="text1"/>
        </w:rPr>
        <w:t>ing</w:t>
      </w:r>
      <w:r w:rsidR="000A507A">
        <w:rPr>
          <w:rFonts w:ascii="Calibri" w:hAnsi="Calibri" w:cs="Calibri"/>
          <w:color w:val="000000" w:themeColor="text1"/>
        </w:rPr>
        <w:t xml:space="preserve"> the maze</w:t>
      </w:r>
      <w:r w:rsidR="001F2E57">
        <w:rPr>
          <w:rFonts w:ascii="Calibri" w:hAnsi="Calibri" w:cs="Calibri"/>
          <w:color w:val="000000" w:themeColor="text1"/>
        </w:rPr>
        <w:t>-</w:t>
      </w:r>
      <w:r w:rsidR="000A507A">
        <w:rPr>
          <w:rFonts w:ascii="Calibri" w:hAnsi="Calibri" w:cs="Calibri"/>
          <w:color w:val="000000" w:themeColor="text1"/>
        </w:rPr>
        <w:t>like environment, and</w:t>
      </w:r>
      <w:r w:rsidR="00420D3C">
        <w:rPr>
          <w:rFonts w:ascii="Calibri" w:hAnsi="Calibri" w:cs="Calibri"/>
          <w:color w:val="000000" w:themeColor="text1"/>
        </w:rPr>
        <w:t xml:space="preserve"> even builds the courage to</w:t>
      </w:r>
      <w:r w:rsidR="000A507A">
        <w:rPr>
          <w:rFonts w:ascii="Calibri" w:hAnsi="Calibri" w:cs="Calibri"/>
          <w:color w:val="000000" w:themeColor="text1"/>
        </w:rPr>
        <w:t xml:space="preserve"> confront</w:t>
      </w:r>
      <w:r w:rsidR="00420D3C">
        <w:rPr>
          <w:rFonts w:ascii="Calibri" w:hAnsi="Calibri" w:cs="Calibri"/>
          <w:color w:val="000000" w:themeColor="text1"/>
        </w:rPr>
        <w:t xml:space="preserve"> creatures that pose a significant threat</w:t>
      </w:r>
      <w:r w:rsidR="000A507A">
        <w:rPr>
          <w:rFonts w:ascii="Calibri" w:hAnsi="Calibri" w:cs="Calibri"/>
          <w:color w:val="000000" w:themeColor="text1"/>
        </w:rPr>
        <w:t xml:space="preserve"> </w:t>
      </w:r>
      <w:r w:rsidR="00206334">
        <w:rPr>
          <w:rFonts w:ascii="Calibri" w:hAnsi="Calibri" w:cs="Calibri"/>
          <w:color w:val="000000" w:themeColor="text1"/>
        </w:rPr>
        <w:t xml:space="preserve">towards her, transforming Ofelia into a </w:t>
      </w:r>
      <w:r w:rsidR="00476E97">
        <w:rPr>
          <w:rFonts w:ascii="Calibri" w:hAnsi="Calibri" w:cs="Calibri"/>
          <w:color w:val="000000" w:themeColor="text1"/>
        </w:rPr>
        <w:t>heroic figure.</w:t>
      </w:r>
      <w:r w:rsidR="00C47A2F">
        <w:rPr>
          <w:rFonts w:ascii="Calibri" w:hAnsi="Calibri" w:cs="Calibri"/>
          <w:color w:val="000000" w:themeColor="text1"/>
        </w:rPr>
        <w:t xml:space="preserve"> </w:t>
      </w:r>
    </w:p>
    <w:p w14:paraId="69E1FBD3" w14:textId="77777777" w:rsidR="00BD114D" w:rsidRPr="00EE3DD4" w:rsidRDefault="00BD114D" w:rsidP="006005A1">
      <w:pPr>
        <w:spacing w:line="360" w:lineRule="auto"/>
        <w:ind w:right="2380"/>
        <w:jc w:val="both"/>
        <w:rPr>
          <w:rFonts w:ascii="Calibri" w:hAnsi="Calibri" w:cs="Calibri"/>
          <w:color w:val="000000" w:themeColor="text1"/>
        </w:rPr>
      </w:pPr>
    </w:p>
    <w:p w14:paraId="45CD5098" w14:textId="442549AE" w:rsidR="00A04F9B" w:rsidRPr="003F445A" w:rsidRDefault="00AC76DA" w:rsidP="006005A1">
      <w:pPr>
        <w:spacing w:line="360" w:lineRule="auto"/>
        <w:ind w:right="2380"/>
        <w:jc w:val="both"/>
        <w:rPr>
          <w:rFonts w:ascii="Calibri" w:hAnsi="Calibri" w:cs="Calibri"/>
          <w:color w:val="4EA72E" w:themeColor="accent6"/>
        </w:rPr>
      </w:pPr>
      <w:r>
        <w:rPr>
          <w:rFonts w:ascii="Calibri" w:hAnsi="Calibri" w:cs="Calibri"/>
          <w:noProof/>
          <w:color w:val="0F9ED5" w:themeColor="accent4"/>
        </w:rPr>
        <mc:AlternateContent>
          <mc:Choice Requires="wps">
            <w:drawing>
              <wp:anchor distT="0" distB="0" distL="114300" distR="114300" simplePos="0" relativeHeight="251677698" behindDoc="0" locked="0" layoutInCell="1" allowOverlap="1" wp14:anchorId="33F979CE" wp14:editId="6F14D632">
                <wp:simplePos x="0" y="0"/>
                <wp:positionH relativeFrom="column">
                  <wp:posOffset>5365750</wp:posOffset>
                </wp:positionH>
                <wp:positionV relativeFrom="paragraph">
                  <wp:posOffset>19685</wp:posOffset>
                </wp:positionV>
                <wp:extent cx="1562100" cy="908050"/>
                <wp:effectExtent l="0" t="0" r="19050" b="25400"/>
                <wp:wrapNone/>
                <wp:docPr id="1427499464" name="Text Box 26"/>
                <wp:cNvGraphicFramePr/>
                <a:graphic xmlns:a="http://schemas.openxmlformats.org/drawingml/2006/main">
                  <a:graphicData uri="http://schemas.microsoft.com/office/word/2010/wordprocessingShape">
                    <wps:wsp>
                      <wps:cNvSpPr txBox="1"/>
                      <wps:spPr>
                        <a:xfrm>
                          <a:off x="0" y="0"/>
                          <a:ext cx="1562100" cy="908050"/>
                        </a:xfrm>
                        <a:prstGeom prst="rect">
                          <a:avLst/>
                        </a:prstGeom>
                        <a:solidFill>
                          <a:schemeClr val="lt1"/>
                        </a:solidFill>
                        <a:ln w="6350">
                          <a:solidFill>
                            <a:schemeClr val="accent4"/>
                          </a:solidFill>
                        </a:ln>
                      </wps:spPr>
                      <wps:txbx>
                        <w:txbxContent>
                          <w:p w14:paraId="541F838F" w14:textId="77777777" w:rsidR="00AC76DA" w:rsidRPr="00AC76DA" w:rsidRDefault="00AC76DA" w:rsidP="00AC76DA">
                            <w:pPr>
                              <w:pStyle w:val="pf0"/>
                              <w:rPr>
                                <w:rFonts w:ascii="Arial" w:hAnsi="Arial" w:cs="Arial"/>
                                <w:color w:val="0F9ED5" w:themeColor="accent4"/>
                                <w:sz w:val="20"/>
                                <w:szCs w:val="20"/>
                              </w:rPr>
                            </w:pPr>
                            <w:r w:rsidRPr="00AC76DA">
                              <w:rPr>
                                <w:rStyle w:val="cf01"/>
                                <w:rFonts w:eastAsiaTheme="majorEastAsia"/>
                                <w:color w:val="0F9ED5" w:themeColor="accent4"/>
                              </w:rPr>
                              <w:t>KU1: What revelation? Using the definite article without contextual detail leads to a lack of clarity.</w:t>
                            </w:r>
                          </w:p>
                          <w:p w14:paraId="1F03EAEB" w14:textId="77777777" w:rsidR="00AC76DA" w:rsidRPr="00AC76DA" w:rsidRDefault="00AC76DA">
                            <w:pPr>
                              <w:rPr>
                                <w:color w:val="0F9ED5" w:themeColor="accent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979CE" id="Text Box 26" o:spid="_x0000_s1046" type="#_x0000_t202" style="position:absolute;left:0;text-align:left;margin-left:422.5pt;margin-top:1.55pt;width:123pt;height:71.5pt;z-index:2516776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" fillcolor="white [3201]" strokecolor="#0f9ed5 [3207]" strokeweight=".5pt">
                <v:textbox>
                  <w:txbxContent>
                    <w:p w14:paraId="541F838F" w14:textId="77777777" w:rsidR="00AC76DA" w:rsidRPr="00AC76DA" w:rsidRDefault="00AC76DA" w:rsidP="00AC76DA">
                      <w:pPr>
                        <w:pStyle w:val="pf0"/>
                        <w:rPr>
                          <w:rFonts w:ascii="Arial" w:hAnsi="Arial" w:cs="Arial"/>
                          <w:color w:val="0F9ED5" w:themeColor="accent4"/>
                          <w:sz w:val="20"/>
                          <w:szCs w:val="20"/>
                        </w:rPr>
                      </w:pPr>
                      <w:r w:rsidRPr="00AC76DA">
                        <w:rPr>
                          <w:rStyle w:val="cf01"/>
                          <w:rFonts w:eastAsiaTheme="majorEastAsia"/>
                          <w:color w:val="0F9ED5" w:themeColor="accent4"/>
                        </w:rPr>
                        <w:t>KU1: What revelation? Using the definite article without contextual detail leads to a lack of clarity.</w:t>
                      </w:r>
                    </w:p>
                    <w:p w14:paraId="1F03EAEB" w14:textId="77777777" w:rsidR="00AC76DA" w:rsidRPr="00AC76DA" w:rsidRDefault="00AC76DA">
                      <w:pPr>
                        <w:rPr>
                          <w:color w:val="0F9ED5" w:themeColor="accent4"/>
                        </w:rPr>
                      </w:pPr>
                    </w:p>
                  </w:txbxContent>
                </v:textbox>
              </v:shape>
            </w:pict>
          </mc:Fallback>
        </mc:AlternateContent>
      </w:r>
      <w:r w:rsidR="0015137F" w:rsidRPr="00AC76DA">
        <w:rPr>
          <w:rFonts w:ascii="Calibri" w:hAnsi="Calibri" w:cs="Calibri"/>
          <w:color w:val="0F9ED5" w:themeColor="accent4"/>
        </w:rPr>
        <w:t xml:space="preserve">The </w:t>
      </w:r>
      <w:r w:rsidR="003579CC" w:rsidRPr="00AC76DA">
        <w:rPr>
          <w:rFonts w:ascii="Calibri" w:hAnsi="Calibri" w:cs="Calibri"/>
          <w:color w:val="0F9ED5" w:themeColor="accent4"/>
        </w:rPr>
        <w:t>illusions</w:t>
      </w:r>
      <w:r w:rsidR="0015137F" w:rsidRPr="00AC76DA">
        <w:rPr>
          <w:rFonts w:ascii="Calibri" w:hAnsi="Calibri" w:cs="Calibri"/>
          <w:color w:val="0F9ED5" w:themeColor="accent4"/>
        </w:rPr>
        <w:t xml:space="preserve"> the character</w:t>
      </w:r>
      <w:r w:rsidR="003579CC" w:rsidRPr="00AC76DA">
        <w:rPr>
          <w:rFonts w:ascii="Calibri" w:hAnsi="Calibri" w:cs="Calibri"/>
          <w:color w:val="0F9ED5" w:themeColor="accent4"/>
        </w:rPr>
        <w:t>s</w:t>
      </w:r>
      <w:r w:rsidR="0015137F" w:rsidRPr="00AC76DA">
        <w:rPr>
          <w:rFonts w:ascii="Calibri" w:hAnsi="Calibri" w:cs="Calibri"/>
          <w:color w:val="0F9ED5" w:themeColor="accent4"/>
        </w:rPr>
        <w:t xml:space="preserve"> create</w:t>
      </w:r>
      <w:r w:rsidR="003579CC" w:rsidRPr="00AC76DA">
        <w:rPr>
          <w:rFonts w:ascii="Calibri" w:hAnsi="Calibri" w:cs="Calibri"/>
          <w:color w:val="0F9ED5" w:themeColor="accent4"/>
        </w:rPr>
        <w:t xml:space="preserve"> to escape reality are </w:t>
      </w:r>
      <w:r w:rsidR="00367104" w:rsidRPr="00AC76DA">
        <w:rPr>
          <w:rFonts w:ascii="Calibri" w:hAnsi="Calibri" w:cs="Calibri"/>
          <w:color w:val="0F9ED5" w:themeColor="accent4"/>
        </w:rPr>
        <w:t xml:space="preserve">exposed to be </w:t>
      </w:r>
      <w:r w:rsidR="003579CC" w:rsidRPr="00AC76DA">
        <w:rPr>
          <w:rFonts w:ascii="Calibri" w:hAnsi="Calibri" w:cs="Calibri"/>
          <w:color w:val="0F9ED5" w:themeColor="accent4"/>
        </w:rPr>
        <w:t>only temporary</w:t>
      </w:r>
      <w:r w:rsidR="003C0BF9" w:rsidRPr="00AC76DA">
        <w:rPr>
          <w:rFonts w:ascii="Calibri" w:hAnsi="Calibri" w:cs="Calibri"/>
          <w:color w:val="0F9ED5" w:themeColor="accent4"/>
        </w:rPr>
        <w:t xml:space="preserve"> as both texts end with the</w:t>
      </w:r>
      <w:r w:rsidR="00493276" w:rsidRPr="00AC76DA">
        <w:rPr>
          <w:rFonts w:ascii="Calibri" w:hAnsi="Calibri" w:cs="Calibri"/>
          <w:color w:val="0F9ED5" w:themeColor="accent4"/>
        </w:rPr>
        <w:t>ir</w:t>
      </w:r>
      <w:r w:rsidR="003C0BF9" w:rsidRPr="00AC76DA">
        <w:rPr>
          <w:rFonts w:ascii="Calibri" w:hAnsi="Calibri" w:cs="Calibri"/>
          <w:color w:val="0F9ED5" w:themeColor="accent4"/>
        </w:rPr>
        <w:t xml:space="preserve"> dis</w:t>
      </w:r>
      <w:r w:rsidR="00BC7BD5" w:rsidRPr="00AC76DA">
        <w:rPr>
          <w:rFonts w:ascii="Calibri" w:hAnsi="Calibri" w:cs="Calibri"/>
          <w:color w:val="0F9ED5" w:themeColor="accent4"/>
        </w:rPr>
        <w:t>solution.</w:t>
      </w:r>
      <w:r w:rsidR="004421FD" w:rsidRPr="00AC76DA">
        <w:rPr>
          <w:rFonts w:ascii="Calibri" w:hAnsi="Calibri" w:cs="Calibri"/>
          <w:color w:val="0F9ED5" w:themeColor="accent4"/>
        </w:rPr>
        <w:t xml:space="preserve"> </w:t>
      </w:r>
      <w:r w:rsidR="000E1D2C" w:rsidRPr="00AC76DA">
        <w:rPr>
          <w:rFonts w:ascii="Calibri" w:hAnsi="Calibri" w:cs="Calibri"/>
          <w:color w:val="0F9ED5" w:themeColor="accent4"/>
        </w:rPr>
        <w:t xml:space="preserve">The revelation occurs as a result of an epiphanous moment in </w:t>
      </w:r>
      <w:r w:rsidR="000E1D2C" w:rsidRPr="00AC76DA">
        <w:rPr>
          <w:rFonts w:ascii="Calibri" w:hAnsi="Calibri" w:cs="Calibri"/>
          <w:i/>
          <w:iCs/>
          <w:color w:val="0F9ED5" w:themeColor="accent4"/>
        </w:rPr>
        <w:t>The Glass Menagerie</w:t>
      </w:r>
      <w:r w:rsidR="000E1D2C" w:rsidRPr="00AC76DA">
        <w:rPr>
          <w:rFonts w:ascii="Calibri" w:hAnsi="Calibri" w:cs="Calibri"/>
          <w:color w:val="0F9ED5" w:themeColor="accent4"/>
        </w:rPr>
        <w:t xml:space="preserve"> but is a gradual revelation in </w:t>
      </w:r>
      <w:r w:rsidR="000E1D2C" w:rsidRPr="00AC76DA">
        <w:rPr>
          <w:rFonts w:ascii="Calibri" w:hAnsi="Calibri" w:cs="Calibri"/>
          <w:i/>
          <w:iCs/>
          <w:color w:val="0F9ED5" w:themeColor="accent4"/>
        </w:rPr>
        <w:t>Pan’s Labyrinth</w:t>
      </w:r>
      <w:r w:rsidR="000E1D2C" w:rsidRPr="00AC76DA">
        <w:rPr>
          <w:rFonts w:ascii="Calibri" w:hAnsi="Calibri" w:cs="Calibri"/>
          <w:color w:val="0F9ED5" w:themeColor="accent4"/>
        </w:rPr>
        <w:t xml:space="preserve">. </w:t>
      </w:r>
      <w:r w:rsidR="000E1D2C">
        <w:rPr>
          <w:rFonts w:ascii="Calibri" w:hAnsi="Calibri" w:cs="Calibri"/>
          <w:color w:val="000000" w:themeColor="text1"/>
        </w:rPr>
        <w:t>In the former, Jim declares that he is ‘engaged to be married’, and the</w:t>
      </w:r>
      <w:r w:rsidR="001D3B8F">
        <w:rPr>
          <w:rFonts w:ascii="Calibri" w:hAnsi="Calibri" w:cs="Calibri"/>
          <w:color w:val="000000" w:themeColor="text1"/>
        </w:rPr>
        <w:t xml:space="preserve">refore </w:t>
      </w:r>
      <w:r w:rsidR="00A94932">
        <w:rPr>
          <w:rFonts w:ascii="Calibri" w:hAnsi="Calibri" w:cs="Calibri"/>
          <w:color w:val="000000" w:themeColor="text1"/>
        </w:rPr>
        <w:t>cannot function as a suitor for Laura</w:t>
      </w:r>
      <w:r w:rsidR="00367A5F">
        <w:rPr>
          <w:rFonts w:ascii="Calibri" w:hAnsi="Calibri" w:cs="Calibri"/>
          <w:color w:val="000000" w:themeColor="text1"/>
        </w:rPr>
        <w:t xml:space="preserve">. </w:t>
      </w:r>
      <w:r w:rsidR="000E1D2C">
        <w:rPr>
          <w:rFonts w:ascii="Calibri" w:hAnsi="Calibri" w:cs="Calibri"/>
          <w:color w:val="000000" w:themeColor="text1"/>
        </w:rPr>
        <w:t xml:space="preserve">Whereas, in the latter it is the gradually increasing violence of Vidal that makes Ofelia’s access to the fantastical world </w:t>
      </w:r>
      <w:r w:rsidR="00E119D8" w:rsidRPr="00E119D8">
        <w:rPr>
          <w:rFonts w:ascii="Calibri" w:hAnsi="Calibri" w:cs="Calibri"/>
          <w:color w:val="000000" w:themeColor="text1"/>
        </w:rPr>
        <w:t>gradually</w:t>
      </w:r>
      <w:r w:rsidR="000E1D2C">
        <w:rPr>
          <w:rFonts w:ascii="Calibri" w:hAnsi="Calibri" w:cs="Calibri"/>
          <w:color w:val="000000" w:themeColor="text1"/>
        </w:rPr>
        <w:t xml:space="preserve"> less effectual.</w:t>
      </w:r>
      <w:r w:rsidR="008320CD">
        <w:rPr>
          <w:rFonts w:ascii="Calibri" w:hAnsi="Calibri" w:cs="Calibri"/>
          <w:color w:val="000000" w:themeColor="text1"/>
        </w:rPr>
        <w:t xml:space="preserve"> </w:t>
      </w:r>
      <w:r w:rsidR="00187B42" w:rsidRPr="00187B42">
        <w:rPr>
          <w:rFonts w:ascii="Calibri" w:hAnsi="Calibri" w:cs="Calibri"/>
          <w:i/>
          <w:iCs/>
          <w:color w:val="000000" w:themeColor="text1"/>
        </w:rPr>
        <w:t>The Glass Menagerie</w:t>
      </w:r>
      <w:r w:rsidR="00187B42">
        <w:rPr>
          <w:rFonts w:ascii="Calibri" w:hAnsi="Calibri" w:cs="Calibri"/>
          <w:color w:val="000000" w:themeColor="text1"/>
        </w:rPr>
        <w:t xml:space="preserve"> ends despondently </w:t>
      </w:r>
      <w:r w:rsidR="00231845">
        <w:rPr>
          <w:rFonts w:ascii="Calibri" w:hAnsi="Calibri" w:cs="Calibri"/>
          <w:color w:val="000000" w:themeColor="text1"/>
        </w:rPr>
        <w:t xml:space="preserve">as a result of Jim’s </w:t>
      </w:r>
      <w:r w:rsidR="00604C89">
        <w:rPr>
          <w:rFonts w:ascii="Calibri" w:hAnsi="Calibri" w:cs="Calibri"/>
          <w:color w:val="000000" w:themeColor="text1"/>
        </w:rPr>
        <w:t>revelation</w:t>
      </w:r>
      <w:r w:rsidR="00231845">
        <w:rPr>
          <w:rFonts w:ascii="Calibri" w:hAnsi="Calibri" w:cs="Calibri"/>
          <w:color w:val="000000" w:themeColor="text1"/>
        </w:rPr>
        <w:t xml:space="preserve"> </w:t>
      </w:r>
      <w:r w:rsidR="00723E21">
        <w:rPr>
          <w:rFonts w:ascii="Calibri" w:hAnsi="Calibri" w:cs="Calibri"/>
          <w:color w:val="000000" w:themeColor="text1"/>
        </w:rPr>
        <w:t>as</w:t>
      </w:r>
      <w:r w:rsidR="004F5093">
        <w:rPr>
          <w:rFonts w:ascii="Calibri" w:hAnsi="Calibri" w:cs="Calibri"/>
        </w:rPr>
        <w:t xml:space="preserve"> </w:t>
      </w:r>
      <w:r w:rsidR="00543182">
        <w:rPr>
          <w:rFonts w:ascii="Calibri" w:hAnsi="Calibri" w:cs="Calibri"/>
        </w:rPr>
        <w:t>Laura’s</w:t>
      </w:r>
      <w:r w:rsidR="004F5093">
        <w:rPr>
          <w:rFonts w:ascii="Calibri" w:hAnsi="Calibri" w:cs="Calibri"/>
        </w:rPr>
        <w:t xml:space="preserve"> metaphorical </w:t>
      </w:r>
      <w:r w:rsidR="00F06E17">
        <w:rPr>
          <w:rFonts w:ascii="Calibri" w:hAnsi="Calibri" w:cs="Calibri"/>
        </w:rPr>
        <w:t xml:space="preserve">‘holy </w:t>
      </w:r>
      <w:r w:rsidR="004F5093">
        <w:rPr>
          <w:rFonts w:ascii="Calibri" w:hAnsi="Calibri" w:cs="Calibri"/>
        </w:rPr>
        <w:t>candles</w:t>
      </w:r>
      <w:r w:rsidR="00F06E17">
        <w:rPr>
          <w:rFonts w:ascii="Calibri" w:hAnsi="Calibri" w:cs="Calibri"/>
        </w:rPr>
        <w:t>’</w:t>
      </w:r>
      <w:r w:rsidR="004F5093">
        <w:rPr>
          <w:rFonts w:ascii="Calibri" w:hAnsi="Calibri" w:cs="Calibri"/>
        </w:rPr>
        <w:t xml:space="preserve"> are ‘snuffed out’ </w:t>
      </w:r>
      <w:r w:rsidR="00B919B0">
        <w:rPr>
          <w:rFonts w:ascii="Calibri" w:hAnsi="Calibri" w:cs="Calibri"/>
        </w:rPr>
        <w:t xml:space="preserve">and </w:t>
      </w:r>
      <w:r w:rsidR="00543182">
        <w:rPr>
          <w:rFonts w:ascii="Calibri" w:hAnsi="Calibri" w:cs="Calibri"/>
        </w:rPr>
        <w:t>she</w:t>
      </w:r>
      <w:r w:rsidR="00B919B0">
        <w:rPr>
          <w:rFonts w:ascii="Calibri" w:hAnsi="Calibri" w:cs="Calibri"/>
        </w:rPr>
        <w:t xml:space="preserve"> struggles with the storm for this is the </w:t>
      </w:r>
      <w:r w:rsidR="00262409">
        <w:rPr>
          <w:rFonts w:ascii="Calibri" w:hAnsi="Calibri" w:cs="Calibri"/>
        </w:rPr>
        <w:t>‘</w:t>
      </w:r>
      <w:r w:rsidR="00B919B0">
        <w:rPr>
          <w:rFonts w:ascii="Calibri" w:hAnsi="Calibri" w:cs="Calibri"/>
        </w:rPr>
        <w:t>climax of her secret life</w:t>
      </w:r>
      <w:r w:rsidR="00262409">
        <w:rPr>
          <w:rFonts w:ascii="Calibri" w:hAnsi="Calibri" w:cs="Calibri"/>
        </w:rPr>
        <w:t>’</w:t>
      </w:r>
      <w:r w:rsidR="00723E21">
        <w:rPr>
          <w:rFonts w:ascii="Calibri" w:hAnsi="Calibri" w:cs="Calibri"/>
        </w:rPr>
        <w:t xml:space="preserve">, the result of which she suffers an </w:t>
      </w:r>
      <w:r w:rsidR="00723E21" w:rsidRPr="00EE3DD4">
        <w:rPr>
          <w:rFonts w:ascii="Calibri" w:hAnsi="Calibri" w:cs="Calibri"/>
        </w:rPr>
        <w:t>‘infinite desolation’</w:t>
      </w:r>
      <w:r w:rsidR="00723E21">
        <w:rPr>
          <w:rFonts w:ascii="Calibri" w:hAnsi="Calibri" w:cs="Calibri"/>
        </w:rPr>
        <w:t>.</w:t>
      </w:r>
      <w:r w:rsidR="000C3C41">
        <w:rPr>
          <w:rFonts w:ascii="Calibri" w:hAnsi="Calibri" w:cs="Calibri"/>
        </w:rPr>
        <w:t xml:space="preserve"> </w:t>
      </w:r>
      <w:r w:rsidR="00D26FA3">
        <w:rPr>
          <w:rFonts w:ascii="Calibri" w:hAnsi="Calibri" w:cs="Calibri"/>
        </w:rPr>
        <w:t xml:space="preserve">Amanda is similarly devasted </w:t>
      </w:r>
      <w:r w:rsidR="00543182">
        <w:rPr>
          <w:rFonts w:ascii="Calibri" w:hAnsi="Calibri" w:cs="Calibri"/>
        </w:rPr>
        <w:t>as</w:t>
      </w:r>
      <w:r w:rsidR="002B7290">
        <w:rPr>
          <w:rFonts w:ascii="Calibri" w:hAnsi="Calibri" w:cs="Calibri"/>
        </w:rPr>
        <w:t xml:space="preserve">, </w:t>
      </w:r>
      <w:r w:rsidR="00DE377A">
        <w:rPr>
          <w:rFonts w:ascii="Calibri" w:hAnsi="Calibri" w:cs="Calibri"/>
        </w:rPr>
        <w:t>hyperbolically</w:t>
      </w:r>
      <w:r w:rsidR="002B7290">
        <w:rPr>
          <w:rFonts w:ascii="Calibri" w:hAnsi="Calibri" w:cs="Calibri"/>
        </w:rPr>
        <w:t>, the ‘sky</w:t>
      </w:r>
      <w:r w:rsidR="00DE377A">
        <w:rPr>
          <w:rFonts w:ascii="Calibri" w:hAnsi="Calibri" w:cs="Calibri"/>
        </w:rPr>
        <w:t xml:space="preserve"> </w:t>
      </w:r>
      <w:r w:rsidR="00D26FA3">
        <w:rPr>
          <w:rFonts w:ascii="Calibri" w:hAnsi="Calibri" w:cs="Calibri"/>
        </w:rPr>
        <w:t>falls’ and the set that she once decorated becomes a mockery</w:t>
      </w:r>
      <w:r w:rsidR="0044247B">
        <w:rPr>
          <w:rFonts w:ascii="Calibri" w:hAnsi="Calibri" w:cs="Calibri"/>
        </w:rPr>
        <w:t xml:space="preserve"> for she declares that they have </w:t>
      </w:r>
      <w:r w:rsidR="003F58EE">
        <w:rPr>
          <w:rFonts w:ascii="Calibri" w:hAnsi="Calibri" w:cs="Calibri"/>
        </w:rPr>
        <w:t>‘</w:t>
      </w:r>
      <w:r w:rsidR="0044247B">
        <w:rPr>
          <w:rFonts w:ascii="Calibri" w:hAnsi="Calibri" w:cs="Calibri"/>
        </w:rPr>
        <w:t>wasted all their time and energy</w:t>
      </w:r>
      <w:r w:rsidR="003F58EE">
        <w:rPr>
          <w:rFonts w:ascii="Calibri" w:hAnsi="Calibri" w:cs="Calibri"/>
        </w:rPr>
        <w:t>’</w:t>
      </w:r>
      <w:r w:rsidR="0044247B">
        <w:rPr>
          <w:rFonts w:ascii="Calibri" w:hAnsi="Calibri" w:cs="Calibri"/>
        </w:rPr>
        <w:t xml:space="preserve"> for the gentleman caller </w:t>
      </w:r>
      <w:r w:rsidR="000618C6">
        <w:rPr>
          <w:rFonts w:ascii="Calibri" w:hAnsi="Calibri" w:cs="Calibri"/>
        </w:rPr>
        <w:t>is</w:t>
      </w:r>
      <w:r w:rsidR="0044247B">
        <w:rPr>
          <w:rFonts w:ascii="Calibri" w:hAnsi="Calibri" w:cs="Calibri"/>
        </w:rPr>
        <w:t xml:space="preserve"> engaged. </w:t>
      </w:r>
      <w:r w:rsidR="00F03B81" w:rsidRPr="008B56AE">
        <w:rPr>
          <w:rFonts w:ascii="Calibri" w:hAnsi="Calibri" w:cs="Calibri"/>
          <w:color w:val="4EA72E" w:themeColor="accent6"/>
        </w:rPr>
        <w:t xml:space="preserve">Toward the end of the film, Ofelia’s fantasies deteriorate as the two </w:t>
      </w:r>
      <w:r w:rsidR="008B56AE">
        <w:rPr>
          <w:rFonts w:ascii="Calibri" w:hAnsi="Calibri" w:cs="Calibri"/>
          <w:noProof/>
          <w:color w:val="4EA72E" w:themeColor="accent6"/>
        </w:rPr>
        <mc:AlternateContent>
          <mc:Choice Requires="wps">
            <w:drawing>
              <wp:anchor distT="0" distB="0" distL="114300" distR="114300" simplePos="0" relativeHeight="251678722" behindDoc="0" locked="0" layoutInCell="1" allowOverlap="1" wp14:anchorId="15DFFC29" wp14:editId="112B28D5">
                <wp:simplePos x="0" y="0"/>
                <wp:positionH relativeFrom="column">
                  <wp:posOffset>5283200</wp:posOffset>
                </wp:positionH>
                <wp:positionV relativeFrom="paragraph">
                  <wp:posOffset>-108585</wp:posOffset>
                </wp:positionV>
                <wp:extent cx="1670050" cy="857250"/>
                <wp:effectExtent l="0" t="0" r="25400" b="19050"/>
                <wp:wrapNone/>
                <wp:docPr id="1699508576" name="Text Box 27"/>
                <wp:cNvGraphicFramePr/>
                <a:graphic xmlns:a="http://schemas.openxmlformats.org/drawingml/2006/main">
                  <a:graphicData uri="http://schemas.microsoft.com/office/word/2010/wordprocessingShape">
                    <wps:wsp>
                      <wps:cNvSpPr txBox="1"/>
                      <wps:spPr>
                        <a:xfrm>
                          <a:off x="0" y="0"/>
                          <a:ext cx="1670050" cy="857250"/>
                        </a:xfrm>
                        <a:prstGeom prst="rect">
                          <a:avLst/>
                        </a:prstGeom>
                        <a:solidFill>
                          <a:schemeClr val="lt1"/>
                        </a:solidFill>
                        <a:ln w="6350">
                          <a:solidFill>
                            <a:schemeClr val="accent6"/>
                          </a:solidFill>
                        </a:ln>
                      </wps:spPr>
                      <wps:txbx>
                        <w:txbxContent>
                          <w:p w14:paraId="45A18F0E" w14:textId="77777777" w:rsidR="008B56AE" w:rsidRPr="008B56AE" w:rsidRDefault="008B56AE" w:rsidP="008B56AE">
                            <w:pPr>
                              <w:pStyle w:val="pf0"/>
                              <w:rPr>
                                <w:rFonts w:ascii="Arial" w:hAnsi="Arial" w:cs="Arial"/>
                                <w:color w:val="4EA72E" w:themeColor="accent6"/>
                                <w:sz w:val="20"/>
                                <w:szCs w:val="20"/>
                              </w:rPr>
                            </w:pPr>
                            <w:r w:rsidRPr="008B56AE">
                              <w:rPr>
                                <w:rStyle w:val="cf01"/>
                                <w:rFonts w:eastAsiaTheme="majorEastAsia"/>
                                <w:color w:val="4EA72E" w:themeColor="accent6"/>
                              </w:rPr>
                              <w:t>AN2: Again, the evidence offered is more about events in the film, rather than concepts.</w:t>
                            </w:r>
                          </w:p>
                          <w:p w14:paraId="3048CABD" w14:textId="77777777" w:rsidR="008B56AE" w:rsidRDefault="008B5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FFC29" id="Text Box 27" o:spid="_x0000_s1047" type="#_x0000_t202" style="position:absolute;left:0;text-align:left;margin-left:416pt;margin-top:-8.55pt;width:131.5pt;height:67.5pt;z-index:2516787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" fillcolor="white [3201]" strokecolor="#4ea72e [3209]" strokeweight=".5pt">
                <v:textbox>
                  <w:txbxContent>
                    <w:p w14:paraId="45A18F0E" w14:textId="77777777" w:rsidR="008B56AE" w:rsidRPr="008B56AE" w:rsidRDefault="008B56AE" w:rsidP="008B56AE">
                      <w:pPr>
                        <w:pStyle w:val="pf0"/>
                        <w:rPr>
                          <w:rFonts w:ascii="Arial" w:hAnsi="Arial" w:cs="Arial"/>
                          <w:color w:val="4EA72E" w:themeColor="accent6"/>
                          <w:sz w:val="20"/>
                          <w:szCs w:val="20"/>
                        </w:rPr>
                      </w:pPr>
                      <w:r w:rsidRPr="008B56AE">
                        <w:rPr>
                          <w:rStyle w:val="cf01"/>
                          <w:rFonts w:eastAsiaTheme="majorEastAsia"/>
                          <w:color w:val="4EA72E" w:themeColor="accent6"/>
                        </w:rPr>
                        <w:t>AN2: Again, the evidence offered is more about events in the film, rather than concepts.</w:t>
                      </w:r>
                    </w:p>
                    <w:p w14:paraId="3048CABD" w14:textId="77777777" w:rsidR="008B56AE" w:rsidRDefault="008B56AE"/>
                  </w:txbxContent>
                </v:textbox>
              </v:shape>
            </w:pict>
          </mc:Fallback>
        </mc:AlternateContent>
      </w:r>
      <w:r w:rsidR="00F03B81" w:rsidRPr="008B56AE">
        <w:rPr>
          <w:rFonts w:ascii="Calibri" w:hAnsi="Calibri" w:cs="Calibri"/>
          <w:color w:val="4EA72E" w:themeColor="accent6"/>
        </w:rPr>
        <w:t>worlds become blended</w:t>
      </w:r>
      <w:r w:rsidR="004B5531" w:rsidRPr="008B56AE">
        <w:rPr>
          <w:rFonts w:ascii="Calibri" w:hAnsi="Calibri" w:cs="Calibri"/>
          <w:color w:val="4EA72E" w:themeColor="accent6"/>
        </w:rPr>
        <w:t xml:space="preserve">; the clothes her mother made her get ruined in the mud and her mother </w:t>
      </w:r>
      <w:r w:rsidR="004B1D2F" w:rsidRPr="008B56AE">
        <w:rPr>
          <w:rFonts w:ascii="Calibri" w:hAnsi="Calibri" w:cs="Calibri"/>
          <w:color w:val="4EA72E" w:themeColor="accent6"/>
        </w:rPr>
        <w:t>becomes</w:t>
      </w:r>
      <w:r w:rsidR="004B5531" w:rsidRPr="008B56AE">
        <w:rPr>
          <w:rFonts w:ascii="Calibri" w:hAnsi="Calibri" w:cs="Calibri"/>
          <w:color w:val="4EA72E" w:themeColor="accent6"/>
        </w:rPr>
        <w:t xml:space="preserve"> seriously ill due to </w:t>
      </w:r>
      <w:r w:rsidR="004B1D2F" w:rsidRPr="008B56AE">
        <w:rPr>
          <w:rFonts w:ascii="Calibri" w:hAnsi="Calibri" w:cs="Calibri"/>
          <w:color w:val="4EA72E" w:themeColor="accent6"/>
        </w:rPr>
        <w:t>her</w:t>
      </w:r>
      <w:r w:rsidR="004B5531" w:rsidRPr="008B56AE">
        <w:rPr>
          <w:rFonts w:ascii="Calibri" w:hAnsi="Calibri" w:cs="Calibri"/>
          <w:color w:val="4EA72E" w:themeColor="accent6"/>
        </w:rPr>
        <w:t xml:space="preserve"> pregnancy. </w:t>
      </w:r>
      <w:r w:rsidR="00D330D9">
        <w:rPr>
          <w:rFonts w:ascii="Calibri" w:hAnsi="Calibri" w:cs="Calibri"/>
        </w:rPr>
        <w:t xml:space="preserve">As the realistic circumstances become increasingly oppressive, the soundtrack becomes </w:t>
      </w:r>
      <w:r w:rsidR="00CA24E6">
        <w:rPr>
          <w:rFonts w:ascii="Calibri" w:hAnsi="Calibri" w:cs="Calibri"/>
        </w:rPr>
        <w:t>darker</w:t>
      </w:r>
      <w:r w:rsidR="00D330D9" w:rsidRPr="00EE3DD4">
        <w:rPr>
          <w:rFonts w:ascii="Calibri" w:hAnsi="Calibri" w:cs="Calibri"/>
        </w:rPr>
        <w:t xml:space="preserve">, the colour </w:t>
      </w:r>
      <w:r w:rsidR="00A61232">
        <w:rPr>
          <w:rFonts w:ascii="Calibri" w:hAnsi="Calibri" w:cs="Calibri"/>
        </w:rPr>
        <w:t>pal</w:t>
      </w:r>
      <w:r w:rsidR="00915EAB">
        <w:rPr>
          <w:rFonts w:ascii="Calibri" w:hAnsi="Calibri" w:cs="Calibri"/>
        </w:rPr>
        <w:t>ette</w:t>
      </w:r>
      <w:r w:rsidR="00D330D9" w:rsidRPr="00EE3DD4">
        <w:rPr>
          <w:rFonts w:ascii="Calibri" w:hAnsi="Calibri" w:cs="Calibri"/>
        </w:rPr>
        <w:t xml:space="preserve"> becomes </w:t>
      </w:r>
      <w:r w:rsidR="005463A3">
        <w:rPr>
          <w:rFonts w:ascii="Calibri" w:hAnsi="Calibri" w:cs="Calibri"/>
        </w:rPr>
        <w:t xml:space="preserve">one of saturated </w:t>
      </w:r>
      <w:r w:rsidR="00D330D9" w:rsidRPr="00EE3DD4">
        <w:rPr>
          <w:rFonts w:ascii="Calibri" w:hAnsi="Calibri" w:cs="Calibri"/>
        </w:rPr>
        <w:t>blue-grey</w:t>
      </w:r>
      <w:r w:rsidR="00E11779">
        <w:rPr>
          <w:rFonts w:ascii="Calibri" w:hAnsi="Calibri" w:cs="Calibri"/>
        </w:rPr>
        <w:t>s</w:t>
      </w:r>
      <w:r w:rsidR="00D330D9" w:rsidRPr="00EE3DD4">
        <w:rPr>
          <w:rFonts w:ascii="Calibri" w:hAnsi="Calibri" w:cs="Calibri"/>
        </w:rPr>
        <w:t xml:space="preserve"> compared to the vivid reds and </w:t>
      </w:r>
      <w:r w:rsidR="00D330D9" w:rsidRPr="00EE3DD4">
        <w:rPr>
          <w:rFonts w:ascii="Calibri" w:hAnsi="Calibri" w:cs="Calibri"/>
        </w:rPr>
        <w:lastRenderedPageBreak/>
        <w:t xml:space="preserve">yellows of the fantasy world, and the camera reverts to high-angled shots to suggest </w:t>
      </w:r>
      <w:r w:rsidR="005052D5">
        <w:rPr>
          <w:rFonts w:ascii="Calibri" w:hAnsi="Calibri" w:cs="Calibri"/>
          <w:noProof/>
        </w:rPr>
        <mc:AlternateContent>
          <mc:Choice Requires="wps">
            <w:drawing>
              <wp:anchor distT="0" distB="0" distL="114300" distR="114300" simplePos="0" relativeHeight="251679746" behindDoc="0" locked="0" layoutInCell="1" allowOverlap="1" wp14:anchorId="75ACEF15" wp14:editId="4354B978">
                <wp:simplePos x="0" y="0"/>
                <wp:positionH relativeFrom="column">
                  <wp:posOffset>5314950</wp:posOffset>
                </wp:positionH>
                <wp:positionV relativeFrom="paragraph">
                  <wp:posOffset>1409065</wp:posOffset>
                </wp:positionV>
                <wp:extent cx="1657350" cy="641350"/>
                <wp:effectExtent l="0" t="0" r="19050" b="25400"/>
                <wp:wrapNone/>
                <wp:docPr id="461457321" name="Text Box 28"/>
                <wp:cNvGraphicFramePr/>
                <a:graphic xmlns:a="http://schemas.openxmlformats.org/drawingml/2006/main">
                  <a:graphicData uri="http://schemas.microsoft.com/office/word/2010/wordprocessingShape">
                    <wps:wsp>
                      <wps:cNvSpPr txBox="1"/>
                      <wps:spPr>
                        <a:xfrm>
                          <a:off x="0" y="0"/>
                          <a:ext cx="1657350" cy="641350"/>
                        </a:xfrm>
                        <a:prstGeom prst="rect">
                          <a:avLst/>
                        </a:prstGeom>
                        <a:solidFill>
                          <a:schemeClr val="lt1"/>
                        </a:solidFill>
                        <a:ln w="6350">
                          <a:solidFill>
                            <a:schemeClr val="accent6"/>
                          </a:solidFill>
                        </a:ln>
                      </wps:spPr>
                      <wps:txbx>
                        <w:txbxContent>
                          <w:p w14:paraId="5CFC61B2" w14:textId="77777777" w:rsidR="005052D5" w:rsidRPr="005052D5" w:rsidRDefault="005052D5" w:rsidP="005052D5">
                            <w:pPr>
                              <w:pStyle w:val="pf0"/>
                              <w:rPr>
                                <w:rFonts w:ascii="Arial" w:hAnsi="Arial" w:cs="Arial"/>
                                <w:color w:val="4EA72E" w:themeColor="accent6"/>
                                <w:sz w:val="20"/>
                                <w:szCs w:val="20"/>
                              </w:rPr>
                            </w:pPr>
                            <w:r w:rsidRPr="005052D5">
                              <w:rPr>
                                <w:rStyle w:val="cf01"/>
                                <w:rFonts w:eastAsiaTheme="majorEastAsia"/>
                                <w:color w:val="4EA72E" w:themeColor="accent6"/>
                              </w:rPr>
                              <w:t>AN2: This is a succinct and interesting point on which to finish the paragraph.</w:t>
                            </w:r>
                          </w:p>
                          <w:p w14:paraId="76275C29" w14:textId="77777777" w:rsidR="005052D5" w:rsidRDefault="005052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ACEF15" id="Text Box 28" o:spid="_x0000_s1048" type="#_x0000_t202" style="position:absolute;left:0;text-align:left;margin-left:418.5pt;margin-top:110.95pt;width:130.5pt;height:50.5pt;z-index:2516797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" fillcolor="white [3201]" strokecolor="#4ea72e [3209]" strokeweight=".5pt">
                <v:textbox>
                  <w:txbxContent>
                    <w:p w14:paraId="5CFC61B2" w14:textId="77777777" w:rsidR="005052D5" w:rsidRPr="005052D5" w:rsidRDefault="005052D5" w:rsidP="005052D5">
                      <w:pPr>
                        <w:pStyle w:val="pf0"/>
                        <w:rPr>
                          <w:rFonts w:ascii="Arial" w:hAnsi="Arial" w:cs="Arial"/>
                          <w:color w:val="4EA72E" w:themeColor="accent6"/>
                          <w:sz w:val="20"/>
                          <w:szCs w:val="20"/>
                        </w:rPr>
                      </w:pPr>
                      <w:r w:rsidRPr="005052D5">
                        <w:rPr>
                          <w:rStyle w:val="cf01"/>
                          <w:rFonts w:eastAsiaTheme="majorEastAsia"/>
                          <w:color w:val="4EA72E" w:themeColor="accent6"/>
                        </w:rPr>
                        <w:t>AN2: This is a succinct and interesting point on which to finish the paragraph.</w:t>
                      </w:r>
                    </w:p>
                    <w:p w14:paraId="76275C29" w14:textId="77777777" w:rsidR="005052D5" w:rsidRDefault="005052D5"/>
                  </w:txbxContent>
                </v:textbox>
              </v:shape>
            </w:pict>
          </mc:Fallback>
        </mc:AlternateContent>
      </w:r>
      <w:r w:rsidR="00D330D9" w:rsidRPr="00EE3DD4">
        <w:rPr>
          <w:rFonts w:ascii="Calibri" w:hAnsi="Calibri" w:cs="Calibri"/>
        </w:rPr>
        <w:t>Ofelia has once again become insignificant and vulnerable in the real world.</w:t>
      </w:r>
      <w:r w:rsidR="00D330D9">
        <w:rPr>
          <w:rFonts w:ascii="Calibri" w:hAnsi="Calibri" w:cs="Calibri"/>
        </w:rPr>
        <w:t xml:space="preserve"> </w:t>
      </w:r>
      <w:r w:rsidR="004B5531" w:rsidRPr="005052D5">
        <w:rPr>
          <w:rFonts w:ascii="Calibri" w:hAnsi="Calibri" w:cs="Calibri"/>
          <w:color w:val="4EA72E" w:themeColor="accent6"/>
        </w:rPr>
        <w:t xml:space="preserve">The real and fantasy worlds become </w:t>
      </w:r>
      <w:r w:rsidR="00F864F1" w:rsidRPr="005052D5">
        <w:rPr>
          <w:rFonts w:ascii="Calibri" w:hAnsi="Calibri" w:cs="Calibri"/>
          <w:color w:val="4EA72E" w:themeColor="accent6"/>
        </w:rPr>
        <w:t>intermingled,</w:t>
      </w:r>
      <w:r w:rsidR="004B5531" w:rsidRPr="005052D5">
        <w:rPr>
          <w:rFonts w:ascii="Calibri" w:hAnsi="Calibri" w:cs="Calibri"/>
          <w:color w:val="4EA72E" w:themeColor="accent6"/>
        </w:rPr>
        <w:t xml:space="preserve"> and disaster is perpetuated in </w:t>
      </w:r>
      <w:r w:rsidR="00F03B81" w:rsidRPr="005052D5">
        <w:rPr>
          <w:rFonts w:ascii="Calibri" w:hAnsi="Calibri" w:cs="Calibri"/>
          <w:color w:val="4EA72E" w:themeColor="accent6"/>
        </w:rPr>
        <w:t>both.</w:t>
      </w:r>
      <w:r w:rsidR="008A05D6" w:rsidRPr="005052D5">
        <w:rPr>
          <w:rFonts w:ascii="Calibri" w:hAnsi="Calibri" w:cs="Calibri"/>
          <w:color w:val="4EA72E" w:themeColor="accent6"/>
        </w:rPr>
        <w:t xml:space="preserve"> </w:t>
      </w:r>
      <w:r w:rsidR="005B3A69" w:rsidRPr="005052D5">
        <w:rPr>
          <w:rFonts w:ascii="Calibri" w:hAnsi="Calibri" w:cs="Calibri"/>
          <w:color w:val="4EA72E" w:themeColor="accent6"/>
        </w:rPr>
        <w:t xml:space="preserve">Both texts end on a </w:t>
      </w:r>
      <w:r w:rsidR="00295F12" w:rsidRPr="005052D5">
        <w:rPr>
          <w:rFonts w:ascii="Calibri" w:hAnsi="Calibri" w:cs="Calibri"/>
          <w:color w:val="4EA72E" w:themeColor="accent6"/>
        </w:rPr>
        <w:t xml:space="preserve">note of </w:t>
      </w:r>
      <w:r w:rsidR="00FE714F" w:rsidRPr="005052D5">
        <w:rPr>
          <w:rFonts w:ascii="Calibri" w:hAnsi="Calibri" w:cs="Calibri"/>
          <w:color w:val="4EA72E" w:themeColor="accent6"/>
        </w:rPr>
        <w:t>despondent ambiguity</w:t>
      </w:r>
      <w:r w:rsidR="00B137D5" w:rsidRPr="005052D5">
        <w:rPr>
          <w:rFonts w:ascii="Calibri" w:hAnsi="Calibri" w:cs="Calibri"/>
          <w:color w:val="4EA72E" w:themeColor="accent6"/>
        </w:rPr>
        <w:t>.</w:t>
      </w:r>
      <w:r w:rsidR="00B137D5">
        <w:rPr>
          <w:rFonts w:ascii="Calibri" w:hAnsi="Calibri" w:cs="Calibri"/>
          <w:color w:val="000000" w:themeColor="text1"/>
        </w:rPr>
        <w:t xml:space="preserve"> At the end of </w:t>
      </w:r>
      <w:r w:rsidR="00B137D5" w:rsidRPr="00CA24E6">
        <w:rPr>
          <w:rFonts w:ascii="Calibri" w:hAnsi="Calibri" w:cs="Calibri"/>
          <w:i/>
          <w:iCs/>
          <w:color w:val="000000" w:themeColor="text1"/>
        </w:rPr>
        <w:t>The Glass Menagerie</w:t>
      </w:r>
      <w:r w:rsidR="00A45FC3">
        <w:rPr>
          <w:rFonts w:ascii="Calibri" w:hAnsi="Calibri" w:cs="Calibri"/>
          <w:color w:val="000000" w:themeColor="text1"/>
        </w:rPr>
        <w:t xml:space="preserve">, </w:t>
      </w:r>
      <w:r w:rsidR="00D94BCC">
        <w:rPr>
          <w:rFonts w:ascii="Calibri" w:hAnsi="Calibri" w:cs="Calibri"/>
          <w:color w:val="000000" w:themeColor="text1"/>
        </w:rPr>
        <w:t>Laura remains inert on the sofa</w:t>
      </w:r>
      <w:r w:rsidR="00FD3E10">
        <w:rPr>
          <w:rFonts w:ascii="Calibri" w:hAnsi="Calibri" w:cs="Calibri"/>
          <w:color w:val="000000" w:themeColor="text1"/>
        </w:rPr>
        <w:t xml:space="preserve"> with Amanda</w:t>
      </w:r>
      <w:r w:rsidR="005C631C">
        <w:rPr>
          <w:rFonts w:ascii="Calibri" w:hAnsi="Calibri" w:cs="Calibri"/>
          <w:color w:val="000000" w:themeColor="text1"/>
        </w:rPr>
        <w:t xml:space="preserve"> conducting a ‘ritual </w:t>
      </w:r>
      <w:r w:rsidR="001D31F9">
        <w:rPr>
          <w:rFonts w:ascii="Calibri" w:hAnsi="Calibri" w:cs="Calibri"/>
          <w:color w:val="000000" w:themeColor="text1"/>
        </w:rPr>
        <w:t>movement’</w:t>
      </w:r>
      <w:r w:rsidR="005C631C">
        <w:rPr>
          <w:rFonts w:ascii="Calibri" w:hAnsi="Calibri" w:cs="Calibri"/>
          <w:color w:val="000000" w:themeColor="text1"/>
        </w:rPr>
        <w:t xml:space="preserve"> around her, Tom abandons his family</w:t>
      </w:r>
      <w:r w:rsidR="00721E3B">
        <w:rPr>
          <w:rFonts w:ascii="Calibri" w:hAnsi="Calibri" w:cs="Calibri"/>
          <w:color w:val="000000" w:themeColor="text1"/>
        </w:rPr>
        <w:t xml:space="preserve">, and the final moment is one </w:t>
      </w:r>
      <w:r w:rsidR="00694A85">
        <w:rPr>
          <w:rFonts w:ascii="Calibri" w:hAnsi="Calibri" w:cs="Calibri"/>
          <w:color w:val="000000" w:themeColor="text1"/>
        </w:rPr>
        <w:t>in</w:t>
      </w:r>
      <w:r w:rsidR="00721E3B">
        <w:rPr>
          <w:rFonts w:ascii="Calibri" w:hAnsi="Calibri" w:cs="Calibri"/>
          <w:color w:val="000000" w:themeColor="text1"/>
        </w:rPr>
        <w:t xml:space="preserve"> which darkness penetrates their lives </w:t>
      </w:r>
      <w:r w:rsidR="00D91AB0">
        <w:rPr>
          <w:rFonts w:ascii="Calibri" w:hAnsi="Calibri" w:cs="Calibri"/>
          <w:color w:val="000000" w:themeColor="text1"/>
        </w:rPr>
        <w:t xml:space="preserve">as Laura leans over and </w:t>
      </w:r>
      <w:r w:rsidR="00A45FC3">
        <w:rPr>
          <w:rFonts w:ascii="Calibri" w:hAnsi="Calibri" w:cs="Calibri"/>
          <w:color w:val="000000" w:themeColor="text1"/>
        </w:rPr>
        <w:t>‘</w:t>
      </w:r>
      <w:r w:rsidR="00B82446">
        <w:rPr>
          <w:rFonts w:ascii="Calibri" w:hAnsi="Calibri" w:cs="Calibri"/>
          <w:color w:val="000000" w:themeColor="text1"/>
        </w:rPr>
        <w:t>blows out the candles’</w:t>
      </w:r>
      <w:r w:rsidR="002A5F1C">
        <w:rPr>
          <w:rFonts w:ascii="Calibri" w:hAnsi="Calibri" w:cs="Calibri"/>
          <w:color w:val="000000" w:themeColor="text1"/>
        </w:rPr>
        <w:t>.</w:t>
      </w:r>
      <w:r w:rsidR="001D31F9">
        <w:rPr>
          <w:rFonts w:ascii="Calibri" w:hAnsi="Calibri" w:cs="Calibri"/>
          <w:color w:val="000000" w:themeColor="text1"/>
        </w:rPr>
        <w:t xml:space="preserve"> </w:t>
      </w:r>
      <w:r w:rsidR="006340F6" w:rsidRPr="007A2D46">
        <w:rPr>
          <w:rFonts w:ascii="Calibri" w:hAnsi="Calibri" w:cs="Calibri"/>
        </w:rPr>
        <w:t xml:space="preserve">The final scene </w:t>
      </w:r>
      <w:r w:rsidR="003F445A">
        <w:rPr>
          <w:rFonts w:ascii="Calibri" w:hAnsi="Calibri" w:cs="Calibri"/>
          <w:noProof/>
        </w:rPr>
        <mc:AlternateContent>
          <mc:Choice Requires="wps">
            <w:drawing>
              <wp:anchor distT="0" distB="0" distL="114300" distR="114300" simplePos="0" relativeHeight="251680770" behindDoc="0" locked="0" layoutInCell="1" allowOverlap="1" wp14:anchorId="65887678" wp14:editId="53CC4CD6">
                <wp:simplePos x="0" y="0"/>
                <wp:positionH relativeFrom="column">
                  <wp:posOffset>5346700</wp:posOffset>
                </wp:positionH>
                <wp:positionV relativeFrom="paragraph">
                  <wp:posOffset>3218815</wp:posOffset>
                </wp:positionV>
                <wp:extent cx="1638300" cy="628650"/>
                <wp:effectExtent l="0" t="0" r="19050" b="19050"/>
                <wp:wrapNone/>
                <wp:docPr id="231066699" name="Text Box 29"/>
                <wp:cNvGraphicFramePr/>
                <a:graphic xmlns:a="http://schemas.openxmlformats.org/drawingml/2006/main">
                  <a:graphicData uri="http://schemas.microsoft.com/office/word/2010/wordprocessingShape">
                    <wps:wsp>
                      <wps:cNvSpPr txBox="1"/>
                      <wps:spPr>
                        <a:xfrm>
                          <a:off x="0" y="0"/>
                          <a:ext cx="1638300" cy="628650"/>
                        </a:xfrm>
                        <a:prstGeom prst="rect">
                          <a:avLst/>
                        </a:prstGeom>
                        <a:solidFill>
                          <a:schemeClr val="lt1"/>
                        </a:solidFill>
                        <a:ln w="6350">
                          <a:solidFill>
                            <a:schemeClr val="accent6"/>
                          </a:solidFill>
                        </a:ln>
                      </wps:spPr>
                      <wps:txbx>
                        <w:txbxContent>
                          <w:p w14:paraId="58413CBC" w14:textId="27F975DA" w:rsidR="003F445A" w:rsidRPr="003F445A" w:rsidRDefault="003F445A" w:rsidP="003F445A">
                            <w:pPr>
                              <w:pStyle w:val="pf0"/>
                              <w:rPr>
                                <w:rFonts w:ascii="Arial" w:hAnsi="Arial" w:cs="Arial"/>
                                <w:color w:val="4EA72E" w:themeColor="accent6"/>
                                <w:sz w:val="20"/>
                                <w:szCs w:val="20"/>
                              </w:rPr>
                            </w:pPr>
                            <w:r w:rsidRPr="003F445A">
                              <w:rPr>
                                <w:rStyle w:val="cf01"/>
                                <w:rFonts w:eastAsiaTheme="majorEastAsia"/>
                                <w:color w:val="4EA72E" w:themeColor="accent6"/>
                              </w:rPr>
                              <w:t>AN2: Unfortunately, this final statement is ambiguous.</w:t>
                            </w:r>
                          </w:p>
                          <w:p w14:paraId="32546317" w14:textId="77777777" w:rsidR="003F445A" w:rsidRPr="003F445A" w:rsidRDefault="003F445A">
                            <w:pPr>
                              <w:rPr>
                                <w:color w:val="4EA72E"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87678" id="Text Box 29" o:spid="_x0000_s1049" type="#_x0000_t202" style="position:absolute;left:0;text-align:left;margin-left:421pt;margin-top:253.45pt;width:129pt;height:49.5pt;z-index:2516807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" fillcolor="white [3201]" strokecolor="#4ea72e [3209]" strokeweight=".5pt">
                <v:textbox>
                  <w:txbxContent>
                    <w:p w14:paraId="58413CBC" w14:textId="27F975DA" w:rsidR="003F445A" w:rsidRPr="003F445A" w:rsidRDefault="003F445A" w:rsidP="003F445A">
                      <w:pPr>
                        <w:pStyle w:val="pf0"/>
                        <w:rPr>
                          <w:rFonts w:ascii="Arial" w:hAnsi="Arial" w:cs="Arial"/>
                          <w:color w:val="4EA72E" w:themeColor="accent6"/>
                          <w:sz w:val="20"/>
                          <w:szCs w:val="20"/>
                        </w:rPr>
                      </w:pPr>
                      <w:r w:rsidRPr="003F445A">
                        <w:rPr>
                          <w:rStyle w:val="cf01"/>
                          <w:rFonts w:eastAsiaTheme="majorEastAsia"/>
                          <w:color w:val="4EA72E" w:themeColor="accent6"/>
                        </w:rPr>
                        <w:t>AN2: Unfortunately, this final statement is ambiguous.</w:t>
                      </w:r>
                    </w:p>
                    <w:p w14:paraId="32546317" w14:textId="77777777" w:rsidR="003F445A" w:rsidRPr="003F445A" w:rsidRDefault="003F445A">
                      <w:pPr>
                        <w:rPr>
                          <w:color w:val="4EA72E" w:themeColor="accent6"/>
                        </w:rPr>
                      </w:pPr>
                    </w:p>
                  </w:txbxContent>
                </v:textbox>
              </v:shape>
            </w:pict>
          </mc:Fallback>
        </mc:AlternateContent>
      </w:r>
      <w:r w:rsidR="006340F6" w:rsidRPr="007A2D46">
        <w:rPr>
          <w:rFonts w:ascii="Calibri" w:hAnsi="Calibri" w:cs="Calibri"/>
        </w:rPr>
        <w:t xml:space="preserve">of Pan’s Labyrinth is symbolically enigmatic for </w:t>
      </w:r>
      <w:r w:rsidR="00835E8B" w:rsidRPr="007A2D46">
        <w:rPr>
          <w:rFonts w:ascii="Calibri" w:hAnsi="Calibri" w:cs="Calibri"/>
        </w:rPr>
        <w:t xml:space="preserve">it is unclear whether she has entered the </w:t>
      </w:r>
      <w:r w:rsidR="005C6E79" w:rsidRPr="007A2D46">
        <w:rPr>
          <w:rFonts w:ascii="Calibri" w:hAnsi="Calibri" w:cs="Calibri"/>
        </w:rPr>
        <w:t>under</w:t>
      </w:r>
      <w:r w:rsidR="00835E8B" w:rsidRPr="007A2D46">
        <w:rPr>
          <w:rFonts w:ascii="Calibri" w:hAnsi="Calibri" w:cs="Calibri"/>
        </w:rPr>
        <w:t>world or death itself</w:t>
      </w:r>
      <w:r w:rsidR="0013266E" w:rsidRPr="007A2D46">
        <w:rPr>
          <w:rFonts w:ascii="Calibri" w:hAnsi="Calibri" w:cs="Calibri"/>
        </w:rPr>
        <w:t>.</w:t>
      </w:r>
      <w:r w:rsidR="0022637B" w:rsidRPr="007A2D46">
        <w:rPr>
          <w:rFonts w:ascii="Calibri" w:hAnsi="Calibri" w:cs="Calibri"/>
        </w:rPr>
        <w:t xml:space="preserve"> </w:t>
      </w:r>
      <w:r w:rsidR="0022637B" w:rsidRPr="003F445A">
        <w:rPr>
          <w:rFonts w:ascii="Calibri" w:hAnsi="Calibri" w:cs="Calibri"/>
          <w:color w:val="4EA72E" w:themeColor="accent6"/>
        </w:rPr>
        <w:t xml:space="preserve">However, </w:t>
      </w:r>
      <w:r w:rsidR="001F5524" w:rsidRPr="003F445A">
        <w:rPr>
          <w:rFonts w:ascii="Calibri" w:hAnsi="Calibri" w:cs="Calibri"/>
          <w:color w:val="4EA72E" w:themeColor="accent6"/>
        </w:rPr>
        <w:t xml:space="preserve">the re-occurring lullaby leitmotif in the soundtrack symbolises Ofelia’s return to a child-like innocence; </w:t>
      </w:r>
      <w:r w:rsidR="00492C79" w:rsidRPr="003F445A">
        <w:rPr>
          <w:rFonts w:ascii="Calibri" w:hAnsi="Calibri" w:cs="Calibri"/>
          <w:color w:val="4EA72E" w:themeColor="accent6"/>
        </w:rPr>
        <w:t xml:space="preserve">originally denied </w:t>
      </w:r>
      <w:r w:rsidR="007A2D46" w:rsidRPr="003F445A">
        <w:rPr>
          <w:rFonts w:ascii="Calibri" w:hAnsi="Calibri" w:cs="Calibri"/>
          <w:color w:val="4EA72E" w:themeColor="accent6"/>
        </w:rPr>
        <w:t>in reality.</w:t>
      </w:r>
    </w:p>
    <w:p w14:paraId="08D675F2" w14:textId="77777777" w:rsidR="009230FC" w:rsidRDefault="009230FC" w:rsidP="006005A1">
      <w:pPr>
        <w:spacing w:line="360" w:lineRule="auto"/>
        <w:ind w:right="2380"/>
        <w:jc w:val="both"/>
        <w:rPr>
          <w:rFonts w:ascii="Calibri" w:hAnsi="Calibri" w:cs="Calibri"/>
        </w:rPr>
      </w:pPr>
    </w:p>
    <w:p w14:paraId="30A6377A" w14:textId="61B2E6AC" w:rsidR="009230FC" w:rsidRPr="003D7622" w:rsidRDefault="003D7622" w:rsidP="006005A1">
      <w:pPr>
        <w:spacing w:line="360" w:lineRule="auto"/>
        <w:ind w:right="2380"/>
        <w:jc w:val="both"/>
        <w:rPr>
          <w:rFonts w:ascii="Calibri" w:hAnsi="Calibri" w:cs="Calibri"/>
          <w:color w:val="C00000"/>
        </w:rPr>
      </w:pPr>
      <w:r>
        <w:rPr>
          <w:rFonts w:ascii="Calibri" w:hAnsi="Calibri" w:cs="Calibri"/>
          <w:noProof/>
          <w:color w:val="C00000"/>
        </w:rPr>
        <mc:AlternateContent>
          <mc:Choice Requires="wps">
            <w:drawing>
              <wp:anchor distT="0" distB="0" distL="114300" distR="114300" simplePos="0" relativeHeight="251681794" behindDoc="0" locked="0" layoutInCell="1" allowOverlap="1" wp14:anchorId="2748354B" wp14:editId="334F7E3A">
                <wp:simplePos x="0" y="0"/>
                <wp:positionH relativeFrom="column">
                  <wp:posOffset>5378450</wp:posOffset>
                </wp:positionH>
                <wp:positionV relativeFrom="paragraph">
                  <wp:posOffset>106680</wp:posOffset>
                </wp:positionV>
                <wp:extent cx="1574800" cy="482600"/>
                <wp:effectExtent l="0" t="0" r="25400" b="12700"/>
                <wp:wrapNone/>
                <wp:docPr id="1206685959" name="Text Box 30"/>
                <wp:cNvGraphicFramePr/>
                <a:graphic xmlns:a="http://schemas.openxmlformats.org/drawingml/2006/main">
                  <a:graphicData uri="http://schemas.microsoft.com/office/word/2010/wordprocessingShape">
                    <wps:wsp>
                      <wps:cNvSpPr txBox="1"/>
                      <wps:spPr>
                        <a:xfrm>
                          <a:off x="0" y="0"/>
                          <a:ext cx="1574800" cy="482600"/>
                        </a:xfrm>
                        <a:prstGeom prst="rect">
                          <a:avLst/>
                        </a:prstGeom>
                        <a:solidFill>
                          <a:schemeClr val="lt1"/>
                        </a:solidFill>
                        <a:ln w="6350">
                          <a:solidFill>
                            <a:srgbClr val="C00000"/>
                          </a:solidFill>
                        </a:ln>
                      </wps:spPr>
                      <wps:txbx>
                        <w:txbxContent>
                          <w:p w14:paraId="43E91E14" w14:textId="31622901" w:rsidR="003D7622" w:rsidRPr="003D7622" w:rsidRDefault="003D7622">
                            <w:pPr>
                              <w:rPr>
                                <w:color w:val="C00000"/>
                              </w:rPr>
                            </w:pPr>
                            <w:r w:rsidRPr="003D7622">
                              <w:rPr>
                                <w:rStyle w:val="cf01"/>
                                <w:color w:val="C00000"/>
                              </w:rPr>
                              <w:t>Simple but appropriate and useful 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8354B" id="Text Box 30" o:spid="_x0000_s1050" type="#_x0000_t202" style="position:absolute;left:0;text-align:left;margin-left:423.5pt;margin-top:8.4pt;width:124pt;height:38pt;z-index:251681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" fillcolor="white [3201]" strokecolor="#c00000" strokeweight=".5pt">
                <v:textbox>
                  <w:txbxContent>
                    <w:p w14:paraId="43E91E14" w14:textId="31622901" w:rsidR="003D7622" w:rsidRPr="003D7622" w:rsidRDefault="003D7622">
                      <w:pPr>
                        <w:rPr>
                          <w:color w:val="C00000"/>
                        </w:rPr>
                      </w:pPr>
                      <w:r w:rsidRPr="003D7622">
                        <w:rPr>
                          <w:rStyle w:val="cf01"/>
                          <w:color w:val="C00000"/>
                        </w:rPr>
                        <w:t>Simple but appropriate and useful conclusion.</w:t>
                      </w:r>
                    </w:p>
                  </w:txbxContent>
                </v:textbox>
              </v:shape>
            </w:pict>
          </mc:Fallback>
        </mc:AlternateContent>
      </w:r>
      <w:r w:rsidR="00981F8E" w:rsidRPr="003D7622">
        <w:rPr>
          <w:rFonts w:ascii="Calibri" w:hAnsi="Calibri" w:cs="Calibri"/>
          <w:color w:val="C00000"/>
        </w:rPr>
        <w:t xml:space="preserve">At the beginning of </w:t>
      </w:r>
      <w:r w:rsidR="00981F8E" w:rsidRPr="003D7622">
        <w:rPr>
          <w:rFonts w:ascii="Calibri" w:hAnsi="Calibri" w:cs="Calibri"/>
          <w:i/>
          <w:iCs/>
          <w:color w:val="C00000"/>
        </w:rPr>
        <w:t>The Glass Menagerie</w:t>
      </w:r>
      <w:r w:rsidR="00981F8E" w:rsidRPr="003D7622">
        <w:rPr>
          <w:rFonts w:ascii="Calibri" w:hAnsi="Calibri" w:cs="Calibri"/>
          <w:color w:val="C00000"/>
        </w:rPr>
        <w:t xml:space="preserve">, Tom </w:t>
      </w:r>
      <w:r w:rsidR="00153150" w:rsidRPr="003D7622">
        <w:rPr>
          <w:rFonts w:ascii="Calibri" w:hAnsi="Calibri" w:cs="Calibri"/>
          <w:color w:val="C00000"/>
        </w:rPr>
        <w:t xml:space="preserve">expresses </w:t>
      </w:r>
      <w:r w:rsidR="00981F8E" w:rsidRPr="003D7622">
        <w:rPr>
          <w:rFonts w:ascii="Calibri" w:hAnsi="Calibri" w:cs="Calibri"/>
          <w:color w:val="C00000"/>
        </w:rPr>
        <w:t xml:space="preserve">the idea that </w:t>
      </w:r>
      <w:r w:rsidR="00153150" w:rsidRPr="003D7622">
        <w:rPr>
          <w:rFonts w:ascii="Calibri" w:hAnsi="Calibri" w:cs="Calibri"/>
          <w:color w:val="C00000"/>
        </w:rPr>
        <w:t>illusion is attractive as it provides a ‘pleasant disguise’</w:t>
      </w:r>
      <w:r w:rsidR="0087507D" w:rsidRPr="003D7622">
        <w:rPr>
          <w:rFonts w:ascii="Calibri" w:hAnsi="Calibri" w:cs="Calibri"/>
          <w:color w:val="C00000"/>
        </w:rPr>
        <w:t xml:space="preserve">. The </w:t>
      </w:r>
      <w:r w:rsidR="0062610C" w:rsidRPr="003D7622">
        <w:rPr>
          <w:rFonts w:ascii="Calibri" w:hAnsi="Calibri" w:cs="Calibri"/>
          <w:color w:val="C00000"/>
        </w:rPr>
        <w:t>pleasantness</w:t>
      </w:r>
      <w:r w:rsidR="0087507D" w:rsidRPr="003D7622">
        <w:rPr>
          <w:rFonts w:ascii="Calibri" w:hAnsi="Calibri" w:cs="Calibri"/>
          <w:color w:val="C00000"/>
        </w:rPr>
        <w:t xml:space="preserve"> arises from the fact that </w:t>
      </w:r>
      <w:r w:rsidR="0062610C" w:rsidRPr="003D7622">
        <w:rPr>
          <w:rFonts w:ascii="Calibri" w:hAnsi="Calibri" w:cs="Calibri"/>
          <w:color w:val="C00000"/>
        </w:rPr>
        <w:t>illusions</w:t>
      </w:r>
      <w:r w:rsidR="0087507D" w:rsidRPr="003D7622">
        <w:rPr>
          <w:rFonts w:ascii="Calibri" w:hAnsi="Calibri" w:cs="Calibri"/>
          <w:color w:val="C00000"/>
        </w:rPr>
        <w:t xml:space="preserve"> are a means to mitigate the difficulties of the real world, for they present an alternate view of reality and therefore, a hope for the future </w:t>
      </w:r>
      <w:r w:rsidR="000E027A" w:rsidRPr="003D7622">
        <w:rPr>
          <w:rFonts w:ascii="Calibri" w:hAnsi="Calibri" w:cs="Calibri"/>
          <w:color w:val="C00000"/>
        </w:rPr>
        <w:t>that is unclear in the present. However, they are only a disguise and the façade that conceals the truth is eventually exposed and the latter consequence for the person who has relied on</w:t>
      </w:r>
      <w:r w:rsidR="00023F13" w:rsidRPr="003D7622">
        <w:rPr>
          <w:rFonts w:ascii="Calibri" w:hAnsi="Calibri" w:cs="Calibri"/>
          <w:color w:val="C00000"/>
        </w:rPr>
        <w:t xml:space="preserve"> </w:t>
      </w:r>
      <w:r w:rsidR="00A17FFE" w:rsidRPr="003D7622">
        <w:rPr>
          <w:rFonts w:ascii="Calibri" w:hAnsi="Calibri" w:cs="Calibri"/>
          <w:color w:val="C00000"/>
        </w:rPr>
        <w:t>illusions</w:t>
      </w:r>
      <w:r w:rsidR="00023F13" w:rsidRPr="003D7622">
        <w:rPr>
          <w:rFonts w:ascii="Calibri" w:hAnsi="Calibri" w:cs="Calibri"/>
          <w:color w:val="C00000"/>
        </w:rPr>
        <w:t xml:space="preserve"> is worse than it was initially.</w:t>
      </w:r>
    </w:p>
    <w:p w14:paraId="282F635D" w14:textId="7099B926" w:rsidR="006E5820" w:rsidRPr="003D7622" w:rsidRDefault="006E5820" w:rsidP="006005A1">
      <w:pPr>
        <w:spacing w:line="360" w:lineRule="auto"/>
        <w:ind w:right="2380"/>
        <w:rPr>
          <w:rFonts w:ascii="Calibri" w:hAnsi="Calibri" w:cs="Calibri"/>
          <w:b/>
          <w:bCs/>
          <w:color w:val="C00000"/>
        </w:rPr>
      </w:pPr>
    </w:p>
    <w:p w14:paraId="49939D6E" w14:textId="732311D7" w:rsidR="000E1D2C" w:rsidRDefault="000E1D2C" w:rsidP="006005A1">
      <w:pPr>
        <w:spacing w:line="360" w:lineRule="auto"/>
        <w:ind w:right="2380"/>
        <w:jc w:val="both"/>
        <w:rPr>
          <w:rFonts w:ascii="Calibri" w:hAnsi="Calibri" w:cs="Calibri"/>
        </w:rPr>
      </w:pPr>
    </w:p>
    <w:p w14:paraId="3199F7A6" w14:textId="245FCE21" w:rsidR="00C15A29" w:rsidRDefault="00C15A29">
      <w:pPr>
        <w:rPr>
          <w:rFonts w:ascii="Calibri" w:hAnsi="Calibri" w:cs="Calibri"/>
        </w:rPr>
      </w:pPr>
      <w:r>
        <w:rPr>
          <w:rFonts w:ascii="Calibri" w:hAnsi="Calibri" w:cs="Calibri"/>
        </w:rPr>
        <w:br w:type="page"/>
      </w:r>
    </w:p>
    <w:p w14:paraId="7602423B" w14:textId="77777777" w:rsidR="00F148F0" w:rsidRPr="00B0224A" w:rsidRDefault="00F148F0" w:rsidP="00F148F0">
      <w:pPr>
        <w:jc w:val="both"/>
        <w:rPr>
          <w:rFonts w:ascii="Calibri" w:hAnsi="Calibri" w:cs="Calibri"/>
          <w:b/>
          <w:bCs/>
          <w:color w:val="0B769F" w:themeColor="accent4" w:themeShade="BF"/>
          <w:lang w:eastAsia="en-GB"/>
        </w:rPr>
      </w:pPr>
      <w:r w:rsidRPr="00B0224A">
        <w:rPr>
          <w:rFonts w:ascii="Calibri" w:hAnsi="Calibri" w:cs="Calibri"/>
          <w:b/>
          <w:bCs/>
          <w:color w:val="0B769F" w:themeColor="accent4" w:themeShade="BF"/>
          <w:lang w:eastAsia="en-GB"/>
        </w:rPr>
        <w:lastRenderedPageBreak/>
        <w:t>Knowledge and understanding</w:t>
      </w:r>
    </w:p>
    <w:p w14:paraId="4FB3BDEE" w14:textId="079D4C68" w:rsidR="00F148F0" w:rsidRPr="00B0224A" w:rsidRDefault="00F148F0" w:rsidP="00F148F0">
      <w:pPr>
        <w:numPr>
          <w:ilvl w:val="0"/>
          <w:numId w:val="2"/>
        </w:numPr>
        <w:contextualSpacing/>
        <w:jc w:val="both"/>
        <w:rPr>
          <w:rFonts w:ascii="Calibri" w:hAnsi="Calibri" w:cs="Calibri"/>
          <w:color w:val="0F9ED5" w:themeColor="accent4"/>
          <w:lang w:eastAsia="en-GB"/>
        </w:rPr>
      </w:pPr>
      <w:r w:rsidRPr="00B0224A">
        <w:rPr>
          <w:rFonts w:ascii="Calibri" w:hAnsi="Calibri" w:cs="Calibri"/>
          <w:color w:val="0F9ED5" w:themeColor="accent4"/>
          <w:lang w:eastAsia="en-GB"/>
        </w:rPr>
        <w:t xml:space="preserve">KU1 </w:t>
      </w:r>
      <w:r w:rsidRPr="00B0224A">
        <w:rPr>
          <w:rFonts w:ascii="Calibri" w:hAnsi="Calibri" w:cs="Calibri"/>
          <w:color w:val="0F9ED5" w:themeColor="accent4"/>
          <w:sz w:val="20"/>
          <w:szCs w:val="20"/>
          <w:lang w:eastAsia="en-GB"/>
        </w:rPr>
        <w:t>[Knowledge and understanding of ways in which ideas, perspectives, and values are represented in texts]</w:t>
      </w:r>
      <w:r w:rsidRPr="00B0224A">
        <w:rPr>
          <w:rFonts w:ascii="Calibri" w:hAnsi="Calibri" w:cs="Calibri"/>
          <w:color w:val="0F9ED5" w:themeColor="accent4"/>
          <w:lang w:eastAsia="en-GB"/>
        </w:rPr>
        <w:t xml:space="preserve"> The student has </w:t>
      </w:r>
      <w:r w:rsidR="003245CC" w:rsidRPr="00B0224A">
        <w:rPr>
          <w:rFonts w:ascii="Calibri" w:hAnsi="Calibri" w:cs="Calibri"/>
          <w:color w:val="0F9ED5" w:themeColor="accent4"/>
          <w:lang w:eastAsia="en-GB"/>
        </w:rPr>
        <w:t>an insightful</w:t>
      </w:r>
      <w:r w:rsidRPr="00B0224A">
        <w:rPr>
          <w:rFonts w:ascii="Calibri" w:hAnsi="Calibri" w:cs="Calibri"/>
          <w:color w:val="0F9ED5" w:themeColor="accent4"/>
          <w:lang w:eastAsia="en-GB"/>
        </w:rPr>
        <w:t xml:space="preserve"> understanding of the thematic concerns of both texts and has developed a logical line of reasoning to explore concepts.</w:t>
      </w:r>
      <w:r w:rsidR="003245CC" w:rsidRPr="00B0224A">
        <w:rPr>
          <w:rFonts w:ascii="Calibri" w:hAnsi="Calibri" w:cs="Calibri"/>
          <w:color w:val="0F9ED5" w:themeColor="accent4"/>
          <w:lang w:eastAsia="en-GB"/>
        </w:rPr>
        <w:t xml:space="preserve"> To a degree the understanding of </w:t>
      </w:r>
      <w:r w:rsidR="003245CC" w:rsidRPr="00B0224A">
        <w:rPr>
          <w:rFonts w:ascii="Calibri" w:hAnsi="Calibri" w:cs="Calibri"/>
          <w:i/>
          <w:iCs/>
          <w:color w:val="0F9ED5" w:themeColor="accent4"/>
          <w:lang w:eastAsia="en-GB"/>
        </w:rPr>
        <w:t xml:space="preserve">The Glass Menagerie </w:t>
      </w:r>
      <w:r w:rsidR="003245CC" w:rsidRPr="00B0224A">
        <w:rPr>
          <w:rFonts w:ascii="Calibri" w:hAnsi="Calibri" w:cs="Calibri"/>
          <w:color w:val="0F9ED5" w:themeColor="accent4"/>
          <w:lang w:eastAsia="en-GB"/>
        </w:rPr>
        <w:t xml:space="preserve">is more comprehensive than that of </w:t>
      </w:r>
      <w:r w:rsidR="003245CC" w:rsidRPr="00B0224A">
        <w:rPr>
          <w:rFonts w:ascii="Calibri" w:hAnsi="Calibri" w:cs="Calibri"/>
          <w:i/>
          <w:iCs/>
          <w:color w:val="0F9ED5" w:themeColor="accent4"/>
          <w:lang w:eastAsia="en-GB"/>
        </w:rPr>
        <w:t>Pan’s Labyrinth</w:t>
      </w:r>
      <w:r w:rsidR="003245CC" w:rsidRPr="00B0224A">
        <w:rPr>
          <w:rFonts w:ascii="Calibri" w:hAnsi="Calibri" w:cs="Calibri"/>
          <w:color w:val="0F9ED5" w:themeColor="accent4"/>
          <w:lang w:eastAsia="en-GB"/>
        </w:rPr>
        <w:t>.</w:t>
      </w:r>
    </w:p>
    <w:p w14:paraId="3D8A2DE6" w14:textId="495C0C18" w:rsidR="00F148F0" w:rsidRPr="00B0224A" w:rsidRDefault="00F148F0" w:rsidP="00F148F0">
      <w:pPr>
        <w:numPr>
          <w:ilvl w:val="0"/>
          <w:numId w:val="2"/>
        </w:numPr>
        <w:contextualSpacing/>
        <w:jc w:val="both"/>
        <w:rPr>
          <w:rFonts w:ascii="Calibri" w:hAnsi="Calibri" w:cs="Calibri"/>
          <w:color w:val="0F9ED5" w:themeColor="accent4"/>
          <w:lang w:eastAsia="en-GB"/>
        </w:rPr>
      </w:pPr>
      <w:r w:rsidRPr="00B0224A">
        <w:rPr>
          <w:rFonts w:ascii="Calibri" w:hAnsi="Calibri" w:cs="Calibri"/>
          <w:color w:val="0F9ED5" w:themeColor="accent4"/>
          <w:lang w:eastAsia="en-GB"/>
        </w:rPr>
        <w:t xml:space="preserve">KU2 </w:t>
      </w:r>
      <w:r w:rsidRPr="00B0224A">
        <w:rPr>
          <w:rFonts w:ascii="Calibri" w:hAnsi="Calibri" w:cs="Calibri"/>
          <w:color w:val="0F9ED5" w:themeColor="accent4"/>
          <w:sz w:val="20"/>
          <w:szCs w:val="20"/>
          <w:lang w:eastAsia="en-GB"/>
        </w:rPr>
        <w:t>[Knowledge and understanding of ways in which authors use stylistic features to communicate ideas]</w:t>
      </w:r>
      <w:r w:rsidRPr="00B0224A">
        <w:rPr>
          <w:rFonts w:ascii="Calibri" w:hAnsi="Calibri" w:cs="Calibri"/>
          <w:color w:val="0F9ED5" w:themeColor="accent4"/>
          <w:lang w:eastAsia="en-GB"/>
        </w:rPr>
        <w:t xml:space="preserve"> The student is careful to integrate references to a broad range of stylistic features (</w:t>
      </w:r>
      <w:r w:rsidR="009E4881" w:rsidRPr="00B0224A">
        <w:rPr>
          <w:rFonts w:ascii="Calibri" w:hAnsi="Calibri" w:cs="Calibri"/>
          <w:color w:val="0F9ED5" w:themeColor="accent4"/>
          <w:lang w:eastAsia="en-GB"/>
        </w:rPr>
        <w:t xml:space="preserve">metaphor, lighting, symbols, </w:t>
      </w:r>
      <w:r w:rsidR="00E85103" w:rsidRPr="00B0224A">
        <w:rPr>
          <w:rFonts w:ascii="Calibri" w:hAnsi="Calibri" w:cs="Calibri"/>
          <w:color w:val="0F9ED5" w:themeColor="accent4"/>
          <w:lang w:eastAsia="en-GB"/>
        </w:rPr>
        <w:t>soundtrack, camera movement/shots</w:t>
      </w:r>
      <w:r w:rsidRPr="00B0224A">
        <w:rPr>
          <w:rFonts w:ascii="Calibri" w:hAnsi="Calibri" w:cs="Calibri"/>
          <w:color w:val="0F9ED5" w:themeColor="accent4"/>
          <w:lang w:eastAsia="en-GB"/>
        </w:rPr>
        <w:t>,</w:t>
      </w:r>
      <w:r w:rsidR="00E85103" w:rsidRPr="00B0224A">
        <w:rPr>
          <w:rFonts w:ascii="Calibri" w:hAnsi="Calibri" w:cs="Calibri"/>
          <w:color w:val="0F9ED5" w:themeColor="accent4"/>
          <w:lang w:eastAsia="en-GB"/>
        </w:rPr>
        <w:t xml:space="preserve"> set and locations</w:t>
      </w:r>
      <w:r w:rsidR="00CB366A" w:rsidRPr="00B0224A">
        <w:rPr>
          <w:rFonts w:ascii="Calibri" w:hAnsi="Calibri" w:cs="Calibri"/>
          <w:color w:val="0F9ED5" w:themeColor="accent4"/>
          <w:lang w:eastAsia="en-GB"/>
        </w:rPr>
        <w:t>, props, colour scheme, saturation</w:t>
      </w:r>
      <w:r w:rsidRPr="00B0224A">
        <w:rPr>
          <w:rFonts w:ascii="Calibri" w:hAnsi="Calibri" w:cs="Calibri"/>
          <w:color w:val="0F9ED5" w:themeColor="accent4"/>
          <w:lang w:eastAsia="en-GB"/>
        </w:rPr>
        <w:t xml:space="preserve"> etc.) </w:t>
      </w:r>
      <w:r w:rsidR="00CB366A" w:rsidRPr="00B0224A">
        <w:rPr>
          <w:rFonts w:ascii="Calibri" w:hAnsi="Calibri" w:cs="Calibri"/>
          <w:color w:val="0F9ED5" w:themeColor="accent4"/>
          <w:lang w:eastAsia="en-GB"/>
        </w:rPr>
        <w:t xml:space="preserve">showing knowledge of </w:t>
      </w:r>
      <w:proofErr w:type="spellStart"/>
      <w:proofErr w:type="gramStart"/>
      <w:r w:rsidR="00CB366A" w:rsidRPr="00B0224A">
        <w:rPr>
          <w:rFonts w:ascii="Calibri" w:hAnsi="Calibri" w:cs="Calibri"/>
          <w:color w:val="0F9ED5" w:themeColor="accent4"/>
          <w:lang w:eastAsia="en-GB"/>
        </w:rPr>
        <w:t>a</w:t>
      </w:r>
      <w:proofErr w:type="spellEnd"/>
      <w:proofErr w:type="gramEnd"/>
      <w:r w:rsidR="00CB366A" w:rsidRPr="00B0224A">
        <w:rPr>
          <w:rFonts w:ascii="Calibri" w:hAnsi="Calibri" w:cs="Calibri"/>
          <w:color w:val="0F9ED5" w:themeColor="accent4"/>
          <w:lang w:eastAsia="en-GB"/>
        </w:rPr>
        <w:t xml:space="preserve"> </w:t>
      </w:r>
      <w:r w:rsidR="00AE1ACF" w:rsidRPr="00B0224A">
        <w:rPr>
          <w:rFonts w:ascii="Calibri" w:hAnsi="Calibri" w:cs="Calibri"/>
          <w:color w:val="0F9ED5" w:themeColor="accent4"/>
          <w:lang w:eastAsia="en-GB"/>
        </w:rPr>
        <w:t>expansive</w:t>
      </w:r>
      <w:r w:rsidR="00CB366A" w:rsidRPr="00B0224A">
        <w:rPr>
          <w:rFonts w:ascii="Calibri" w:hAnsi="Calibri" w:cs="Calibri"/>
          <w:color w:val="0F9ED5" w:themeColor="accent4"/>
          <w:lang w:eastAsia="en-GB"/>
        </w:rPr>
        <w:t xml:space="preserve"> range of features.</w:t>
      </w:r>
    </w:p>
    <w:p w14:paraId="790FB39B" w14:textId="3F79F8FF" w:rsidR="00F148F0" w:rsidRPr="00B0224A" w:rsidRDefault="00F148F0" w:rsidP="00F148F0">
      <w:pPr>
        <w:numPr>
          <w:ilvl w:val="0"/>
          <w:numId w:val="2"/>
        </w:numPr>
        <w:contextualSpacing/>
        <w:jc w:val="both"/>
        <w:rPr>
          <w:rFonts w:ascii="Calibri" w:hAnsi="Calibri" w:cs="Calibri"/>
          <w:color w:val="0F9ED5" w:themeColor="accent4"/>
          <w:lang w:eastAsia="en-GB"/>
        </w:rPr>
      </w:pPr>
      <w:r w:rsidRPr="00B0224A">
        <w:rPr>
          <w:rFonts w:ascii="Calibri" w:hAnsi="Calibri" w:cs="Calibri"/>
          <w:color w:val="0F9ED5" w:themeColor="accent4"/>
          <w:lang w:eastAsia="en-GB"/>
        </w:rPr>
        <w:t xml:space="preserve">KU3 </w:t>
      </w:r>
      <w:r w:rsidRPr="00B0224A">
        <w:rPr>
          <w:rFonts w:ascii="Calibri" w:hAnsi="Calibri" w:cs="Calibri"/>
          <w:color w:val="0F9ED5" w:themeColor="accent4"/>
          <w:sz w:val="20"/>
          <w:szCs w:val="20"/>
          <w:lang w:eastAsia="en-GB"/>
        </w:rPr>
        <w:t xml:space="preserve">[Knowledge and understanding of the stylistic features and conventions of different text types] </w:t>
      </w:r>
      <w:r w:rsidRPr="00B0224A">
        <w:rPr>
          <w:rFonts w:ascii="Calibri" w:hAnsi="Calibri" w:cs="Calibri"/>
          <w:color w:val="0F9ED5" w:themeColor="accent4"/>
          <w:lang w:eastAsia="en-GB"/>
        </w:rPr>
        <w:t xml:space="preserve">The use of appropriate metalanguage and range of features that are particular to plays and films, demonstrates a clear awareness of distinct </w:t>
      </w:r>
      <w:r w:rsidR="00F22657" w:rsidRPr="00B0224A">
        <w:rPr>
          <w:rFonts w:ascii="Calibri" w:hAnsi="Calibri" w:cs="Calibri"/>
          <w:color w:val="0F9ED5" w:themeColor="accent4"/>
          <w:lang w:eastAsia="en-GB"/>
        </w:rPr>
        <w:t>techniques</w:t>
      </w:r>
      <w:r w:rsidRPr="00B0224A">
        <w:rPr>
          <w:rFonts w:ascii="Calibri" w:hAnsi="Calibri" w:cs="Calibri"/>
          <w:color w:val="0F9ED5" w:themeColor="accent4"/>
          <w:lang w:eastAsia="en-GB"/>
        </w:rPr>
        <w:t xml:space="preserve"> of the differing text types.</w:t>
      </w:r>
    </w:p>
    <w:p w14:paraId="6A6A4674" w14:textId="77777777" w:rsidR="00F148F0" w:rsidRPr="00B0224A" w:rsidRDefault="00F148F0" w:rsidP="00F148F0">
      <w:pPr>
        <w:jc w:val="both"/>
        <w:rPr>
          <w:rFonts w:ascii="Calibri" w:hAnsi="Calibri" w:cs="Calibri"/>
          <w:color w:val="0F9ED5" w:themeColor="accent4"/>
          <w:lang w:eastAsia="en-GB"/>
        </w:rPr>
      </w:pPr>
    </w:p>
    <w:p w14:paraId="0A1DC7CE" w14:textId="77777777" w:rsidR="00F148F0" w:rsidRPr="00B0224A" w:rsidRDefault="00F148F0" w:rsidP="00F148F0">
      <w:pPr>
        <w:jc w:val="both"/>
        <w:rPr>
          <w:rFonts w:ascii="Calibri" w:hAnsi="Calibri" w:cs="Calibri"/>
          <w:b/>
          <w:bCs/>
          <w:color w:val="3A7C22" w:themeColor="accent6" w:themeShade="BF"/>
          <w:lang w:eastAsia="en-GB"/>
        </w:rPr>
      </w:pPr>
      <w:r w:rsidRPr="00B0224A">
        <w:rPr>
          <w:rFonts w:ascii="Calibri" w:hAnsi="Calibri" w:cs="Calibri"/>
          <w:b/>
          <w:bCs/>
          <w:color w:val="3A7C22" w:themeColor="accent6" w:themeShade="BF"/>
          <w:lang w:eastAsia="en-GB"/>
        </w:rPr>
        <w:t>Analysis</w:t>
      </w:r>
    </w:p>
    <w:p w14:paraId="3386E063" w14:textId="7935C107" w:rsidR="00F148F0" w:rsidRPr="00B0224A" w:rsidRDefault="00F148F0" w:rsidP="00F148F0">
      <w:pPr>
        <w:numPr>
          <w:ilvl w:val="0"/>
          <w:numId w:val="3"/>
        </w:numPr>
        <w:contextualSpacing/>
        <w:jc w:val="both"/>
        <w:rPr>
          <w:rFonts w:ascii="Calibri" w:hAnsi="Calibri" w:cs="Calibri"/>
          <w:color w:val="4EA72E" w:themeColor="accent6"/>
          <w:lang w:eastAsia="en-GB"/>
        </w:rPr>
      </w:pPr>
      <w:r w:rsidRPr="00B0224A">
        <w:rPr>
          <w:rFonts w:ascii="Calibri" w:hAnsi="Calibri" w:cs="Calibri"/>
          <w:color w:val="4EA72E" w:themeColor="accent6"/>
          <w:lang w:eastAsia="en-GB"/>
        </w:rPr>
        <w:t xml:space="preserve">AN1 </w:t>
      </w:r>
      <w:r w:rsidRPr="00B0224A">
        <w:rPr>
          <w:rFonts w:ascii="Calibri" w:hAnsi="Calibri" w:cs="Calibri"/>
          <w:color w:val="4EA72E" w:themeColor="accent6"/>
          <w:sz w:val="20"/>
          <w:szCs w:val="20"/>
          <w:lang w:eastAsia="en-GB"/>
        </w:rPr>
        <w:t xml:space="preserve">[Analysis of ways in which texts represent ideas, perspectives, and values] </w:t>
      </w:r>
      <w:r w:rsidRPr="00B0224A">
        <w:rPr>
          <w:rFonts w:ascii="Calibri" w:hAnsi="Calibri" w:cs="Calibri"/>
          <w:color w:val="4EA72E" w:themeColor="accent6"/>
          <w:lang w:eastAsia="en-GB"/>
        </w:rPr>
        <w:t xml:space="preserve">The student has a </w:t>
      </w:r>
      <w:r w:rsidR="00CB366A" w:rsidRPr="00B0224A">
        <w:rPr>
          <w:rFonts w:ascii="Calibri" w:hAnsi="Calibri" w:cs="Calibri"/>
          <w:color w:val="4EA72E" w:themeColor="accent6"/>
          <w:lang w:eastAsia="en-GB"/>
        </w:rPr>
        <w:t xml:space="preserve">clear understanding of the themes in both </w:t>
      </w:r>
      <w:r w:rsidR="00F22657" w:rsidRPr="00B0224A">
        <w:rPr>
          <w:rFonts w:ascii="Calibri" w:hAnsi="Calibri" w:cs="Calibri"/>
          <w:color w:val="4EA72E" w:themeColor="accent6"/>
          <w:lang w:eastAsia="en-GB"/>
        </w:rPr>
        <w:t>texts and</w:t>
      </w:r>
      <w:r w:rsidR="00CB366A" w:rsidRPr="00B0224A">
        <w:rPr>
          <w:rFonts w:ascii="Calibri" w:hAnsi="Calibri" w:cs="Calibri"/>
          <w:color w:val="4EA72E" w:themeColor="accent6"/>
          <w:lang w:eastAsia="en-GB"/>
        </w:rPr>
        <w:t xml:space="preserve"> explores these </w:t>
      </w:r>
      <w:r w:rsidR="0089582D" w:rsidRPr="00B0224A">
        <w:rPr>
          <w:rFonts w:ascii="Calibri" w:hAnsi="Calibri" w:cs="Calibri"/>
          <w:color w:val="4EA72E" w:themeColor="accent6"/>
          <w:lang w:eastAsia="en-GB"/>
        </w:rPr>
        <w:t>with reference to specific moments. The ideas are nuanced, and this contributes to a well-constructed argument that is developed within paragraphs and across the whole essay.</w:t>
      </w:r>
      <w:r w:rsidRPr="00B0224A">
        <w:rPr>
          <w:rFonts w:ascii="Calibri" w:hAnsi="Calibri" w:cs="Calibri"/>
          <w:color w:val="4EA72E" w:themeColor="accent6"/>
          <w:lang w:eastAsia="en-GB"/>
        </w:rPr>
        <w:t xml:space="preserve"> </w:t>
      </w:r>
    </w:p>
    <w:p w14:paraId="585AF26E" w14:textId="18E5B113" w:rsidR="00F148F0" w:rsidRPr="00B0224A" w:rsidRDefault="00F148F0" w:rsidP="00F148F0">
      <w:pPr>
        <w:numPr>
          <w:ilvl w:val="0"/>
          <w:numId w:val="3"/>
        </w:numPr>
        <w:contextualSpacing/>
        <w:jc w:val="both"/>
        <w:rPr>
          <w:rFonts w:ascii="Calibri" w:hAnsi="Calibri" w:cs="Calibri"/>
          <w:color w:val="4EA72E" w:themeColor="accent6"/>
          <w:lang w:eastAsia="en-GB"/>
        </w:rPr>
      </w:pPr>
      <w:r w:rsidRPr="00B0224A">
        <w:rPr>
          <w:rFonts w:ascii="Calibri" w:hAnsi="Calibri" w:cs="Calibri"/>
          <w:color w:val="4EA72E" w:themeColor="accent6"/>
          <w:lang w:eastAsia="en-GB"/>
        </w:rPr>
        <w:t xml:space="preserve">AN2 </w:t>
      </w:r>
      <w:r w:rsidRPr="00B0224A">
        <w:rPr>
          <w:rFonts w:ascii="Calibri" w:hAnsi="Calibri" w:cs="Calibri"/>
          <w:color w:val="4EA72E" w:themeColor="accent6"/>
          <w:sz w:val="20"/>
          <w:szCs w:val="20"/>
          <w:lang w:eastAsia="en-GB"/>
        </w:rPr>
        <w:t>[Analysis and evaluation of ways in which stylistic features are used to influence the interpretation of texts]</w:t>
      </w:r>
      <w:r w:rsidRPr="00B0224A">
        <w:rPr>
          <w:rFonts w:ascii="Calibri" w:hAnsi="Calibri" w:cs="Calibri"/>
          <w:color w:val="4EA72E" w:themeColor="accent6"/>
          <w:lang w:eastAsia="en-GB"/>
        </w:rPr>
        <w:t xml:space="preserve"> </w:t>
      </w:r>
      <w:r w:rsidR="0089582D" w:rsidRPr="00B0224A">
        <w:rPr>
          <w:rFonts w:ascii="Calibri" w:hAnsi="Calibri" w:cs="Calibri"/>
          <w:color w:val="4EA72E" w:themeColor="accent6"/>
          <w:lang w:eastAsia="en-GB"/>
        </w:rPr>
        <w:t xml:space="preserve">This is the stylistic feature </w:t>
      </w:r>
      <w:r w:rsidR="00D25A08" w:rsidRPr="00B0224A">
        <w:rPr>
          <w:rFonts w:ascii="Calibri" w:hAnsi="Calibri" w:cs="Calibri"/>
          <w:color w:val="4EA72E" w:themeColor="accent6"/>
          <w:lang w:eastAsia="en-GB"/>
        </w:rPr>
        <w:t xml:space="preserve">in which the student has not performed as well. While the references to </w:t>
      </w:r>
      <w:r w:rsidR="00D25A08" w:rsidRPr="00B0224A">
        <w:rPr>
          <w:rFonts w:ascii="Calibri" w:hAnsi="Calibri" w:cs="Calibri"/>
          <w:i/>
          <w:iCs/>
          <w:color w:val="4EA72E" w:themeColor="accent6"/>
          <w:lang w:eastAsia="en-GB"/>
        </w:rPr>
        <w:t xml:space="preserve">The Glass Menagerie </w:t>
      </w:r>
      <w:r w:rsidR="00D25A08" w:rsidRPr="00B0224A">
        <w:rPr>
          <w:rFonts w:ascii="Calibri" w:hAnsi="Calibri" w:cs="Calibri"/>
          <w:color w:val="4EA72E" w:themeColor="accent6"/>
          <w:lang w:eastAsia="en-GB"/>
        </w:rPr>
        <w:t xml:space="preserve">are mostly analytical (that is, the </w:t>
      </w:r>
      <w:r w:rsidR="00916649" w:rsidRPr="00B0224A">
        <w:rPr>
          <w:rFonts w:ascii="Calibri" w:hAnsi="Calibri" w:cs="Calibri"/>
          <w:color w:val="4EA72E" w:themeColor="accent6"/>
          <w:lang w:eastAsia="en-GB"/>
        </w:rPr>
        <w:t xml:space="preserve">stylistic feature mentioned is connected clearly to a logical concept) there are times in which there is not so much coherence between the feature and the idea. </w:t>
      </w:r>
      <w:r w:rsidR="0045715E" w:rsidRPr="00B0224A">
        <w:rPr>
          <w:rFonts w:ascii="Calibri" w:hAnsi="Calibri" w:cs="Calibri"/>
          <w:color w:val="4EA72E" w:themeColor="accent6"/>
          <w:lang w:eastAsia="en-GB"/>
        </w:rPr>
        <w:t xml:space="preserve">More obviously, often when the student explores </w:t>
      </w:r>
      <w:r w:rsidR="0045715E" w:rsidRPr="00B0224A">
        <w:rPr>
          <w:rFonts w:ascii="Calibri" w:hAnsi="Calibri" w:cs="Calibri"/>
          <w:i/>
          <w:iCs/>
          <w:color w:val="4EA72E" w:themeColor="accent6"/>
          <w:lang w:eastAsia="en-GB"/>
        </w:rPr>
        <w:t xml:space="preserve">Pan’s Labyrinth </w:t>
      </w:r>
      <w:r w:rsidR="009F0109" w:rsidRPr="00B0224A">
        <w:rPr>
          <w:rFonts w:ascii="Calibri" w:hAnsi="Calibri" w:cs="Calibri"/>
          <w:color w:val="4EA72E" w:themeColor="accent6"/>
          <w:lang w:eastAsia="en-GB"/>
        </w:rPr>
        <w:t xml:space="preserve">the metalanguage is good but the idea being explored is more often connected to an event or character action, rather than to a </w:t>
      </w:r>
      <w:r w:rsidR="000C6E3C" w:rsidRPr="00B0224A">
        <w:rPr>
          <w:rFonts w:ascii="Calibri" w:hAnsi="Calibri" w:cs="Calibri"/>
          <w:color w:val="4EA72E" w:themeColor="accent6"/>
          <w:lang w:eastAsia="en-GB"/>
        </w:rPr>
        <w:t>nuanced concept.</w:t>
      </w:r>
    </w:p>
    <w:p w14:paraId="34135634" w14:textId="302E9AC0" w:rsidR="00F148F0" w:rsidRPr="00B0224A" w:rsidRDefault="00F148F0" w:rsidP="00F148F0">
      <w:pPr>
        <w:numPr>
          <w:ilvl w:val="0"/>
          <w:numId w:val="3"/>
        </w:numPr>
        <w:contextualSpacing/>
        <w:jc w:val="both"/>
        <w:rPr>
          <w:rFonts w:ascii="Calibri" w:hAnsi="Calibri" w:cs="Calibri"/>
          <w:color w:val="4EA72E" w:themeColor="accent6"/>
          <w:lang w:eastAsia="en-GB"/>
        </w:rPr>
      </w:pPr>
      <w:r w:rsidRPr="00B0224A">
        <w:rPr>
          <w:rFonts w:ascii="Calibri" w:hAnsi="Calibri" w:cs="Calibri"/>
          <w:color w:val="4EA72E" w:themeColor="accent6"/>
          <w:lang w:eastAsia="en-GB"/>
        </w:rPr>
        <w:t xml:space="preserve">AN3 </w:t>
      </w:r>
      <w:r w:rsidRPr="00B0224A">
        <w:rPr>
          <w:rFonts w:ascii="Calibri" w:hAnsi="Calibri" w:cs="Calibri"/>
          <w:color w:val="4EA72E" w:themeColor="accent6"/>
          <w:sz w:val="20"/>
          <w:szCs w:val="20"/>
          <w:lang w:eastAsia="en-GB"/>
        </w:rPr>
        <w:t xml:space="preserve">[Analysis of similarities and differences between texts in comparative tasks] </w:t>
      </w:r>
      <w:r w:rsidRPr="00B0224A">
        <w:rPr>
          <w:rFonts w:ascii="Calibri" w:hAnsi="Calibri" w:cs="Calibri"/>
          <w:color w:val="4EA72E" w:themeColor="accent6"/>
          <w:lang w:eastAsia="en-GB"/>
        </w:rPr>
        <w:t xml:space="preserve">The essay is mindfully structured and consistently comparative. </w:t>
      </w:r>
      <w:r w:rsidR="000C6E3C" w:rsidRPr="00B0224A">
        <w:rPr>
          <w:rFonts w:ascii="Calibri" w:hAnsi="Calibri" w:cs="Calibri"/>
          <w:color w:val="4EA72E" w:themeColor="accent6"/>
          <w:lang w:eastAsia="en-GB"/>
        </w:rPr>
        <w:t xml:space="preserve">The transitional statements provide a clear structure that is </w:t>
      </w:r>
      <w:proofErr w:type="gramStart"/>
      <w:r w:rsidR="00A45FC4" w:rsidRPr="00B0224A">
        <w:rPr>
          <w:rFonts w:ascii="Calibri" w:hAnsi="Calibri" w:cs="Calibri"/>
          <w:color w:val="4EA72E" w:themeColor="accent6"/>
          <w:lang w:eastAsia="en-GB"/>
        </w:rPr>
        <w:t>accessible</w:t>
      </w:r>
      <w:proofErr w:type="gramEnd"/>
      <w:r w:rsidR="000C6E3C" w:rsidRPr="00B0224A">
        <w:rPr>
          <w:rFonts w:ascii="Calibri" w:hAnsi="Calibri" w:cs="Calibri"/>
          <w:color w:val="4EA72E" w:themeColor="accent6"/>
          <w:lang w:eastAsia="en-GB"/>
        </w:rPr>
        <w:t xml:space="preserve"> and </w:t>
      </w:r>
      <w:r w:rsidR="00802DF0" w:rsidRPr="00B0224A">
        <w:rPr>
          <w:rFonts w:ascii="Calibri" w:hAnsi="Calibri" w:cs="Calibri"/>
          <w:color w:val="4EA72E" w:themeColor="accent6"/>
          <w:lang w:eastAsia="en-GB"/>
        </w:rPr>
        <w:t xml:space="preserve">they also </w:t>
      </w:r>
      <w:r w:rsidR="00A45FC4" w:rsidRPr="00B0224A">
        <w:rPr>
          <w:rFonts w:ascii="Calibri" w:hAnsi="Calibri" w:cs="Calibri"/>
          <w:color w:val="4EA72E" w:themeColor="accent6"/>
          <w:lang w:eastAsia="en-GB"/>
        </w:rPr>
        <w:t>foreground the similarities and differences between the texts</w:t>
      </w:r>
      <w:r w:rsidRPr="00B0224A">
        <w:rPr>
          <w:rFonts w:ascii="Calibri" w:hAnsi="Calibri" w:cs="Calibri"/>
          <w:color w:val="4EA72E" w:themeColor="accent6"/>
          <w:lang w:eastAsia="en-GB"/>
        </w:rPr>
        <w:t>.</w:t>
      </w:r>
    </w:p>
    <w:p w14:paraId="64DEE679" w14:textId="77777777" w:rsidR="00F148F0" w:rsidRPr="00B0224A" w:rsidRDefault="00F148F0" w:rsidP="00F148F0">
      <w:pPr>
        <w:ind w:left="720"/>
        <w:contextualSpacing/>
        <w:jc w:val="both"/>
        <w:rPr>
          <w:rFonts w:ascii="Calibri" w:hAnsi="Calibri" w:cs="Calibri"/>
          <w:color w:val="4EA72E" w:themeColor="accent6"/>
          <w:lang w:eastAsia="en-GB"/>
        </w:rPr>
      </w:pPr>
    </w:p>
    <w:p w14:paraId="563CAB23" w14:textId="77777777" w:rsidR="00F148F0" w:rsidRPr="00B0224A" w:rsidRDefault="00F148F0" w:rsidP="00F148F0">
      <w:pPr>
        <w:jc w:val="both"/>
        <w:rPr>
          <w:rFonts w:ascii="Calibri" w:hAnsi="Calibri" w:cs="Calibri"/>
          <w:color w:val="4EA72E" w:themeColor="accent6"/>
          <w:lang w:eastAsia="en-GB"/>
        </w:rPr>
      </w:pPr>
    </w:p>
    <w:p w14:paraId="707E4F3B" w14:textId="77777777" w:rsidR="00F148F0" w:rsidRPr="00B0224A" w:rsidRDefault="00F148F0" w:rsidP="00F148F0">
      <w:pPr>
        <w:jc w:val="both"/>
        <w:rPr>
          <w:rFonts w:ascii="Calibri" w:hAnsi="Calibri" w:cs="Calibri"/>
          <w:b/>
          <w:bCs/>
          <w:color w:val="BF4E14" w:themeColor="accent2" w:themeShade="BF"/>
          <w:lang w:eastAsia="en-GB"/>
        </w:rPr>
      </w:pPr>
      <w:r w:rsidRPr="00B0224A">
        <w:rPr>
          <w:rFonts w:ascii="Calibri" w:hAnsi="Calibri" w:cs="Calibri"/>
          <w:b/>
          <w:bCs/>
          <w:color w:val="BF4E14" w:themeColor="accent2" w:themeShade="BF"/>
          <w:lang w:eastAsia="en-GB"/>
        </w:rPr>
        <w:t>Application</w:t>
      </w:r>
    </w:p>
    <w:p w14:paraId="38B26B64" w14:textId="77777777" w:rsidR="00F148F0" w:rsidRPr="00B0224A" w:rsidRDefault="00F148F0" w:rsidP="00F148F0">
      <w:pPr>
        <w:numPr>
          <w:ilvl w:val="0"/>
          <w:numId w:val="4"/>
        </w:numPr>
        <w:contextualSpacing/>
        <w:jc w:val="both"/>
        <w:rPr>
          <w:rFonts w:ascii="Calibri" w:hAnsi="Calibri" w:cs="Calibri"/>
          <w:color w:val="E97132" w:themeColor="accent2"/>
          <w:sz w:val="20"/>
          <w:szCs w:val="20"/>
          <w:lang w:eastAsia="en-GB"/>
        </w:rPr>
      </w:pPr>
      <w:r w:rsidRPr="00B0224A">
        <w:rPr>
          <w:rFonts w:ascii="Calibri" w:hAnsi="Calibri" w:cs="Calibri"/>
          <w:color w:val="E97132" w:themeColor="accent2"/>
          <w:lang w:eastAsia="en-GB"/>
        </w:rPr>
        <w:t xml:space="preserve">AP2 </w:t>
      </w:r>
      <w:r w:rsidRPr="00B0224A">
        <w:rPr>
          <w:rFonts w:ascii="Calibri" w:hAnsi="Calibri" w:cs="Calibri"/>
          <w:color w:val="E97132" w:themeColor="accent2"/>
          <w:sz w:val="20"/>
          <w:szCs w:val="20"/>
          <w:lang w:eastAsia="en-GB"/>
        </w:rPr>
        <w:t xml:space="preserve">[Use of evidence from texts to develop, support and justify responses] </w:t>
      </w:r>
      <w:r w:rsidRPr="00B0224A">
        <w:rPr>
          <w:rFonts w:ascii="Calibri" w:hAnsi="Calibri" w:cs="Calibri"/>
          <w:color w:val="E97132" w:themeColor="accent2"/>
          <w:lang w:eastAsia="en-GB"/>
        </w:rPr>
        <w:t>The student carefully integrates appropriate references to the texts to justify statements. The metalanguage applied in this process means that the examples are fitting for the text type, in particular the descriptions of moments from the film are vivid and appropriately articulated.</w:t>
      </w:r>
    </w:p>
    <w:p w14:paraId="2FCEB6D1" w14:textId="2339F0C6" w:rsidR="00F148F0" w:rsidRPr="00B0224A" w:rsidRDefault="00F148F0" w:rsidP="00F148F0">
      <w:pPr>
        <w:numPr>
          <w:ilvl w:val="0"/>
          <w:numId w:val="4"/>
        </w:numPr>
        <w:contextualSpacing/>
        <w:jc w:val="both"/>
        <w:rPr>
          <w:rFonts w:ascii="Calibri" w:hAnsi="Calibri" w:cs="Calibri"/>
          <w:color w:val="E97132" w:themeColor="accent2"/>
          <w:lang w:eastAsia="en-GB"/>
        </w:rPr>
      </w:pPr>
      <w:r w:rsidRPr="00B0224A">
        <w:rPr>
          <w:rFonts w:ascii="Calibri" w:hAnsi="Calibri" w:cs="Calibri"/>
          <w:color w:val="E97132" w:themeColor="accent2"/>
          <w:lang w:eastAsia="en-GB"/>
        </w:rPr>
        <w:t xml:space="preserve">AP3 </w:t>
      </w:r>
      <w:r w:rsidRPr="00B0224A">
        <w:rPr>
          <w:rFonts w:ascii="Calibri" w:hAnsi="Calibri" w:cs="Calibri"/>
          <w:color w:val="E97132" w:themeColor="accent2"/>
          <w:sz w:val="20"/>
          <w:szCs w:val="20"/>
          <w:lang w:eastAsia="en-GB"/>
        </w:rPr>
        <w:t xml:space="preserve">[Use of accurate, clear, and fluent expression appropriate for purpose and audience] </w:t>
      </w:r>
      <w:r w:rsidRPr="00B0224A">
        <w:rPr>
          <w:rFonts w:ascii="Calibri" w:hAnsi="Calibri" w:cs="Calibri"/>
          <w:color w:val="E97132" w:themeColor="accent2"/>
          <w:lang w:eastAsia="en-GB"/>
        </w:rPr>
        <w:t xml:space="preserve">The style is </w:t>
      </w:r>
      <w:r w:rsidR="00A45FC4" w:rsidRPr="00B0224A">
        <w:rPr>
          <w:rFonts w:ascii="Calibri" w:hAnsi="Calibri" w:cs="Calibri"/>
          <w:color w:val="E97132" w:themeColor="accent2"/>
          <w:lang w:eastAsia="en-GB"/>
        </w:rPr>
        <w:t>mostly</w:t>
      </w:r>
      <w:r w:rsidRPr="00B0224A">
        <w:rPr>
          <w:rFonts w:ascii="Calibri" w:hAnsi="Calibri" w:cs="Calibri"/>
          <w:color w:val="E97132" w:themeColor="accent2"/>
          <w:lang w:eastAsia="en-GB"/>
        </w:rPr>
        <w:t xml:space="preserve"> fluent and precise</w:t>
      </w:r>
      <w:r w:rsidR="004D60D0" w:rsidRPr="00B0224A">
        <w:rPr>
          <w:rFonts w:ascii="Calibri" w:hAnsi="Calibri" w:cs="Calibri"/>
          <w:color w:val="E97132" w:themeColor="accent2"/>
          <w:lang w:eastAsia="en-GB"/>
        </w:rPr>
        <w:t>,</w:t>
      </w:r>
      <w:r w:rsidR="00A45FC4" w:rsidRPr="00B0224A">
        <w:rPr>
          <w:rFonts w:ascii="Calibri" w:hAnsi="Calibri" w:cs="Calibri"/>
          <w:color w:val="E97132" w:themeColor="accent2"/>
          <w:lang w:eastAsia="en-GB"/>
        </w:rPr>
        <w:t xml:space="preserve"> with just some occasional lapses.</w:t>
      </w:r>
    </w:p>
    <w:p w14:paraId="28484173" w14:textId="77777777" w:rsidR="00F148F0" w:rsidRPr="00C5529E" w:rsidRDefault="00F148F0" w:rsidP="00F148F0">
      <w:pPr>
        <w:jc w:val="both"/>
        <w:rPr>
          <w:rFonts w:ascii="Calibri" w:hAnsi="Calibri" w:cs="Calibri"/>
          <w:lang w:eastAsia="en-GB"/>
        </w:rPr>
      </w:pPr>
    </w:p>
    <w:p w14:paraId="7703A43A" w14:textId="77777777" w:rsidR="00F148F0" w:rsidRPr="00B0224A" w:rsidRDefault="00F148F0" w:rsidP="00F148F0">
      <w:pPr>
        <w:jc w:val="both"/>
        <w:rPr>
          <w:rFonts w:ascii="Calibri" w:hAnsi="Calibri" w:cs="Calibri"/>
          <w:b/>
          <w:bCs/>
          <w:color w:val="C00000"/>
          <w:lang w:eastAsia="en-GB"/>
        </w:rPr>
      </w:pPr>
      <w:r w:rsidRPr="00B0224A">
        <w:rPr>
          <w:rFonts w:ascii="Calibri" w:hAnsi="Calibri" w:cs="Calibri"/>
          <w:b/>
          <w:bCs/>
          <w:color w:val="C00000"/>
          <w:lang w:eastAsia="en-GB"/>
        </w:rPr>
        <w:t>General Comments</w:t>
      </w:r>
    </w:p>
    <w:p w14:paraId="61C041E6" w14:textId="0302710B" w:rsidR="00F148F0" w:rsidRPr="00B0224A" w:rsidRDefault="00A45FC4" w:rsidP="00F148F0">
      <w:pPr>
        <w:jc w:val="both"/>
        <w:rPr>
          <w:rFonts w:ascii="Calibri" w:hAnsi="Calibri" w:cs="Calibri"/>
          <w:color w:val="C00000"/>
          <w:lang w:eastAsia="en-GB"/>
        </w:rPr>
      </w:pPr>
      <w:r w:rsidRPr="00B0224A">
        <w:rPr>
          <w:rFonts w:ascii="Calibri" w:hAnsi="Calibri" w:cs="Calibri"/>
          <w:color w:val="C00000"/>
          <w:lang w:eastAsia="en-GB"/>
        </w:rPr>
        <w:t>Th</w:t>
      </w:r>
      <w:r w:rsidR="004D60D0" w:rsidRPr="00B0224A">
        <w:rPr>
          <w:rFonts w:ascii="Calibri" w:hAnsi="Calibri" w:cs="Calibri"/>
          <w:color w:val="C00000"/>
          <w:lang w:eastAsia="en-GB"/>
        </w:rPr>
        <w:t xml:space="preserve">e ideas explored in this essay are comprehensive. The metalanguage is appropriate and means that the </w:t>
      </w:r>
      <w:r w:rsidR="00362444" w:rsidRPr="00B0224A">
        <w:rPr>
          <w:rFonts w:ascii="Calibri" w:hAnsi="Calibri" w:cs="Calibri"/>
          <w:color w:val="C00000"/>
          <w:lang w:eastAsia="en-GB"/>
        </w:rPr>
        <w:t>exploration of</w:t>
      </w:r>
      <w:r w:rsidR="004D60D0" w:rsidRPr="00B0224A">
        <w:rPr>
          <w:rFonts w:ascii="Calibri" w:hAnsi="Calibri" w:cs="Calibri"/>
          <w:color w:val="C00000"/>
          <w:lang w:eastAsia="en-GB"/>
        </w:rPr>
        <w:t xml:space="preserve"> the text types </w:t>
      </w:r>
      <w:r w:rsidR="00362444" w:rsidRPr="00B0224A">
        <w:rPr>
          <w:rFonts w:ascii="Calibri" w:hAnsi="Calibri" w:cs="Calibri"/>
          <w:color w:val="C00000"/>
          <w:lang w:eastAsia="en-GB"/>
        </w:rPr>
        <w:t>is</w:t>
      </w:r>
      <w:r w:rsidR="004D60D0" w:rsidRPr="00B0224A">
        <w:rPr>
          <w:rFonts w:ascii="Calibri" w:hAnsi="Calibri" w:cs="Calibri"/>
          <w:color w:val="C00000"/>
          <w:lang w:eastAsia="en-GB"/>
        </w:rPr>
        <w:t xml:space="preserve"> frequently enhanced </w:t>
      </w:r>
      <w:r w:rsidR="000C7CB6" w:rsidRPr="00B0224A">
        <w:rPr>
          <w:rFonts w:ascii="Calibri" w:hAnsi="Calibri" w:cs="Calibri"/>
          <w:color w:val="C00000"/>
          <w:lang w:eastAsia="en-GB"/>
        </w:rPr>
        <w:t xml:space="preserve">by </w:t>
      </w:r>
      <w:r w:rsidR="00AE1ACF" w:rsidRPr="00B0224A">
        <w:rPr>
          <w:rFonts w:ascii="Calibri" w:hAnsi="Calibri" w:cs="Calibri"/>
          <w:color w:val="C00000"/>
          <w:lang w:eastAsia="en-GB"/>
        </w:rPr>
        <w:t>references</w:t>
      </w:r>
      <w:r w:rsidR="000C7CB6" w:rsidRPr="00B0224A">
        <w:rPr>
          <w:rFonts w:ascii="Calibri" w:hAnsi="Calibri" w:cs="Calibri"/>
          <w:color w:val="C00000"/>
          <w:lang w:eastAsia="en-GB"/>
        </w:rPr>
        <w:t xml:space="preserve"> to stylistic features. The structure is well-considered and </w:t>
      </w:r>
      <w:r w:rsidR="008A4A15" w:rsidRPr="00B0224A">
        <w:rPr>
          <w:rFonts w:ascii="Calibri" w:hAnsi="Calibri" w:cs="Calibri"/>
          <w:color w:val="C00000"/>
          <w:lang w:eastAsia="en-GB"/>
        </w:rPr>
        <w:t>consistently comparative. However, the analysis is not always accurate: at times the relationship between the feature and the idea is not clear</w:t>
      </w:r>
      <w:r w:rsidR="00C514FD" w:rsidRPr="00B0224A">
        <w:rPr>
          <w:rFonts w:ascii="Calibri" w:hAnsi="Calibri" w:cs="Calibri"/>
          <w:color w:val="C00000"/>
          <w:lang w:eastAsia="en-GB"/>
        </w:rPr>
        <w:t>; and the analysis of the film is</w:t>
      </w:r>
      <w:r w:rsidR="001318EE" w:rsidRPr="00B0224A">
        <w:rPr>
          <w:rFonts w:ascii="Calibri" w:hAnsi="Calibri" w:cs="Calibri"/>
          <w:color w:val="C00000"/>
          <w:lang w:eastAsia="en-GB"/>
        </w:rPr>
        <w:t>, at times,</w:t>
      </w:r>
      <w:r w:rsidR="00C514FD" w:rsidRPr="00B0224A">
        <w:rPr>
          <w:rFonts w:ascii="Calibri" w:hAnsi="Calibri" w:cs="Calibri"/>
          <w:color w:val="C00000"/>
          <w:lang w:eastAsia="en-GB"/>
        </w:rPr>
        <w:t xml:space="preserve"> reliant on </w:t>
      </w:r>
      <w:r w:rsidR="00AE1ACF" w:rsidRPr="00B0224A">
        <w:rPr>
          <w:rFonts w:ascii="Calibri" w:hAnsi="Calibri" w:cs="Calibri"/>
          <w:color w:val="C00000"/>
          <w:lang w:eastAsia="en-GB"/>
        </w:rPr>
        <w:t>references</w:t>
      </w:r>
      <w:r w:rsidR="00C514FD" w:rsidRPr="00B0224A">
        <w:rPr>
          <w:rFonts w:ascii="Calibri" w:hAnsi="Calibri" w:cs="Calibri"/>
          <w:color w:val="C00000"/>
          <w:lang w:eastAsia="en-GB"/>
        </w:rPr>
        <w:t xml:space="preserve"> to plot and character which somewhat limits the conceptual </w:t>
      </w:r>
      <w:r w:rsidR="00AE1ACF" w:rsidRPr="00B0224A">
        <w:rPr>
          <w:rFonts w:ascii="Calibri" w:hAnsi="Calibri" w:cs="Calibri"/>
          <w:color w:val="C00000"/>
          <w:lang w:eastAsia="en-GB"/>
        </w:rPr>
        <w:t>sophistication</w:t>
      </w:r>
      <w:r w:rsidR="00C514FD" w:rsidRPr="00B0224A">
        <w:rPr>
          <w:rFonts w:ascii="Calibri" w:hAnsi="Calibri" w:cs="Calibri"/>
          <w:color w:val="C00000"/>
          <w:lang w:eastAsia="en-GB"/>
        </w:rPr>
        <w:t xml:space="preserve"> of the essay. Nonetheless, the work is still in the A range</w:t>
      </w:r>
      <w:r w:rsidR="00AE1ACF" w:rsidRPr="00B0224A">
        <w:rPr>
          <w:rFonts w:ascii="Calibri" w:hAnsi="Calibri" w:cs="Calibri"/>
          <w:color w:val="C00000"/>
          <w:lang w:eastAsia="en-GB"/>
        </w:rPr>
        <w:t>.</w:t>
      </w:r>
    </w:p>
    <w:p w14:paraId="27AD05EC" w14:textId="77777777" w:rsidR="00F148F0" w:rsidRPr="00B0224A" w:rsidRDefault="00F148F0" w:rsidP="00F148F0">
      <w:pPr>
        <w:jc w:val="both"/>
        <w:rPr>
          <w:rFonts w:ascii="Calibri" w:hAnsi="Calibri" w:cs="Calibri"/>
          <w:color w:val="C00000"/>
          <w:lang w:eastAsia="en-GB"/>
        </w:rPr>
      </w:pPr>
    </w:p>
    <w:p w14:paraId="5939C052" w14:textId="77777777" w:rsidR="00C15A29" w:rsidRDefault="00C15A29" w:rsidP="00C15A29">
      <w:pPr>
        <w:jc w:val="both"/>
        <w:rPr>
          <w:rFonts w:ascii="Calibri" w:hAnsi="Calibri" w:cs="Calibri"/>
          <w:lang w:eastAsia="en-GB"/>
        </w:rPr>
      </w:pPr>
    </w:p>
    <w:p w14:paraId="0A7398FD" w14:textId="2411C427" w:rsidR="000E1D2C" w:rsidRDefault="00C15A29" w:rsidP="00C15A29">
      <w:pPr>
        <w:spacing w:line="360" w:lineRule="auto"/>
        <w:jc w:val="both"/>
        <w:rPr>
          <w:rFonts w:ascii="Calibri" w:hAnsi="Calibri" w:cs="Calibri"/>
          <w:b/>
          <w:bCs/>
          <w:color w:val="C00000"/>
          <w:sz w:val="32"/>
          <w:szCs w:val="32"/>
          <w:lang w:eastAsia="en-GB"/>
        </w:rPr>
      </w:pPr>
      <w:r w:rsidRPr="00B0224A">
        <w:rPr>
          <w:rFonts w:ascii="Calibri" w:hAnsi="Calibri" w:cs="Calibri"/>
          <w:b/>
          <w:bCs/>
          <w:color w:val="C00000"/>
          <w:sz w:val="32"/>
          <w:szCs w:val="32"/>
          <w:lang w:eastAsia="en-GB"/>
        </w:rPr>
        <w:t>GRADE: A-</w:t>
      </w:r>
    </w:p>
    <w:p w14:paraId="38FF2F0C" w14:textId="77777777" w:rsidR="00725564" w:rsidRDefault="00725564" w:rsidP="00C15A29">
      <w:pPr>
        <w:spacing w:line="360" w:lineRule="auto"/>
        <w:jc w:val="both"/>
        <w:rPr>
          <w:rFonts w:ascii="Calibri" w:hAnsi="Calibri" w:cs="Calibri"/>
          <w:b/>
          <w:bCs/>
          <w:color w:val="C00000"/>
          <w:sz w:val="32"/>
          <w:szCs w:val="32"/>
          <w:lang w:eastAsia="en-GB"/>
        </w:rPr>
      </w:pPr>
    </w:p>
    <w:tbl>
      <w:tblPr>
        <w:tblStyle w:val="SOFinalPerformanceTable1"/>
        <w:tblW w:w="10805" w:type="dxa"/>
        <w:tblLook w:val="01E0" w:firstRow="1" w:lastRow="1" w:firstColumn="1" w:lastColumn="1" w:noHBand="0" w:noVBand="0"/>
      </w:tblPr>
      <w:tblGrid>
        <w:gridCol w:w="706"/>
        <w:gridCol w:w="3402"/>
        <w:gridCol w:w="3402"/>
        <w:gridCol w:w="3295"/>
      </w:tblGrid>
      <w:tr w:rsidR="004E4D7F" w:rsidRPr="0001397F" w14:paraId="5B4CCF41" w14:textId="77777777" w:rsidTr="00054932">
        <w:trPr>
          <w:trHeight w:hRule="exact" w:val="510"/>
          <w:tblHeader/>
        </w:trPr>
        <w:tc>
          <w:tcPr>
            <w:tcW w:w="706" w:type="dxa"/>
            <w:tcBorders>
              <w:right w:val="nil"/>
            </w:tcBorders>
            <w:shd w:val="clear" w:color="auto" w:fill="595959" w:themeFill="text1" w:themeFillTint="A6"/>
            <w:tcMar>
              <w:left w:w="85" w:type="dxa"/>
              <w:bottom w:w="28" w:type="dxa"/>
              <w:right w:w="85" w:type="dxa"/>
            </w:tcMar>
            <w:vAlign w:val="center"/>
          </w:tcPr>
          <w:p w14:paraId="0654EF6F" w14:textId="77777777" w:rsidR="004E4D7F" w:rsidRPr="0001397F" w:rsidRDefault="004E4D7F" w:rsidP="00054932">
            <w:pPr>
              <w:spacing w:before="120"/>
              <w:ind w:right="143"/>
              <w:jc w:val="both"/>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14:paraId="03723A6A" w14:textId="77777777" w:rsidR="004E4D7F" w:rsidRPr="0001397F" w:rsidRDefault="004E4D7F" w:rsidP="00054932">
            <w:pPr>
              <w:ind w:right="143"/>
              <w:jc w:val="both"/>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14:paraId="503793C1" w14:textId="77777777" w:rsidR="004E4D7F" w:rsidRPr="0001397F" w:rsidRDefault="004E4D7F" w:rsidP="00054932">
            <w:pPr>
              <w:ind w:right="143"/>
              <w:jc w:val="both"/>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14:paraId="7F2C2322" w14:textId="77777777" w:rsidR="004E4D7F" w:rsidRPr="0001397F" w:rsidRDefault="004E4D7F" w:rsidP="00054932">
            <w:pPr>
              <w:ind w:right="143"/>
              <w:jc w:val="both"/>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4E4D7F" w:rsidRPr="0001397F" w14:paraId="64F3AC7A" w14:textId="77777777" w:rsidTr="00054932">
        <w:tc>
          <w:tcPr>
            <w:tcW w:w="706" w:type="dxa"/>
            <w:shd w:val="clear" w:color="auto" w:fill="D9D9D9" w:themeFill="background1" w:themeFillShade="D9"/>
            <w:tcMar>
              <w:left w:w="85" w:type="dxa"/>
              <w:bottom w:w="85" w:type="dxa"/>
              <w:right w:w="85" w:type="dxa"/>
            </w:tcMar>
          </w:tcPr>
          <w:p w14:paraId="2CB7CCDA" w14:textId="77777777" w:rsidR="004E4D7F" w:rsidRPr="0001397F" w:rsidRDefault="004E4D7F" w:rsidP="00054932">
            <w:pPr>
              <w:spacing w:before="120"/>
              <w:ind w:right="143"/>
              <w:jc w:val="both"/>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14:paraId="223A91AD"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Detailed knowledge and understanding of ways in which ideas, perspectives, and values are represented in texts.</w:t>
            </w:r>
          </w:p>
          <w:p w14:paraId="3BF36274"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Thorough knowledge and understanding of a range of ways in which authors use stylistic features to communicate ideas.</w:t>
            </w:r>
          </w:p>
          <w:p w14:paraId="0314D65C"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Detailed knowledge and understanding of a range of stylistic features and conventions of different text types.</w:t>
            </w:r>
          </w:p>
        </w:tc>
        <w:tc>
          <w:tcPr>
            <w:tcW w:w="3402" w:type="dxa"/>
            <w:tcMar>
              <w:left w:w="85" w:type="dxa"/>
              <w:bottom w:w="85" w:type="dxa"/>
              <w:right w:w="85" w:type="dxa"/>
            </w:tcMar>
          </w:tcPr>
          <w:p w14:paraId="51702F35"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Perceptive analysis of the ways in which texts represent ideas, perspectives, and values.</w:t>
            </w:r>
          </w:p>
          <w:p w14:paraId="57CFEF67" w14:textId="77777777" w:rsidR="004E4D7F" w:rsidRPr="0001397F" w:rsidRDefault="004E4D7F" w:rsidP="00054932">
            <w:pPr>
              <w:spacing w:before="120"/>
              <w:ind w:right="143"/>
              <w:jc w:val="both"/>
              <w:rPr>
                <w:rFonts w:ascii="Arial" w:hAnsi="Arial" w:cs="Arial"/>
                <w:sz w:val="16"/>
                <w:szCs w:val="16"/>
              </w:rPr>
            </w:pPr>
            <w:r w:rsidRPr="0017706C">
              <w:rPr>
                <w:rFonts w:ascii="Arial" w:hAnsi="Arial" w:cs="Arial"/>
                <w:sz w:val="16"/>
                <w:szCs w:val="16"/>
              </w:rPr>
              <w:t>Perceptive analysis and evaluation of the complex ways in which stylistic features are used to influence the interpretation of texts.</w:t>
            </w:r>
          </w:p>
          <w:p w14:paraId="5F202985" w14:textId="77777777" w:rsidR="004E4D7F" w:rsidRPr="008C7A30" w:rsidRDefault="004E4D7F"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EF60FF">
              <w:rPr>
                <w:rFonts w:ascii="Arial" w:hAnsi="Arial" w:cs="Arial"/>
                <w:color w:val="000000"/>
                <w:sz w:val="16"/>
                <w:szCs w:val="16"/>
                <w:highlight w:val="cyan"/>
                <w14:textFill>
                  <w14:solidFill>
                    <w14:srgbClr w14:val="000000">
                      <w14:lumMod w14:val="85000"/>
                    </w14:srgbClr>
                  </w14:solidFill>
                </w14:textFill>
              </w:rPr>
              <w:t>Perceptive analysis of similarities and differences between texts in comparative tasks.</w:t>
            </w:r>
          </w:p>
          <w:p w14:paraId="6FE5AAC1"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Perceptive analysis of ways in which different critical perspectives inform critical interpretation.</w:t>
            </w:r>
          </w:p>
        </w:tc>
        <w:tc>
          <w:tcPr>
            <w:tcW w:w="3295" w:type="dxa"/>
            <w:tcMar>
              <w:left w:w="85" w:type="dxa"/>
              <w:bottom w:w="85" w:type="dxa"/>
              <w:right w:w="85" w:type="dxa"/>
            </w:tcMar>
          </w:tcPr>
          <w:p w14:paraId="58D4AD57" w14:textId="77777777" w:rsidR="004E4D7F" w:rsidRPr="00EF60FF" w:rsidRDefault="004E4D7F" w:rsidP="00054932">
            <w:pPr>
              <w:spacing w:before="120"/>
              <w:ind w:right="143"/>
              <w:jc w:val="both"/>
              <w:rPr>
                <w:rFonts w:ascii="Arial" w:hAnsi="Arial" w:cs="Arial"/>
                <w:color w:val="D1D1D1" w:themeColor="background2" w:themeShade="E6"/>
                <w:sz w:val="16"/>
                <w:szCs w:val="16"/>
              </w:rPr>
            </w:pPr>
            <w:r w:rsidRPr="00EF60FF">
              <w:rPr>
                <w:rFonts w:ascii="Arial" w:hAnsi="Arial" w:cs="Arial"/>
                <w:color w:val="D1D1D1" w:themeColor="background2" w:themeShade="E6"/>
                <w:sz w:val="16"/>
                <w:szCs w:val="16"/>
              </w:rPr>
              <w:t>Sophisticated use of a wide range of conventions, and/or stylistic features to create coherent texts that address the meaning and intention of the task.</w:t>
            </w:r>
          </w:p>
          <w:p w14:paraId="720ACCED"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Detailed and appropriate use of evidence from texts develop, support, and justify responses, with textual references incorporated fluently in discussion.</w:t>
            </w:r>
          </w:p>
          <w:p w14:paraId="236496A3" w14:textId="77777777" w:rsidR="004E4D7F" w:rsidRPr="0001397F" w:rsidRDefault="004E4D7F" w:rsidP="00054932">
            <w:pPr>
              <w:spacing w:before="120"/>
              <w:ind w:right="143"/>
              <w:jc w:val="both"/>
              <w:rPr>
                <w:rFonts w:ascii="Arial" w:hAnsi="Arial" w:cs="Arial"/>
                <w:sz w:val="16"/>
                <w:szCs w:val="16"/>
              </w:rPr>
            </w:pPr>
            <w:r w:rsidRPr="00EF60FF">
              <w:rPr>
                <w:rFonts w:ascii="Arial" w:hAnsi="Arial" w:cs="Arial"/>
                <w:sz w:val="16"/>
                <w:szCs w:val="16"/>
                <w:highlight w:val="cyan"/>
              </w:rPr>
              <w:t>Use of precise and fluent expression, which is appropriate for audience and purpose.</w:t>
            </w:r>
            <w:r w:rsidRPr="0001397F">
              <w:rPr>
                <w:rFonts w:ascii="Arial" w:hAnsi="Arial"/>
                <w:szCs w:val="24"/>
              </w:rPr>
              <w:t xml:space="preserve"> </w:t>
            </w:r>
          </w:p>
        </w:tc>
      </w:tr>
      <w:tr w:rsidR="004E4D7F" w:rsidRPr="0001397F" w14:paraId="74706A18" w14:textId="77777777" w:rsidTr="00054932">
        <w:tc>
          <w:tcPr>
            <w:tcW w:w="706" w:type="dxa"/>
            <w:shd w:val="clear" w:color="auto" w:fill="D9D9D9" w:themeFill="background1" w:themeFillShade="D9"/>
            <w:tcMar>
              <w:left w:w="85" w:type="dxa"/>
              <w:bottom w:w="85" w:type="dxa"/>
              <w:right w:w="85" w:type="dxa"/>
            </w:tcMar>
          </w:tcPr>
          <w:p w14:paraId="732CA62D" w14:textId="77777777" w:rsidR="004E4D7F" w:rsidRPr="0001397F" w:rsidRDefault="004E4D7F" w:rsidP="00054932">
            <w:pPr>
              <w:spacing w:before="120"/>
              <w:ind w:right="143"/>
              <w:jc w:val="both"/>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14:paraId="12EFEEBB" w14:textId="77777777" w:rsidR="004E4D7F" w:rsidRPr="0001397F" w:rsidRDefault="004E4D7F" w:rsidP="00054932">
            <w:pPr>
              <w:spacing w:before="120"/>
              <w:ind w:right="143"/>
              <w:jc w:val="both"/>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14:paraId="19A64272" w14:textId="77777777" w:rsidR="004E4D7F" w:rsidRPr="0001397F" w:rsidRDefault="004E4D7F" w:rsidP="00054932">
            <w:pPr>
              <w:spacing w:before="120"/>
              <w:ind w:right="143"/>
              <w:jc w:val="both"/>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14:paraId="1A4FBFF8" w14:textId="77777777" w:rsidR="004E4D7F" w:rsidRPr="0001397F" w:rsidRDefault="004E4D7F" w:rsidP="00054932">
            <w:pPr>
              <w:spacing w:before="120"/>
              <w:ind w:right="143"/>
              <w:jc w:val="both"/>
              <w:rPr>
                <w:rFonts w:ascii="Arial" w:hAnsi="Arial" w:cs="Arial"/>
                <w:sz w:val="16"/>
                <w:szCs w:val="16"/>
              </w:rPr>
            </w:pPr>
            <w:r w:rsidRPr="0001397F">
              <w:rPr>
                <w:rFonts w:ascii="Arial" w:hAnsi="Arial"/>
                <w:sz w:val="16"/>
                <w:szCs w:val="16"/>
              </w:rPr>
              <w:t>Knowledge and understanding of a range of stylistic features and conventions of different text types.</w:t>
            </w:r>
          </w:p>
        </w:tc>
        <w:tc>
          <w:tcPr>
            <w:tcW w:w="3402" w:type="dxa"/>
            <w:tcMar>
              <w:left w:w="85" w:type="dxa"/>
              <w:bottom w:w="85" w:type="dxa"/>
              <w:right w:w="85" w:type="dxa"/>
            </w:tcMar>
          </w:tcPr>
          <w:p w14:paraId="00845B8C"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Clear analysis of the ways in which texts represent ideas, perspectives, and values.</w:t>
            </w:r>
          </w:p>
          <w:p w14:paraId="70B8C427" w14:textId="77777777" w:rsidR="004E4D7F" w:rsidRPr="0001397F" w:rsidRDefault="004E4D7F" w:rsidP="00054932">
            <w:pPr>
              <w:spacing w:before="120"/>
              <w:ind w:right="143"/>
              <w:jc w:val="both"/>
              <w:rPr>
                <w:rFonts w:ascii="Arial" w:hAnsi="Arial" w:cs="Arial"/>
                <w:sz w:val="16"/>
                <w:szCs w:val="16"/>
              </w:rPr>
            </w:pPr>
            <w:r w:rsidRPr="0017706C">
              <w:rPr>
                <w:rFonts w:ascii="Arial" w:hAnsi="Arial" w:cs="Arial"/>
                <w:sz w:val="16"/>
                <w:szCs w:val="16"/>
                <w:highlight w:val="cyan"/>
              </w:rPr>
              <w:t>Clear analysis and evaluation of the complex ways in which stylistic features are used to influence the reading of texts.</w:t>
            </w:r>
          </w:p>
          <w:p w14:paraId="7B49F225" w14:textId="77777777" w:rsidR="004E4D7F" w:rsidRPr="008C7A30" w:rsidRDefault="004E4D7F"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Clear analysis of similarities and differences between texts in comparative tasks.</w:t>
            </w:r>
          </w:p>
          <w:p w14:paraId="5EDB630F"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Clear analysis of ways in which different critical perspectives inform critical interpretation.</w:t>
            </w:r>
          </w:p>
        </w:tc>
        <w:tc>
          <w:tcPr>
            <w:tcW w:w="3295" w:type="dxa"/>
            <w:tcMar>
              <w:left w:w="85" w:type="dxa"/>
              <w:bottom w:w="85" w:type="dxa"/>
              <w:right w:w="85" w:type="dxa"/>
            </w:tcMar>
          </w:tcPr>
          <w:p w14:paraId="21742CC3" w14:textId="77777777" w:rsidR="004E4D7F" w:rsidRPr="00EF60FF" w:rsidRDefault="004E4D7F" w:rsidP="00054932">
            <w:pPr>
              <w:spacing w:before="120"/>
              <w:ind w:right="143"/>
              <w:jc w:val="both"/>
              <w:rPr>
                <w:rFonts w:ascii="Arial" w:hAnsi="Arial" w:cs="Arial"/>
                <w:color w:val="D1D1D1" w:themeColor="background2" w:themeShade="E6"/>
                <w:sz w:val="16"/>
                <w:szCs w:val="16"/>
              </w:rPr>
            </w:pPr>
            <w:r w:rsidRPr="00EF60FF">
              <w:rPr>
                <w:rFonts w:ascii="Arial" w:hAnsi="Arial" w:cs="Arial"/>
                <w:color w:val="D1D1D1" w:themeColor="background2" w:themeShade="E6"/>
                <w:sz w:val="16"/>
                <w:szCs w:val="16"/>
              </w:rPr>
              <w:t>Use of a range of conventions, and/or stylistic features to create coherent texts that address the meaning and intention of the task.</w:t>
            </w:r>
          </w:p>
          <w:p w14:paraId="00E6076A"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Appropriate use of evidence from texts to develop, support, and justify responses, with textual references incorporated in discussion.</w:t>
            </w:r>
          </w:p>
          <w:p w14:paraId="13B7276E"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Mostly accurate and fluent expression, which is appropriate for audience and purpose.</w:t>
            </w:r>
          </w:p>
        </w:tc>
      </w:tr>
      <w:tr w:rsidR="004E4D7F" w:rsidRPr="0001397F" w14:paraId="2008DEBA" w14:textId="77777777" w:rsidTr="00054932">
        <w:tc>
          <w:tcPr>
            <w:tcW w:w="706" w:type="dxa"/>
            <w:shd w:val="clear" w:color="auto" w:fill="D9D9D9" w:themeFill="background1" w:themeFillShade="D9"/>
            <w:tcMar>
              <w:left w:w="85" w:type="dxa"/>
              <w:bottom w:w="85" w:type="dxa"/>
              <w:right w:w="85" w:type="dxa"/>
            </w:tcMar>
          </w:tcPr>
          <w:p w14:paraId="17A31CD6" w14:textId="77777777" w:rsidR="004E4D7F" w:rsidRPr="0001397F" w:rsidRDefault="004E4D7F" w:rsidP="00054932">
            <w:pPr>
              <w:spacing w:before="120"/>
              <w:ind w:right="143"/>
              <w:jc w:val="both"/>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14:paraId="6795EE38" w14:textId="77777777" w:rsidR="004E4D7F" w:rsidRPr="0001397F" w:rsidRDefault="004E4D7F" w:rsidP="00054932">
            <w:pPr>
              <w:spacing w:before="120"/>
              <w:ind w:right="143"/>
              <w:jc w:val="both"/>
              <w:rPr>
                <w:rFonts w:ascii="Arial" w:hAnsi="Arial"/>
                <w:sz w:val="16"/>
                <w:szCs w:val="16"/>
              </w:rPr>
            </w:pPr>
            <w:r w:rsidRPr="0001397F">
              <w:rPr>
                <w:rFonts w:ascii="Arial" w:hAnsi="Arial"/>
                <w:sz w:val="16"/>
                <w:szCs w:val="16"/>
              </w:rPr>
              <w:t>Knowledge and understanding of some ways in which ideas, perspectives, and values are represented in texts.</w:t>
            </w:r>
          </w:p>
          <w:p w14:paraId="7DE0C82F" w14:textId="77777777" w:rsidR="004E4D7F" w:rsidRPr="0001397F" w:rsidRDefault="004E4D7F" w:rsidP="00054932">
            <w:pPr>
              <w:spacing w:before="120"/>
              <w:ind w:right="143"/>
              <w:jc w:val="both"/>
              <w:rPr>
                <w:rFonts w:ascii="Arial" w:hAnsi="Arial"/>
                <w:sz w:val="16"/>
                <w:szCs w:val="16"/>
              </w:rPr>
            </w:pPr>
            <w:r w:rsidRPr="0001397F">
              <w:rPr>
                <w:rFonts w:ascii="Arial" w:hAnsi="Arial"/>
                <w:sz w:val="16"/>
                <w:szCs w:val="16"/>
              </w:rPr>
              <w:t>Knowledge and understanding of some ways in which authors use stylistic features to communicate ideas.</w:t>
            </w:r>
          </w:p>
          <w:p w14:paraId="336CBE38" w14:textId="77777777" w:rsidR="004E4D7F" w:rsidRPr="0001397F" w:rsidRDefault="004E4D7F" w:rsidP="00054932">
            <w:pPr>
              <w:spacing w:before="120"/>
              <w:ind w:right="143"/>
              <w:jc w:val="both"/>
              <w:rPr>
                <w:rFonts w:ascii="Arial" w:hAnsi="Arial"/>
                <w:sz w:val="16"/>
                <w:szCs w:val="16"/>
              </w:rPr>
            </w:pPr>
            <w:r w:rsidRPr="0001397F">
              <w:rPr>
                <w:rFonts w:ascii="Arial" w:hAnsi="Arial"/>
                <w:sz w:val="16"/>
                <w:szCs w:val="16"/>
              </w:rPr>
              <w:t>Knowledge and understanding of some of the stylistic features and conventions of different text types.</w:t>
            </w:r>
          </w:p>
        </w:tc>
        <w:tc>
          <w:tcPr>
            <w:tcW w:w="3402" w:type="dxa"/>
            <w:tcMar>
              <w:left w:w="85" w:type="dxa"/>
              <w:bottom w:w="85" w:type="dxa"/>
              <w:right w:w="85" w:type="dxa"/>
            </w:tcMar>
          </w:tcPr>
          <w:p w14:paraId="6DCA29A8"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Some analysis of ways in which texts represent ideas, perspectives, and values.</w:t>
            </w:r>
          </w:p>
          <w:p w14:paraId="7FACFE86"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Description, with some analysis and evaluation, of ways in which stylistic features are used to influence the reading of texts.</w:t>
            </w:r>
          </w:p>
          <w:p w14:paraId="2AAD5B7C" w14:textId="77777777" w:rsidR="004E4D7F" w:rsidRPr="008C7A30" w:rsidRDefault="004E4D7F"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Description, with some analysis, of similarities and differences between texts in comparative tasks.</w:t>
            </w:r>
          </w:p>
          <w:p w14:paraId="579B60D0"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Some analysis of ways in which different critical perspectives inform critical interpretation.</w:t>
            </w:r>
          </w:p>
        </w:tc>
        <w:tc>
          <w:tcPr>
            <w:tcW w:w="3295" w:type="dxa"/>
            <w:tcMar>
              <w:left w:w="85" w:type="dxa"/>
              <w:bottom w:w="85" w:type="dxa"/>
              <w:right w:w="85" w:type="dxa"/>
            </w:tcMar>
          </w:tcPr>
          <w:p w14:paraId="7EDDF150" w14:textId="77777777" w:rsidR="004E4D7F" w:rsidRPr="00EF60FF" w:rsidRDefault="004E4D7F" w:rsidP="00054932">
            <w:pPr>
              <w:spacing w:before="120"/>
              <w:ind w:right="143"/>
              <w:jc w:val="both"/>
              <w:rPr>
                <w:rFonts w:ascii="Arial" w:hAnsi="Arial" w:cs="Arial"/>
                <w:color w:val="D1D1D1" w:themeColor="background2" w:themeShade="E6"/>
                <w:sz w:val="16"/>
                <w:szCs w:val="16"/>
              </w:rPr>
            </w:pPr>
            <w:r w:rsidRPr="00EF60FF">
              <w:rPr>
                <w:rFonts w:ascii="Arial" w:hAnsi="Arial" w:cs="Arial"/>
                <w:color w:val="D1D1D1" w:themeColor="background2" w:themeShade="E6"/>
                <w:sz w:val="16"/>
                <w:szCs w:val="16"/>
              </w:rPr>
              <w:t>Competent use of conventions, and/or stylistic features to create texts that address the meaning and intention of the task.</w:t>
            </w:r>
          </w:p>
          <w:p w14:paraId="237F7D87"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Competent use of evidence from texts to develop, support, and justify responses, with some use of textual references in discussion.</w:t>
            </w:r>
          </w:p>
          <w:p w14:paraId="6CFF7A6F"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Generally fluent and clear expression, which is mostly appropriate for audience and purpose.</w:t>
            </w:r>
          </w:p>
        </w:tc>
      </w:tr>
      <w:tr w:rsidR="004E4D7F" w:rsidRPr="0001397F" w14:paraId="19A6C6AB" w14:textId="77777777" w:rsidTr="00054932">
        <w:tc>
          <w:tcPr>
            <w:tcW w:w="706" w:type="dxa"/>
            <w:shd w:val="clear" w:color="auto" w:fill="D9D9D9" w:themeFill="background1" w:themeFillShade="D9"/>
            <w:tcMar>
              <w:left w:w="85" w:type="dxa"/>
              <w:bottom w:w="85" w:type="dxa"/>
              <w:right w:w="85" w:type="dxa"/>
            </w:tcMar>
          </w:tcPr>
          <w:p w14:paraId="0F55365A" w14:textId="77777777" w:rsidR="004E4D7F" w:rsidRPr="0001397F" w:rsidRDefault="004E4D7F" w:rsidP="00054932">
            <w:pPr>
              <w:spacing w:before="120"/>
              <w:ind w:right="143"/>
              <w:jc w:val="both"/>
              <w:rPr>
                <w:rFonts w:ascii="Arial" w:hAnsi="Arial"/>
                <w:b/>
                <w:sz w:val="24"/>
                <w:szCs w:val="24"/>
              </w:rPr>
            </w:pPr>
            <w:bookmarkStart w:id="6" w:name="Row_Title_D"/>
            <w:r w:rsidRPr="0001397F">
              <w:rPr>
                <w:rFonts w:ascii="Arial" w:hAnsi="Arial"/>
                <w:b/>
                <w:sz w:val="24"/>
                <w:szCs w:val="24"/>
              </w:rPr>
              <w:t>D</w:t>
            </w:r>
            <w:bookmarkEnd w:id="6"/>
          </w:p>
        </w:tc>
        <w:tc>
          <w:tcPr>
            <w:tcW w:w="3402" w:type="dxa"/>
            <w:tcMar>
              <w:left w:w="85" w:type="dxa"/>
              <w:bottom w:w="85" w:type="dxa"/>
              <w:right w:w="85" w:type="dxa"/>
            </w:tcMar>
          </w:tcPr>
          <w:p w14:paraId="5312D7B0"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14:paraId="14E94F3C"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14:paraId="55917189"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14:paraId="47BD6C36"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Description of the ideas and values represented in texts.</w:t>
            </w:r>
          </w:p>
          <w:p w14:paraId="48ED2C7B"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Description of some ways in which stylistic features are used to influence the reading of texts.</w:t>
            </w:r>
          </w:p>
          <w:p w14:paraId="4DD054DB" w14:textId="77777777" w:rsidR="004E4D7F" w:rsidRPr="008C7A30" w:rsidRDefault="004E4D7F"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Some description of similarities and differences between texts in comparative tasks.</w:t>
            </w:r>
          </w:p>
          <w:p w14:paraId="4C543E28"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Recognition of some ways in which different critical perspectives inform critical interpretation.</w:t>
            </w:r>
          </w:p>
        </w:tc>
        <w:tc>
          <w:tcPr>
            <w:tcW w:w="3295" w:type="dxa"/>
            <w:tcMar>
              <w:left w:w="85" w:type="dxa"/>
              <w:bottom w:w="85" w:type="dxa"/>
              <w:right w:w="85" w:type="dxa"/>
            </w:tcMar>
          </w:tcPr>
          <w:p w14:paraId="56E17440" w14:textId="77777777" w:rsidR="004E4D7F" w:rsidRPr="00EF60FF" w:rsidRDefault="004E4D7F" w:rsidP="00054932">
            <w:pPr>
              <w:spacing w:before="120"/>
              <w:ind w:right="143"/>
              <w:jc w:val="both"/>
              <w:rPr>
                <w:rFonts w:ascii="Arial" w:hAnsi="Arial" w:cs="Arial"/>
                <w:color w:val="D1D1D1" w:themeColor="background2" w:themeShade="E6"/>
                <w:sz w:val="16"/>
                <w:szCs w:val="16"/>
              </w:rPr>
            </w:pPr>
            <w:r w:rsidRPr="00EF60FF">
              <w:rPr>
                <w:rFonts w:ascii="Arial" w:hAnsi="Arial" w:cs="Arial"/>
                <w:color w:val="D1D1D1" w:themeColor="background2" w:themeShade="E6"/>
                <w:sz w:val="16"/>
                <w:szCs w:val="16"/>
              </w:rPr>
              <w:t>Use of some language features to create texts that address the meaning and intention of the task in a limited way.</w:t>
            </w:r>
          </w:p>
          <w:p w14:paraId="22358E6C"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 xml:space="preserve">Some use of evidence from texts to develop, </w:t>
            </w:r>
            <w:proofErr w:type="gramStart"/>
            <w:r w:rsidRPr="0001397F">
              <w:rPr>
                <w:rFonts w:ascii="Arial" w:hAnsi="Arial" w:cs="Arial"/>
                <w:sz w:val="16"/>
                <w:szCs w:val="16"/>
              </w:rPr>
              <w:t>support ,</w:t>
            </w:r>
            <w:proofErr w:type="gramEnd"/>
            <w:r w:rsidRPr="0001397F">
              <w:rPr>
                <w:rFonts w:ascii="Arial" w:hAnsi="Arial" w:cs="Arial"/>
                <w:sz w:val="16"/>
                <w:szCs w:val="16"/>
              </w:rPr>
              <w:t xml:space="preserve"> and attempt to justify responses, with use of a narrow range of textual references.</w:t>
            </w:r>
          </w:p>
          <w:p w14:paraId="7BA59089"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Occasionally clear expression, which is appropriate for some audiences and purposes.</w:t>
            </w:r>
          </w:p>
        </w:tc>
      </w:tr>
      <w:tr w:rsidR="004E4D7F" w:rsidRPr="0001397F" w14:paraId="3121258C" w14:textId="77777777" w:rsidTr="00054932">
        <w:tc>
          <w:tcPr>
            <w:tcW w:w="706" w:type="dxa"/>
            <w:shd w:val="clear" w:color="auto" w:fill="D9D9D9" w:themeFill="background1" w:themeFillShade="D9"/>
            <w:tcMar>
              <w:left w:w="85" w:type="dxa"/>
              <w:bottom w:w="85" w:type="dxa"/>
              <w:right w:w="85" w:type="dxa"/>
            </w:tcMar>
          </w:tcPr>
          <w:p w14:paraId="2E203B01" w14:textId="77777777" w:rsidR="004E4D7F" w:rsidRPr="0001397F" w:rsidRDefault="004E4D7F" w:rsidP="00054932">
            <w:pPr>
              <w:spacing w:before="120"/>
              <w:ind w:right="143"/>
              <w:jc w:val="both"/>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14:paraId="258467A3"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14:paraId="63889C9F"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14:paraId="0AED79C0"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Limited knowledge and restricted understanding of different text types and conventions.</w:t>
            </w:r>
          </w:p>
        </w:tc>
        <w:tc>
          <w:tcPr>
            <w:tcW w:w="3402" w:type="dxa"/>
            <w:tcMar>
              <w:left w:w="85" w:type="dxa"/>
              <w:bottom w:w="85" w:type="dxa"/>
              <w:right w:w="85" w:type="dxa"/>
            </w:tcMar>
          </w:tcPr>
          <w:p w14:paraId="53646323"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Reference to an idea or value represented in a text.</w:t>
            </w:r>
          </w:p>
          <w:p w14:paraId="4D3C0BE2"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Limited description of a way in which a stylistic feature is used to influence the reading of a text.</w:t>
            </w:r>
          </w:p>
          <w:p w14:paraId="13A0B299" w14:textId="77777777" w:rsidR="004E4D7F" w:rsidRPr="008C7A30" w:rsidRDefault="004E4D7F" w:rsidP="00054932">
            <w:pPr>
              <w:spacing w:before="120"/>
              <w:ind w:right="143"/>
              <w:jc w:val="both"/>
              <w:rPr>
                <w:rFonts w:ascii="Arial" w:hAnsi="Arial" w:cs="Arial"/>
                <w:color w:val="000000"/>
                <w:sz w:val="16"/>
                <w:szCs w:val="16"/>
                <w14:textFill>
                  <w14:solidFill>
                    <w14:srgbClr w14:val="000000">
                      <w14:lumMod w14:val="85000"/>
                    </w14:srgbClr>
                  </w14:solidFill>
                </w14:textFill>
              </w:rPr>
            </w:pPr>
            <w:r w:rsidRPr="008C7A30">
              <w:rPr>
                <w:rFonts w:ascii="Arial" w:hAnsi="Arial" w:cs="Arial"/>
                <w:color w:val="000000"/>
                <w:sz w:val="16"/>
                <w:szCs w:val="16"/>
                <w14:textFill>
                  <w14:solidFill>
                    <w14:srgbClr w14:val="000000">
                      <w14:lumMod w14:val="85000"/>
                    </w14:srgbClr>
                  </w14:solidFill>
                </w14:textFill>
              </w:rPr>
              <w:t>Simplistic description of a connection between texts in a comparative task.</w:t>
            </w:r>
          </w:p>
          <w:p w14:paraId="16F054BA"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color w:val="D9D9D9" w:themeColor="background1" w:themeShade="D9"/>
                <w:sz w:val="16"/>
                <w:szCs w:val="16"/>
              </w:rPr>
              <w:t>Reference to a critical perspective.</w:t>
            </w:r>
          </w:p>
        </w:tc>
        <w:tc>
          <w:tcPr>
            <w:tcW w:w="3295" w:type="dxa"/>
            <w:tcMar>
              <w:left w:w="85" w:type="dxa"/>
              <w:bottom w:w="85" w:type="dxa"/>
              <w:right w:w="85" w:type="dxa"/>
            </w:tcMar>
          </w:tcPr>
          <w:p w14:paraId="1CEF1F71" w14:textId="77777777" w:rsidR="004E4D7F" w:rsidRPr="00EF60FF" w:rsidRDefault="004E4D7F" w:rsidP="00054932">
            <w:pPr>
              <w:spacing w:before="120"/>
              <w:ind w:right="143"/>
              <w:jc w:val="both"/>
              <w:rPr>
                <w:rFonts w:ascii="Arial" w:hAnsi="Arial" w:cs="Arial"/>
                <w:color w:val="D1D1D1" w:themeColor="background2" w:themeShade="E6"/>
                <w:sz w:val="16"/>
                <w:szCs w:val="16"/>
              </w:rPr>
            </w:pPr>
            <w:r w:rsidRPr="00EF60FF">
              <w:rPr>
                <w:rFonts w:ascii="Arial" w:hAnsi="Arial" w:cs="Arial"/>
                <w:color w:val="D1D1D1" w:themeColor="background2" w:themeShade="E6"/>
                <w:sz w:val="16"/>
                <w:szCs w:val="16"/>
              </w:rPr>
              <w:t>Attempted use of some language features to create texts that attempt to address the meaning and intention of the task in a limited way.</w:t>
            </w:r>
          </w:p>
          <w:p w14:paraId="1C95EA8D"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Restricted use of evidence from texts to develop and support a simple response, with minimal textual references.</w:t>
            </w:r>
          </w:p>
          <w:p w14:paraId="3E53D50D" w14:textId="77777777" w:rsidR="004E4D7F" w:rsidRPr="0001397F" w:rsidRDefault="004E4D7F" w:rsidP="00054932">
            <w:pPr>
              <w:spacing w:before="120"/>
              <w:ind w:right="143"/>
              <w:jc w:val="both"/>
              <w:rPr>
                <w:rFonts w:ascii="Arial" w:hAnsi="Arial" w:cs="Arial"/>
                <w:sz w:val="16"/>
                <w:szCs w:val="16"/>
              </w:rPr>
            </w:pPr>
            <w:r w:rsidRPr="0001397F">
              <w:rPr>
                <w:rFonts w:ascii="Arial" w:hAnsi="Arial" w:cs="Arial"/>
                <w:sz w:val="16"/>
                <w:szCs w:val="16"/>
              </w:rPr>
              <w:t>Emerging development of control of expression.</w:t>
            </w:r>
          </w:p>
        </w:tc>
      </w:tr>
    </w:tbl>
    <w:p w14:paraId="510BA2DD" w14:textId="77777777" w:rsidR="00725564" w:rsidRPr="00B0224A" w:rsidRDefault="00725564" w:rsidP="00C15A29">
      <w:pPr>
        <w:spacing w:line="360" w:lineRule="auto"/>
        <w:jc w:val="both"/>
        <w:rPr>
          <w:rFonts w:ascii="Calibri" w:hAnsi="Calibri" w:cs="Calibri"/>
          <w:b/>
          <w:bCs/>
          <w:color w:val="C00000"/>
        </w:rPr>
      </w:pPr>
    </w:p>
    <w:p w14:paraId="2BC01C4E" w14:textId="77777777" w:rsidR="00BD114D" w:rsidRPr="006D0BF5" w:rsidRDefault="00BD114D" w:rsidP="006D0BF5">
      <w:pPr>
        <w:spacing w:line="276" w:lineRule="auto"/>
        <w:rPr>
          <w:rFonts w:ascii="Calibri" w:hAnsi="Calibri" w:cs="Calibri"/>
        </w:rPr>
      </w:pPr>
    </w:p>
    <w:sectPr w:rsidR="00BD114D" w:rsidRPr="006D0BF5" w:rsidSect="00057078">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9C551" w14:textId="77777777" w:rsidR="0031247D" w:rsidRDefault="0031247D" w:rsidP="006005A1">
      <w:r>
        <w:separator/>
      </w:r>
    </w:p>
  </w:endnote>
  <w:endnote w:type="continuationSeparator" w:id="0">
    <w:p w14:paraId="649E637F" w14:textId="77777777" w:rsidR="0031247D" w:rsidRDefault="0031247D" w:rsidP="006005A1">
      <w:r>
        <w:continuationSeparator/>
      </w:r>
    </w:p>
  </w:endnote>
  <w:endnote w:type="continuationNotice" w:id="1">
    <w:p w14:paraId="7EED317D" w14:textId="77777777" w:rsidR="0031247D" w:rsidRDefault="00312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CA46" w14:textId="7AAD4DA8" w:rsidR="006005A1" w:rsidRDefault="005A6045">
    <w:pPr>
      <w:pStyle w:val="Footer"/>
    </w:pPr>
    <w:r>
      <w:rPr>
        <w:noProof/>
      </w:rPr>
      <mc:AlternateContent>
        <mc:Choice Requires="wps">
          <w:drawing>
            <wp:anchor distT="0" distB="0" distL="0" distR="0" simplePos="0" relativeHeight="251663365" behindDoc="0" locked="0" layoutInCell="1" allowOverlap="1" wp14:anchorId="658929AE" wp14:editId="7E858F92">
              <wp:simplePos x="635" y="635"/>
              <wp:positionH relativeFrom="column">
                <wp:align>center</wp:align>
              </wp:positionH>
              <wp:positionV relativeFrom="paragraph">
                <wp:posOffset>635</wp:posOffset>
              </wp:positionV>
              <wp:extent cx="443865" cy="443865"/>
              <wp:effectExtent l="0" t="0" r="5080"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AADFD" w14:textId="6D61ACDB"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8929AE" id="_x0000_t202" coordsize="21600,21600" o:spt="202" path="m,l,21600r21600,l21600,xe">
              <v:stroke joinstyle="miter"/>
              <v:path gradientshapeok="t" o:connecttype="rect"/>
            </v:shapetype>
            <v:shape id="Text Box 6" o:spid="_x0000_s1053" type="#_x0000_t202" alt="OFFICIAL " style="position:absolute;margin-left:0;margin-top:.05pt;width:34.95pt;height:34.95pt;z-index:2516633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MVeV7Y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512AADFD" w14:textId="6D61ACDB"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v:textbox>
              <w10:wrap type="square"/>
            </v:shape>
          </w:pict>
        </mc:Fallback>
      </mc:AlternateContent>
    </w:r>
    <w:r w:rsidR="006005A1">
      <w:rPr>
        <w:noProof/>
      </w:rPr>
      <mc:AlternateContent>
        <mc:Choice Requires="wps">
          <w:drawing>
            <wp:anchor distT="0" distB="0" distL="0" distR="0" simplePos="0" relativeHeight="251658242" behindDoc="0" locked="0" layoutInCell="1" allowOverlap="1" wp14:anchorId="3F817FB1" wp14:editId="4283C094">
              <wp:simplePos x="635" y="635"/>
              <wp:positionH relativeFrom="page">
                <wp:align>center</wp:align>
              </wp:positionH>
              <wp:positionV relativeFrom="page">
                <wp:align>bottom</wp:align>
              </wp:positionV>
              <wp:extent cx="443865" cy="443865"/>
              <wp:effectExtent l="0" t="0" r="5080" b="0"/>
              <wp:wrapNone/>
              <wp:docPr id="166855040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DA874" w14:textId="66E41BE4" w:rsidR="006005A1" w:rsidRPr="006005A1" w:rsidRDefault="006005A1" w:rsidP="006005A1">
                          <w:pPr>
                            <w:rPr>
                              <w:rFonts w:ascii="Arial" w:eastAsia="Arial" w:hAnsi="Arial" w:cs="Arial"/>
                              <w:noProof/>
                              <w:color w:val="A80000"/>
                            </w:rPr>
                          </w:pPr>
                          <w:r w:rsidRPr="006005A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F817FB1" id="Text Box 5" o:spid="_x0000_s1054"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BTtTMzMwIAAFwEAAAOAAAAAAAAAAAAAAAAAC4CAABk&#10;cnMvZTJvRG9jLnhtbFBLAQItABQABgAIAAAAIQA37dH42QAAAAMBAAAPAAAAAAAAAAAAAAAAAI0E&#10;AABkcnMvZG93bnJldi54bWxQSwUGAAAAAAQABADzAAAAkwUAAAAA&#10;" filled="f" stroked="f">
              <v:textbox style="mso-fit-shape-to-text:t" inset="0,0,0,15pt">
                <w:txbxContent>
                  <w:p w14:paraId="016DA874" w14:textId="66E41BE4" w:rsidR="006005A1" w:rsidRPr="006005A1" w:rsidRDefault="006005A1" w:rsidP="006005A1">
                    <w:pPr>
                      <w:rPr>
                        <w:rFonts w:ascii="Arial" w:eastAsia="Arial" w:hAnsi="Arial" w:cs="Arial"/>
                        <w:noProof/>
                        <w:color w:val="A80000"/>
                      </w:rPr>
                    </w:pPr>
                    <w:r w:rsidRPr="006005A1">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1B5A" w14:textId="5E1A15E4" w:rsidR="006005A1" w:rsidRDefault="005A6045">
    <w:pPr>
      <w:pStyle w:val="Footer"/>
    </w:pPr>
    <w:r>
      <w:rPr>
        <w:noProof/>
      </w:rPr>
      <mc:AlternateContent>
        <mc:Choice Requires="wps">
          <w:drawing>
            <wp:anchor distT="0" distB="0" distL="0" distR="0" simplePos="0" relativeHeight="251664389" behindDoc="0" locked="0" layoutInCell="1" allowOverlap="1" wp14:anchorId="6F0B8F52" wp14:editId="3D877510">
              <wp:simplePos x="457200" y="10472468"/>
              <wp:positionH relativeFrom="column">
                <wp:align>center</wp:align>
              </wp:positionH>
              <wp:positionV relativeFrom="paragraph">
                <wp:posOffset>635</wp:posOffset>
              </wp:positionV>
              <wp:extent cx="443865" cy="443865"/>
              <wp:effectExtent l="0" t="0" r="5080"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5F20AC" w14:textId="647532FC"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0B8F52" id="_x0000_t202" coordsize="21600,21600" o:spt="202" path="m,l,21600r21600,l21600,xe">
              <v:stroke joinstyle="miter"/>
              <v:path gradientshapeok="t" o:connecttype="rect"/>
            </v:shapetype>
            <v:shape id="_x0000_s1055" type="#_x0000_t202" alt="OFFICIAL " style="position:absolute;margin-left:0;margin-top:.05pt;width:34.95pt;height:34.95pt;z-index:2516643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uxQS+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285F20AC" w14:textId="647532FC"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v:textbox>
              <w10:wrap type="square"/>
            </v:shape>
          </w:pict>
        </mc:Fallback>
      </mc:AlternateContent>
    </w:r>
    <w:r>
      <w:t>Ref:</w:t>
    </w:r>
    <w:r w:rsidRPr="005A6045">
      <w:t xml:space="preserve"> </w:t>
    </w:r>
    <w:r w:rsidRPr="005A6045">
      <w:t>A1561573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2908" w14:textId="66FB72A4" w:rsidR="006005A1" w:rsidRDefault="005A6045">
    <w:pPr>
      <w:pStyle w:val="Footer"/>
    </w:pPr>
    <w:r>
      <w:rPr>
        <w:noProof/>
      </w:rPr>
      <mc:AlternateContent>
        <mc:Choice Requires="wps">
          <w:drawing>
            <wp:anchor distT="0" distB="0" distL="0" distR="0" simplePos="0" relativeHeight="251662341" behindDoc="0" locked="0" layoutInCell="1" allowOverlap="1" wp14:anchorId="5769FD68" wp14:editId="35C07CD7">
              <wp:simplePos x="635" y="635"/>
              <wp:positionH relativeFrom="column">
                <wp:align>center</wp:align>
              </wp:positionH>
              <wp:positionV relativeFrom="paragraph">
                <wp:posOffset>635</wp:posOffset>
              </wp:positionV>
              <wp:extent cx="443865" cy="443865"/>
              <wp:effectExtent l="0" t="0" r="5080"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DDF7E" w14:textId="5ED3C222"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69FD68" id="_x0000_t202" coordsize="21600,21600" o:spt="202" path="m,l,21600r21600,l21600,xe">
              <v:stroke joinstyle="miter"/>
              <v:path gradientshapeok="t" o:connecttype="rect"/>
            </v:shapetype>
            <v:shape id="_x0000_s1057" type="#_x0000_t202" alt="OFFICIAL " style="position:absolute;margin-left:0;margin-top:.05pt;width:34.95pt;height:34.95pt;z-index:2516623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Nb6No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54DDDF7E" w14:textId="5ED3C222" w:rsidR="005A6045" w:rsidRPr="005A6045" w:rsidRDefault="005A6045">
                    <w:pPr>
                      <w:rPr>
                        <w:rFonts w:ascii="Arial" w:eastAsia="Arial" w:hAnsi="Arial" w:cs="Arial"/>
                        <w:color w:val="A80000"/>
                      </w:rPr>
                    </w:pPr>
                    <w:r w:rsidRPr="005A6045">
                      <w:rPr>
                        <w:rFonts w:ascii="Arial" w:eastAsia="Arial" w:hAnsi="Arial" w:cs="Arial"/>
                        <w:color w:val="A80000"/>
                      </w:rPr>
                      <w:t xml:space="preserve">OFFICIAL </w:t>
                    </w:r>
                  </w:p>
                </w:txbxContent>
              </v:textbox>
              <w10:wrap type="square"/>
            </v:shape>
          </w:pict>
        </mc:Fallback>
      </mc:AlternateContent>
    </w:r>
    <w:r w:rsidR="006005A1">
      <w:rPr>
        <w:noProof/>
      </w:rPr>
      <mc:AlternateContent>
        <mc:Choice Requires="wps">
          <w:drawing>
            <wp:anchor distT="0" distB="0" distL="0" distR="0" simplePos="0" relativeHeight="251658245" behindDoc="0" locked="0" layoutInCell="1" allowOverlap="1" wp14:anchorId="264FAB88" wp14:editId="04B36496">
              <wp:simplePos x="635" y="635"/>
              <wp:positionH relativeFrom="page">
                <wp:align>center</wp:align>
              </wp:positionH>
              <wp:positionV relativeFrom="page">
                <wp:align>bottom</wp:align>
              </wp:positionV>
              <wp:extent cx="443865" cy="443865"/>
              <wp:effectExtent l="0" t="0" r="5080" b="0"/>
              <wp:wrapNone/>
              <wp:docPr id="137986484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7FBAC" w14:textId="6C6EF11D" w:rsidR="006005A1" w:rsidRPr="006005A1" w:rsidRDefault="006005A1" w:rsidP="006005A1">
                          <w:pPr>
                            <w:rPr>
                              <w:rFonts w:ascii="Arial" w:eastAsia="Arial" w:hAnsi="Arial" w:cs="Arial"/>
                              <w:noProof/>
                              <w:color w:val="A80000"/>
                            </w:rPr>
                          </w:pPr>
                          <w:r w:rsidRPr="006005A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64FAB88" id="_x0000_s1058"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AqPQ1M1AgAAXAQAAA4AAAAAAAAAAAAAAAAALgIA&#10;AGRycy9lMm9Eb2MueG1sUEsBAi0AFAAGAAgAAAAhADft0fjZAAAAAwEAAA8AAAAAAAAAAAAAAAAA&#10;jwQAAGRycy9kb3ducmV2LnhtbFBLBQYAAAAABAAEAPMAAACVBQAAAAA=&#10;" filled="f" stroked="f">
              <v:textbox style="mso-fit-shape-to-text:t" inset="0,0,0,15pt">
                <w:txbxContent>
                  <w:p w14:paraId="69A7FBAC" w14:textId="6C6EF11D" w:rsidR="006005A1" w:rsidRPr="006005A1" w:rsidRDefault="006005A1" w:rsidP="006005A1">
                    <w:pPr>
                      <w:rPr>
                        <w:rFonts w:ascii="Arial" w:eastAsia="Arial" w:hAnsi="Arial" w:cs="Arial"/>
                        <w:noProof/>
                        <w:color w:val="A80000"/>
                      </w:rPr>
                    </w:pPr>
                    <w:r w:rsidRPr="006005A1">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ADC7" w14:textId="77777777" w:rsidR="0031247D" w:rsidRDefault="0031247D" w:rsidP="006005A1">
      <w:r>
        <w:separator/>
      </w:r>
    </w:p>
  </w:footnote>
  <w:footnote w:type="continuationSeparator" w:id="0">
    <w:p w14:paraId="4D8FD671" w14:textId="77777777" w:rsidR="0031247D" w:rsidRDefault="0031247D" w:rsidP="006005A1">
      <w:r>
        <w:continuationSeparator/>
      </w:r>
    </w:p>
  </w:footnote>
  <w:footnote w:type="continuationNotice" w:id="1">
    <w:p w14:paraId="203EFA48" w14:textId="77777777" w:rsidR="0031247D" w:rsidRDefault="00312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6CDF6" w14:textId="5C752963" w:rsidR="006005A1" w:rsidRDefault="005A6045">
    <w:pPr>
      <w:pStyle w:val="Header"/>
    </w:pPr>
    <w:r>
      <w:rPr>
        <w:noProof/>
      </w:rPr>
      <mc:AlternateContent>
        <mc:Choice Requires="wps">
          <w:drawing>
            <wp:anchor distT="0" distB="0" distL="0" distR="0" simplePos="0" relativeHeight="251660293" behindDoc="0" locked="0" layoutInCell="1" allowOverlap="1" wp14:anchorId="15C1AC69" wp14:editId="3ACFC6E3">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4C42E" w14:textId="5BE6C37E"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C1AC69" id="_x0000_t202" coordsize="21600,21600" o:spt="202" path="m,l,21600r21600,l21600,xe">
              <v:stroke joinstyle="miter"/>
              <v:path gradientshapeok="t" o:connecttype="rect"/>
            </v:shapetype>
            <v:shape id="Text Box 3" o:spid="_x0000_s1051" type="#_x0000_t202" alt="OFFICIAL" style="position:absolute;margin-left:0;margin-top:.05pt;width:34.95pt;height:34.95pt;z-index:25166029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&#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AXj2C8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1204C42E" w14:textId="5BE6C37E"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EA313" w14:textId="3C5DDE44" w:rsidR="006005A1" w:rsidRDefault="005A6045">
    <w:pPr>
      <w:pStyle w:val="Header"/>
    </w:pPr>
    <w:r>
      <w:rPr>
        <w:noProof/>
      </w:rPr>
      <mc:AlternateContent>
        <mc:Choice Requires="wps">
          <w:drawing>
            <wp:anchor distT="0" distB="0" distL="0" distR="0" simplePos="0" relativeHeight="251661317" behindDoc="0" locked="0" layoutInCell="1" allowOverlap="1" wp14:anchorId="7824B855" wp14:editId="4A4B01A6">
              <wp:simplePos x="457200" y="448574"/>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9CDC9" w14:textId="36689B25"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24B855" id="_x0000_t202" coordsize="21600,21600" o:spt="202" path="m,l,21600r21600,l21600,xe">
              <v:stroke joinstyle="miter"/>
              <v:path gradientshapeok="t" o:connecttype="rect"/>
            </v:shapetype>
            <v:shape id="Text Box 4" o:spid="_x0000_s1052" type="#_x0000_t202" alt="OFFICIAL" style="position:absolute;margin-left:0;margin-top:.05pt;width:34.95pt;height:34.95pt;z-index:25166131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E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iUMy0a&#10;rGivOs++UsegyZWTQGu7Wq2X68UmwNUalyJqZxDnO/hh7YPeQRlQ6ArbhF/Mx2AH8Jcb2CG7hHI6&#10;/f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yDTIQ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C49CDC9" w14:textId="36689B25"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316B" w14:textId="1A57027F" w:rsidR="006005A1" w:rsidRDefault="005A6045">
    <w:pPr>
      <w:pStyle w:val="Header"/>
    </w:pPr>
    <w:r>
      <w:rPr>
        <w:noProof/>
      </w:rPr>
      <mc:AlternateContent>
        <mc:Choice Requires="wps">
          <w:drawing>
            <wp:anchor distT="0" distB="0" distL="0" distR="0" simplePos="0" relativeHeight="251659269" behindDoc="0" locked="0" layoutInCell="1" allowOverlap="1" wp14:anchorId="170784AD" wp14:editId="334674FE">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0F22A" w14:textId="0087286D"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0784AD" id="_x0000_t202" coordsize="21600,21600" o:spt="202" path="m,l,21600r21600,l21600,xe">
              <v:stroke joinstyle="miter"/>
              <v:path gradientshapeok="t" o:connecttype="rect"/>
            </v:shapetype>
            <v:shape id="Text Box 2" o:spid="_x0000_s1056" type="#_x0000_t202" alt="OFFICIAL" style="position:absolute;margin-left:0;margin-top:.05pt;width:34.95pt;height:34.95pt;z-index:25165926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NJJAIAAE0EAAAOAAAAZHJzL2Uyb0RvYy54bWysVF1v2jAUfZ+0/2D5fQRYW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fcqZF&#10;jRUdVOvZN2oZNJlyEmjt1uvNarPcBrga42aI2hvE+RZ+WPugd1AGFNrc1uEX8zHYAfz1FeyQXUJ5&#10;c/P1/u6WMwlTLyN78hZsrPPfFdUsCCm32GWEWFy2zneug0uopWldVlXcZ6V/UyBn0CSh867DIPn2&#10;2MbBb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goqNJ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52F0F22A" w14:textId="0087286D" w:rsidR="005A6045" w:rsidRPr="005A6045" w:rsidRDefault="005A6045">
                    <w:pPr>
                      <w:rPr>
                        <w:rFonts w:ascii="Arial" w:eastAsia="Arial" w:hAnsi="Arial" w:cs="Arial"/>
                        <w:color w:val="A80000"/>
                      </w:rPr>
                    </w:pPr>
                    <w:r w:rsidRPr="005A6045">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0EF"/>
    <w:multiLevelType w:val="hybridMultilevel"/>
    <w:tmpl w:val="4D8C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C0116"/>
    <w:multiLevelType w:val="hybridMultilevel"/>
    <w:tmpl w:val="BDBA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311BD"/>
    <w:multiLevelType w:val="hybridMultilevel"/>
    <w:tmpl w:val="5DD2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A7586"/>
    <w:multiLevelType w:val="hybridMultilevel"/>
    <w:tmpl w:val="7854B1C0"/>
    <w:lvl w:ilvl="0" w:tplc="83422016">
      <w:start w:val="22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D"/>
    <w:rsid w:val="00002308"/>
    <w:rsid w:val="00004431"/>
    <w:rsid w:val="0000772E"/>
    <w:rsid w:val="00010635"/>
    <w:rsid w:val="00010B1A"/>
    <w:rsid w:val="000110B3"/>
    <w:rsid w:val="00011B51"/>
    <w:rsid w:val="000122A1"/>
    <w:rsid w:val="000135B4"/>
    <w:rsid w:val="00016D12"/>
    <w:rsid w:val="000202E0"/>
    <w:rsid w:val="000219F2"/>
    <w:rsid w:val="00023F13"/>
    <w:rsid w:val="000247C6"/>
    <w:rsid w:val="0004100C"/>
    <w:rsid w:val="00043D88"/>
    <w:rsid w:val="00044286"/>
    <w:rsid w:val="00045255"/>
    <w:rsid w:val="000452AB"/>
    <w:rsid w:val="000542FA"/>
    <w:rsid w:val="00056662"/>
    <w:rsid w:val="00056D6E"/>
    <w:rsid w:val="00057078"/>
    <w:rsid w:val="000577B0"/>
    <w:rsid w:val="000618C6"/>
    <w:rsid w:val="0006353B"/>
    <w:rsid w:val="000702A7"/>
    <w:rsid w:val="0007631F"/>
    <w:rsid w:val="00077EEF"/>
    <w:rsid w:val="000803DA"/>
    <w:rsid w:val="00081151"/>
    <w:rsid w:val="000836DA"/>
    <w:rsid w:val="00084BD3"/>
    <w:rsid w:val="00086493"/>
    <w:rsid w:val="00090914"/>
    <w:rsid w:val="00090A20"/>
    <w:rsid w:val="00096096"/>
    <w:rsid w:val="000974BB"/>
    <w:rsid w:val="000A2B98"/>
    <w:rsid w:val="000A3B43"/>
    <w:rsid w:val="000A507A"/>
    <w:rsid w:val="000B23B6"/>
    <w:rsid w:val="000C324D"/>
    <w:rsid w:val="000C3BC1"/>
    <w:rsid w:val="000C3C41"/>
    <w:rsid w:val="000C5DC8"/>
    <w:rsid w:val="000C6E3C"/>
    <w:rsid w:val="000C7CB6"/>
    <w:rsid w:val="000D15E7"/>
    <w:rsid w:val="000D1FD2"/>
    <w:rsid w:val="000E027A"/>
    <w:rsid w:val="000E1B0D"/>
    <w:rsid w:val="000E1D2C"/>
    <w:rsid w:val="000E23A8"/>
    <w:rsid w:val="000E2505"/>
    <w:rsid w:val="000E76C0"/>
    <w:rsid w:val="000E7A89"/>
    <w:rsid w:val="000F1636"/>
    <w:rsid w:val="000F45D7"/>
    <w:rsid w:val="000F46D5"/>
    <w:rsid w:val="000F6A65"/>
    <w:rsid w:val="00101368"/>
    <w:rsid w:val="00102A0A"/>
    <w:rsid w:val="00114206"/>
    <w:rsid w:val="00116D4A"/>
    <w:rsid w:val="0011703B"/>
    <w:rsid w:val="0012002D"/>
    <w:rsid w:val="0012019E"/>
    <w:rsid w:val="00124E01"/>
    <w:rsid w:val="001278A3"/>
    <w:rsid w:val="001318EE"/>
    <w:rsid w:val="0013266E"/>
    <w:rsid w:val="001328B1"/>
    <w:rsid w:val="00135080"/>
    <w:rsid w:val="00140721"/>
    <w:rsid w:val="00143B47"/>
    <w:rsid w:val="00150A5F"/>
    <w:rsid w:val="0015137F"/>
    <w:rsid w:val="001513ED"/>
    <w:rsid w:val="001526E7"/>
    <w:rsid w:val="00153150"/>
    <w:rsid w:val="001641DB"/>
    <w:rsid w:val="001653B3"/>
    <w:rsid w:val="001708F6"/>
    <w:rsid w:val="00171472"/>
    <w:rsid w:val="00171D0A"/>
    <w:rsid w:val="00172D16"/>
    <w:rsid w:val="00176305"/>
    <w:rsid w:val="0017682B"/>
    <w:rsid w:val="00177456"/>
    <w:rsid w:val="0018232D"/>
    <w:rsid w:val="0018550B"/>
    <w:rsid w:val="001855BB"/>
    <w:rsid w:val="00187B42"/>
    <w:rsid w:val="0019106B"/>
    <w:rsid w:val="001941AF"/>
    <w:rsid w:val="001941DE"/>
    <w:rsid w:val="00194F78"/>
    <w:rsid w:val="00197AD9"/>
    <w:rsid w:val="001A15CE"/>
    <w:rsid w:val="001A4C53"/>
    <w:rsid w:val="001A623B"/>
    <w:rsid w:val="001B40C3"/>
    <w:rsid w:val="001B4D7C"/>
    <w:rsid w:val="001B573E"/>
    <w:rsid w:val="001C29A7"/>
    <w:rsid w:val="001C7039"/>
    <w:rsid w:val="001D058C"/>
    <w:rsid w:val="001D31F9"/>
    <w:rsid w:val="001D3B8F"/>
    <w:rsid w:val="001D4979"/>
    <w:rsid w:val="001D58E3"/>
    <w:rsid w:val="001D5A89"/>
    <w:rsid w:val="001E0F90"/>
    <w:rsid w:val="001E3F8B"/>
    <w:rsid w:val="001E57FE"/>
    <w:rsid w:val="001F265E"/>
    <w:rsid w:val="001F2E57"/>
    <w:rsid w:val="001F4EC1"/>
    <w:rsid w:val="001F5524"/>
    <w:rsid w:val="001F6558"/>
    <w:rsid w:val="0020123E"/>
    <w:rsid w:val="00203A3A"/>
    <w:rsid w:val="00204368"/>
    <w:rsid w:val="002045E3"/>
    <w:rsid w:val="00206334"/>
    <w:rsid w:val="00211BC3"/>
    <w:rsid w:val="00212A3C"/>
    <w:rsid w:val="002131D5"/>
    <w:rsid w:val="00215ADA"/>
    <w:rsid w:val="00221A52"/>
    <w:rsid w:val="0022637B"/>
    <w:rsid w:val="002264F2"/>
    <w:rsid w:val="002302BB"/>
    <w:rsid w:val="00231845"/>
    <w:rsid w:val="00237001"/>
    <w:rsid w:val="00240FE7"/>
    <w:rsid w:val="00241EC2"/>
    <w:rsid w:val="00245B3A"/>
    <w:rsid w:val="002467C2"/>
    <w:rsid w:val="0025146A"/>
    <w:rsid w:val="00254971"/>
    <w:rsid w:val="00262053"/>
    <w:rsid w:val="00262409"/>
    <w:rsid w:val="00265B0F"/>
    <w:rsid w:val="00266644"/>
    <w:rsid w:val="002676C5"/>
    <w:rsid w:val="00267ACE"/>
    <w:rsid w:val="0027072E"/>
    <w:rsid w:val="0027100E"/>
    <w:rsid w:val="00273F54"/>
    <w:rsid w:val="0027403D"/>
    <w:rsid w:val="00275270"/>
    <w:rsid w:val="00277EA1"/>
    <w:rsid w:val="002909F6"/>
    <w:rsid w:val="00295F12"/>
    <w:rsid w:val="002A0C16"/>
    <w:rsid w:val="002A166D"/>
    <w:rsid w:val="002A294F"/>
    <w:rsid w:val="002A32F7"/>
    <w:rsid w:val="002A5F1C"/>
    <w:rsid w:val="002B0ADC"/>
    <w:rsid w:val="002B1C95"/>
    <w:rsid w:val="002B2C91"/>
    <w:rsid w:val="002B6673"/>
    <w:rsid w:val="002B7290"/>
    <w:rsid w:val="002C242F"/>
    <w:rsid w:val="002C3F67"/>
    <w:rsid w:val="002C4CD4"/>
    <w:rsid w:val="002C5232"/>
    <w:rsid w:val="002D2922"/>
    <w:rsid w:val="002D67C3"/>
    <w:rsid w:val="002D67E0"/>
    <w:rsid w:val="002E157F"/>
    <w:rsid w:val="002E205D"/>
    <w:rsid w:val="002E2452"/>
    <w:rsid w:val="002E4575"/>
    <w:rsid w:val="002E6FF0"/>
    <w:rsid w:val="002F091A"/>
    <w:rsid w:val="002F1211"/>
    <w:rsid w:val="00300300"/>
    <w:rsid w:val="00303826"/>
    <w:rsid w:val="00304EB6"/>
    <w:rsid w:val="00305AA6"/>
    <w:rsid w:val="00307F25"/>
    <w:rsid w:val="0031247D"/>
    <w:rsid w:val="00313E91"/>
    <w:rsid w:val="0032299B"/>
    <w:rsid w:val="003245CC"/>
    <w:rsid w:val="00324A9F"/>
    <w:rsid w:val="00326247"/>
    <w:rsid w:val="00327276"/>
    <w:rsid w:val="00331A68"/>
    <w:rsid w:val="00333192"/>
    <w:rsid w:val="00336851"/>
    <w:rsid w:val="00337AAE"/>
    <w:rsid w:val="00342FBF"/>
    <w:rsid w:val="00345BFB"/>
    <w:rsid w:val="00346BCB"/>
    <w:rsid w:val="00350EE5"/>
    <w:rsid w:val="00351340"/>
    <w:rsid w:val="00351C9B"/>
    <w:rsid w:val="003527E3"/>
    <w:rsid w:val="00352A0A"/>
    <w:rsid w:val="00354EA1"/>
    <w:rsid w:val="00355891"/>
    <w:rsid w:val="003579CC"/>
    <w:rsid w:val="00362444"/>
    <w:rsid w:val="00367104"/>
    <w:rsid w:val="00367A5F"/>
    <w:rsid w:val="00373634"/>
    <w:rsid w:val="0038140B"/>
    <w:rsid w:val="00382210"/>
    <w:rsid w:val="00383D72"/>
    <w:rsid w:val="0039056C"/>
    <w:rsid w:val="00391342"/>
    <w:rsid w:val="0039245D"/>
    <w:rsid w:val="003947B3"/>
    <w:rsid w:val="00394ED2"/>
    <w:rsid w:val="003A3007"/>
    <w:rsid w:val="003A30B5"/>
    <w:rsid w:val="003A4C6F"/>
    <w:rsid w:val="003B18BC"/>
    <w:rsid w:val="003B3484"/>
    <w:rsid w:val="003B3CAB"/>
    <w:rsid w:val="003B5ED2"/>
    <w:rsid w:val="003C0668"/>
    <w:rsid w:val="003C0BF9"/>
    <w:rsid w:val="003C415C"/>
    <w:rsid w:val="003C608C"/>
    <w:rsid w:val="003D2298"/>
    <w:rsid w:val="003D56D0"/>
    <w:rsid w:val="003D684D"/>
    <w:rsid w:val="003D72A2"/>
    <w:rsid w:val="003D7622"/>
    <w:rsid w:val="003E2263"/>
    <w:rsid w:val="003E2B38"/>
    <w:rsid w:val="003E38B4"/>
    <w:rsid w:val="003E4E38"/>
    <w:rsid w:val="003E50C6"/>
    <w:rsid w:val="003F008E"/>
    <w:rsid w:val="003F3971"/>
    <w:rsid w:val="003F445A"/>
    <w:rsid w:val="003F58EE"/>
    <w:rsid w:val="00412A3E"/>
    <w:rsid w:val="0041784C"/>
    <w:rsid w:val="004200FB"/>
    <w:rsid w:val="00420D3C"/>
    <w:rsid w:val="00421D1D"/>
    <w:rsid w:val="004234AD"/>
    <w:rsid w:val="00427ED7"/>
    <w:rsid w:val="00430D5F"/>
    <w:rsid w:val="004323F3"/>
    <w:rsid w:val="00435827"/>
    <w:rsid w:val="00441001"/>
    <w:rsid w:val="004421FD"/>
    <w:rsid w:val="0044247B"/>
    <w:rsid w:val="00445FC9"/>
    <w:rsid w:val="00447DA2"/>
    <w:rsid w:val="004544F1"/>
    <w:rsid w:val="00455E9D"/>
    <w:rsid w:val="004565AA"/>
    <w:rsid w:val="0045715E"/>
    <w:rsid w:val="0046080F"/>
    <w:rsid w:val="00464E61"/>
    <w:rsid w:val="00465459"/>
    <w:rsid w:val="0046576E"/>
    <w:rsid w:val="0047066B"/>
    <w:rsid w:val="00471E2A"/>
    <w:rsid w:val="00474208"/>
    <w:rsid w:val="0047438D"/>
    <w:rsid w:val="0047504D"/>
    <w:rsid w:val="00476E97"/>
    <w:rsid w:val="00477923"/>
    <w:rsid w:val="0048361B"/>
    <w:rsid w:val="00483A14"/>
    <w:rsid w:val="00492C79"/>
    <w:rsid w:val="00492D3E"/>
    <w:rsid w:val="00493276"/>
    <w:rsid w:val="004936B2"/>
    <w:rsid w:val="00493BC7"/>
    <w:rsid w:val="00495772"/>
    <w:rsid w:val="004A1F70"/>
    <w:rsid w:val="004A3873"/>
    <w:rsid w:val="004A4449"/>
    <w:rsid w:val="004A4F93"/>
    <w:rsid w:val="004A53BF"/>
    <w:rsid w:val="004A571D"/>
    <w:rsid w:val="004B189C"/>
    <w:rsid w:val="004B1D2F"/>
    <w:rsid w:val="004B1FBD"/>
    <w:rsid w:val="004B2527"/>
    <w:rsid w:val="004B284F"/>
    <w:rsid w:val="004B2AC7"/>
    <w:rsid w:val="004B3195"/>
    <w:rsid w:val="004B5531"/>
    <w:rsid w:val="004B7F27"/>
    <w:rsid w:val="004C0A76"/>
    <w:rsid w:val="004C18F4"/>
    <w:rsid w:val="004C676E"/>
    <w:rsid w:val="004C7521"/>
    <w:rsid w:val="004D01FD"/>
    <w:rsid w:val="004D58E0"/>
    <w:rsid w:val="004D5FC6"/>
    <w:rsid w:val="004D60D0"/>
    <w:rsid w:val="004D7B4A"/>
    <w:rsid w:val="004D7D03"/>
    <w:rsid w:val="004E2E53"/>
    <w:rsid w:val="004E4D7F"/>
    <w:rsid w:val="004E613A"/>
    <w:rsid w:val="004F09DB"/>
    <w:rsid w:val="004F0D5D"/>
    <w:rsid w:val="004F256A"/>
    <w:rsid w:val="004F2CAC"/>
    <w:rsid w:val="004F35B0"/>
    <w:rsid w:val="004F49A1"/>
    <w:rsid w:val="004F5093"/>
    <w:rsid w:val="004F780D"/>
    <w:rsid w:val="005014D7"/>
    <w:rsid w:val="005052D5"/>
    <w:rsid w:val="0051061C"/>
    <w:rsid w:val="005129AF"/>
    <w:rsid w:val="005138DF"/>
    <w:rsid w:val="00517874"/>
    <w:rsid w:val="00521AA6"/>
    <w:rsid w:val="00524F61"/>
    <w:rsid w:val="005302A6"/>
    <w:rsid w:val="005345D0"/>
    <w:rsid w:val="00540794"/>
    <w:rsid w:val="00543182"/>
    <w:rsid w:val="005463A3"/>
    <w:rsid w:val="00546A29"/>
    <w:rsid w:val="0055050E"/>
    <w:rsid w:val="00551096"/>
    <w:rsid w:val="00551F32"/>
    <w:rsid w:val="00552E56"/>
    <w:rsid w:val="00552F66"/>
    <w:rsid w:val="00553474"/>
    <w:rsid w:val="005553F3"/>
    <w:rsid w:val="00557E5E"/>
    <w:rsid w:val="00560DB5"/>
    <w:rsid w:val="00561781"/>
    <w:rsid w:val="005705A9"/>
    <w:rsid w:val="0057187F"/>
    <w:rsid w:val="005723F7"/>
    <w:rsid w:val="00574F01"/>
    <w:rsid w:val="00574FD0"/>
    <w:rsid w:val="005770C9"/>
    <w:rsid w:val="0057775F"/>
    <w:rsid w:val="00577A70"/>
    <w:rsid w:val="005832F8"/>
    <w:rsid w:val="005850FA"/>
    <w:rsid w:val="00586049"/>
    <w:rsid w:val="00592FCA"/>
    <w:rsid w:val="00592FD4"/>
    <w:rsid w:val="005A15AE"/>
    <w:rsid w:val="005A3ED0"/>
    <w:rsid w:val="005A6045"/>
    <w:rsid w:val="005B3A69"/>
    <w:rsid w:val="005B3C0C"/>
    <w:rsid w:val="005B49DD"/>
    <w:rsid w:val="005B4C7B"/>
    <w:rsid w:val="005C3882"/>
    <w:rsid w:val="005C631C"/>
    <w:rsid w:val="005C6571"/>
    <w:rsid w:val="005C6E79"/>
    <w:rsid w:val="005D233A"/>
    <w:rsid w:val="005D2FB0"/>
    <w:rsid w:val="005E346F"/>
    <w:rsid w:val="005E4CC1"/>
    <w:rsid w:val="005E638B"/>
    <w:rsid w:val="005F1A26"/>
    <w:rsid w:val="005F572B"/>
    <w:rsid w:val="005F710B"/>
    <w:rsid w:val="006005A1"/>
    <w:rsid w:val="0060073F"/>
    <w:rsid w:val="00603313"/>
    <w:rsid w:val="00604C89"/>
    <w:rsid w:val="0060521B"/>
    <w:rsid w:val="006063AD"/>
    <w:rsid w:val="006120D5"/>
    <w:rsid w:val="00613B2B"/>
    <w:rsid w:val="006167FB"/>
    <w:rsid w:val="0061782A"/>
    <w:rsid w:val="00617B1E"/>
    <w:rsid w:val="00622CB8"/>
    <w:rsid w:val="0062610C"/>
    <w:rsid w:val="00626AC7"/>
    <w:rsid w:val="00626D3C"/>
    <w:rsid w:val="00626EDF"/>
    <w:rsid w:val="00627D2B"/>
    <w:rsid w:val="00627DAC"/>
    <w:rsid w:val="00627E21"/>
    <w:rsid w:val="00632008"/>
    <w:rsid w:val="0063402E"/>
    <w:rsid w:val="006340F6"/>
    <w:rsid w:val="00636475"/>
    <w:rsid w:val="0063720E"/>
    <w:rsid w:val="006424D4"/>
    <w:rsid w:val="00645E38"/>
    <w:rsid w:val="00646C9D"/>
    <w:rsid w:val="00646E7D"/>
    <w:rsid w:val="00646E9B"/>
    <w:rsid w:val="00646F26"/>
    <w:rsid w:val="00650DE4"/>
    <w:rsid w:val="0065546E"/>
    <w:rsid w:val="00656FC4"/>
    <w:rsid w:val="0065793F"/>
    <w:rsid w:val="006610CC"/>
    <w:rsid w:val="006619FB"/>
    <w:rsid w:val="00661AB7"/>
    <w:rsid w:val="00661EA2"/>
    <w:rsid w:val="0066265E"/>
    <w:rsid w:val="006741AD"/>
    <w:rsid w:val="00675E18"/>
    <w:rsid w:val="00677FA7"/>
    <w:rsid w:val="00682345"/>
    <w:rsid w:val="00690177"/>
    <w:rsid w:val="00694A85"/>
    <w:rsid w:val="00694AB3"/>
    <w:rsid w:val="0069684A"/>
    <w:rsid w:val="00697A86"/>
    <w:rsid w:val="006A5A25"/>
    <w:rsid w:val="006A5D89"/>
    <w:rsid w:val="006B0089"/>
    <w:rsid w:val="006C1386"/>
    <w:rsid w:val="006C570D"/>
    <w:rsid w:val="006C77A9"/>
    <w:rsid w:val="006D0BF5"/>
    <w:rsid w:val="006D1FD1"/>
    <w:rsid w:val="006D2386"/>
    <w:rsid w:val="006E02A3"/>
    <w:rsid w:val="006E0F83"/>
    <w:rsid w:val="006E385F"/>
    <w:rsid w:val="006E5820"/>
    <w:rsid w:val="006F27AA"/>
    <w:rsid w:val="006F5A6D"/>
    <w:rsid w:val="006F6AB8"/>
    <w:rsid w:val="006F6B14"/>
    <w:rsid w:val="00701AA4"/>
    <w:rsid w:val="00702545"/>
    <w:rsid w:val="00703B6A"/>
    <w:rsid w:val="00705032"/>
    <w:rsid w:val="0070718D"/>
    <w:rsid w:val="00707221"/>
    <w:rsid w:val="00707E3E"/>
    <w:rsid w:val="00712983"/>
    <w:rsid w:val="007150A0"/>
    <w:rsid w:val="00716EE5"/>
    <w:rsid w:val="00721E3B"/>
    <w:rsid w:val="007223D9"/>
    <w:rsid w:val="00723E21"/>
    <w:rsid w:val="00725564"/>
    <w:rsid w:val="007318E6"/>
    <w:rsid w:val="007322A7"/>
    <w:rsid w:val="00732D41"/>
    <w:rsid w:val="007333A0"/>
    <w:rsid w:val="00735788"/>
    <w:rsid w:val="00740308"/>
    <w:rsid w:val="0074298D"/>
    <w:rsid w:val="00743BAD"/>
    <w:rsid w:val="00750D8B"/>
    <w:rsid w:val="007521AA"/>
    <w:rsid w:val="00757C66"/>
    <w:rsid w:val="00761A50"/>
    <w:rsid w:val="00762040"/>
    <w:rsid w:val="00763F9F"/>
    <w:rsid w:val="00766E9A"/>
    <w:rsid w:val="00770BE0"/>
    <w:rsid w:val="00770EE2"/>
    <w:rsid w:val="007719D8"/>
    <w:rsid w:val="00771C68"/>
    <w:rsid w:val="00772997"/>
    <w:rsid w:val="00782691"/>
    <w:rsid w:val="00783068"/>
    <w:rsid w:val="0078445B"/>
    <w:rsid w:val="00784B3A"/>
    <w:rsid w:val="00785BF4"/>
    <w:rsid w:val="00786AE3"/>
    <w:rsid w:val="0078739A"/>
    <w:rsid w:val="00790BD9"/>
    <w:rsid w:val="00791488"/>
    <w:rsid w:val="00791D17"/>
    <w:rsid w:val="007926A2"/>
    <w:rsid w:val="00793CCB"/>
    <w:rsid w:val="00795F2E"/>
    <w:rsid w:val="00796465"/>
    <w:rsid w:val="007A27CE"/>
    <w:rsid w:val="007A2D46"/>
    <w:rsid w:val="007A3909"/>
    <w:rsid w:val="007B0EBA"/>
    <w:rsid w:val="007B6082"/>
    <w:rsid w:val="007C0045"/>
    <w:rsid w:val="007C3AAC"/>
    <w:rsid w:val="007D0627"/>
    <w:rsid w:val="007E06B4"/>
    <w:rsid w:val="007E4477"/>
    <w:rsid w:val="007E5FB1"/>
    <w:rsid w:val="007F19CA"/>
    <w:rsid w:val="007F63C7"/>
    <w:rsid w:val="00802DF0"/>
    <w:rsid w:val="0080410A"/>
    <w:rsid w:val="0080459B"/>
    <w:rsid w:val="008056B9"/>
    <w:rsid w:val="00806685"/>
    <w:rsid w:val="0082198E"/>
    <w:rsid w:val="008308B6"/>
    <w:rsid w:val="00831D1D"/>
    <w:rsid w:val="00831D2F"/>
    <w:rsid w:val="008320CD"/>
    <w:rsid w:val="00833F13"/>
    <w:rsid w:val="00835A4D"/>
    <w:rsid w:val="00835E8B"/>
    <w:rsid w:val="0084441B"/>
    <w:rsid w:val="00844838"/>
    <w:rsid w:val="00846761"/>
    <w:rsid w:val="00847AF9"/>
    <w:rsid w:val="00851299"/>
    <w:rsid w:val="00856C38"/>
    <w:rsid w:val="0085789C"/>
    <w:rsid w:val="0086140C"/>
    <w:rsid w:val="00865B09"/>
    <w:rsid w:val="00867896"/>
    <w:rsid w:val="00872C5D"/>
    <w:rsid w:val="00873203"/>
    <w:rsid w:val="00873584"/>
    <w:rsid w:val="0087507D"/>
    <w:rsid w:val="00876D2E"/>
    <w:rsid w:val="00884820"/>
    <w:rsid w:val="008924DC"/>
    <w:rsid w:val="00894566"/>
    <w:rsid w:val="0089582D"/>
    <w:rsid w:val="0089712B"/>
    <w:rsid w:val="008971CE"/>
    <w:rsid w:val="008A05D6"/>
    <w:rsid w:val="008A07F9"/>
    <w:rsid w:val="008A4A15"/>
    <w:rsid w:val="008A5130"/>
    <w:rsid w:val="008A77AD"/>
    <w:rsid w:val="008A7C13"/>
    <w:rsid w:val="008B1718"/>
    <w:rsid w:val="008B419C"/>
    <w:rsid w:val="008B56AE"/>
    <w:rsid w:val="008B5FE8"/>
    <w:rsid w:val="008B7BA9"/>
    <w:rsid w:val="008C104A"/>
    <w:rsid w:val="008C400C"/>
    <w:rsid w:val="008C6C09"/>
    <w:rsid w:val="008D23E4"/>
    <w:rsid w:val="008E0082"/>
    <w:rsid w:val="008E140B"/>
    <w:rsid w:val="008E1505"/>
    <w:rsid w:val="008E1BB8"/>
    <w:rsid w:val="008E2912"/>
    <w:rsid w:val="008E5060"/>
    <w:rsid w:val="008F4265"/>
    <w:rsid w:val="008F49FF"/>
    <w:rsid w:val="008F6466"/>
    <w:rsid w:val="008F7BF6"/>
    <w:rsid w:val="009009F6"/>
    <w:rsid w:val="00900E59"/>
    <w:rsid w:val="0090197C"/>
    <w:rsid w:val="00901F2E"/>
    <w:rsid w:val="009031D1"/>
    <w:rsid w:val="0090475E"/>
    <w:rsid w:val="00905025"/>
    <w:rsid w:val="009101C3"/>
    <w:rsid w:val="00910F80"/>
    <w:rsid w:val="00915EAB"/>
    <w:rsid w:val="00916649"/>
    <w:rsid w:val="00917485"/>
    <w:rsid w:val="00917992"/>
    <w:rsid w:val="00920A19"/>
    <w:rsid w:val="00921901"/>
    <w:rsid w:val="009230FC"/>
    <w:rsid w:val="00923536"/>
    <w:rsid w:val="00923C28"/>
    <w:rsid w:val="00923F4B"/>
    <w:rsid w:val="00927C7F"/>
    <w:rsid w:val="00931ADD"/>
    <w:rsid w:val="009333CA"/>
    <w:rsid w:val="0093488E"/>
    <w:rsid w:val="00936A46"/>
    <w:rsid w:val="0094088E"/>
    <w:rsid w:val="009412E3"/>
    <w:rsid w:val="0094258B"/>
    <w:rsid w:val="00942638"/>
    <w:rsid w:val="009430ED"/>
    <w:rsid w:val="00946515"/>
    <w:rsid w:val="00946EA9"/>
    <w:rsid w:val="00950802"/>
    <w:rsid w:val="009517C5"/>
    <w:rsid w:val="00951DF2"/>
    <w:rsid w:val="0095323B"/>
    <w:rsid w:val="00956354"/>
    <w:rsid w:val="00957148"/>
    <w:rsid w:val="0095739A"/>
    <w:rsid w:val="00957FB4"/>
    <w:rsid w:val="00960FAA"/>
    <w:rsid w:val="00963E18"/>
    <w:rsid w:val="009659B0"/>
    <w:rsid w:val="00966955"/>
    <w:rsid w:val="0096756D"/>
    <w:rsid w:val="0097093F"/>
    <w:rsid w:val="009738DF"/>
    <w:rsid w:val="00980687"/>
    <w:rsid w:val="00980A21"/>
    <w:rsid w:val="00981F8E"/>
    <w:rsid w:val="009854EF"/>
    <w:rsid w:val="00985D9D"/>
    <w:rsid w:val="00992FCB"/>
    <w:rsid w:val="0099512F"/>
    <w:rsid w:val="00995C75"/>
    <w:rsid w:val="00995C97"/>
    <w:rsid w:val="00995E95"/>
    <w:rsid w:val="009A26E4"/>
    <w:rsid w:val="009A429F"/>
    <w:rsid w:val="009A533B"/>
    <w:rsid w:val="009A740F"/>
    <w:rsid w:val="009B349A"/>
    <w:rsid w:val="009B5423"/>
    <w:rsid w:val="009B76BB"/>
    <w:rsid w:val="009C2EB4"/>
    <w:rsid w:val="009C35FA"/>
    <w:rsid w:val="009C5239"/>
    <w:rsid w:val="009D0734"/>
    <w:rsid w:val="009D0BEF"/>
    <w:rsid w:val="009D1A7B"/>
    <w:rsid w:val="009D1B70"/>
    <w:rsid w:val="009D2183"/>
    <w:rsid w:val="009D2C38"/>
    <w:rsid w:val="009D33B0"/>
    <w:rsid w:val="009D4E41"/>
    <w:rsid w:val="009D5EE4"/>
    <w:rsid w:val="009D7748"/>
    <w:rsid w:val="009E199E"/>
    <w:rsid w:val="009E231A"/>
    <w:rsid w:val="009E2380"/>
    <w:rsid w:val="009E2DFF"/>
    <w:rsid w:val="009E3AEA"/>
    <w:rsid w:val="009E3D58"/>
    <w:rsid w:val="009E4881"/>
    <w:rsid w:val="009E4B9A"/>
    <w:rsid w:val="009E6556"/>
    <w:rsid w:val="009E675E"/>
    <w:rsid w:val="009F0109"/>
    <w:rsid w:val="00A0032A"/>
    <w:rsid w:val="00A01C54"/>
    <w:rsid w:val="00A030A8"/>
    <w:rsid w:val="00A0350F"/>
    <w:rsid w:val="00A04F9B"/>
    <w:rsid w:val="00A051DF"/>
    <w:rsid w:val="00A06B7D"/>
    <w:rsid w:val="00A0754C"/>
    <w:rsid w:val="00A0792E"/>
    <w:rsid w:val="00A1000C"/>
    <w:rsid w:val="00A1138D"/>
    <w:rsid w:val="00A127FA"/>
    <w:rsid w:val="00A13978"/>
    <w:rsid w:val="00A17FFE"/>
    <w:rsid w:val="00A20545"/>
    <w:rsid w:val="00A21412"/>
    <w:rsid w:val="00A21DEF"/>
    <w:rsid w:val="00A265BB"/>
    <w:rsid w:val="00A26AA9"/>
    <w:rsid w:val="00A31379"/>
    <w:rsid w:val="00A429A2"/>
    <w:rsid w:val="00A42FD8"/>
    <w:rsid w:val="00A433D6"/>
    <w:rsid w:val="00A434CE"/>
    <w:rsid w:val="00A45FC3"/>
    <w:rsid w:val="00A45FC4"/>
    <w:rsid w:val="00A514E4"/>
    <w:rsid w:val="00A519D5"/>
    <w:rsid w:val="00A53C96"/>
    <w:rsid w:val="00A542A7"/>
    <w:rsid w:val="00A563A9"/>
    <w:rsid w:val="00A61232"/>
    <w:rsid w:val="00A6182F"/>
    <w:rsid w:val="00A65137"/>
    <w:rsid w:val="00A655AB"/>
    <w:rsid w:val="00A71132"/>
    <w:rsid w:val="00A71697"/>
    <w:rsid w:val="00A73FF3"/>
    <w:rsid w:val="00A75600"/>
    <w:rsid w:val="00A759AF"/>
    <w:rsid w:val="00A83EEC"/>
    <w:rsid w:val="00A91555"/>
    <w:rsid w:val="00A92749"/>
    <w:rsid w:val="00A94932"/>
    <w:rsid w:val="00A97049"/>
    <w:rsid w:val="00AA1F9B"/>
    <w:rsid w:val="00AA4885"/>
    <w:rsid w:val="00AB093D"/>
    <w:rsid w:val="00AB1999"/>
    <w:rsid w:val="00AB2EA1"/>
    <w:rsid w:val="00AB30A2"/>
    <w:rsid w:val="00AB4328"/>
    <w:rsid w:val="00AB4E19"/>
    <w:rsid w:val="00AB740F"/>
    <w:rsid w:val="00AB7D38"/>
    <w:rsid w:val="00AC3A13"/>
    <w:rsid w:val="00AC6669"/>
    <w:rsid w:val="00AC76DA"/>
    <w:rsid w:val="00AD235B"/>
    <w:rsid w:val="00AD2744"/>
    <w:rsid w:val="00AD2FBF"/>
    <w:rsid w:val="00AD3D36"/>
    <w:rsid w:val="00AD5D81"/>
    <w:rsid w:val="00AE1ACF"/>
    <w:rsid w:val="00AE2D2A"/>
    <w:rsid w:val="00AE4DDE"/>
    <w:rsid w:val="00AF105D"/>
    <w:rsid w:val="00AF2584"/>
    <w:rsid w:val="00AF41E6"/>
    <w:rsid w:val="00B0224A"/>
    <w:rsid w:val="00B04547"/>
    <w:rsid w:val="00B05539"/>
    <w:rsid w:val="00B0568D"/>
    <w:rsid w:val="00B06CDF"/>
    <w:rsid w:val="00B12F2E"/>
    <w:rsid w:val="00B137D5"/>
    <w:rsid w:val="00B1658A"/>
    <w:rsid w:val="00B16A23"/>
    <w:rsid w:val="00B17677"/>
    <w:rsid w:val="00B17E4D"/>
    <w:rsid w:val="00B2364D"/>
    <w:rsid w:val="00B32210"/>
    <w:rsid w:val="00B323B8"/>
    <w:rsid w:val="00B33C84"/>
    <w:rsid w:val="00B3542E"/>
    <w:rsid w:val="00B411C6"/>
    <w:rsid w:val="00B41595"/>
    <w:rsid w:val="00B419E5"/>
    <w:rsid w:val="00B425D9"/>
    <w:rsid w:val="00B4308D"/>
    <w:rsid w:val="00B45ECF"/>
    <w:rsid w:val="00B478F8"/>
    <w:rsid w:val="00B54F15"/>
    <w:rsid w:val="00B57DA9"/>
    <w:rsid w:val="00B6087E"/>
    <w:rsid w:val="00B612B0"/>
    <w:rsid w:val="00B630B8"/>
    <w:rsid w:val="00B6522E"/>
    <w:rsid w:val="00B66837"/>
    <w:rsid w:val="00B70326"/>
    <w:rsid w:val="00B70369"/>
    <w:rsid w:val="00B715D9"/>
    <w:rsid w:val="00B71EF9"/>
    <w:rsid w:val="00B726E3"/>
    <w:rsid w:val="00B77202"/>
    <w:rsid w:val="00B82446"/>
    <w:rsid w:val="00B825A8"/>
    <w:rsid w:val="00B83ED8"/>
    <w:rsid w:val="00B842B3"/>
    <w:rsid w:val="00B8618A"/>
    <w:rsid w:val="00B86356"/>
    <w:rsid w:val="00B9167C"/>
    <w:rsid w:val="00B919B0"/>
    <w:rsid w:val="00B921E6"/>
    <w:rsid w:val="00B93946"/>
    <w:rsid w:val="00B968DA"/>
    <w:rsid w:val="00B973E1"/>
    <w:rsid w:val="00BA37A1"/>
    <w:rsid w:val="00BA553C"/>
    <w:rsid w:val="00BA6ACC"/>
    <w:rsid w:val="00BB0CEC"/>
    <w:rsid w:val="00BB4940"/>
    <w:rsid w:val="00BB691D"/>
    <w:rsid w:val="00BB71A5"/>
    <w:rsid w:val="00BC2BBD"/>
    <w:rsid w:val="00BC2FD1"/>
    <w:rsid w:val="00BC36A4"/>
    <w:rsid w:val="00BC4B23"/>
    <w:rsid w:val="00BC7BD5"/>
    <w:rsid w:val="00BD114D"/>
    <w:rsid w:val="00BD3605"/>
    <w:rsid w:val="00BD51C4"/>
    <w:rsid w:val="00BE07C6"/>
    <w:rsid w:val="00BE5152"/>
    <w:rsid w:val="00BE7650"/>
    <w:rsid w:val="00BE79B7"/>
    <w:rsid w:val="00BF3809"/>
    <w:rsid w:val="00BF3D59"/>
    <w:rsid w:val="00BF7B54"/>
    <w:rsid w:val="00BF7BE4"/>
    <w:rsid w:val="00BF7FD3"/>
    <w:rsid w:val="00C011F1"/>
    <w:rsid w:val="00C016BB"/>
    <w:rsid w:val="00C0510C"/>
    <w:rsid w:val="00C1294B"/>
    <w:rsid w:val="00C1351D"/>
    <w:rsid w:val="00C14186"/>
    <w:rsid w:val="00C15A29"/>
    <w:rsid w:val="00C273DC"/>
    <w:rsid w:val="00C275F2"/>
    <w:rsid w:val="00C30E6F"/>
    <w:rsid w:val="00C3385A"/>
    <w:rsid w:val="00C33AD7"/>
    <w:rsid w:val="00C33C48"/>
    <w:rsid w:val="00C3476B"/>
    <w:rsid w:val="00C358ED"/>
    <w:rsid w:val="00C3645A"/>
    <w:rsid w:val="00C418BF"/>
    <w:rsid w:val="00C4192D"/>
    <w:rsid w:val="00C419F7"/>
    <w:rsid w:val="00C44378"/>
    <w:rsid w:val="00C47A2F"/>
    <w:rsid w:val="00C514FD"/>
    <w:rsid w:val="00C51EA9"/>
    <w:rsid w:val="00C54640"/>
    <w:rsid w:val="00C56279"/>
    <w:rsid w:val="00C56BE1"/>
    <w:rsid w:val="00C57D50"/>
    <w:rsid w:val="00C60E67"/>
    <w:rsid w:val="00C64EF1"/>
    <w:rsid w:val="00C65C25"/>
    <w:rsid w:val="00C730E0"/>
    <w:rsid w:val="00C7332F"/>
    <w:rsid w:val="00C82CE4"/>
    <w:rsid w:val="00C831D8"/>
    <w:rsid w:val="00C84768"/>
    <w:rsid w:val="00C86284"/>
    <w:rsid w:val="00C92F92"/>
    <w:rsid w:val="00C9537B"/>
    <w:rsid w:val="00CA24E6"/>
    <w:rsid w:val="00CA5E62"/>
    <w:rsid w:val="00CA7551"/>
    <w:rsid w:val="00CB2337"/>
    <w:rsid w:val="00CB366A"/>
    <w:rsid w:val="00CB3C47"/>
    <w:rsid w:val="00CB53BC"/>
    <w:rsid w:val="00CB6CAF"/>
    <w:rsid w:val="00CC0FD8"/>
    <w:rsid w:val="00CC2413"/>
    <w:rsid w:val="00CC2987"/>
    <w:rsid w:val="00CD4BB2"/>
    <w:rsid w:val="00CF7D59"/>
    <w:rsid w:val="00CF7F16"/>
    <w:rsid w:val="00D0010D"/>
    <w:rsid w:val="00D01878"/>
    <w:rsid w:val="00D040BF"/>
    <w:rsid w:val="00D1448B"/>
    <w:rsid w:val="00D22C24"/>
    <w:rsid w:val="00D25A08"/>
    <w:rsid w:val="00D2659B"/>
    <w:rsid w:val="00D26FA3"/>
    <w:rsid w:val="00D30A6C"/>
    <w:rsid w:val="00D31825"/>
    <w:rsid w:val="00D3267E"/>
    <w:rsid w:val="00D330D9"/>
    <w:rsid w:val="00D36112"/>
    <w:rsid w:val="00D37507"/>
    <w:rsid w:val="00D421B7"/>
    <w:rsid w:val="00D426DF"/>
    <w:rsid w:val="00D46E85"/>
    <w:rsid w:val="00D5089E"/>
    <w:rsid w:val="00D524E4"/>
    <w:rsid w:val="00D53242"/>
    <w:rsid w:val="00D5514D"/>
    <w:rsid w:val="00D57A74"/>
    <w:rsid w:val="00D57EDC"/>
    <w:rsid w:val="00D60559"/>
    <w:rsid w:val="00D610B8"/>
    <w:rsid w:val="00D61336"/>
    <w:rsid w:val="00D6406E"/>
    <w:rsid w:val="00D64438"/>
    <w:rsid w:val="00D74228"/>
    <w:rsid w:val="00D76639"/>
    <w:rsid w:val="00D77253"/>
    <w:rsid w:val="00D81F75"/>
    <w:rsid w:val="00D83E33"/>
    <w:rsid w:val="00D868E1"/>
    <w:rsid w:val="00D912EA"/>
    <w:rsid w:val="00D9161F"/>
    <w:rsid w:val="00D91AB0"/>
    <w:rsid w:val="00D94BCC"/>
    <w:rsid w:val="00D97D72"/>
    <w:rsid w:val="00DA1C5B"/>
    <w:rsid w:val="00DA2268"/>
    <w:rsid w:val="00DA38EA"/>
    <w:rsid w:val="00DA66FF"/>
    <w:rsid w:val="00DA69DA"/>
    <w:rsid w:val="00DB38BE"/>
    <w:rsid w:val="00DC2EB6"/>
    <w:rsid w:val="00DC30B9"/>
    <w:rsid w:val="00DC4AC8"/>
    <w:rsid w:val="00DC566F"/>
    <w:rsid w:val="00DC6A3F"/>
    <w:rsid w:val="00DC762E"/>
    <w:rsid w:val="00DD019C"/>
    <w:rsid w:val="00DD3649"/>
    <w:rsid w:val="00DD5F4D"/>
    <w:rsid w:val="00DE0A69"/>
    <w:rsid w:val="00DE1647"/>
    <w:rsid w:val="00DE34A0"/>
    <w:rsid w:val="00DE377A"/>
    <w:rsid w:val="00DE474B"/>
    <w:rsid w:val="00DE5679"/>
    <w:rsid w:val="00DF0CA0"/>
    <w:rsid w:val="00DF2B5B"/>
    <w:rsid w:val="00DF3ABF"/>
    <w:rsid w:val="00E017AA"/>
    <w:rsid w:val="00E0737B"/>
    <w:rsid w:val="00E10407"/>
    <w:rsid w:val="00E11779"/>
    <w:rsid w:val="00E119D8"/>
    <w:rsid w:val="00E14050"/>
    <w:rsid w:val="00E146AF"/>
    <w:rsid w:val="00E2148A"/>
    <w:rsid w:val="00E237C3"/>
    <w:rsid w:val="00E31503"/>
    <w:rsid w:val="00E41976"/>
    <w:rsid w:val="00E45FA6"/>
    <w:rsid w:val="00E508BC"/>
    <w:rsid w:val="00E552CB"/>
    <w:rsid w:val="00E57929"/>
    <w:rsid w:val="00E603CF"/>
    <w:rsid w:val="00E612B5"/>
    <w:rsid w:val="00E65F3E"/>
    <w:rsid w:val="00E7670C"/>
    <w:rsid w:val="00E77447"/>
    <w:rsid w:val="00E85103"/>
    <w:rsid w:val="00E855FD"/>
    <w:rsid w:val="00E92143"/>
    <w:rsid w:val="00E97741"/>
    <w:rsid w:val="00E97D1B"/>
    <w:rsid w:val="00EA00D1"/>
    <w:rsid w:val="00EA1FD2"/>
    <w:rsid w:val="00EB6C0D"/>
    <w:rsid w:val="00EC2983"/>
    <w:rsid w:val="00ED14F9"/>
    <w:rsid w:val="00ED7FD5"/>
    <w:rsid w:val="00EE3DD4"/>
    <w:rsid w:val="00EE49EE"/>
    <w:rsid w:val="00EE61E6"/>
    <w:rsid w:val="00EF64F8"/>
    <w:rsid w:val="00F00DF7"/>
    <w:rsid w:val="00F02F66"/>
    <w:rsid w:val="00F03B81"/>
    <w:rsid w:val="00F03D6A"/>
    <w:rsid w:val="00F05652"/>
    <w:rsid w:val="00F06E17"/>
    <w:rsid w:val="00F07B61"/>
    <w:rsid w:val="00F106A2"/>
    <w:rsid w:val="00F10BDB"/>
    <w:rsid w:val="00F139D2"/>
    <w:rsid w:val="00F146F4"/>
    <w:rsid w:val="00F148F0"/>
    <w:rsid w:val="00F1526C"/>
    <w:rsid w:val="00F20966"/>
    <w:rsid w:val="00F222A3"/>
    <w:rsid w:val="00F22657"/>
    <w:rsid w:val="00F239DB"/>
    <w:rsid w:val="00F26146"/>
    <w:rsid w:val="00F333EE"/>
    <w:rsid w:val="00F365F3"/>
    <w:rsid w:val="00F4118B"/>
    <w:rsid w:val="00F419FA"/>
    <w:rsid w:val="00F4257A"/>
    <w:rsid w:val="00F4504D"/>
    <w:rsid w:val="00F465D3"/>
    <w:rsid w:val="00F467BE"/>
    <w:rsid w:val="00F53050"/>
    <w:rsid w:val="00F629D2"/>
    <w:rsid w:val="00F63CAB"/>
    <w:rsid w:val="00F70634"/>
    <w:rsid w:val="00F7284F"/>
    <w:rsid w:val="00F733E2"/>
    <w:rsid w:val="00F74317"/>
    <w:rsid w:val="00F75CA9"/>
    <w:rsid w:val="00F7779E"/>
    <w:rsid w:val="00F77BFC"/>
    <w:rsid w:val="00F80AE1"/>
    <w:rsid w:val="00F85C55"/>
    <w:rsid w:val="00F864F1"/>
    <w:rsid w:val="00F92622"/>
    <w:rsid w:val="00F9344A"/>
    <w:rsid w:val="00F93F42"/>
    <w:rsid w:val="00F96961"/>
    <w:rsid w:val="00F96982"/>
    <w:rsid w:val="00FA1D0B"/>
    <w:rsid w:val="00FB0830"/>
    <w:rsid w:val="00FB6F96"/>
    <w:rsid w:val="00FC02A8"/>
    <w:rsid w:val="00FC0644"/>
    <w:rsid w:val="00FC1036"/>
    <w:rsid w:val="00FC1F88"/>
    <w:rsid w:val="00FC3898"/>
    <w:rsid w:val="00FC3AF7"/>
    <w:rsid w:val="00FC3B3B"/>
    <w:rsid w:val="00FC5252"/>
    <w:rsid w:val="00FC5777"/>
    <w:rsid w:val="00FD038F"/>
    <w:rsid w:val="00FD2636"/>
    <w:rsid w:val="00FD335F"/>
    <w:rsid w:val="00FD3E10"/>
    <w:rsid w:val="00FD488C"/>
    <w:rsid w:val="00FE0C10"/>
    <w:rsid w:val="00FE2CDE"/>
    <w:rsid w:val="00FE714F"/>
    <w:rsid w:val="00FE7B29"/>
    <w:rsid w:val="00FE7D0F"/>
    <w:rsid w:val="00FF0970"/>
    <w:rsid w:val="00FF0D58"/>
    <w:rsid w:val="00FF1950"/>
    <w:rsid w:val="00FF32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1C8A1"/>
  <w15:chartTrackingRefBased/>
  <w15:docId w15:val="{4BDC1466-0185-CB4D-9A83-6B2BCE3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38D"/>
    <w:rPr>
      <w:rFonts w:eastAsiaTheme="majorEastAsia" w:cstheme="majorBidi"/>
      <w:color w:val="272727" w:themeColor="text1" w:themeTint="D8"/>
    </w:rPr>
  </w:style>
  <w:style w:type="paragraph" w:styleId="Title">
    <w:name w:val="Title"/>
    <w:basedOn w:val="Normal"/>
    <w:next w:val="Normal"/>
    <w:link w:val="TitleChar"/>
    <w:qFormat/>
    <w:rsid w:val="00A11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3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3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38D"/>
    <w:rPr>
      <w:i/>
      <w:iCs/>
      <w:color w:val="404040" w:themeColor="text1" w:themeTint="BF"/>
    </w:rPr>
  </w:style>
  <w:style w:type="paragraph" w:styleId="ListParagraph">
    <w:name w:val="List Paragraph"/>
    <w:basedOn w:val="Normal"/>
    <w:uiPriority w:val="34"/>
    <w:qFormat/>
    <w:rsid w:val="00A1138D"/>
    <w:pPr>
      <w:ind w:left="720"/>
      <w:contextualSpacing/>
    </w:pPr>
  </w:style>
  <w:style w:type="character" w:styleId="IntenseEmphasis">
    <w:name w:val="Intense Emphasis"/>
    <w:basedOn w:val="DefaultParagraphFont"/>
    <w:uiPriority w:val="21"/>
    <w:qFormat/>
    <w:rsid w:val="00A1138D"/>
    <w:rPr>
      <w:i/>
      <w:iCs/>
      <w:color w:val="0F4761" w:themeColor="accent1" w:themeShade="BF"/>
    </w:rPr>
  </w:style>
  <w:style w:type="paragraph" w:styleId="IntenseQuote">
    <w:name w:val="Intense Quote"/>
    <w:basedOn w:val="Normal"/>
    <w:next w:val="Normal"/>
    <w:link w:val="IntenseQuoteChar"/>
    <w:uiPriority w:val="30"/>
    <w:qFormat/>
    <w:rsid w:val="00A1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38D"/>
    <w:rPr>
      <w:i/>
      <w:iCs/>
      <w:color w:val="0F4761" w:themeColor="accent1" w:themeShade="BF"/>
    </w:rPr>
  </w:style>
  <w:style w:type="character" w:styleId="IntenseReference">
    <w:name w:val="Intense Reference"/>
    <w:basedOn w:val="DefaultParagraphFont"/>
    <w:uiPriority w:val="32"/>
    <w:qFormat/>
    <w:rsid w:val="00A1138D"/>
    <w:rPr>
      <w:b/>
      <w:bCs/>
      <w:smallCaps/>
      <w:color w:val="0F4761" w:themeColor="accent1" w:themeShade="BF"/>
      <w:spacing w:val="5"/>
    </w:rPr>
  </w:style>
  <w:style w:type="character" w:styleId="CommentReference">
    <w:name w:val="annotation reference"/>
    <w:basedOn w:val="DefaultParagraphFont"/>
    <w:uiPriority w:val="99"/>
    <w:semiHidden/>
    <w:unhideWhenUsed/>
    <w:rsid w:val="0097093F"/>
    <w:rPr>
      <w:sz w:val="16"/>
      <w:szCs w:val="16"/>
    </w:rPr>
  </w:style>
  <w:style w:type="paragraph" w:styleId="CommentText">
    <w:name w:val="annotation text"/>
    <w:basedOn w:val="Normal"/>
    <w:link w:val="CommentTextChar"/>
    <w:uiPriority w:val="99"/>
    <w:semiHidden/>
    <w:unhideWhenUsed/>
    <w:rsid w:val="0097093F"/>
    <w:rPr>
      <w:sz w:val="20"/>
      <w:szCs w:val="20"/>
    </w:rPr>
  </w:style>
  <w:style w:type="character" w:customStyle="1" w:styleId="CommentTextChar">
    <w:name w:val="Comment Text Char"/>
    <w:basedOn w:val="DefaultParagraphFont"/>
    <w:link w:val="CommentText"/>
    <w:uiPriority w:val="99"/>
    <w:semiHidden/>
    <w:rsid w:val="0097093F"/>
    <w:rPr>
      <w:sz w:val="20"/>
      <w:szCs w:val="20"/>
    </w:rPr>
  </w:style>
  <w:style w:type="paragraph" w:styleId="CommentSubject">
    <w:name w:val="annotation subject"/>
    <w:basedOn w:val="CommentText"/>
    <w:next w:val="CommentText"/>
    <w:link w:val="CommentSubjectChar"/>
    <w:uiPriority w:val="99"/>
    <w:semiHidden/>
    <w:unhideWhenUsed/>
    <w:rsid w:val="0097093F"/>
    <w:rPr>
      <w:b/>
      <w:bCs/>
    </w:rPr>
  </w:style>
  <w:style w:type="character" w:customStyle="1" w:styleId="CommentSubjectChar">
    <w:name w:val="Comment Subject Char"/>
    <w:basedOn w:val="CommentTextChar"/>
    <w:link w:val="CommentSubject"/>
    <w:uiPriority w:val="99"/>
    <w:semiHidden/>
    <w:rsid w:val="0097093F"/>
    <w:rPr>
      <w:b/>
      <w:bCs/>
      <w:sz w:val="20"/>
      <w:szCs w:val="20"/>
    </w:rPr>
  </w:style>
  <w:style w:type="paragraph" w:styleId="Header">
    <w:name w:val="header"/>
    <w:basedOn w:val="Normal"/>
    <w:link w:val="HeaderChar"/>
    <w:uiPriority w:val="99"/>
    <w:unhideWhenUsed/>
    <w:rsid w:val="006005A1"/>
    <w:pPr>
      <w:tabs>
        <w:tab w:val="center" w:pos="4513"/>
        <w:tab w:val="right" w:pos="9026"/>
      </w:tabs>
    </w:pPr>
  </w:style>
  <w:style w:type="character" w:customStyle="1" w:styleId="HeaderChar">
    <w:name w:val="Header Char"/>
    <w:basedOn w:val="DefaultParagraphFont"/>
    <w:link w:val="Header"/>
    <w:uiPriority w:val="99"/>
    <w:rsid w:val="006005A1"/>
  </w:style>
  <w:style w:type="paragraph" w:styleId="Footer">
    <w:name w:val="footer"/>
    <w:basedOn w:val="Normal"/>
    <w:link w:val="FooterChar"/>
    <w:uiPriority w:val="99"/>
    <w:unhideWhenUsed/>
    <w:rsid w:val="006005A1"/>
    <w:pPr>
      <w:tabs>
        <w:tab w:val="center" w:pos="4513"/>
        <w:tab w:val="right" w:pos="9026"/>
      </w:tabs>
    </w:pPr>
  </w:style>
  <w:style w:type="character" w:customStyle="1" w:styleId="FooterChar">
    <w:name w:val="Footer Char"/>
    <w:basedOn w:val="DefaultParagraphFont"/>
    <w:link w:val="Footer"/>
    <w:uiPriority w:val="99"/>
    <w:rsid w:val="006005A1"/>
  </w:style>
  <w:style w:type="paragraph" w:customStyle="1" w:styleId="pf0">
    <w:name w:val="pf0"/>
    <w:basedOn w:val="Normal"/>
    <w:rsid w:val="00BB0CEC"/>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BB0CEC"/>
    <w:rPr>
      <w:rFonts w:ascii="Segoe UI" w:hAnsi="Segoe UI" w:cs="Segoe UI" w:hint="default"/>
      <w:sz w:val="18"/>
      <w:szCs w:val="18"/>
    </w:rPr>
  </w:style>
  <w:style w:type="table" w:customStyle="1" w:styleId="SOFinalPerformanceTable1">
    <w:name w:val="SO Final Performance Table1"/>
    <w:basedOn w:val="TableNormal"/>
    <w:rsid w:val="004E4D7F"/>
    <w:rPr>
      <w:rFonts w:ascii="Times New Roman" w:eastAsia="SimSun" w:hAnsi="Times New Roman" w:cs="Times New Roman"/>
      <w:kern w:val="0"/>
      <w:sz w:val="20"/>
      <w:szCs w:val="20"/>
      <w:lang w:eastAsia="zh-CN" w:bidi="he-IL"/>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072734">
      <w:bodyDiv w:val="1"/>
      <w:marLeft w:val="0"/>
      <w:marRight w:val="0"/>
      <w:marTop w:val="0"/>
      <w:marBottom w:val="0"/>
      <w:divBdr>
        <w:top w:val="none" w:sz="0" w:space="0" w:color="auto"/>
        <w:left w:val="none" w:sz="0" w:space="0" w:color="auto"/>
        <w:bottom w:val="none" w:sz="0" w:space="0" w:color="auto"/>
        <w:right w:val="none" w:sz="0" w:space="0" w:color="auto"/>
      </w:divBdr>
    </w:div>
    <w:div w:id="638153435">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946817888">
      <w:bodyDiv w:val="1"/>
      <w:marLeft w:val="0"/>
      <w:marRight w:val="0"/>
      <w:marTop w:val="0"/>
      <w:marBottom w:val="0"/>
      <w:divBdr>
        <w:top w:val="none" w:sz="0" w:space="0" w:color="auto"/>
        <w:left w:val="none" w:sz="0" w:space="0" w:color="auto"/>
        <w:bottom w:val="none" w:sz="0" w:space="0" w:color="auto"/>
        <w:right w:val="none" w:sz="0" w:space="0" w:color="auto"/>
      </w:divBdr>
    </w:div>
    <w:div w:id="948701844">
      <w:bodyDiv w:val="1"/>
      <w:marLeft w:val="0"/>
      <w:marRight w:val="0"/>
      <w:marTop w:val="0"/>
      <w:marBottom w:val="0"/>
      <w:divBdr>
        <w:top w:val="none" w:sz="0" w:space="0" w:color="auto"/>
        <w:left w:val="none" w:sz="0" w:space="0" w:color="auto"/>
        <w:bottom w:val="none" w:sz="0" w:space="0" w:color="auto"/>
        <w:right w:val="none" w:sz="0" w:space="0" w:color="auto"/>
      </w:divBdr>
    </w:div>
    <w:div w:id="1030111211">
      <w:bodyDiv w:val="1"/>
      <w:marLeft w:val="0"/>
      <w:marRight w:val="0"/>
      <w:marTop w:val="0"/>
      <w:marBottom w:val="0"/>
      <w:divBdr>
        <w:top w:val="none" w:sz="0" w:space="0" w:color="auto"/>
        <w:left w:val="none" w:sz="0" w:space="0" w:color="auto"/>
        <w:bottom w:val="none" w:sz="0" w:space="0" w:color="auto"/>
        <w:right w:val="none" w:sz="0" w:space="0" w:color="auto"/>
      </w:divBdr>
    </w:div>
    <w:div w:id="1158375520">
      <w:bodyDiv w:val="1"/>
      <w:marLeft w:val="0"/>
      <w:marRight w:val="0"/>
      <w:marTop w:val="0"/>
      <w:marBottom w:val="0"/>
      <w:divBdr>
        <w:top w:val="none" w:sz="0" w:space="0" w:color="auto"/>
        <w:left w:val="none" w:sz="0" w:space="0" w:color="auto"/>
        <w:bottom w:val="none" w:sz="0" w:space="0" w:color="auto"/>
        <w:right w:val="none" w:sz="0" w:space="0" w:color="auto"/>
      </w:divBdr>
    </w:div>
    <w:div w:id="1167667223">
      <w:bodyDiv w:val="1"/>
      <w:marLeft w:val="0"/>
      <w:marRight w:val="0"/>
      <w:marTop w:val="0"/>
      <w:marBottom w:val="0"/>
      <w:divBdr>
        <w:top w:val="none" w:sz="0" w:space="0" w:color="auto"/>
        <w:left w:val="none" w:sz="0" w:space="0" w:color="auto"/>
        <w:bottom w:val="none" w:sz="0" w:space="0" w:color="auto"/>
        <w:right w:val="none" w:sz="0" w:space="0" w:color="auto"/>
      </w:divBdr>
    </w:div>
    <w:div w:id="1213880914">
      <w:bodyDiv w:val="1"/>
      <w:marLeft w:val="0"/>
      <w:marRight w:val="0"/>
      <w:marTop w:val="0"/>
      <w:marBottom w:val="0"/>
      <w:divBdr>
        <w:top w:val="none" w:sz="0" w:space="0" w:color="auto"/>
        <w:left w:val="none" w:sz="0" w:space="0" w:color="auto"/>
        <w:bottom w:val="none" w:sz="0" w:space="0" w:color="auto"/>
        <w:right w:val="none" w:sz="0" w:space="0" w:color="auto"/>
      </w:divBdr>
    </w:div>
    <w:div w:id="1256355324">
      <w:bodyDiv w:val="1"/>
      <w:marLeft w:val="0"/>
      <w:marRight w:val="0"/>
      <w:marTop w:val="0"/>
      <w:marBottom w:val="0"/>
      <w:divBdr>
        <w:top w:val="none" w:sz="0" w:space="0" w:color="auto"/>
        <w:left w:val="none" w:sz="0" w:space="0" w:color="auto"/>
        <w:bottom w:val="none" w:sz="0" w:space="0" w:color="auto"/>
        <w:right w:val="none" w:sz="0" w:space="0" w:color="auto"/>
      </w:divBdr>
    </w:div>
    <w:div w:id="1311253685">
      <w:bodyDiv w:val="1"/>
      <w:marLeft w:val="0"/>
      <w:marRight w:val="0"/>
      <w:marTop w:val="0"/>
      <w:marBottom w:val="0"/>
      <w:divBdr>
        <w:top w:val="none" w:sz="0" w:space="0" w:color="auto"/>
        <w:left w:val="none" w:sz="0" w:space="0" w:color="auto"/>
        <w:bottom w:val="none" w:sz="0" w:space="0" w:color="auto"/>
        <w:right w:val="none" w:sz="0" w:space="0" w:color="auto"/>
      </w:divBdr>
    </w:div>
    <w:div w:id="1380280807">
      <w:bodyDiv w:val="1"/>
      <w:marLeft w:val="0"/>
      <w:marRight w:val="0"/>
      <w:marTop w:val="0"/>
      <w:marBottom w:val="0"/>
      <w:divBdr>
        <w:top w:val="none" w:sz="0" w:space="0" w:color="auto"/>
        <w:left w:val="none" w:sz="0" w:space="0" w:color="auto"/>
        <w:bottom w:val="none" w:sz="0" w:space="0" w:color="auto"/>
        <w:right w:val="none" w:sz="0" w:space="0" w:color="auto"/>
      </w:divBdr>
    </w:div>
    <w:div w:id="1408268395">
      <w:bodyDiv w:val="1"/>
      <w:marLeft w:val="0"/>
      <w:marRight w:val="0"/>
      <w:marTop w:val="0"/>
      <w:marBottom w:val="0"/>
      <w:divBdr>
        <w:top w:val="none" w:sz="0" w:space="0" w:color="auto"/>
        <w:left w:val="none" w:sz="0" w:space="0" w:color="auto"/>
        <w:bottom w:val="none" w:sz="0" w:space="0" w:color="auto"/>
        <w:right w:val="none" w:sz="0" w:space="0" w:color="auto"/>
      </w:divBdr>
    </w:div>
    <w:div w:id="1416131211">
      <w:bodyDiv w:val="1"/>
      <w:marLeft w:val="0"/>
      <w:marRight w:val="0"/>
      <w:marTop w:val="0"/>
      <w:marBottom w:val="0"/>
      <w:divBdr>
        <w:top w:val="none" w:sz="0" w:space="0" w:color="auto"/>
        <w:left w:val="none" w:sz="0" w:space="0" w:color="auto"/>
        <w:bottom w:val="none" w:sz="0" w:space="0" w:color="auto"/>
        <w:right w:val="none" w:sz="0" w:space="0" w:color="auto"/>
      </w:divBdr>
    </w:div>
    <w:div w:id="1692413765">
      <w:bodyDiv w:val="1"/>
      <w:marLeft w:val="0"/>
      <w:marRight w:val="0"/>
      <w:marTop w:val="0"/>
      <w:marBottom w:val="0"/>
      <w:divBdr>
        <w:top w:val="none" w:sz="0" w:space="0" w:color="auto"/>
        <w:left w:val="none" w:sz="0" w:space="0" w:color="auto"/>
        <w:bottom w:val="none" w:sz="0" w:space="0" w:color="auto"/>
        <w:right w:val="none" w:sz="0" w:space="0" w:color="auto"/>
      </w:divBdr>
    </w:div>
    <w:div w:id="1729838052">
      <w:bodyDiv w:val="1"/>
      <w:marLeft w:val="0"/>
      <w:marRight w:val="0"/>
      <w:marTop w:val="0"/>
      <w:marBottom w:val="0"/>
      <w:divBdr>
        <w:top w:val="none" w:sz="0" w:space="0" w:color="auto"/>
        <w:left w:val="none" w:sz="0" w:space="0" w:color="auto"/>
        <w:bottom w:val="none" w:sz="0" w:space="0" w:color="auto"/>
        <w:right w:val="none" w:sz="0" w:space="0" w:color="auto"/>
      </w:divBdr>
    </w:div>
    <w:div w:id="1844543431">
      <w:bodyDiv w:val="1"/>
      <w:marLeft w:val="0"/>
      <w:marRight w:val="0"/>
      <w:marTop w:val="0"/>
      <w:marBottom w:val="0"/>
      <w:divBdr>
        <w:top w:val="none" w:sz="0" w:space="0" w:color="auto"/>
        <w:left w:val="none" w:sz="0" w:space="0" w:color="auto"/>
        <w:bottom w:val="none" w:sz="0" w:space="0" w:color="auto"/>
        <w:right w:val="none" w:sz="0" w:space="0" w:color="auto"/>
      </w:divBdr>
    </w:div>
    <w:div w:id="1933001963">
      <w:bodyDiv w:val="1"/>
      <w:marLeft w:val="0"/>
      <w:marRight w:val="0"/>
      <w:marTop w:val="0"/>
      <w:marBottom w:val="0"/>
      <w:divBdr>
        <w:top w:val="none" w:sz="0" w:space="0" w:color="auto"/>
        <w:left w:val="none" w:sz="0" w:space="0" w:color="auto"/>
        <w:bottom w:val="none" w:sz="0" w:space="0" w:color="auto"/>
        <w:right w:val="none" w:sz="0" w:space="0" w:color="auto"/>
      </w:divBdr>
    </w:div>
    <w:div w:id="1941182660">
      <w:bodyDiv w:val="1"/>
      <w:marLeft w:val="0"/>
      <w:marRight w:val="0"/>
      <w:marTop w:val="0"/>
      <w:marBottom w:val="0"/>
      <w:divBdr>
        <w:top w:val="none" w:sz="0" w:space="0" w:color="auto"/>
        <w:left w:val="none" w:sz="0" w:space="0" w:color="auto"/>
        <w:bottom w:val="none" w:sz="0" w:space="0" w:color="auto"/>
        <w:right w:val="none" w:sz="0" w:space="0" w:color="auto"/>
      </w:divBdr>
    </w:div>
    <w:div w:id="1951547839">
      <w:bodyDiv w:val="1"/>
      <w:marLeft w:val="0"/>
      <w:marRight w:val="0"/>
      <w:marTop w:val="0"/>
      <w:marBottom w:val="0"/>
      <w:divBdr>
        <w:top w:val="none" w:sz="0" w:space="0" w:color="auto"/>
        <w:left w:val="none" w:sz="0" w:space="0" w:color="auto"/>
        <w:bottom w:val="none" w:sz="0" w:space="0" w:color="auto"/>
        <w:right w:val="none" w:sz="0" w:space="0" w:color="auto"/>
      </w:divBdr>
    </w:div>
    <w:div w:id="1971939953">
      <w:bodyDiv w:val="1"/>
      <w:marLeft w:val="0"/>
      <w:marRight w:val="0"/>
      <w:marTop w:val="0"/>
      <w:marBottom w:val="0"/>
      <w:divBdr>
        <w:top w:val="none" w:sz="0" w:space="0" w:color="auto"/>
        <w:left w:val="none" w:sz="0" w:space="0" w:color="auto"/>
        <w:bottom w:val="none" w:sz="0" w:space="0" w:color="auto"/>
        <w:right w:val="none" w:sz="0" w:space="0" w:color="auto"/>
      </w:divBdr>
    </w:div>
    <w:div w:id="20486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92457a0f84fe40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etadata xmlns="http://www.objective.com/ecm/document/metadata/CB029ECD6D85427BAD5E1D35DE4A29A4" version="1.0.0">
  <systemFields>
    <field name="Objective-Id">
      <value order="0">A1561573</value>
    </field>
    <field name="Objective-Title">
      <value order="0">English Lit Studies Annotated AT3 A- Exemplar</value>
    </field>
    <field name="Objective-Description">
      <value order="0"/>
    </field>
    <field name="Objective-CreationStamp">
      <value order="0">2025-02-13T04:43:05Z</value>
    </field>
    <field name="Objective-IsApproved">
      <value order="0">false</value>
    </field>
    <field name="Objective-IsPublished">
      <value order="0">true</value>
    </field>
    <field name="Objective-DatePublished">
      <value order="0">2025-02-13T04:55:22Z</value>
    </field>
    <field name="Objective-ModificationStamp">
      <value order="0">2025-02-13T04:55:22Z</value>
    </field>
    <field name="Objective-Owner">
      <value order="0">Anthony Bosnakis</value>
    </field>
    <field name="Objective-Path">
      <value order="0">Objective Global Folder:SACE Support Materials:SACE Support Materials Stage 2:English:English Literary Studies:ELS 2025</value>
    </field>
    <field name="Objective-Parent">
      <value order="0">ELS 2025</value>
    </field>
    <field name="Objective-State">
      <value order="0">Published</value>
    </field>
    <field name="Objective-VersionId">
      <value order="0">vA2305144</value>
    </field>
    <field name="Objective-Version">
      <value order="0">2.0</value>
    </field>
    <field name="Objective-VersionNumber">
      <value order="0">2</value>
    </field>
    <field name="Objective-VersionComment">
      <value order="0"/>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7A1B1D2E-6230-480C-B59A-8CA48A2C3BB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49D546A2-4D52-4FBC-91E7-CF3F8AB14181}">
  <ds:schemaRefs>
    <ds:schemaRef ds:uri="http://schemas.microsoft.com/sharepoint/v3/contenttype/forms"/>
  </ds:schemaRefs>
</ds:datastoreItem>
</file>

<file path=customXml/itemProps3.xml><?xml version="1.0" encoding="utf-8"?>
<ds:datastoreItem xmlns:ds="http://schemas.openxmlformats.org/officeDocument/2006/customXml" ds:itemID="{0BCA24C3-D794-49CB-95B3-97B44866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420A2-B54F-C942-8DC1-3CBF31B14233}">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7</Pages>
  <Words>2843</Words>
  <Characters>16211</Characters>
  <Application>Microsoft Office Word</Application>
  <DocSecurity>0</DocSecurity>
  <Lines>135</Lines>
  <Paragraphs>38</Paragraphs>
  <ScaleCrop>false</ScaleCrop>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Segredos</dc:creator>
  <cp:keywords/>
  <dc:description/>
  <cp:lastModifiedBy>Comment</cp:lastModifiedBy>
  <cp:revision>46</cp:revision>
  <dcterms:created xsi:type="dcterms:W3CDTF">2025-02-11T22:42:00Z</dcterms:created>
  <dcterms:modified xsi:type="dcterms:W3CDTF">2025-02-13T04:55:00Z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2,3,4</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523f110a,63740f00,49e76118,5,6,7</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SIP_Label_77274858-3b1d-4431-8679-d878f40e28fd_Enabled">
    <vt:lpwstr>true</vt:lpwstr>
  </op:property>
  <op:property fmtid="{D5CDD505-2E9C-101B-9397-08002B2CF9AE}" pid="10" name="MSIP_Label_77274858-3b1d-4431-8679-d878f40e28fd_SetDate">
    <vt:lpwstr>2025-02-13T04:54:45Z</vt:lpwstr>
  </op:property>
  <op:property fmtid="{D5CDD505-2E9C-101B-9397-08002B2CF9AE}" pid="11" name="MSIP_Label_77274858-3b1d-4431-8679-d878f40e28fd_Method">
    <vt:lpwstr>Privileged</vt:lpwstr>
  </op:property>
  <op:property fmtid="{D5CDD505-2E9C-101B-9397-08002B2CF9AE}" pid="12" name="MSIP_Label_77274858-3b1d-4431-8679-d878f40e28fd_Name">
    <vt:lpwstr>-Official</vt:lpwstr>
  </op:property>
  <op:property fmtid="{D5CDD505-2E9C-101B-9397-08002B2CF9AE}" pid="13" name="MSIP_Label_77274858-3b1d-4431-8679-d878f40e28fd_SiteId">
    <vt:lpwstr>bda528f7-fca9-432f-bc98-bd7e90d40906</vt:lpwstr>
  </op:property>
  <op:property fmtid="{D5CDD505-2E9C-101B-9397-08002B2CF9AE}" pid="14" name="MSIP_Label_77274858-3b1d-4431-8679-d878f40e28fd_ActionId">
    <vt:lpwstr>bb289d8a-1d60-4257-9d0e-27cad1005d6b</vt:lpwstr>
  </op:property>
  <op:property fmtid="{D5CDD505-2E9C-101B-9397-08002B2CF9AE}" pid="15" name="MSIP_Label_77274858-3b1d-4431-8679-d878f40e28fd_ContentBits">
    <vt:lpwstr>3</vt:lpwstr>
  </op:property>
  <op:property fmtid="{D5CDD505-2E9C-101B-9397-08002B2CF9AE}" pid="16" name="Customer-Id">
    <vt:lpwstr>CB029ECD6D85427BAD5E1D35DE4A29A4</vt:lpwstr>
  </op:property>
  <op:property fmtid="{D5CDD505-2E9C-101B-9397-08002B2CF9AE}" pid="17" name="Objective-Id">
    <vt:lpwstr>A1561573</vt:lpwstr>
  </op:property>
  <op:property fmtid="{D5CDD505-2E9C-101B-9397-08002B2CF9AE}" pid="18" name="Objective-Title">
    <vt:lpwstr>English Lit Studies Annotated AT3 A- Exemplar</vt:lpwstr>
  </op:property>
  <op:property fmtid="{D5CDD505-2E9C-101B-9397-08002B2CF9AE}" pid="19" name="Objective-Description">
    <vt:lpwstr/>
  </op:property>
  <op:property fmtid="{D5CDD505-2E9C-101B-9397-08002B2CF9AE}" pid="20" name="Objective-CreationStamp">
    <vt:filetime>2025-02-13T04:43:05Z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2025-02-13T04:55:22Z</vt:filetime>
  </op:property>
  <op:property fmtid="{D5CDD505-2E9C-101B-9397-08002B2CF9AE}" pid="24" name="Objective-ModificationStamp">
    <vt:filetime>2025-02-13T04:55:22Z</vt:filetime>
  </op:property>
  <op:property fmtid="{D5CDD505-2E9C-101B-9397-08002B2CF9AE}" pid="25" name="Objective-Owner">
    <vt:lpwstr>Anthony Bosnakis</vt:lpwstr>
  </op:property>
  <op:property fmtid="{D5CDD505-2E9C-101B-9397-08002B2CF9AE}" pid="26" name="Objective-Path">
    <vt:lpwstr>Objective Global Folder:SACE Support Materials:SACE Support Materials Stage 2:English:English Literary Studies:ELS 2025</vt:lpwstr>
  </op:property>
  <op:property fmtid="{D5CDD505-2E9C-101B-9397-08002B2CF9AE}" pid="27" name="Objective-Parent">
    <vt:lpwstr>ELS 2025</vt:lpwstr>
  </op:property>
  <op:property fmtid="{D5CDD505-2E9C-101B-9397-08002B2CF9AE}" pid="28" name="Objective-State">
    <vt:lpwstr>Published</vt:lpwstr>
  </op:property>
  <op:property fmtid="{D5CDD505-2E9C-101B-9397-08002B2CF9AE}" pid="29" name="Objective-VersionId">
    <vt:lpwstr>vA2305144</vt:lpwstr>
  </op:property>
  <op:property fmtid="{D5CDD505-2E9C-101B-9397-08002B2CF9AE}" pid="30" name="Objective-Version">
    <vt:lpwstr>2.0</vt:lpwstr>
  </op:property>
  <op:property fmtid="{D5CDD505-2E9C-101B-9397-08002B2CF9AE}" pid="31" name="Objective-VersionNumber">
    <vt:r8>2</vt:r8>
  </op:property>
  <op:property fmtid="{D5CDD505-2E9C-101B-9397-08002B2CF9AE}" pid="32" name="Objective-VersionComment">
    <vt:lpwstr/>
  </op:property>
  <op:property fmtid="{D5CDD505-2E9C-101B-9397-08002B2CF9AE}" pid="33" name="Objective-FileNumber">
    <vt:lpwstr>qA13663</vt:lpwstr>
  </op:property>
  <op:property fmtid="{D5CDD505-2E9C-101B-9397-08002B2CF9AE}" pid="34" name="Objective-Classification">
    <vt:lpwstr/>
  </op:property>
  <op:property fmtid="{D5CDD505-2E9C-101B-9397-08002B2CF9AE}" pid="35" name="Objective-Caveats">
    <vt:lpwstr/>
  </op:property>
  <op:property fmtid="{D5CDD505-2E9C-101B-9397-08002B2CF9AE}" pid="36" name="Objective-Security Classification">
    <vt:lpwstr>OFFICIAL</vt:lpwstr>
  </op:property>
  <op:property fmtid="{D5CDD505-2E9C-101B-9397-08002B2CF9AE}" pid="37" name="Objective-Connect Creator">
    <vt:lpwstr/>
  </op:property>
</op:Properties>
</file>