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DDCF03" w14:textId="77777777" w:rsidR="00046ECE" w:rsidRPr="00046ECE" w:rsidRDefault="00046ECE" w:rsidP="00046ECE">
      <w:pPr>
        <w:ind w:right="143"/>
        <w:jc w:val="center"/>
        <w:rPr>
          <w:rFonts w:cstheme="minorHAnsi"/>
          <w:b/>
          <w:sz w:val="30"/>
          <w:szCs w:val="30"/>
        </w:rPr>
      </w:pPr>
      <w:r w:rsidRPr="00046ECE">
        <w:rPr>
          <w:rFonts w:cstheme="minorHAnsi"/>
          <w:b/>
          <w:sz w:val="30"/>
          <w:szCs w:val="30"/>
        </w:rPr>
        <w:t>Poetry Analysis Task Sheet</w:t>
      </w:r>
    </w:p>
    <w:p w14:paraId="09E5E389" w14:textId="77777777" w:rsidR="00046ECE" w:rsidRDefault="00046ECE" w:rsidP="00046ECE">
      <w:pPr>
        <w:ind w:right="143"/>
        <w:jc w:val="both"/>
        <w:rPr>
          <w:rFonts w:cstheme="minorHAnsi"/>
          <w:b/>
          <w:sz w:val="22"/>
          <w:szCs w:val="22"/>
        </w:rPr>
      </w:pPr>
    </w:p>
    <w:p w14:paraId="3A5E7138" w14:textId="0D5B7D62" w:rsidR="00046ECE" w:rsidRPr="003C0D9C" w:rsidRDefault="00046ECE" w:rsidP="00046ECE">
      <w:pPr>
        <w:ind w:right="143"/>
        <w:jc w:val="both"/>
        <w:rPr>
          <w:rFonts w:cstheme="minorHAnsi"/>
          <w:b/>
          <w:sz w:val="22"/>
          <w:szCs w:val="22"/>
        </w:rPr>
      </w:pPr>
      <w:r w:rsidRPr="003C0D9C">
        <w:rPr>
          <w:rFonts w:cstheme="minorHAnsi"/>
          <w:b/>
          <w:sz w:val="22"/>
          <w:szCs w:val="22"/>
        </w:rPr>
        <w:t>Purpose</w:t>
      </w:r>
    </w:p>
    <w:p w14:paraId="542A366D" w14:textId="77777777" w:rsidR="00046ECE" w:rsidRPr="003C0D9C" w:rsidRDefault="00046ECE" w:rsidP="00046ECE">
      <w:pPr>
        <w:ind w:right="143"/>
        <w:jc w:val="both"/>
        <w:rPr>
          <w:rFonts w:cstheme="minorHAnsi"/>
          <w:b/>
          <w:sz w:val="22"/>
          <w:szCs w:val="22"/>
        </w:rPr>
      </w:pPr>
      <w:r w:rsidRPr="003C0D9C">
        <w:rPr>
          <w:rFonts w:cstheme="minorHAnsi"/>
          <w:sz w:val="22"/>
          <w:szCs w:val="22"/>
        </w:rPr>
        <w:t xml:space="preserve">To assess your ability to closely analyse a range of poems by three or more poets and display understanding of the comparison between the texts’ themes and stylistic features. </w:t>
      </w:r>
    </w:p>
    <w:p w14:paraId="7276DF91" w14:textId="77777777" w:rsidR="00046ECE" w:rsidRPr="003C0D9C" w:rsidRDefault="00046ECE" w:rsidP="00046ECE">
      <w:pPr>
        <w:ind w:right="143"/>
        <w:jc w:val="both"/>
        <w:rPr>
          <w:rFonts w:cstheme="minorHAnsi"/>
          <w:sz w:val="22"/>
          <w:szCs w:val="22"/>
        </w:rPr>
      </w:pPr>
    </w:p>
    <w:p w14:paraId="556BB410" w14:textId="77777777" w:rsidR="00046ECE" w:rsidRPr="003C0D9C" w:rsidRDefault="00046ECE" w:rsidP="00046ECE">
      <w:pPr>
        <w:ind w:right="143"/>
        <w:jc w:val="both"/>
        <w:rPr>
          <w:rFonts w:cstheme="minorHAnsi"/>
          <w:b/>
          <w:sz w:val="22"/>
          <w:szCs w:val="22"/>
        </w:rPr>
      </w:pPr>
      <w:r w:rsidRPr="003C0D9C">
        <w:rPr>
          <w:rFonts w:cstheme="minorHAnsi"/>
          <w:b/>
          <w:sz w:val="22"/>
          <w:szCs w:val="22"/>
        </w:rPr>
        <w:t xml:space="preserve">Description of assessment </w:t>
      </w:r>
    </w:p>
    <w:p w14:paraId="1FE7A35B" w14:textId="77777777" w:rsidR="00046ECE" w:rsidRPr="003C0D9C" w:rsidRDefault="00046ECE" w:rsidP="00046ECE">
      <w:pPr>
        <w:numPr>
          <w:ilvl w:val="0"/>
          <w:numId w:val="9"/>
        </w:numPr>
        <w:ind w:right="143"/>
        <w:jc w:val="both"/>
        <w:rPr>
          <w:rFonts w:cstheme="minorHAnsi"/>
          <w:sz w:val="22"/>
          <w:szCs w:val="22"/>
        </w:rPr>
      </w:pPr>
      <w:r w:rsidRPr="003C0D9C">
        <w:rPr>
          <w:rFonts w:cstheme="minorHAnsi"/>
          <w:sz w:val="22"/>
          <w:szCs w:val="22"/>
        </w:rPr>
        <w:t xml:space="preserve">The outcome of this task is to produce 1250 words of analytical writing about a range of poems and poets. The responses will take the form of separate paragraphs. Across the range of </w:t>
      </w:r>
      <w:proofErr w:type="gramStart"/>
      <w:r w:rsidRPr="003C0D9C">
        <w:rPr>
          <w:rFonts w:cstheme="minorHAnsi"/>
          <w:sz w:val="22"/>
          <w:szCs w:val="22"/>
        </w:rPr>
        <w:t>responses</w:t>
      </w:r>
      <w:proofErr w:type="gramEnd"/>
      <w:r w:rsidRPr="003C0D9C">
        <w:rPr>
          <w:rFonts w:cstheme="minorHAnsi"/>
          <w:sz w:val="22"/>
          <w:szCs w:val="22"/>
        </w:rPr>
        <w:t xml:space="preserve"> you should write about at least three poets and three poems.</w:t>
      </w:r>
    </w:p>
    <w:p w14:paraId="14728FDC" w14:textId="77777777" w:rsidR="00046ECE" w:rsidRPr="003C0D9C" w:rsidRDefault="00046ECE" w:rsidP="00046ECE">
      <w:pPr>
        <w:numPr>
          <w:ilvl w:val="0"/>
          <w:numId w:val="9"/>
        </w:numPr>
        <w:ind w:right="143"/>
        <w:jc w:val="both"/>
        <w:rPr>
          <w:rFonts w:cstheme="minorHAnsi"/>
          <w:sz w:val="22"/>
          <w:szCs w:val="22"/>
        </w:rPr>
      </w:pPr>
      <w:r w:rsidRPr="003C0D9C">
        <w:rPr>
          <w:rFonts w:cstheme="minorHAnsi"/>
          <w:sz w:val="22"/>
          <w:szCs w:val="22"/>
        </w:rPr>
        <w:t xml:space="preserve">At least one of the responses must be comparative: you must compare poems by two </w:t>
      </w:r>
      <w:r w:rsidRPr="003C0D9C">
        <w:rPr>
          <w:rFonts w:cstheme="minorHAnsi"/>
          <w:i/>
          <w:iCs/>
          <w:sz w:val="22"/>
          <w:szCs w:val="22"/>
        </w:rPr>
        <w:t>different</w:t>
      </w:r>
      <w:r w:rsidRPr="003C0D9C">
        <w:rPr>
          <w:rFonts w:cstheme="minorHAnsi"/>
          <w:sz w:val="22"/>
          <w:szCs w:val="22"/>
        </w:rPr>
        <w:t xml:space="preserve"> poets. Compare the poems in terms of thematic concerns, form, tone and stylistic features. </w:t>
      </w:r>
    </w:p>
    <w:p w14:paraId="0A05AE70" w14:textId="77777777" w:rsidR="00046ECE" w:rsidRDefault="00046ECE" w:rsidP="00046ECE">
      <w:pPr>
        <w:numPr>
          <w:ilvl w:val="0"/>
          <w:numId w:val="9"/>
        </w:numPr>
        <w:ind w:right="143"/>
        <w:jc w:val="both"/>
        <w:rPr>
          <w:rFonts w:cstheme="minorHAnsi"/>
          <w:sz w:val="22"/>
          <w:szCs w:val="22"/>
        </w:rPr>
      </w:pPr>
      <w:r w:rsidRPr="003C0D9C">
        <w:rPr>
          <w:rFonts w:cstheme="minorHAnsi"/>
          <w:sz w:val="22"/>
          <w:szCs w:val="22"/>
        </w:rPr>
        <w:t xml:space="preserve">In the other responses you may choose to write about a range of poems by the </w:t>
      </w:r>
      <w:r w:rsidRPr="003C0D9C">
        <w:rPr>
          <w:rFonts w:cstheme="minorHAnsi"/>
          <w:i/>
          <w:iCs/>
          <w:sz w:val="22"/>
          <w:szCs w:val="22"/>
        </w:rPr>
        <w:t xml:space="preserve">same </w:t>
      </w:r>
      <w:r w:rsidRPr="003C0D9C">
        <w:rPr>
          <w:rFonts w:cstheme="minorHAnsi"/>
          <w:sz w:val="22"/>
          <w:szCs w:val="22"/>
        </w:rPr>
        <w:t>poet; or you may choose to analyse a single poem</w:t>
      </w:r>
      <w:r>
        <w:rPr>
          <w:rFonts w:cstheme="minorHAnsi"/>
          <w:sz w:val="22"/>
          <w:szCs w:val="22"/>
        </w:rPr>
        <w:t>; or you may choose to again write comparatively about poems by different poets.</w:t>
      </w:r>
      <w:r w:rsidRPr="003C0D9C">
        <w:rPr>
          <w:rFonts w:cstheme="minorHAnsi"/>
          <w:sz w:val="22"/>
          <w:szCs w:val="22"/>
        </w:rPr>
        <w:t xml:space="preserve">   </w:t>
      </w:r>
    </w:p>
    <w:p w14:paraId="73826EA0" w14:textId="497740B2" w:rsidR="00FE05A0" w:rsidRPr="003C0D9C" w:rsidRDefault="00FE05A0" w:rsidP="00046ECE">
      <w:pPr>
        <w:numPr>
          <w:ilvl w:val="0"/>
          <w:numId w:val="9"/>
        </w:numPr>
        <w:ind w:right="143"/>
        <w:jc w:val="both"/>
        <w:rPr>
          <w:rFonts w:cstheme="minorHAnsi"/>
          <w:sz w:val="22"/>
          <w:szCs w:val="22"/>
        </w:rPr>
      </w:pPr>
      <w:r>
        <w:rPr>
          <w:rFonts w:cstheme="minorHAnsi"/>
          <w:sz w:val="22"/>
          <w:szCs w:val="22"/>
        </w:rPr>
        <w:t>You might also choose to write about the three poets</w:t>
      </w:r>
      <w:r w:rsidR="004904DC">
        <w:rPr>
          <w:rFonts w:cstheme="minorHAnsi"/>
          <w:sz w:val="22"/>
          <w:szCs w:val="22"/>
        </w:rPr>
        <w:t xml:space="preserve"> you choose in each of the paragraphs that you write.</w:t>
      </w:r>
    </w:p>
    <w:p w14:paraId="1701A50E" w14:textId="77777777" w:rsidR="00046ECE" w:rsidRPr="003C0D9C" w:rsidRDefault="00046ECE" w:rsidP="00046ECE">
      <w:pPr>
        <w:numPr>
          <w:ilvl w:val="0"/>
          <w:numId w:val="9"/>
        </w:numPr>
        <w:ind w:right="143"/>
        <w:jc w:val="both"/>
        <w:rPr>
          <w:rFonts w:cstheme="minorHAnsi"/>
          <w:sz w:val="22"/>
          <w:szCs w:val="22"/>
        </w:rPr>
      </w:pPr>
      <w:r w:rsidRPr="003C0D9C">
        <w:rPr>
          <w:rFonts w:cstheme="minorHAnsi"/>
          <w:sz w:val="22"/>
          <w:szCs w:val="22"/>
        </w:rPr>
        <w:t xml:space="preserve">Note: </w:t>
      </w:r>
      <w:r w:rsidRPr="003C0D9C">
        <w:rPr>
          <w:rFonts w:cstheme="minorHAnsi"/>
          <w:b/>
          <w:bCs/>
          <w:sz w:val="22"/>
          <w:szCs w:val="22"/>
        </w:rPr>
        <w:t>this is not an essay</w:t>
      </w:r>
      <w:r w:rsidRPr="003C0D9C">
        <w:rPr>
          <w:rFonts w:cstheme="minorHAnsi"/>
          <w:sz w:val="22"/>
          <w:szCs w:val="22"/>
        </w:rPr>
        <w:t xml:space="preserve"> and therefore the ideas you explore do not require an introduction or conclusion</w:t>
      </w:r>
    </w:p>
    <w:p w14:paraId="3525BD90" w14:textId="77777777" w:rsidR="00046ECE" w:rsidRPr="003C0D9C" w:rsidRDefault="00046ECE" w:rsidP="00046ECE">
      <w:pPr>
        <w:ind w:left="360" w:right="143"/>
        <w:jc w:val="both"/>
        <w:rPr>
          <w:rFonts w:cstheme="minorHAnsi"/>
          <w:sz w:val="22"/>
          <w:szCs w:val="22"/>
        </w:rPr>
      </w:pPr>
    </w:p>
    <w:p w14:paraId="03E60EFD" w14:textId="77777777" w:rsidR="00046ECE" w:rsidRPr="003C0D9C" w:rsidRDefault="00046ECE" w:rsidP="00046ECE">
      <w:pPr>
        <w:ind w:right="143"/>
        <w:jc w:val="both"/>
        <w:rPr>
          <w:rFonts w:cstheme="minorHAnsi"/>
          <w:b/>
          <w:sz w:val="22"/>
          <w:szCs w:val="22"/>
        </w:rPr>
      </w:pPr>
      <w:r w:rsidRPr="003C0D9C">
        <w:rPr>
          <w:rFonts w:cstheme="minorHAnsi"/>
          <w:b/>
          <w:sz w:val="22"/>
          <w:szCs w:val="22"/>
        </w:rPr>
        <w:t>Outline of the task</w:t>
      </w:r>
    </w:p>
    <w:p w14:paraId="2BD9B2F0" w14:textId="77777777" w:rsidR="00046ECE" w:rsidRPr="003C0D9C" w:rsidRDefault="00046ECE" w:rsidP="00046ECE">
      <w:pPr>
        <w:numPr>
          <w:ilvl w:val="0"/>
          <w:numId w:val="8"/>
        </w:numPr>
        <w:ind w:right="143"/>
        <w:jc w:val="both"/>
        <w:rPr>
          <w:rFonts w:cstheme="minorHAnsi"/>
          <w:sz w:val="22"/>
          <w:szCs w:val="22"/>
        </w:rPr>
      </w:pPr>
      <w:r w:rsidRPr="003C0D9C">
        <w:rPr>
          <w:rFonts w:cstheme="minorHAnsi"/>
          <w:sz w:val="22"/>
          <w:szCs w:val="22"/>
        </w:rPr>
        <w:t>Particular aspects to consider:</w:t>
      </w:r>
    </w:p>
    <w:p w14:paraId="59B26F69" w14:textId="77777777" w:rsidR="00046ECE" w:rsidRPr="003C0D9C" w:rsidRDefault="00046ECE" w:rsidP="00046ECE">
      <w:pPr>
        <w:numPr>
          <w:ilvl w:val="1"/>
          <w:numId w:val="8"/>
        </w:numPr>
        <w:ind w:left="1434" w:right="143" w:hanging="357"/>
        <w:jc w:val="both"/>
        <w:rPr>
          <w:rFonts w:cstheme="minorHAnsi"/>
          <w:sz w:val="22"/>
          <w:szCs w:val="22"/>
        </w:rPr>
      </w:pPr>
      <w:r w:rsidRPr="003C0D9C">
        <w:rPr>
          <w:rFonts w:cstheme="minorHAnsi"/>
          <w:sz w:val="22"/>
          <w:szCs w:val="22"/>
        </w:rPr>
        <w:t>Provide a heading for each section (preferably with a focus on the central idea</w:t>
      </w:r>
      <w:r>
        <w:rPr>
          <w:rFonts w:cstheme="minorHAnsi"/>
          <w:sz w:val="22"/>
          <w:szCs w:val="22"/>
        </w:rPr>
        <w:t>, or even taking the form of a question</w:t>
      </w:r>
      <w:r w:rsidRPr="003C0D9C">
        <w:rPr>
          <w:rFonts w:cstheme="minorHAnsi"/>
          <w:sz w:val="22"/>
          <w:szCs w:val="22"/>
        </w:rPr>
        <w:t>)</w:t>
      </w:r>
    </w:p>
    <w:p w14:paraId="2D690143" w14:textId="77777777" w:rsidR="00046ECE" w:rsidRPr="003C0D9C" w:rsidRDefault="00046ECE" w:rsidP="00046ECE">
      <w:pPr>
        <w:numPr>
          <w:ilvl w:val="1"/>
          <w:numId w:val="8"/>
        </w:numPr>
        <w:ind w:left="1434" w:right="143" w:hanging="357"/>
        <w:jc w:val="both"/>
        <w:rPr>
          <w:rFonts w:cstheme="minorHAnsi"/>
          <w:sz w:val="22"/>
          <w:szCs w:val="22"/>
        </w:rPr>
      </w:pPr>
      <w:r w:rsidRPr="003C0D9C">
        <w:rPr>
          <w:rFonts w:cstheme="minorHAnsi"/>
          <w:sz w:val="22"/>
          <w:szCs w:val="22"/>
        </w:rPr>
        <w:t>You may write a single paragraph within the section. Develop a clear topic sentence for this paragraph: u</w:t>
      </w:r>
      <w:r w:rsidRPr="003C0D9C">
        <w:rPr>
          <w:rFonts w:cstheme="minorHAnsi"/>
          <w:spacing w:val="4"/>
          <w:sz w:val="22"/>
          <w:szCs w:val="22"/>
        </w:rPr>
        <w:t>se descriptors to describe the overall theme and tone of each poem in your opening topic sentence.</w:t>
      </w:r>
    </w:p>
    <w:p w14:paraId="30623352" w14:textId="77777777" w:rsidR="00046ECE" w:rsidRPr="003C0D9C" w:rsidRDefault="00046ECE" w:rsidP="00046ECE">
      <w:pPr>
        <w:numPr>
          <w:ilvl w:val="1"/>
          <w:numId w:val="8"/>
        </w:numPr>
        <w:ind w:left="1434" w:right="143" w:hanging="357"/>
        <w:jc w:val="both"/>
        <w:rPr>
          <w:rFonts w:cstheme="minorHAnsi"/>
          <w:sz w:val="22"/>
          <w:szCs w:val="22"/>
        </w:rPr>
      </w:pPr>
      <w:r w:rsidRPr="003C0D9C">
        <w:rPr>
          <w:rFonts w:cstheme="minorHAnsi"/>
          <w:spacing w:val="4"/>
          <w:sz w:val="22"/>
          <w:szCs w:val="22"/>
        </w:rPr>
        <w:t>You may also write more than one paragraph in a particular section. If so, you must have clear topic sentences for each paragraph.</w:t>
      </w:r>
    </w:p>
    <w:p w14:paraId="42578B4F" w14:textId="77777777" w:rsidR="00046ECE" w:rsidRPr="003C0D9C" w:rsidRDefault="00046ECE" w:rsidP="00046ECE">
      <w:pPr>
        <w:pStyle w:val="BodyText"/>
        <w:numPr>
          <w:ilvl w:val="1"/>
          <w:numId w:val="8"/>
        </w:numPr>
        <w:ind w:left="1434" w:right="143" w:hanging="357"/>
        <w:jc w:val="both"/>
        <w:rPr>
          <w:rFonts w:asciiTheme="minorHAnsi" w:hAnsiTheme="minorHAnsi" w:cstheme="minorHAnsi"/>
          <w:spacing w:val="4"/>
          <w:sz w:val="22"/>
          <w:szCs w:val="22"/>
        </w:rPr>
      </w:pPr>
      <w:r w:rsidRPr="003C0D9C">
        <w:rPr>
          <w:rFonts w:asciiTheme="minorHAnsi" w:hAnsiTheme="minorHAnsi" w:cstheme="minorHAnsi"/>
          <w:spacing w:val="4"/>
          <w:sz w:val="22"/>
          <w:szCs w:val="22"/>
        </w:rPr>
        <w:t>Within your paragraphs move logically from one idea to the next.</w:t>
      </w:r>
    </w:p>
    <w:p w14:paraId="33882A38" w14:textId="77777777" w:rsidR="00046ECE" w:rsidRPr="005D786F" w:rsidRDefault="00046ECE" w:rsidP="00046ECE">
      <w:pPr>
        <w:pStyle w:val="BodyText"/>
        <w:numPr>
          <w:ilvl w:val="1"/>
          <w:numId w:val="8"/>
        </w:numPr>
        <w:ind w:left="1434" w:right="143" w:hanging="357"/>
        <w:jc w:val="both"/>
        <w:rPr>
          <w:rFonts w:asciiTheme="minorHAnsi" w:hAnsiTheme="minorHAnsi" w:cstheme="minorHAnsi"/>
          <w:spacing w:val="4"/>
          <w:sz w:val="22"/>
          <w:szCs w:val="22"/>
        </w:rPr>
      </w:pPr>
      <w:r w:rsidRPr="003C0D9C">
        <w:rPr>
          <w:rFonts w:asciiTheme="minorHAnsi" w:hAnsiTheme="minorHAnsi" w:cstheme="minorHAnsi"/>
          <w:spacing w:val="4"/>
          <w:sz w:val="22"/>
          <w:szCs w:val="22"/>
        </w:rPr>
        <w:t xml:space="preserve">In comparative paragraphs make sure that topic sentences and sub-statements include </w:t>
      </w:r>
      <w:r w:rsidRPr="003C0D9C">
        <w:rPr>
          <w:rFonts w:asciiTheme="minorHAnsi" w:hAnsiTheme="minorHAnsi" w:cstheme="minorHAnsi"/>
          <w:i/>
          <w:iCs/>
          <w:spacing w:val="4"/>
          <w:sz w:val="22"/>
          <w:szCs w:val="22"/>
        </w:rPr>
        <w:t xml:space="preserve">both </w:t>
      </w:r>
      <w:r w:rsidRPr="003C0D9C">
        <w:rPr>
          <w:rFonts w:asciiTheme="minorHAnsi" w:hAnsiTheme="minorHAnsi" w:cstheme="minorHAnsi"/>
          <w:spacing w:val="4"/>
          <w:sz w:val="22"/>
          <w:szCs w:val="22"/>
        </w:rPr>
        <w:t>texts/poets</w:t>
      </w:r>
      <w:r>
        <w:rPr>
          <w:rFonts w:asciiTheme="minorHAnsi" w:hAnsiTheme="minorHAnsi" w:cstheme="minorHAnsi"/>
          <w:spacing w:val="4"/>
          <w:sz w:val="22"/>
          <w:szCs w:val="22"/>
        </w:rPr>
        <w:t xml:space="preserve"> and </w:t>
      </w:r>
      <w:r w:rsidRPr="005D786F">
        <w:rPr>
          <w:rFonts w:asciiTheme="minorHAnsi" w:hAnsiTheme="minorHAnsi" w:cstheme="minorHAnsi"/>
          <w:spacing w:val="4"/>
          <w:sz w:val="22"/>
          <w:szCs w:val="22"/>
        </w:rPr>
        <w:t>weave your discussion of the poems throughout your paragraph, rather than discussing poems sequentially.</w:t>
      </w:r>
    </w:p>
    <w:p w14:paraId="09C87BFE" w14:textId="77777777" w:rsidR="00046ECE" w:rsidRPr="003C0D9C" w:rsidRDefault="00046ECE" w:rsidP="00046ECE">
      <w:pPr>
        <w:pStyle w:val="BodyText"/>
        <w:numPr>
          <w:ilvl w:val="1"/>
          <w:numId w:val="8"/>
        </w:numPr>
        <w:ind w:left="1434" w:right="143" w:hanging="357"/>
        <w:jc w:val="both"/>
        <w:rPr>
          <w:rFonts w:asciiTheme="minorHAnsi" w:hAnsiTheme="minorHAnsi" w:cstheme="minorHAnsi"/>
          <w:spacing w:val="4"/>
          <w:sz w:val="22"/>
          <w:szCs w:val="22"/>
        </w:rPr>
      </w:pPr>
      <w:r w:rsidRPr="003C0D9C">
        <w:rPr>
          <w:rFonts w:asciiTheme="minorHAnsi" w:hAnsiTheme="minorHAnsi" w:cstheme="minorHAnsi"/>
          <w:spacing w:val="4"/>
          <w:sz w:val="22"/>
          <w:szCs w:val="22"/>
        </w:rPr>
        <w:t>Be careful in paragraphs about single poems to have a clear focus (asking a question in the heading would assist in this) and avoid writing a sequential recount of the poem.</w:t>
      </w:r>
    </w:p>
    <w:p w14:paraId="6B4963FC" w14:textId="77777777" w:rsidR="00046ECE" w:rsidRPr="003C0D9C" w:rsidRDefault="00046ECE" w:rsidP="00046ECE">
      <w:pPr>
        <w:numPr>
          <w:ilvl w:val="1"/>
          <w:numId w:val="8"/>
        </w:numPr>
        <w:ind w:left="1434" w:right="143" w:hanging="357"/>
        <w:jc w:val="both"/>
        <w:rPr>
          <w:rFonts w:cstheme="minorHAnsi"/>
          <w:sz w:val="22"/>
          <w:szCs w:val="22"/>
        </w:rPr>
      </w:pPr>
      <w:r w:rsidRPr="003C0D9C">
        <w:rPr>
          <w:rFonts w:cstheme="minorHAnsi"/>
          <w:sz w:val="22"/>
          <w:szCs w:val="22"/>
        </w:rPr>
        <w:t>Use appropriate poetic metalanguage.</w:t>
      </w:r>
    </w:p>
    <w:p w14:paraId="798DBAE5" w14:textId="77777777" w:rsidR="00046ECE" w:rsidRPr="003C0D9C" w:rsidRDefault="00046ECE" w:rsidP="00046ECE">
      <w:pPr>
        <w:pStyle w:val="BodyText"/>
        <w:numPr>
          <w:ilvl w:val="1"/>
          <w:numId w:val="8"/>
        </w:numPr>
        <w:ind w:left="1434" w:right="143" w:hanging="357"/>
        <w:jc w:val="both"/>
        <w:rPr>
          <w:rFonts w:asciiTheme="minorHAnsi" w:hAnsiTheme="minorHAnsi" w:cstheme="minorHAnsi"/>
          <w:spacing w:val="4"/>
          <w:sz w:val="22"/>
          <w:szCs w:val="22"/>
        </w:rPr>
      </w:pPr>
      <w:r w:rsidRPr="003C0D9C">
        <w:rPr>
          <w:rFonts w:asciiTheme="minorHAnsi" w:hAnsiTheme="minorHAnsi" w:cstheme="minorHAnsi"/>
          <w:spacing w:val="4"/>
          <w:sz w:val="22"/>
          <w:szCs w:val="22"/>
        </w:rPr>
        <w:t>Use evidence and quotations to support your claims</w:t>
      </w:r>
    </w:p>
    <w:p w14:paraId="4D47E93D" w14:textId="77777777" w:rsidR="00046ECE" w:rsidRDefault="00046ECE" w:rsidP="00046ECE">
      <w:pPr>
        <w:pStyle w:val="BodyText"/>
        <w:numPr>
          <w:ilvl w:val="1"/>
          <w:numId w:val="8"/>
        </w:numPr>
        <w:ind w:left="1434" w:right="143" w:hanging="357"/>
        <w:jc w:val="both"/>
        <w:rPr>
          <w:rFonts w:asciiTheme="minorHAnsi" w:hAnsiTheme="minorHAnsi" w:cstheme="minorHAnsi"/>
          <w:spacing w:val="4"/>
          <w:sz w:val="22"/>
          <w:szCs w:val="22"/>
        </w:rPr>
      </w:pPr>
      <w:r w:rsidRPr="003C0D9C">
        <w:rPr>
          <w:rFonts w:asciiTheme="minorHAnsi" w:hAnsiTheme="minorHAnsi" w:cstheme="minorHAnsi"/>
          <w:spacing w:val="4"/>
          <w:sz w:val="22"/>
          <w:szCs w:val="22"/>
        </w:rPr>
        <w:t xml:space="preserve">You may address the poems by exploring the interpretation as affected by critical perspectives </w:t>
      </w:r>
    </w:p>
    <w:p w14:paraId="54011B5E" w14:textId="77777777" w:rsidR="00014489" w:rsidRDefault="00014489" w:rsidP="00014489">
      <w:pPr>
        <w:pStyle w:val="BodyText"/>
        <w:ind w:right="143"/>
        <w:jc w:val="both"/>
        <w:rPr>
          <w:rFonts w:asciiTheme="minorHAnsi" w:hAnsiTheme="minorHAnsi" w:cstheme="minorHAnsi"/>
          <w:spacing w:val="4"/>
          <w:sz w:val="22"/>
          <w:szCs w:val="22"/>
        </w:rPr>
      </w:pPr>
    </w:p>
    <w:p w14:paraId="5DDD5568" w14:textId="77777777" w:rsidR="00014489" w:rsidRDefault="00014489" w:rsidP="00014489">
      <w:pPr>
        <w:pStyle w:val="BodyText"/>
        <w:ind w:right="143"/>
        <w:jc w:val="both"/>
        <w:rPr>
          <w:rFonts w:asciiTheme="minorHAnsi" w:hAnsiTheme="minorHAnsi" w:cstheme="minorHAnsi"/>
          <w:spacing w:val="4"/>
          <w:sz w:val="22"/>
          <w:szCs w:val="22"/>
        </w:rPr>
      </w:pPr>
    </w:p>
    <w:p w14:paraId="6020AE68" w14:textId="77777777" w:rsidR="00014489" w:rsidRPr="003C0D9C" w:rsidRDefault="00014489" w:rsidP="00014489">
      <w:pPr>
        <w:pStyle w:val="BodyText"/>
        <w:ind w:right="143"/>
        <w:jc w:val="both"/>
        <w:rPr>
          <w:rFonts w:asciiTheme="minorHAnsi" w:hAnsiTheme="minorHAnsi" w:cstheme="minorHAnsi"/>
          <w:spacing w:val="4"/>
          <w:sz w:val="22"/>
          <w:szCs w:val="22"/>
        </w:rPr>
      </w:pPr>
    </w:p>
    <w:tbl>
      <w:tblPr>
        <w:tblpPr w:leftFromText="180" w:rightFromText="180" w:vertAnchor="text" w:horzAnchor="margin" w:tblpXSpec="center" w:tblpY="87"/>
        <w:tblW w:w="102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206"/>
      </w:tblGrid>
      <w:tr w:rsidR="00046ECE" w:rsidRPr="00591208" w14:paraId="50F9CB84" w14:textId="77777777" w:rsidTr="00561B4B">
        <w:trPr>
          <w:trHeight w:val="229"/>
        </w:trPr>
        <w:tc>
          <w:tcPr>
            <w:tcW w:w="10206" w:type="dxa"/>
            <w:shd w:val="clear" w:color="auto" w:fill="auto"/>
          </w:tcPr>
          <w:p w14:paraId="5ACBA159" w14:textId="77777777" w:rsidR="00046ECE" w:rsidRPr="00931FAD" w:rsidRDefault="00046ECE" w:rsidP="00561B4B">
            <w:pPr>
              <w:ind w:right="143"/>
              <w:jc w:val="both"/>
              <w:rPr>
                <w:rFonts w:cstheme="minorHAnsi"/>
                <w:i/>
                <w:sz w:val="14"/>
                <w:szCs w:val="14"/>
              </w:rPr>
            </w:pPr>
            <w:r w:rsidRPr="00931FAD">
              <w:rPr>
                <w:rFonts w:cstheme="minorHAnsi"/>
                <w:i/>
                <w:sz w:val="14"/>
                <w:szCs w:val="14"/>
              </w:rPr>
              <w:t>Assessment Design Criteria</w:t>
            </w:r>
          </w:p>
        </w:tc>
      </w:tr>
      <w:tr w:rsidR="00046ECE" w:rsidRPr="00591208" w14:paraId="6D28C7D7" w14:textId="77777777" w:rsidTr="00561B4B">
        <w:trPr>
          <w:trHeight w:val="2455"/>
        </w:trPr>
        <w:tc>
          <w:tcPr>
            <w:tcW w:w="10206" w:type="dxa"/>
            <w:shd w:val="clear" w:color="auto" w:fill="auto"/>
          </w:tcPr>
          <w:p w14:paraId="1A016E48" w14:textId="77777777" w:rsidR="00046ECE" w:rsidRPr="00DE5AD5" w:rsidRDefault="00046ECE" w:rsidP="00561B4B">
            <w:pPr>
              <w:pStyle w:val="SOFinalHead3"/>
              <w:spacing w:before="0"/>
              <w:ind w:right="143"/>
              <w:jc w:val="both"/>
              <w:rPr>
                <w:rFonts w:asciiTheme="minorHAnsi" w:hAnsiTheme="minorHAnsi" w:cstheme="minorHAnsi"/>
                <w:sz w:val="14"/>
                <w:szCs w:val="14"/>
              </w:rPr>
            </w:pPr>
            <w:r w:rsidRPr="00DE5AD5">
              <w:rPr>
                <w:rFonts w:asciiTheme="minorHAnsi" w:hAnsiTheme="minorHAnsi" w:cstheme="minorHAnsi"/>
                <w:sz w:val="14"/>
                <w:szCs w:val="14"/>
              </w:rPr>
              <w:t>Knowledge and Understanding</w:t>
            </w:r>
          </w:p>
          <w:p w14:paraId="43F08624" w14:textId="77777777" w:rsidR="00046ECE" w:rsidRPr="00DE5AD5" w:rsidRDefault="00046ECE" w:rsidP="00561B4B">
            <w:pPr>
              <w:pStyle w:val="SOFinalHead3"/>
              <w:spacing w:before="0"/>
              <w:ind w:right="143"/>
              <w:jc w:val="both"/>
              <w:rPr>
                <w:rFonts w:asciiTheme="minorHAnsi" w:hAnsiTheme="minorHAnsi" w:cstheme="minorHAnsi"/>
                <w:b w:val="0"/>
                <w:sz w:val="14"/>
                <w:szCs w:val="14"/>
              </w:rPr>
            </w:pPr>
            <w:r w:rsidRPr="00DE5AD5">
              <w:rPr>
                <w:rFonts w:asciiTheme="minorHAnsi" w:hAnsiTheme="minorHAnsi" w:cstheme="minorHAnsi"/>
                <w:b w:val="0"/>
                <w:sz w:val="14"/>
                <w:szCs w:val="14"/>
              </w:rPr>
              <w:t>KU1</w:t>
            </w:r>
            <w:r w:rsidRPr="00DE5AD5">
              <w:rPr>
                <w:rFonts w:asciiTheme="minorHAnsi" w:hAnsiTheme="minorHAnsi" w:cstheme="minorHAnsi"/>
                <w:b w:val="0"/>
                <w:sz w:val="14"/>
                <w:szCs w:val="14"/>
              </w:rPr>
              <w:tab/>
              <w:t>Knowledge and understanding of ways in which ideas, perspectives, and values are represented in texts.</w:t>
            </w:r>
          </w:p>
          <w:p w14:paraId="7D56DF94" w14:textId="77777777" w:rsidR="00046ECE" w:rsidRPr="00DE5AD5" w:rsidRDefault="00046ECE" w:rsidP="00561B4B">
            <w:pPr>
              <w:pStyle w:val="SOFinalHead3"/>
              <w:spacing w:before="0"/>
              <w:ind w:right="143"/>
              <w:jc w:val="both"/>
              <w:rPr>
                <w:rFonts w:asciiTheme="minorHAnsi" w:hAnsiTheme="minorHAnsi" w:cstheme="minorHAnsi"/>
                <w:b w:val="0"/>
                <w:sz w:val="14"/>
                <w:szCs w:val="14"/>
              </w:rPr>
            </w:pPr>
            <w:r w:rsidRPr="00DE5AD5">
              <w:rPr>
                <w:rFonts w:asciiTheme="minorHAnsi" w:hAnsiTheme="minorHAnsi" w:cstheme="minorHAnsi"/>
                <w:b w:val="0"/>
                <w:sz w:val="14"/>
                <w:szCs w:val="14"/>
              </w:rPr>
              <w:t>KU2</w:t>
            </w:r>
            <w:r w:rsidRPr="00DE5AD5">
              <w:rPr>
                <w:rFonts w:asciiTheme="minorHAnsi" w:hAnsiTheme="minorHAnsi" w:cstheme="minorHAnsi"/>
                <w:b w:val="0"/>
                <w:sz w:val="14"/>
                <w:szCs w:val="14"/>
              </w:rPr>
              <w:tab/>
              <w:t>Knowledge and understanding of ways in which authors use stylistic features to communicate ideas.</w:t>
            </w:r>
          </w:p>
          <w:p w14:paraId="08CC1C11" w14:textId="77777777" w:rsidR="00046ECE" w:rsidRPr="00DE5AD5" w:rsidRDefault="00046ECE" w:rsidP="00561B4B">
            <w:pPr>
              <w:pStyle w:val="SOFinalHead3"/>
              <w:spacing w:before="0"/>
              <w:ind w:right="143"/>
              <w:jc w:val="both"/>
              <w:rPr>
                <w:rFonts w:asciiTheme="minorHAnsi" w:hAnsiTheme="minorHAnsi" w:cstheme="minorHAnsi"/>
                <w:b w:val="0"/>
                <w:sz w:val="14"/>
                <w:szCs w:val="14"/>
              </w:rPr>
            </w:pPr>
            <w:r w:rsidRPr="00DE5AD5">
              <w:rPr>
                <w:rFonts w:asciiTheme="minorHAnsi" w:hAnsiTheme="minorHAnsi" w:cstheme="minorHAnsi"/>
                <w:b w:val="0"/>
                <w:sz w:val="14"/>
                <w:szCs w:val="14"/>
              </w:rPr>
              <w:t xml:space="preserve">KU3 </w:t>
            </w:r>
            <w:r w:rsidRPr="00DE5AD5">
              <w:rPr>
                <w:rFonts w:asciiTheme="minorHAnsi" w:hAnsiTheme="minorHAnsi" w:cstheme="minorHAnsi"/>
                <w:b w:val="0"/>
                <w:sz w:val="14"/>
                <w:szCs w:val="14"/>
              </w:rPr>
              <w:tab/>
              <w:t>Knowledge and understanding of the stylistic features and conventions of different text types.</w:t>
            </w:r>
          </w:p>
          <w:p w14:paraId="195D6FDA" w14:textId="77777777" w:rsidR="00046ECE" w:rsidRPr="00DE5AD5" w:rsidRDefault="00046ECE" w:rsidP="00561B4B">
            <w:pPr>
              <w:pStyle w:val="SOFinalHead3"/>
              <w:spacing w:before="0"/>
              <w:ind w:right="143"/>
              <w:jc w:val="both"/>
              <w:rPr>
                <w:rFonts w:asciiTheme="minorHAnsi" w:hAnsiTheme="minorHAnsi" w:cstheme="minorHAnsi"/>
                <w:sz w:val="14"/>
                <w:szCs w:val="14"/>
              </w:rPr>
            </w:pPr>
            <w:r w:rsidRPr="00DE5AD5">
              <w:rPr>
                <w:rFonts w:asciiTheme="minorHAnsi" w:hAnsiTheme="minorHAnsi" w:cstheme="minorHAnsi"/>
                <w:sz w:val="14"/>
                <w:szCs w:val="14"/>
              </w:rPr>
              <w:t>Analysis</w:t>
            </w:r>
          </w:p>
          <w:p w14:paraId="3098B019" w14:textId="77777777" w:rsidR="00046ECE" w:rsidRPr="00DE5AD5" w:rsidRDefault="00046ECE" w:rsidP="00561B4B">
            <w:pPr>
              <w:pStyle w:val="SOFinalHead3"/>
              <w:spacing w:before="0"/>
              <w:ind w:right="143"/>
              <w:jc w:val="both"/>
              <w:rPr>
                <w:rFonts w:asciiTheme="minorHAnsi" w:hAnsiTheme="minorHAnsi" w:cstheme="minorHAnsi"/>
                <w:b w:val="0"/>
                <w:sz w:val="14"/>
                <w:szCs w:val="14"/>
              </w:rPr>
            </w:pPr>
            <w:r w:rsidRPr="00DE5AD5">
              <w:rPr>
                <w:rFonts w:asciiTheme="minorHAnsi" w:hAnsiTheme="minorHAnsi" w:cstheme="minorHAnsi"/>
                <w:b w:val="0"/>
                <w:sz w:val="14"/>
                <w:szCs w:val="14"/>
              </w:rPr>
              <w:t>An1</w:t>
            </w:r>
            <w:r w:rsidRPr="00DE5AD5">
              <w:rPr>
                <w:rFonts w:asciiTheme="minorHAnsi" w:hAnsiTheme="minorHAnsi" w:cstheme="minorHAnsi"/>
                <w:b w:val="0"/>
                <w:sz w:val="14"/>
                <w:szCs w:val="14"/>
              </w:rPr>
              <w:tab/>
              <w:t>Analysis of ways in which texts represent ideas, perspectives, and values.</w:t>
            </w:r>
          </w:p>
          <w:p w14:paraId="6CA887DF" w14:textId="77777777" w:rsidR="00046ECE" w:rsidRPr="00DE5AD5" w:rsidRDefault="00046ECE" w:rsidP="00561B4B">
            <w:pPr>
              <w:pStyle w:val="SOFinalHead3"/>
              <w:spacing w:before="0"/>
              <w:ind w:right="143"/>
              <w:jc w:val="both"/>
              <w:rPr>
                <w:rFonts w:asciiTheme="minorHAnsi" w:hAnsiTheme="minorHAnsi" w:cstheme="minorHAnsi"/>
                <w:b w:val="0"/>
                <w:sz w:val="14"/>
                <w:szCs w:val="14"/>
              </w:rPr>
            </w:pPr>
            <w:r w:rsidRPr="00DE5AD5">
              <w:rPr>
                <w:rFonts w:asciiTheme="minorHAnsi" w:hAnsiTheme="minorHAnsi" w:cstheme="minorHAnsi"/>
                <w:b w:val="0"/>
                <w:sz w:val="14"/>
                <w:szCs w:val="14"/>
              </w:rPr>
              <w:t>An2</w:t>
            </w:r>
            <w:r w:rsidRPr="00DE5AD5">
              <w:rPr>
                <w:rFonts w:asciiTheme="minorHAnsi" w:hAnsiTheme="minorHAnsi" w:cstheme="minorHAnsi"/>
                <w:b w:val="0"/>
                <w:sz w:val="14"/>
                <w:szCs w:val="14"/>
              </w:rPr>
              <w:tab/>
              <w:t>Analysis and evaluation of ways in which stylistic features are used to influence the interpretation of texts.</w:t>
            </w:r>
          </w:p>
          <w:p w14:paraId="18715938" w14:textId="77777777" w:rsidR="00046ECE" w:rsidRPr="00DE5AD5" w:rsidRDefault="00046ECE" w:rsidP="00561B4B">
            <w:pPr>
              <w:pStyle w:val="SOFinalHead3"/>
              <w:spacing w:before="0"/>
              <w:ind w:right="143"/>
              <w:jc w:val="both"/>
              <w:rPr>
                <w:rFonts w:asciiTheme="minorHAnsi" w:hAnsiTheme="minorHAnsi" w:cstheme="minorHAnsi"/>
                <w:b w:val="0"/>
                <w:sz w:val="14"/>
                <w:szCs w:val="14"/>
              </w:rPr>
            </w:pPr>
            <w:r w:rsidRPr="00DE5AD5">
              <w:rPr>
                <w:rFonts w:asciiTheme="minorHAnsi" w:hAnsiTheme="minorHAnsi" w:cstheme="minorHAnsi"/>
                <w:b w:val="0"/>
                <w:sz w:val="14"/>
                <w:szCs w:val="14"/>
              </w:rPr>
              <w:t>An3</w:t>
            </w:r>
            <w:r w:rsidRPr="00DE5AD5">
              <w:rPr>
                <w:rFonts w:asciiTheme="minorHAnsi" w:hAnsiTheme="minorHAnsi" w:cstheme="minorHAnsi"/>
                <w:b w:val="0"/>
                <w:sz w:val="14"/>
                <w:szCs w:val="14"/>
              </w:rPr>
              <w:tab/>
              <w:t>Analysis of similarities and differences between texts in comparative tasks.</w:t>
            </w:r>
          </w:p>
          <w:p w14:paraId="4F787FB3" w14:textId="77777777" w:rsidR="00046ECE" w:rsidRPr="008C7A30" w:rsidRDefault="00046ECE" w:rsidP="00561B4B">
            <w:pPr>
              <w:pStyle w:val="SOFinalHead3"/>
              <w:spacing w:before="0"/>
              <w:ind w:right="143"/>
              <w:jc w:val="both"/>
              <w:rPr>
                <w:rFonts w:asciiTheme="minorHAnsi" w:hAnsiTheme="minorHAnsi" w:cstheme="minorHAnsi"/>
                <w:b w:val="0"/>
                <w:color w:val="D9D9D9" w:themeColor="background1" w:themeShade="D9"/>
                <w:sz w:val="14"/>
                <w:szCs w:val="14"/>
              </w:rPr>
            </w:pPr>
            <w:r w:rsidRPr="008C7A30">
              <w:rPr>
                <w:rFonts w:asciiTheme="minorHAnsi" w:hAnsiTheme="minorHAnsi" w:cstheme="minorHAnsi"/>
                <w:b w:val="0"/>
                <w:color w:val="D9D9D9" w:themeColor="background1" w:themeShade="D9"/>
                <w:sz w:val="14"/>
                <w:szCs w:val="14"/>
              </w:rPr>
              <w:t>An4</w:t>
            </w:r>
            <w:r w:rsidRPr="008C7A30">
              <w:rPr>
                <w:rFonts w:asciiTheme="minorHAnsi" w:hAnsiTheme="minorHAnsi" w:cstheme="minorHAnsi"/>
                <w:b w:val="0"/>
                <w:color w:val="D9D9D9" w:themeColor="background1" w:themeShade="D9"/>
                <w:sz w:val="14"/>
                <w:szCs w:val="14"/>
              </w:rPr>
              <w:tab/>
              <w:t>Analysis of ways in which different critical perspectives inform interpretation.</w:t>
            </w:r>
          </w:p>
          <w:p w14:paraId="5CC7E55F" w14:textId="77777777" w:rsidR="00046ECE" w:rsidRPr="00DE5AD5" w:rsidRDefault="00046ECE" w:rsidP="00561B4B">
            <w:pPr>
              <w:pStyle w:val="SOFinalHead3"/>
              <w:spacing w:before="0"/>
              <w:ind w:right="143"/>
              <w:jc w:val="both"/>
              <w:rPr>
                <w:rFonts w:asciiTheme="minorHAnsi" w:hAnsiTheme="minorHAnsi" w:cstheme="minorHAnsi"/>
                <w:sz w:val="14"/>
                <w:szCs w:val="14"/>
              </w:rPr>
            </w:pPr>
            <w:r w:rsidRPr="00DE5AD5">
              <w:rPr>
                <w:rFonts w:asciiTheme="minorHAnsi" w:hAnsiTheme="minorHAnsi" w:cstheme="minorHAnsi"/>
                <w:sz w:val="14"/>
                <w:szCs w:val="14"/>
              </w:rPr>
              <w:t>Application</w:t>
            </w:r>
          </w:p>
          <w:p w14:paraId="7BB74433" w14:textId="77777777" w:rsidR="00046ECE" w:rsidRPr="00DE5AD5" w:rsidRDefault="00046ECE" w:rsidP="00561B4B">
            <w:pPr>
              <w:pStyle w:val="SOFinalHead3"/>
              <w:spacing w:before="0"/>
              <w:ind w:right="143"/>
              <w:jc w:val="both"/>
              <w:rPr>
                <w:rFonts w:asciiTheme="minorHAnsi" w:hAnsiTheme="minorHAnsi" w:cstheme="minorHAnsi"/>
                <w:b w:val="0"/>
                <w:sz w:val="14"/>
                <w:szCs w:val="14"/>
              </w:rPr>
            </w:pPr>
            <w:r w:rsidRPr="00DE5AD5">
              <w:rPr>
                <w:rFonts w:asciiTheme="minorHAnsi" w:hAnsiTheme="minorHAnsi" w:cstheme="minorHAnsi"/>
                <w:b w:val="0"/>
                <w:sz w:val="14"/>
                <w:szCs w:val="14"/>
              </w:rPr>
              <w:t>Ap1</w:t>
            </w:r>
            <w:r w:rsidRPr="00DE5AD5">
              <w:rPr>
                <w:rFonts w:asciiTheme="minorHAnsi" w:hAnsiTheme="minorHAnsi" w:cstheme="minorHAnsi"/>
                <w:b w:val="0"/>
                <w:sz w:val="14"/>
                <w:szCs w:val="14"/>
              </w:rPr>
              <w:tab/>
              <w:t>Use of conventions, and stylistic features to create coherent texts that address the meaning and intention of the task.</w:t>
            </w:r>
          </w:p>
          <w:p w14:paraId="40C05ECD" w14:textId="77777777" w:rsidR="00046ECE" w:rsidRPr="00DE5AD5" w:rsidRDefault="00046ECE" w:rsidP="00561B4B">
            <w:pPr>
              <w:pStyle w:val="SOFinalHead3"/>
              <w:spacing w:before="0"/>
              <w:ind w:right="143"/>
              <w:jc w:val="both"/>
              <w:rPr>
                <w:rFonts w:asciiTheme="minorHAnsi" w:hAnsiTheme="minorHAnsi" w:cstheme="minorHAnsi"/>
                <w:b w:val="0"/>
                <w:sz w:val="14"/>
                <w:szCs w:val="14"/>
              </w:rPr>
            </w:pPr>
            <w:r w:rsidRPr="00DE5AD5">
              <w:rPr>
                <w:rFonts w:asciiTheme="minorHAnsi" w:hAnsiTheme="minorHAnsi" w:cstheme="minorHAnsi"/>
                <w:b w:val="0"/>
                <w:sz w:val="14"/>
                <w:szCs w:val="14"/>
              </w:rPr>
              <w:t>Ap2</w:t>
            </w:r>
            <w:r w:rsidRPr="00DE5AD5">
              <w:rPr>
                <w:rFonts w:asciiTheme="minorHAnsi" w:hAnsiTheme="minorHAnsi" w:cstheme="minorHAnsi"/>
                <w:b w:val="0"/>
                <w:sz w:val="14"/>
                <w:szCs w:val="14"/>
              </w:rPr>
              <w:tab/>
              <w:t>Use of evidence from texts to develop, support and justify responses.</w:t>
            </w:r>
          </w:p>
          <w:p w14:paraId="2F01A522" w14:textId="77777777" w:rsidR="00046ECE" w:rsidRPr="005D786F" w:rsidRDefault="00046ECE" w:rsidP="00561B4B">
            <w:pPr>
              <w:pStyle w:val="SOFinalHead3"/>
              <w:spacing w:before="0"/>
              <w:ind w:right="143"/>
              <w:jc w:val="both"/>
              <w:rPr>
                <w:rFonts w:asciiTheme="minorHAnsi" w:hAnsiTheme="minorHAnsi" w:cstheme="minorHAnsi"/>
                <w:b w:val="0"/>
                <w:sz w:val="14"/>
                <w:szCs w:val="14"/>
              </w:rPr>
            </w:pPr>
            <w:r w:rsidRPr="00DE5AD5">
              <w:rPr>
                <w:rFonts w:asciiTheme="minorHAnsi" w:hAnsiTheme="minorHAnsi" w:cstheme="minorHAnsi"/>
                <w:b w:val="0"/>
                <w:sz w:val="14"/>
                <w:szCs w:val="14"/>
              </w:rPr>
              <w:t>Ap3</w:t>
            </w:r>
            <w:r w:rsidRPr="00DE5AD5">
              <w:rPr>
                <w:rFonts w:asciiTheme="minorHAnsi" w:hAnsiTheme="minorHAnsi" w:cstheme="minorHAnsi"/>
                <w:b w:val="0"/>
                <w:sz w:val="14"/>
                <w:szCs w:val="14"/>
              </w:rPr>
              <w:tab/>
              <w:t>Use of accurate, clear, and fluent expression appropriate for purpose and audience.</w:t>
            </w:r>
          </w:p>
        </w:tc>
      </w:tr>
    </w:tbl>
    <w:p w14:paraId="50876FAD" w14:textId="1CA8B528" w:rsidR="00046ECE" w:rsidRPr="006954E0" w:rsidRDefault="00046ECE" w:rsidP="00046ECE">
      <w:pPr>
        <w:ind w:right="143"/>
        <w:jc w:val="both"/>
        <w:rPr>
          <w:rFonts w:cstheme="minorHAnsi"/>
          <w:b/>
          <w:sz w:val="22"/>
          <w:szCs w:val="22"/>
        </w:rPr>
      </w:pPr>
    </w:p>
    <w:p w14:paraId="76D42154" w14:textId="77777777" w:rsidR="00046ECE" w:rsidRDefault="00046ECE" w:rsidP="00046ECE">
      <w:pPr>
        <w:ind w:right="143"/>
        <w:jc w:val="both"/>
        <w:rPr>
          <w:rFonts w:cstheme="minorHAnsi"/>
          <w:sz w:val="22"/>
          <w:szCs w:val="22"/>
        </w:rPr>
      </w:pPr>
    </w:p>
    <w:p w14:paraId="430F796B" w14:textId="48C73928" w:rsidR="00046ECE" w:rsidRDefault="00046ECE" w:rsidP="00046ECE">
      <w:pPr>
        <w:ind w:right="143"/>
        <w:jc w:val="both"/>
        <w:rPr>
          <w:rFonts w:cstheme="minorHAnsi"/>
          <w:sz w:val="22"/>
          <w:szCs w:val="22"/>
        </w:rPr>
      </w:pPr>
      <w:r>
        <w:rPr>
          <w:rFonts w:cstheme="minorHAnsi"/>
          <w:sz w:val="22"/>
          <w:szCs w:val="22"/>
        </w:rPr>
        <w:br w:type="page"/>
      </w:r>
    </w:p>
    <w:p w14:paraId="100077C7" w14:textId="40A4CFE6" w:rsidR="007861A6" w:rsidRPr="00906E29" w:rsidRDefault="007861A6" w:rsidP="00535568">
      <w:pPr>
        <w:spacing w:line="276" w:lineRule="auto"/>
        <w:jc w:val="both"/>
        <w:rPr>
          <w:b/>
          <w:bCs/>
          <w:i/>
          <w:iCs/>
        </w:rPr>
      </w:pPr>
      <w:r w:rsidRPr="00906E29">
        <w:rPr>
          <w:b/>
          <w:bCs/>
          <w:i/>
          <w:iCs/>
        </w:rPr>
        <w:lastRenderedPageBreak/>
        <w:t>Paragraph 1</w:t>
      </w:r>
      <w:r w:rsidR="00C131E9" w:rsidRPr="00906E29">
        <w:rPr>
          <w:b/>
          <w:bCs/>
          <w:i/>
          <w:iCs/>
        </w:rPr>
        <w:t>:</w:t>
      </w:r>
      <w:r w:rsidRPr="00906E29">
        <w:rPr>
          <w:b/>
          <w:bCs/>
          <w:i/>
          <w:iCs/>
        </w:rPr>
        <w:t xml:space="preserve"> The problem </w:t>
      </w:r>
      <w:r w:rsidR="00014489" w:rsidRPr="00906E29">
        <w:rPr>
          <w:b/>
          <w:bCs/>
          <w:i/>
          <w:iCs/>
        </w:rPr>
        <w:t xml:space="preserve">about time </w:t>
      </w:r>
      <w:r w:rsidRPr="00906E29">
        <w:rPr>
          <w:b/>
          <w:bCs/>
          <w:i/>
          <w:iCs/>
        </w:rPr>
        <w:t xml:space="preserve">that all three </w:t>
      </w:r>
      <w:r w:rsidR="00CA03E9" w:rsidRPr="00906E29">
        <w:rPr>
          <w:b/>
          <w:bCs/>
          <w:i/>
          <w:iCs/>
        </w:rPr>
        <w:t xml:space="preserve">poets </w:t>
      </w:r>
      <w:r w:rsidRPr="00906E29">
        <w:rPr>
          <w:b/>
          <w:bCs/>
          <w:i/>
          <w:iCs/>
        </w:rPr>
        <w:t xml:space="preserve">present </w:t>
      </w:r>
    </w:p>
    <w:p w14:paraId="19BCAFA5" w14:textId="77777777" w:rsidR="00213A9C" w:rsidRDefault="00213A9C" w:rsidP="00535568">
      <w:pPr>
        <w:spacing w:line="276" w:lineRule="auto"/>
        <w:jc w:val="both"/>
      </w:pPr>
    </w:p>
    <w:p w14:paraId="4A8834AE" w14:textId="6C1FC324" w:rsidR="0072409B" w:rsidRDefault="00E338F2" w:rsidP="00394616">
      <w:pPr>
        <w:spacing w:line="276" w:lineRule="auto"/>
        <w:ind w:right="2386"/>
        <w:jc w:val="both"/>
      </w:pPr>
      <w:r>
        <w:rPr>
          <w:noProof/>
        </w:rPr>
        <mc:AlternateContent>
          <mc:Choice Requires="wps">
            <w:drawing>
              <wp:anchor distT="0" distB="0" distL="114300" distR="114300" simplePos="0" relativeHeight="251663360" behindDoc="0" locked="0" layoutInCell="1" allowOverlap="1" wp14:anchorId="198E31A5" wp14:editId="798088AA">
                <wp:simplePos x="0" y="0"/>
                <wp:positionH relativeFrom="column">
                  <wp:posOffset>5200650</wp:posOffset>
                </wp:positionH>
                <wp:positionV relativeFrom="paragraph">
                  <wp:posOffset>5749925</wp:posOffset>
                </wp:positionV>
                <wp:extent cx="1790700" cy="762000"/>
                <wp:effectExtent l="0" t="0" r="19050" b="19050"/>
                <wp:wrapNone/>
                <wp:docPr id="753828468" name="Text Box 11"/>
                <wp:cNvGraphicFramePr/>
                <a:graphic xmlns:a="http://schemas.openxmlformats.org/drawingml/2006/main">
                  <a:graphicData uri="http://schemas.microsoft.com/office/word/2010/wordprocessingShape">
                    <wps:wsp>
                      <wps:cNvSpPr txBox="1"/>
                      <wps:spPr>
                        <a:xfrm>
                          <a:off x="0" y="0"/>
                          <a:ext cx="1790700" cy="762000"/>
                        </a:xfrm>
                        <a:prstGeom prst="rect">
                          <a:avLst/>
                        </a:prstGeom>
                        <a:solidFill>
                          <a:schemeClr val="lt1"/>
                        </a:solidFill>
                        <a:ln w="6350">
                          <a:solidFill>
                            <a:schemeClr val="accent1">
                              <a:lumMod val="75000"/>
                            </a:schemeClr>
                          </a:solidFill>
                        </a:ln>
                      </wps:spPr>
                      <wps:txbx>
                        <w:txbxContent>
                          <w:p w14:paraId="18B12357" w14:textId="77777777" w:rsidR="00E338F2" w:rsidRPr="00E338F2" w:rsidRDefault="00E338F2" w:rsidP="00E338F2">
                            <w:pPr>
                              <w:pStyle w:val="pf0"/>
                              <w:rPr>
                                <w:rFonts w:ascii="Arial" w:hAnsi="Arial" w:cs="Arial"/>
                                <w:color w:val="2F5496" w:themeColor="accent1" w:themeShade="BF"/>
                                <w:sz w:val="20"/>
                                <w:szCs w:val="20"/>
                              </w:rPr>
                            </w:pPr>
                            <w:r w:rsidRPr="00E338F2">
                              <w:rPr>
                                <w:rStyle w:val="cf01"/>
                                <w:color w:val="2F5496" w:themeColor="accent1" w:themeShade="BF"/>
                              </w:rPr>
                              <w:t>KU2 The student uses an understanding of the stylistic features to create a connection between the poets.</w:t>
                            </w:r>
                          </w:p>
                          <w:p w14:paraId="1E56961B" w14:textId="77777777" w:rsidR="00E338F2" w:rsidRPr="00E338F2" w:rsidRDefault="00E338F2">
                            <w:pPr>
                              <w:rPr>
                                <w:color w:val="2F5496" w:themeColor="accent1" w:themeShade="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8E31A5" id="_x0000_t202" coordsize="21600,21600" o:spt="202" path="m,l,21600r21600,l21600,xe">
                <v:stroke joinstyle="miter"/>
                <v:path gradientshapeok="t" o:connecttype="rect"/>
              </v:shapetype>
              <v:shape id="Text Box 11" o:spid="_x0000_s1026" type="#_x0000_t202" style="position:absolute;left:0;text-align:left;margin-left:409.5pt;margin-top:452.75pt;width:141pt;height:60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" fillcolor="white [3201]" strokecolor="#2f5496 [2404]" strokeweight=".5pt">
                <v:textbox>
                  <w:txbxContent>
                    <w:p w14:paraId="18B12357" w14:textId="77777777" w:rsidR="00E338F2" w:rsidRPr="00E338F2" w:rsidRDefault="00E338F2" w:rsidP="00E338F2">
                      <w:pPr>
                        <w:pStyle w:val="pf0"/>
                        <w:rPr>
                          <w:rFonts w:ascii="Arial" w:hAnsi="Arial" w:cs="Arial"/>
                          <w:color w:val="2F5496" w:themeColor="accent1" w:themeShade="BF"/>
                          <w:sz w:val="20"/>
                          <w:szCs w:val="20"/>
                        </w:rPr>
                      </w:pPr>
                      <w:r w:rsidRPr="00E338F2">
                        <w:rPr>
                          <w:rStyle w:val="cf01"/>
                          <w:color w:val="2F5496" w:themeColor="accent1" w:themeShade="BF"/>
                        </w:rPr>
                        <w:t>KU2 The student uses an understanding of the stylistic features to create a connection between the poets.</w:t>
                      </w:r>
                    </w:p>
                    <w:p w14:paraId="1E56961B" w14:textId="77777777" w:rsidR="00E338F2" w:rsidRPr="00E338F2" w:rsidRDefault="00E338F2">
                      <w:pPr>
                        <w:rPr>
                          <w:color w:val="2F5496" w:themeColor="accent1" w:themeShade="BF"/>
                        </w:rPr>
                      </w:pPr>
                    </w:p>
                  </w:txbxContent>
                </v:textbox>
              </v:shape>
            </w:pict>
          </mc:Fallback>
        </mc:AlternateContent>
      </w:r>
      <w:r w:rsidR="00114E9E">
        <w:rPr>
          <w:noProof/>
        </w:rPr>
        <mc:AlternateContent>
          <mc:Choice Requires="wps">
            <w:drawing>
              <wp:anchor distT="0" distB="0" distL="114300" distR="114300" simplePos="0" relativeHeight="251662336" behindDoc="0" locked="0" layoutInCell="1" allowOverlap="1" wp14:anchorId="312A4C28" wp14:editId="6814F2CC">
                <wp:simplePos x="0" y="0"/>
                <wp:positionH relativeFrom="column">
                  <wp:posOffset>5200650</wp:posOffset>
                </wp:positionH>
                <wp:positionV relativeFrom="paragraph">
                  <wp:posOffset>4524375</wp:posOffset>
                </wp:positionV>
                <wp:extent cx="1797050" cy="1047750"/>
                <wp:effectExtent l="0" t="0" r="12700" b="19050"/>
                <wp:wrapNone/>
                <wp:docPr id="790241236" name="Text Box 10"/>
                <wp:cNvGraphicFramePr/>
                <a:graphic xmlns:a="http://schemas.openxmlformats.org/drawingml/2006/main">
                  <a:graphicData uri="http://schemas.microsoft.com/office/word/2010/wordprocessingShape">
                    <wps:wsp>
                      <wps:cNvSpPr txBox="1"/>
                      <wps:spPr>
                        <a:xfrm>
                          <a:off x="0" y="0"/>
                          <a:ext cx="1797050" cy="1047750"/>
                        </a:xfrm>
                        <a:prstGeom prst="rect">
                          <a:avLst/>
                        </a:prstGeom>
                        <a:solidFill>
                          <a:schemeClr val="lt1"/>
                        </a:solidFill>
                        <a:ln w="6350">
                          <a:solidFill>
                            <a:schemeClr val="accent1"/>
                          </a:solidFill>
                        </a:ln>
                      </wps:spPr>
                      <wps:txbx>
                        <w:txbxContent>
                          <w:p w14:paraId="75D69730" w14:textId="77777777" w:rsidR="00114E9E" w:rsidRPr="00114E9E" w:rsidRDefault="00114E9E" w:rsidP="00114E9E">
                            <w:pPr>
                              <w:pStyle w:val="pf0"/>
                              <w:rPr>
                                <w:rFonts w:ascii="Arial" w:hAnsi="Arial" w:cs="Arial"/>
                                <w:color w:val="4472C4" w:themeColor="accent1"/>
                                <w:sz w:val="20"/>
                                <w:szCs w:val="20"/>
                              </w:rPr>
                            </w:pPr>
                            <w:r w:rsidRPr="00114E9E">
                              <w:rPr>
                                <w:rStyle w:val="cf01"/>
                                <w:color w:val="4472C4" w:themeColor="accent1"/>
                              </w:rPr>
                              <w:t>KU1 The student maintains a focus upon the central concept and reveals a detailed understanding of the nuances in the thematic concerns of the poets.</w:t>
                            </w:r>
                          </w:p>
                          <w:p w14:paraId="37788402" w14:textId="77777777" w:rsidR="00114E9E" w:rsidRDefault="00114E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2A4C28" id="Text Box 10" o:spid="_x0000_s1027" type="#_x0000_t202" style="position:absolute;left:0;text-align:left;margin-left:409.5pt;margin-top:356.25pt;width:141.5pt;height:8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" fillcolor="white [3201]" strokecolor="#4472c4 [3204]" strokeweight=".5pt">
                <v:textbox>
                  <w:txbxContent>
                    <w:p w14:paraId="75D69730" w14:textId="77777777" w:rsidR="00114E9E" w:rsidRPr="00114E9E" w:rsidRDefault="00114E9E" w:rsidP="00114E9E">
                      <w:pPr>
                        <w:pStyle w:val="pf0"/>
                        <w:rPr>
                          <w:rFonts w:ascii="Arial" w:hAnsi="Arial" w:cs="Arial"/>
                          <w:color w:val="4472C4" w:themeColor="accent1"/>
                          <w:sz w:val="20"/>
                          <w:szCs w:val="20"/>
                        </w:rPr>
                      </w:pPr>
                      <w:r w:rsidRPr="00114E9E">
                        <w:rPr>
                          <w:rStyle w:val="cf01"/>
                          <w:color w:val="4472C4" w:themeColor="accent1"/>
                        </w:rPr>
                        <w:t>KU1 The student maintains a focus upon the central concept and reveals a detailed understanding of the nuances in the thematic concerns of the poets.</w:t>
                      </w:r>
                    </w:p>
                    <w:p w14:paraId="37788402" w14:textId="77777777" w:rsidR="00114E9E" w:rsidRDefault="00114E9E"/>
                  </w:txbxContent>
                </v:textbox>
              </v:shape>
            </w:pict>
          </mc:Fallback>
        </mc:AlternateContent>
      </w:r>
      <w:r w:rsidR="00AC4369">
        <w:rPr>
          <w:noProof/>
        </w:rPr>
        <mc:AlternateContent>
          <mc:Choice Requires="wps">
            <w:drawing>
              <wp:anchor distT="0" distB="0" distL="114300" distR="114300" simplePos="0" relativeHeight="251661312" behindDoc="0" locked="0" layoutInCell="1" allowOverlap="1" wp14:anchorId="4BBC8FCA" wp14:editId="7140B0D4">
                <wp:simplePos x="0" y="0"/>
                <wp:positionH relativeFrom="column">
                  <wp:posOffset>5207000</wp:posOffset>
                </wp:positionH>
                <wp:positionV relativeFrom="paragraph">
                  <wp:posOffset>3813175</wp:posOffset>
                </wp:positionV>
                <wp:extent cx="1784350" cy="635000"/>
                <wp:effectExtent l="0" t="0" r="25400" b="12700"/>
                <wp:wrapNone/>
                <wp:docPr id="1819602917" name="Text Box 9"/>
                <wp:cNvGraphicFramePr/>
                <a:graphic xmlns:a="http://schemas.openxmlformats.org/drawingml/2006/main">
                  <a:graphicData uri="http://schemas.microsoft.com/office/word/2010/wordprocessingShape">
                    <wps:wsp>
                      <wps:cNvSpPr txBox="1"/>
                      <wps:spPr>
                        <a:xfrm>
                          <a:off x="0" y="0"/>
                          <a:ext cx="1784350" cy="635000"/>
                        </a:xfrm>
                        <a:prstGeom prst="rect">
                          <a:avLst/>
                        </a:prstGeom>
                        <a:solidFill>
                          <a:schemeClr val="lt1"/>
                        </a:solidFill>
                        <a:ln w="6350">
                          <a:solidFill>
                            <a:schemeClr val="accent2"/>
                          </a:solidFill>
                        </a:ln>
                      </wps:spPr>
                      <wps:txbx>
                        <w:txbxContent>
                          <w:p w14:paraId="42B9ED71" w14:textId="77777777" w:rsidR="00AC4369" w:rsidRPr="00AC4369" w:rsidRDefault="00AC4369" w:rsidP="00AC4369">
                            <w:pPr>
                              <w:pStyle w:val="pf0"/>
                              <w:rPr>
                                <w:rFonts w:ascii="Arial" w:hAnsi="Arial" w:cs="Arial"/>
                                <w:color w:val="ED7D31" w:themeColor="accent2"/>
                                <w:sz w:val="20"/>
                                <w:szCs w:val="20"/>
                              </w:rPr>
                            </w:pPr>
                            <w:r w:rsidRPr="00AC4369">
                              <w:rPr>
                                <w:rStyle w:val="cf01"/>
                                <w:color w:val="ED7D31" w:themeColor="accent2"/>
                              </w:rPr>
                              <w:t xml:space="preserve">APP1 This is perhaps the most obvious example of a transition that is unclear. </w:t>
                            </w:r>
                          </w:p>
                          <w:p w14:paraId="7B42AF7F" w14:textId="77777777" w:rsidR="00AC4369" w:rsidRPr="00AC4369" w:rsidRDefault="00AC4369">
                            <w:pPr>
                              <w:rPr>
                                <w:color w:val="ED7D31" w:themeColor="accen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BC8FCA" id="Text Box 9" o:spid="_x0000_s1028" type="#_x0000_t202" style="position:absolute;left:0;text-align:left;margin-left:410pt;margin-top:300.25pt;width:140.5pt;height:50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" fillcolor="white [3201]" strokecolor="#ed7d31 [3205]" strokeweight=".5pt">
                <v:textbox>
                  <w:txbxContent>
                    <w:p w14:paraId="42B9ED71" w14:textId="77777777" w:rsidR="00AC4369" w:rsidRPr="00AC4369" w:rsidRDefault="00AC4369" w:rsidP="00AC4369">
                      <w:pPr>
                        <w:pStyle w:val="pf0"/>
                        <w:rPr>
                          <w:rFonts w:ascii="Arial" w:hAnsi="Arial" w:cs="Arial"/>
                          <w:color w:val="ED7D31" w:themeColor="accent2"/>
                          <w:sz w:val="20"/>
                          <w:szCs w:val="20"/>
                        </w:rPr>
                      </w:pPr>
                      <w:r w:rsidRPr="00AC4369">
                        <w:rPr>
                          <w:rStyle w:val="cf01"/>
                          <w:color w:val="ED7D31" w:themeColor="accent2"/>
                        </w:rPr>
                        <w:t xml:space="preserve">APP1 This is perhaps the most obvious example of a transition that is unclear. </w:t>
                      </w:r>
                    </w:p>
                    <w:p w14:paraId="7B42AF7F" w14:textId="77777777" w:rsidR="00AC4369" w:rsidRPr="00AC4369" w:rsidRDefault="00AC4369">
                      <w:pPr>
                        <w:rPr>
                          <w:color w:val="ED7D31" w:themeColor="accent2"/>
                        </w:rPr>
                      </w:pPr>
                    </w:p>
                  </w:txbxContent>
                </v:textbox>
              </v:shape>
            </w:pict>
          </mc:Fallback>
        </mc:AlternateContent>
      </w:r>
      <w:r w:rsidR="00672114">
        <w:rPr>
          <w:noProof/>
        </w:rPr>
        <mc:AlternateContent>
          <mc:Choice Requires="wps">
            <w:drawing>
              <wp:anchor distT="0" distB="0" distL="114300" distR="114300" simplePos="0" relativeHeight="251660288" behindDoc="0" locked="0" layoutInCell="1" allowOverlap="1" wp14:anchorId="6C6633D0" wp14:editId="5874624F">
                <wp:simplePos x="0" y="0"/>
                <wp:positionH relativeFrom="column">
                  <wp:posOffset>5226050</wp:posOffset>
                </wp:positionH>
                <wp:positionV relativeFrom="paragraph">
                  <wp:posOffset>1019175</wp:posOffset>
                </wp:positionV>
                <wp:extent cx="1784350" cy="1022350"/>
                <wp:effectExtent l="0" t="0" r="25400" b="25400"/>
                <wp:wrapNone/>
                <wp:docPr id="678588576" name="Text Box 8"/>
                <wp:cNvGraphicFramePr/>
                <a:graphic xmlns:a="http://schemas.openxmlformats.org/drawingml/2006/main">
                  <a:graphicData uri="http://schemas.microsoft.com/office/word/2010/wordprocessingShape">
                    <wps:wsp>
                      <wps:cNvSpPr txBox="1"/>
                      <wps:spPr>
                        <a:xfrm>
                          <a:off x="0" y="0"/>
                          <a:ext cx="1784350" cy="1022350"/>
                        </a:xfrm>
                        <a:prstGeom prst="rect">
                          <a:avLst/>
                        </a:prstGeom>
                        <a:solidFill>
                          <a:schemeClr val="lt1"/>
                        </a:solidFill>
                        <a:ln w="6350">
                          <a:solidFill>
                            <a:schemeClr val="accent1"/>
                          </a:solidFill>
                        </a:ln>
                      </wps:spPr>
                      <wps:txbx>
                        <w:txbxContent>
                          <w:p w14:paraId="5238F9AE" w14:textId="77777777" w:rsidR="00672114" w:rsidRPr="00672114" w:rsidRDefault="00672114" w:rsidP="00672114">
                            <w:pPr>
                              <w:pStyle w:val="pf0"/>
                              <w:rPr>
                                <w:rFonts w:ascii="Arial" w:hAnsi="Arial" w:cs="Arial"/>
                                <w:color w:val="4472C4" w:themeColor="accent1"/>
                                <w:sz w:val="20"/>
                                <w:szCs w:val="20"/>
                              </w:rPr>
                            </w:pPr>
                            <w:r w:rsidRPr="00672114">
                              <w:rPr>
                                <w:rStyle w:val="cf01"/>
                                <w:color w:val="4472C4" w:themeColor="accent1"/>
                              </w:rPr>
                              <w:t>KU2 throughout the response the student integrates references to techniques in a non-didactic manner so that they are naturally integrated into the line of reasoning.</w:t>
                            </w:r>
                          </w:p>
                          <w:p w14:paraId="20F4E625" w14:textId="77777777" w:rsidR="00672114" w:rsidRPr="00672114" w:rsidRDefault="00672114">
                            <w:pPr>
                              <w:rPr>
                                <w:color w:val="4472C4" w:themeColor="accen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6633D0" id="Text Box 8" o:spid="_x0000_s1029" type="#_x0000_t202" style="position:absolute;left:0;text-align:left;margin-left:411.5pt;margin-top:80.25pt;width:140.5pt;height:8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" fillcolor="white [3201]" strokecolor="#4472c4 [3204]" strokeweight=".5pt">
                <v:textbox>
                  <w:txbxContent>
                    <w:p w14:paraId="5238F9AE" w14:textId="77777777" w:rsidR="00672114" w:rsidRPr="00672114" w:rsidRDefault="00672114" w:rsidP="00672114">
                      <w:pPr>
                        <w:pStyle w:val="pf0"/>
                        <w:rPr>
                          <w:rFonts w:ascii="Arial" w:hAnsi="Arial" w:cs="Arial"/>
                          <w:color w:val="4472C4" w:themeColor="accent1"/>
                          <w:sz w:val="20"/>
                          <w:szCs w:val="20"/>
                        </w:rPr>
                      </w:pPr>
                      <w:r w:rsidRPr="00672114">
                        <w:rPr>
                          <w:rStyle w:val="cf01"/>
                          <w:color w:val="4472C4" w:themeColor="accent1"/>
                        </w:rPr>
                        <w:t>KU2 throughout the response the student integrates references to techniques in a non-didactic manner so that they are naturally integrated into the line of reasoning.</w:t>
                      </w:r>
                    </w:p>
                    <w:p w14:paraId="20F4E625" w14:textId="77777777" w:rsidR="00672114" w:rsidRPr="00672114" w:rsidRDefault="00672114">
                      <w:pPr>
                        <w:rPr>
                          <w:color w:val="4472C4" w:themeColor="accent1"/>
                        </w:rPr>
                      </w:pPr>
                    </w:p>
                  </w:txbxContent>
                </v:textbox>
              </v:shape>
            </w:pict>
          </mc:Fallback>
        </mc:AlternateContent>
      </w:r>
      <w:r w:rsidR="00993B4B">
        <w:rPr>
          <w:noProof/>
        </w:rPr>
        <mc:AlternateContent>
          <mc:Choice Requires="wps">
            <w:drawing>
              <wp:anchor distT="0" distB="0" distL="114300" distR="114300" simplePos="0" relativeHeight="251659264" behindDoc="0" locked="0" layoutInCell="1" allowOverlap="1" wp14:anchorId="6C4CA246" wp14:editId="6AECB946">
                <wp:simplePos x="0" y="0"/>
                <wp:positionH relativeFrom="column">
                  <wp:posOffset>5219700</wp:posOffset>
                </wp:positionH>
                <wp:positionV relativeFrom="paragraph">
                  <wp:posOffset>34925</wp:posOffset>
                </wp:positionV>
                <wp:extent cx="1771650" cy="609600"/>
                <wp:effectExtent l="0" t="0" r="19050" b="19050"/>
                <wp:wrapNone/>
                <wp:docPr id="380313659" name="Text Box 7"/>
                <wp:cNvGraphicFramePr/>
                <a:graphic xmlns:a="http://schemas.openxmlformats.org/drawingml/2006/main">
                  <a:graphicData uri="http://schemas.microsoft.com/office/word/2010/wordprocessingShape">
                    <wps:wsp>
                      <wps:cNvSpPr txBox="1"/>
                      <wps:spPr>
                        <a:xfrm>
                          <a:off x="0" y="0"/>
                          <a:ext cx="1771650" cy="609600"/>
                        </a:xfrm>
                        <a:prstGeom prst="rect">
                          <a:avLst/>
                        </a:prstGeom>
                        <a:solidFill>
                          <a:schemeClr val="lt1"/>
                        </a:solidFill>
                        <a:ln w="6350">
                          <a:solidFill>
                            <a:schemeClr val="accent1"/>
                          </a:solidFill>
                        </a:ln>
                      </wps:spPr>
                      <wps:txbx>
                        <w:txbxContent>
                          <w:p w14:paraId="7DEE8354" w14:textId="77777777" w:rsidR="00993B4B" w:rsidRPr="00993B4B" w:rsidRDefault="00993B4B" w:rsidP="00993B4B">
                            <w:pPr>
                              <w:pStyle w:val="pf0"/>
                              <w:rPr>
                                <w:rFonts w:ascii="Arial" w:hAnsi="Arial" w:cs="Arial"/>
                                <w:color w:val="4472C4" w:themeColor="accent1"/>
                                <w:sz w:val="20"/>
                                <w:szCs w:val="20"/>
                              </w:rPr>
                            </w:pPr>
                            <w:r w:rsidRPr="00993B4B">
                              <w:rPr>
                                <w:rStyle w:val="cf01"/>
                                <w:color w:val="4472C4" w:themeColor="accent1"/>
                              </w:rPr>
                              <w:t>KU1 The student immediately establishes a focus on a sophisticated concept.</w:t>
                            </w:r>
                          </w:p>
                          <w:p w14:paraId="5E4D7041" w14:textId="77777777" w:rsidR="00993B4B" w:rsidRDefault="00993B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4CA246" id="Text Box 7" o:spid="_x0000_s1030" type="#_x0000_t202" style="position:absolute;left:0;text-align:left;margin-left:411pt;margin-top:2.75pt;width:139.5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" fillcolor="white [3201]" strokecolor="#4472c4 [3204]" strokeweight=".5pt">
                <v:textbox>
                  <w:txbxContent>
                    <w:p w14:paraId="7DEE8354" w14:textId="77777777" w:rsidR="00993B4B" w:rsidRPr="00993B4B" w:rsidRDefault="00993B4B" w:rsidP="00993B4B">
                      <w:pPr>
                        <w:pStyle w:val="pf0"/>
                        <w:rPr>
                          <w:rFonts w:ascii="Arial" w:hAnsi="Arial" w:cs="Arial"/>
                          <w:color w:val="4472C4" w:themeColor="accent1"/>
                          <w:sz w:val="20"/>
                          <w:szCs w:val="20"/>
                        </w:rPr>
                      </w:pPr>
                      <w:r w:rsidRPr="00993B4B">
                        <w:rPr>
                          <w:rStyle w:val="cf01"/>
                          <w:color w:val="4472C4" w:themeColor="accent1"/>
                        </w:rPr>
                        <w:t>KU1 The student immediately establishes a focus on a sophisticated concept.</w:t>
                      </w:r>
                    </w:p>
                    <w:p w14:paraId="5E4D7041" w14:textId="77777777" w:rsidR="00993B4B" w:rsidRDefault="00993B4B"/>
                  </w:txbxContent>
                </v:textbox>
              </v:shape>
            </w:pict>
          </mc:Fallback>
        </mc:AlternateContent>
      </w:r>
      <w:r w:rsidR="00213A9C">
        <w:t>In their respective poems</w:t>
      </w:r>
      <w:r w:rsidR="00E37C34">
        <w:t xml:space="preserve"> ‘The Anniversaire’, ‘Ode to a Nightingale’ and ‘Out of Time’ John Donne, John Keats and Kenneth Slessor</w:t>
      </w:r>
      <w:r w:rsidR="00620768">
        <w:t xml:space="preserve"> </w:t>
      </w:r>
      <w:r w:rsidR="003E7A7A" w:rsidRPr="00993B4B">
        <w:rPr>
          <w:color w:val="4472C4" w:themeColor="accent1"/>
        </w:rPr>
        <w:t>are m</w:t>
      </w:r>
      <w:r w:rsidR="00CB0B01" w:rsidRPr="00993B4B">
        <w:rPr>
          <w:color w:val="4472C4" w:themeColor="accent1"/>
        </w:rPr>
        <w:t>elancholic in their observation</w:t>
      </w:r>
      <w:r w:rsidR="00D74355" w:rsidRPr="00993B4B">
        <w:rPr>
          <w:color w:val="4472C4" w:themeColor="accent1"/>
        </w:rPr>
        <w:t>s</w:t>
      </w:r>
      <w:r w:rsidR="00CB0B01" w:rsidRPr="00993B4B">
        <w:rPr>
          <w:color w:val="4472C4" w:themeColor="accent1"/>
        </w:rPr>
        <w:t xml:space="preserve"> about </w:t>
      </w:r>
      <w:r w:rsidR="00A111C9" w:rsidRPr="00993B4B">
        <w:rPr>
          <w:color w:val="4472C4" w:themeColor="accent1"/>
        </w:rPr>
        <w:t xml:space="preserve">the entropic </w:t>
      </w:r>
      <w:r w:rsidR="003E7A7A" w:rsidRPr="00993B4B">
        <w:rPr>
          <w:color w:val="4472C4" w:themeColor="accent1"/>
        </w:rPr>
        <w:t>and destructive nature of time</w:t>
      </w:r>
      <w:r w:rsidR="003E7A7A">
        <w:t xml:space="preserve">. </w:t>
      </w:r>
      <w:r w:rsidR="00DB3584">
        <w:t>T</w:t>
      </w:r>
      <w:r w:rsidR="0051351A">
        <w:t>he p</w:t>
      </w:r>
      <w:r w:rsidR="00E9179F">
        <w:t>assing</w:t>
      </w:r>
      <w:r w:rsidR="00DB3584">
        <w:t xml:space="preserve"> of time </w:t>
      </w:r>
      <w:r w:rsidR="0051351A">
        <w:t>a</w:t>
      </w:r>
      <w:r w:rsidR="00095401">
        <w:t>s the</w:t>
      </w:r>
      <w:r w:rsidR="00537B9F">
        <w:t xml:space="preserve"> subject of Donne’s poem</w:t>
      </w:r>
      <w:r w:rsidR="00D71942">
        <w:t xml:space="preserve"> </w:t>
      </w:r>
      <w:r w:rsidR="00537B9F">
        <w:t>is immediately obvious in the title</w:t>
      </w:r>
      <w:r w:rsidR="00D71942">
        <w:t>, for</w:t>
      </w:r>
      <w:r w:rsidR="00537B9F">
        <w:t xml:space="preserve"> an anniversary is an observation of an annual event, the acknowledgement of which refers to the passing of another year</w:t>
      </w:r>
      <w:r w:rsidR="00537B9F" w:rsidRPr="00672114">
        <w:rPr>
          <w:color w:val="4472C4" w:themeColor="accent1"/>
        </w:rPr>
        <w:t xml:space="preserve">. </w:t>
      </w:r>
      <w:r w:rsidR="006835CE" w:rsidRPr="00672114">
        <w:rPr>
          <w:color w:val="4472C4" w:themeColor="accent1"/>
        </w:rPr>
        <w:t xml:space="preserve">In the first stanza </w:t>
      </w:r>
      <w:r w:rsidR="0038417F" w:rsidRPr="00672114">
        <w:rPr>
          <w:color w:val="4472C4" w:themeColor="accent1"/>
        </w:rPr>
        <w:t>Donne</w:t>
      </w:r>
      <w:r w:rsidR="006835CE" w:rsidRPr="00672114">
        <w:rPr>
          <w:color w:val="4472C4" w:themeColor="accent1"/>
        </w:rPr>
        <w:t xml:space="preserve"> </w:t>
      </w:r>
      <w:r w:rsidR="00DB2B31" w:rsidRPr="00672114">
        <w:rPr>
          <w:color w:val="4472C4" w:themeColor="accent1"/>
        </w:rPr>
        <w:t>alludes</w:t>
      </w:r>
      <w:r w:rsidR="00426033" w:rsidRPr="00672114">
        <w:rPr>
          <w:color w:val="4472C4" w:themeColor="accent1"/>
        </w:rPr>
        <w:t xml:space="preserve"> to the </w:t>
      </w:r>
      <w:r w:rsidR="006835CE" w:rsidRPr="00672114">
        <w:rPr>
          <w:color w:val="4472C4" w:themeColor="accent1"/>
        </w:rPr>
        <w:t>G</w:t>
      </w:r>
      <w:r w:rsidR="00426033" w:rsidRPr="00672114">
        <w:rPr>
          <w:color w:val="4472C4" w:themeColor="accent1"/>
        </w:rPr>
        <w:t xml:space="preserve">reat </w:t>
      </w:r>
      <w:r w:rsidR="006835CE" w:rsidRPr="00672114">
        <w:rPr>
          <w:color w:val="4472C4" w:themeColor="accent1"/>
        </w:rPr>
        <w:t>C</w:t>
      </w:r>
      <w:r w:rsidR="00426033" w:rsidRPr="00672114">
        <w:rPr>
          <w:color w:val="4472C4" w:themeColor="accent1"/>
        </w:rPr>
        <w:t xml:space="preserve">hain of </w:t>
      </w:r>
      <w:r w:rsidR="006835CE" w:rsidRPr="00672114">
        <w:rPr>
          <w:color w:val="4472C4" w:themeColor="accent1"/>
        </w:rPr>
        <w:t>B</w:t>
      </w:r>
      <w:r w:rsidR="00426033" w:rsidRPr="00672114">
        <w:rPr>
          <w:color w:val="4472C4" w:themeColor="accent1"/>
        </w:rPr>
        <w:t xml:space="preserve">eing </w:t>
      </w:r>
      <w:r w:rsidR="00FB403D" w:rsidRPr="00672114">
        <w:rPr>
          <w:color w:val="4472C4" w:themeColor="accent1"/>
        </w:rPr>
        <w:t xml:space="preserve">by introducing </w:t>
      </w:r>
      <w:r w:rsidR="00A80E10" w:rsidRPr="00672114">
        <w:rPr>
          <w:color w:val="4472C4" w:themeColor="accent1"/>
        </w:rPr>
        <w:t xml:space="preserve">‘All Kings, and all their </w:t>
      </w:r>
      <w:r w:rsidR="006772C7" w:rsidRPr="00672114">
        <w:rPr>
          <w:color w:val="4472C4" w:themeColor="accent1"/>
        </w:rPr>
        <w:t>favourites’</w:t>
      </w:r>
      <w:r w:rsidR="002947FF" w:rsidRPr="00672114">
        <w:rPr>
          <w:color w:val="4472C4" w:themeColor="accent1"/>
        </w:rPr>
        <w:t xml:space="preserve"> </w:t>
      </w:r>
      <w:r w:rsidR="00D92B21" w:rsidRPr="00672114">
        <w:rPr>
          <w:color w:val="4472C4" w:themeColor="accent1"/>
        </w:rPr>
        <w:t xml:space="preserve">and </w:t>
      </w:r>
      <w:r w:rsidR="00230BD1" w:rsidRPr="00672114">
        <w:rPr>
          <w:color w:val="4472C4" w:themeColor="accent1"/>
        </w:rPr>
        <w:t xml:space="preserve">then </w:t>
      </w:r>
      <w:r w:rsidR="00EB7EAB" w:rsidRPr="00672114">
        <w:rPr>
          <w:color w:val="4472C4" w:themeColor="accent1"/>
        </w:rPr>
        <w:t xml:space="preserve">declares that </w:t>
      </w:r>
      <w:r w:rsidR="007E60E7" w:rsidRPr="00672114">
        <w:rPr>
          <w:color w:val="4472C4" w:themeColor="accent1"/>
        </w:rPr>
        <w:t>even those in their</w:t>
      </w:r>
      <w:r w:rsidR="000B7657" w:rsidRPr="00672114">
        <w:rPr>
          <w:color w:val="4472C4" w:themeColor="accent1"/>
        </w:rPr>
        <w:t xml:space="preserve"> elevated</w:t>
      </w:r>
      <w:r w:rsidR="00681F0D" w:rsidRPr="00672114">
        <w:rPr>
          <w:color w:val="4472C4" w:themeColor="accent1"/>
        </w:rPr>
        <w:t xml:space="preserve"> and metaphysical </w:t>
      </w:r>
      <w:r w:rsidR="006009E9" w:rsidRPr="00672114">
        <w:rPr>
          <w:color w:val="4472C4" w:themeColor="accent1"/>
        </w:rPr>
        <w:t xml:space="preserve">positions cannot </w:t>
      </w:r>
      <w:r w:rsidR="00D92B21" w:rsidRPr="00672114">
        <w:rPr>
          <w:color w:val="4472C4" w:themeColor="accent1"/>
        </w:rPr>
        <w:t>escape</w:t>
      </w:r>
      <w:r w:rsidR="006009E9" w:rsidRPr="00672114">
        <w:rPr>
          <w:color w:val="4472C4" w:themeColor="accent1"/>
        </w:rPr>
        <w:t xml:space="preserve"> the consequence</w:t>
      </w:r>
      <w:r w:rsidR="00EB7EAB" w:rsidRPr="00672114">
        <w:rPr>
          <w:color w:val="4472C4" w:themeColor="accent1"/>
        </w:rPr>
        <w:t>s</w:t>
      </w:r>
      <w:r w:rsidR="006009E9" w:rsidRPr="00672114">
        <w:rPr>
          <w:color w:val="4472C4" w:themeColor="accent1"/>
        </w:rPr>
        <w:t xml:space="preserve"> of time</w:t>
      </w:r>
      <w:r w:rsidR="00C71742" w:rsidRPr="00672114">
        <w:rPr>
          <w:color w:val="4472C4" w:themeColor="accent1"/>
        </w:rPr>
        <w:t xml:space="preserve"> for</w:t>
      </w:r>
      <w:r w:rsidR="00681F0D" w:rsidRPr="00672114">
        <w:rPr>
          <w:color w:val="4472C4" w:themeColor="accent1"/>
        </w:rPr>
        <w:t xml:space="preserve"> </w:t>
      </w:r>
      <w:r w:rsidR="00495E75" w:rsidRPr="00672114">
        <w:rPr>
          <w:color w:val="4472C4" w:themeColor="accent1"/>
        </w:rPr>
        <w:t xml:space="preserve">they </w:t>
      </w:r>
      <w:r w:rsidR="00681F0D" w:rsidRPr="00672114">
        <w:rPr>
          <w:color w:val="4472C4" w:themeColor="accent1"/>
        </w:rPr>
        <w:t xml:space="preserve">are drawn </w:t>
      </w:r>
      <w:r w:rsidR="00C27ADE" w:rsidRPr="00672114">
        <w:rPr>
          <w:color w:val="4472C4" w:themeColor="accent1"/>
        </w:rPr>
        <w:t>‘to their destruction’</w:t>
      </w:r>
      <w:r w:rsidR="00AB248D" w:rsidRPr="00672114">
        <w:rPr>
          <w:color w:val="4472C4" w:themeColor="accent1"/>
        </w:rPr>
        <w:t xml:space="preserve"> and face </w:t>
      </w:r>
      <w:r w:rsidR="00681F0D" w:rsidRPr="00672114">
        <w:rPr>
          <w:color w:val="4472C4" w:themeColor="accent1"/>
        </w:rPr>
        <w:t xml:space="preserve">inevitable </w:t>
      </w:r>
      <w:r w:rsidR="00EE4469" w:rsidRPr="00672114">
        <w:rPr>
          <w:color w:val="4472C4" w:themeColor="accent1"/>
        </w:rPr>
        <w:t>‘</w:t>
      </w:r>
      <w:r w:rsidR="00AB248D" w:rsidRPr="00672114">
        <w:rPr>
          <w:color w:val="4472C4" w:themeColor="accent1"/>
        </w:rPr>
        <w:t>decay</w:t>
      </w:r>
      <w:r w:rsidR="00EE4469" w:rsidRPr="00672114">
        <w:rPr>
          <w:color w:val="4472C4" w:themeColor="accent1"/>
        </w:rPr>
        <w:t>’</w:t>
      </w:r>
      <w:r w:rsidR="00C27ADE" w:rsidRPr="00672114">
        <w:rPr>
          <w:color w:val="4472C4" w:themeColor="accent1"/>
        </w:rPr>
        <w:t xml:space="preserve">. </w:t>
      </w:r>
      <w:r w:rsidR="0093625E">
        <w:t xml:space="preserve">Donne uses high modality language </w:t>
      </w:r>
      <w:r w:rsidR="004C12F3">
        <w:t>when</w:t>
      </w:r>
      <w:r w:rsidR="0093625E">
        <w:t xml:space="preserve"> explor</w:t>
      </w:r>
      <w:r w:rsidR="004C12F3">
        <w:t>ing</w:t>
      </w:r>
      <w:r w:rsidR="0093625E">
        <w:t xml:space="preserve"> the outcome of </w:t>
      </w:r>
      <w:r w:rsidR="004C12F3">
        <w:t xml:space="preserve">this </w:t>
      </w:r>
      <w:r w:rsidR="00C10B2C">
        <w:t>d</w:t>
      </w:r>
      <w:r w:rsidR="009E213B" w:rsidRPr="00E67D2B">
        <w:t>eca</w:t>
      </w:r>
      <w:r w:rsidR="00C10B2C" w:rsidRPr="00E67D2B">
        <w:t>y</w:t>
      </w:r>
      <w:r w:rsidR="00FA7D68">
        <w:t xml:space="preserve"> </w:t>
      </w:r>
      <w:r w:rsidR="002B424D">
        <w:t xml:space="preserve">because </w:t>
      </w:r>
      <w:r w:rsidR="00B460B2">
        <w:t>humans ‘</w:t>
      </w:r>
      <w:r w:rsidR="00BC6C0D" w:rsidRPr="00BC6C0D">
        <w:rPr>
          <w:b/>
          <w:bCs/>
        </w:rPr>
        <w:t>m</w:t>
      </w:r>
      <w:r w:rsidR="00B460B2" w:rsidRPr="00BC6C0D">
        <w:rPr>
          <w:b/>
          <w:bCs/>
        </w:rPr>
        <w:t>ust</w:t>
      </w:r>
      <w:r w:rsidR="00B460B2">
        <w:t xml:space="preserve"> leave at last in death’</w:t>
      </w:r>
      <w:r w:rsidR="009E213B">
        <w:t>.</w:t>
      </w:r>
      <w:r w:rsidR="00082965">
        <w:t xml:space="preserve"> </w:t>
      </w:r>
      <w:r w:rsidR="009E213B">
        <w:t>The</w:t>
      </w:r>
      <w:r w:rsidR="00082965">
        <w:t xml:space="preserve"> poet imagistically </w:t>
      </w:r>
      <w:r w:rsidR="008F5C6E">
        <w:t>presents</w:t>
      </w:r>
      <w:r w:rsidR="00B460B2">
        <w:t xml:space="preserve"> </w:t>
      </w:r>
      <w:r w:rsidR="002B424D">
        <w:t>‘</w:t>
      </w:r>
      <w:r w:rsidR="0037060D">
        <w:t>t</w:t>
      </w:r>
      <w:r w:rsidR="002B424D">
        <w:t>wo graves</w:t>
      </w:r>
      <w:r w:rsidR="00180A5E">
        <w:t>’</w:t>
      </w:r>
      <w:r w:rsidR="002B424D">
        <w:t xml:space="preserve"> </w:t>
      </w:r>
      <w:r w:rsidR="009E213B">
        <w:t xml:space="preserve">and </w:t>
      </w:r>
      <w:r w:rsidR="00180A5E">
        <w:t xml:space="preserve">evokes </w:t>
      </w:r>
      <w:r w:rsidR="00BB224F">
        <w:t>sadness</w:t>
      </w:r>
      <w:r w:rsidR="00EB266E">
        <w:t>,</w:t>
      </w:r>
      <w:r w:rsidR="00BB224F">
        <w:t xml:space="preserve"> </w:t>
      </w:r>
      <w:r w:rsidR="00585A60">
        <w:t>for</w:t>
      </w:r>
      <w:r w:rsidR="00DB293B">
        <w:t xml:space="preserve"> Donne’s Christian </w:t>
      </w:r>
      <w:r w:rsidR="00F4392F">
        <w:t xml:space="preserve">values </w:t>
      </w:r>
      <w:r w:rsidR="00DD0B3E">
        <w:t>assert</w:t>
      </w:r>
      <w:r w:rsidR="00125AE2">
        <w:t xml:space="preserve"> </w:t>
      </w:r>
      <w:r w:rsidR="00AA45E8">
        <w:t xml:space="preserve">that </w:t>
      </w:r>
      <w:r w:rsidR="007F6CDB">
        <w:t xml:space="preserve">the </w:t>
      </w:r>
      <w:r w:rsidR="00E04574">
        <w:t xml:space="preserve">two </w:t>
      </w:r>
      <w:r w:rsidR="00DD0B3E">
        <w:t xml:space="preserve">lovers </w:t>
      </w:r>
      <w:r w:rsidR="00E04574">
        <w:t xml:space="preserve">had </w:t>
      </w:r>
      <w:r w:rsidR="00DD0B3E">
        <w:t xml:space="preserve">initially </w:t>
      </w:r>
      <w:r w:rsidR="00E04574">
        <w:t>become one</w:t>
      </w:r>
      <w:r w:rsidR="00EB266E">
        <w:t xml:space="preserve"> and </w:t>
      </w:r>
      <w:r w:rsidR="00652644">
        <w:t xml:space="preserve">are </w:t>
      </w:r>
      <w:r w:rsidR="00A07068">
        <w:t>separated</w:t>
      </w:r>
      <w:r w:rsidR="007F6CDB">
        <w:t xml:space="preserve"> </w:t>
      </w:r>
      <w:r w:rsidR="00D44789">
        <w:t>again by death.</w:t>
      </w:r>
      <w:r w:rsidR="00837D47">
        <w:t xml:space="preserve"> </w:t>
      </w:r>
      <w:r w:rsidR="001F64A8">
        <w:t xml:space="preserve">Not only is it </w:t>
      </w:r>
      <w:r w:rsidR="008A0E51">
        <w:t xml:space="preserve">human beings that are subject to the </w:t>
      </w:r>
      <w:r w:rsidR="0092531E">
        <w:t>despondent</w:t>
      </w:r>
      <w:r w:rsidR="008A0E51">
        <w:t xml:space="preserve"> nature of time, but also</w:t>
      </w:r>
      <w:r w:rsidR="003568D3">
        <w:t xml:space="preserve"> ‘glory’, ‘beauties’, ‘wits’, elements that </w:t>
      </w:r>
      <w:r w:rsidR="00297EBC">
        <w:t>are asyndetically l</w:t>
      </w:r>
      <w:r w:rsidR="003C1EFC">
        <w:t>i</w:t>
      </w:r>
      <w:r w:rsidR="00297EBC">
        <w:t xml:space="preserve">sted to suggest the multilayered nature of the </w:t>
      </w:r>
      <w:r w:rsidR="00297EBC" w:rsidRPr="000624A6">
        <w:t>destruction</w:t>
      </w:r>
      <w:r w:rsidR="00297EBC">
        <w:t xml:space="preserve"> that is the consequence of time</w:t>
      </w:r>
      <w:r w:rsidR="00504112">
        <w:t>.</w:t>
      </w:r>
      <w:r w:rsidR="00A84DCE">
        <w:t xml:space="preserve"> </w:t>
      </w:r>
      <w:r w:rsidR="00504112">
        <w:t>Such</w:t>
      </w:r>
      <w:r w:rsidR="007F30C8">
        <w:t xml:space="preserve"> destruction </w:t>
      </w:r>
      <w:r w:rsidR="00387C1C">
        <w:t xml:space="preserve">that </w:t>
      </w:r>
      <w:r w:rsidR="007F30C8">
        <w:t xml:space="preserve">affects all things </w:t>
      </w:r>
      <w:r w:rsidR="00387C1C">
        <w:t xml:space="preserve">is </w:t>
      </w:r>
      <w:r w:rsidR="003C1EFC">
        <w:t xml:space="preserve">reinforced by the hyperbole </w:t>
      </w:r>
      <w:r w:rsidR="00F434AF">
        <w:t>Donne</w:t>
      </w:r>
      <w:r w:rsidR="003C1EFC">
        <w:t xml:space="preserve"> uses </w:t>
      </w:r>
      <w:r w:rsidR="000B4002">
        <w:t xml:space="preserve">to declare </w:t>
      </w:r>
      <w:r w:rsidR="00A912F4">
        <w:t xml:space="preserve">that </w:t>
      </w:r>
      <w:r w:rsidR="000B4002">
        <w:t>even the ‘Sun’ itself is ‘elder by a year’</w:t>
      </w:r>
      <w:r w:rsidR="00F434AF">
        <w:t xml:space="preserve">. </w:t>
      </w:r>
      <w:r w:rsidR="00842449" w:rsidRPr="00034131">
        <w:t xml:space="preserve">Keats </w:t>
      </w:r>
      <w:r w:rsidR="000500CA" w:rsidRPr="00034131">
        <w:t>similarly</w:t>
      </w:r>
      <w:r w:rsidR="00842449" w:rsidRPr="00034131">
        <w:t xml:space="preserve"> views </w:t>
      </w:r>
      <w:r w:rsidR="003D4978" w:rsidRPr="00034131">
        <w:t xml:space="preserve">the factors </w:t>
      </w:r>
      <w:r w:rsidR="006E5C88" w:rsidRPr="00034131">
        <w:t xml:space="preserve">‘glory’, ‘beauties’ and ‘wits’ </w:t>
      </w:r>
      <w:r w:rsidR="00E27B8A" w:rsidRPr="00034131">
        <w:t xml:space="preserve">by presenting </w:t>
      </w:r>
      <w:r w:rsidR="003D4978" w:rsidRPr="00034131">
        <w:t xml:space="preserve">the </w:t>
      </w:r>
      <w:r w:rsidR="00034131" w:rsidRPr="00034131">
        <w:t>attributes</w:t>
      </w:r>
      <w:r w:rsidR="00E27B8A" w:rsidRPr="00034131">
        <w:t xml:space="preserve"> </w:t>
      </w:r>
      <w:r w:rsidR="00C356DF" w:rsidRPr="00034131">
        <w:t>‘</w:t>
      </w:r>
      <w:r w:rsidR="000500CA" w:rsidRPr="00034131">
        <w:t>beauty</w:t>
      </w:r>
      <w:r w:rsidR="00C356DF" w:rsidRPr="00034131">
        <w:t xml:space="preserve">’, </w:t>
      </w:r>
      <w:r w:rsidR="000500CA" w:rsidRPr="00034131">
        <w:t xml:space="preserve">‘love’ and ‘youth’ to be </w:t>
      </w:r>
      <w:r w:rsidR="00832E20" w:rsidRPr="00034131">
        <w:t>entropic</w:t>
      </w:r>
      <w:r w:rsidR="00EA180E">
        <w:t>.</w:t>
      </w:r>
      <w:r w:rsidR="00832E20" w:rsidRPr="00034131">
        <w:t xml:space="preserve"> </w:t>
      </w:r>
      <w:r w:rsidR="00EA180E" w:rsidRPr="00AC4369">
        <w:rPr>
          <w:color w:val="ED7D31" w:themeColor="accent2"/>
        </w:rPr>
        <w:t>As a belittling consequence to these attributes,</w:t>
      </w:r>
      <w:r w:rsidR="00832E20" w:rsidRPr="00AC4369">
        <w:rPr>
          <w:color w:val="ED7D31" w:themeColor="accent2"/>
        </w:rPr>
        <w:t xml:space="preserve"> </w:t>
      </w:r>
      <w:r w:rsidR="005608A0" w:rsidRPr="00AC4369">
        <w:rPr>
          <w:color w:val="ED7D31" w:themeColor="accent2"/>
        </w:rPr>
        <w:t xml:space="preserve">the poem opens </w:t>
      </w:r>
      <w:r w:rsidR="00F0574B" w:rsidRPr="00AC4369">
        <w:rPr>
          <w:color w:val="ED7D31" w:themeColor="accent2"/>
        </w:rPr>
        <w:t>and establishes</w:t>
      </w:r>
      <w:r w:rsidR="00544678" w:rsidRPr="00AC4369">
        <w:rPr>
          <w:color w:val="ED7D31" w:themeColor="accent2"/>
        </w:rPr>
        <w:t xml:space="preserve"> </w:t>
      </w:r>
      <w:r w:rsidR="00705EE1" w:rsidRPr="00AC4369">
        <w:rPr>
          <w:color w:val="ED7D31" w:themeColor="accent2"/>
        </w:rPr>
        <w:t>a source of melancholy</w:t>
      </w:r>
      <w:r w:rsidR="002C17B3" w:rsidRPr="00AC4369">
        <w:rPr>
          <w:color w:val="ED7D31" w:themeColor="accent2"/>
        </w:rPr>
        <w:t>,</w:t>
      </w:r>
      <w:r w:rsidR="00B96EAA" w:rsidRPr="00AC4369">
        <w:rPr>
          <w:color w:val="ED7D31" w:themeColor="accent2"/>
        </w:rPr>
        <w:t xml:space="preserve"> for</w:t>
      </w:r>
      <w:r w:rsidR="003D4978" w:rsidRPr="00AC4369">
        <w:rPr>
          <w:color w:val="ED7D31" w:themeColor="accent2"/>
        </w:rPr>
        <w:t xml:space="preserve"> Keats</w:t>
      </w:r>
      <w:r w:rsidR="00705EE1" w:rsidRPr="00AC4369">
        <w:rPr>
          <w:color w:val="ED7D31" w:themeColor="accent2"/>
        </w:rPr>
        <w:t xml:space="preserve"> declar</w:t>
      </w:r>
      <w:r w:rsidR="003D4978" w:rsidRPr="00AC4369">
        <w:rPr>
          <w:color w:val="ED7D31" w:themeColor="accent2"/>
        </w:rPr>
        <w:t>es</w:t>
      </w:r>
      <w:r w:rsidR="00705EE1" w:rsidRPr="00AC4369">
        <w:rPr>
          <w:color w:val="ED7D31" w:themeColor="accent2"/>
        </w:rPr>
        <w:t xml:space="preserve"> </w:t>
      </w:r>
      <w:r w:rsidR="00F0574B" w:rsidRPr="00AC4369">
        <w:rPr>
          <w:color w:val="ED7D31" w:themeColor="accent2"/>
        </w:rPr>
        <w:t xml:space="preserve">that </w:t>
      </w:r>
      <w:r w:rsidR="00705EE1" w:rsidRPr="00AC4369">
        <w:rPr>
          <w:color w:val="ED7D31" w:themeColor="accent2"/>
        </w:rPr>
        <w:t xml:space="preserve">his </w:t>
      </w:r>
      <w:r w:rsidR="00F0574B" w:rsidRPr="00AC4369">
        <w:rPr>
          <w:color w:val="ED7D31" w:themeColor="accent2"/>
        </w:rPr>
        <w:t>‘</w:t>
      </w:r>
      <w:r w:rsidR="00B26FBE" w:rsidRPr="00AC4369">
        <w:rPr>
          <w:color w:val="ED7D31" w:themeColor="accent2"/>
        </w:rPr>
        <w:t>heart aches’ and a ‘drowsy numbnes</w:t>
      </w:r>
      <w:r w:rsidR="00F0574B" w:rsidRPr="00AC4369">
        <w:rPr>
          <w:color w:val="ED7D31" w:themeColor="accent2"/>
        </w:rPr>
        <w:t>s’</w:t>
      </w:r>
      <w:r w:rsidR="00B26FBE" w:rsidRPr="00AC4369">
        <w:rPr>
          <w:color w:val="ED7D31" w:themeColor="accent2"/>
        </w:rPr>
        <w:t xml:space="preserve"> </w:t>
      </w:r>
      <w:r w:rsidR="00F0574B" w:rsidRPr="00034131">
        <w:t xml:space="preserve">pains </w:t>
      </w:r>
      <w:r w:rsidR="00034417" w:rsidRPr="00034131">
        <w:t>his senses.</w:t>
      </w:r>
      <w:r w:rsidR="00034417">
        <w:t xml:space="preserve"> </w:t>
      </w:r>
      <w:r w:rsidR="00F55D43" w:rsidRPr="00CA42B6">
        <w:rPr>
          <w:color w:val="4472C4" w:themeColor="accent1"/>
        </w:rPr>
        <w:t>To</w:t>
      </w:r>
      <w:r w:rsidR="000A0DB7" w:rsidRPr="00CA42B6">
        <w:rPr>
          <w:color w:val="4472C4" w:themeColor="accent1"/>
        </w:rPr>
        <w:t xml:space="preserve"> explore the effect</w:t>
      </w:r>
      <w:r w:rsidR="00034131" w:rsidRPr="00CA42B6">
        <w:rPr>
          <w:color w:val="4472C4" w:themeColor="accent1"/>
        </w:rPr>
        <w:t>s</w:t>
      </w:r>
      <w:r w:rsidR="000A0DB7" w:rsidRPr="00CA42B6">
        <w:rPr>
          <w:color w:val="4472C4" w:themeColor="accent1"/>
        </w:rPr>
        <w:t xml:space="preserve"> of time o</w:t>
      </w:r>
      <w:r w:rsidR="00342E99" w:rsidRPr="00CA42B6">
        <w:rPr>
          <w:color w:val="4472C4" w:themeColor="accent1"/>
        </w:rPr>
        <w:t>n</w:t>
      </w:r>
      <w:r w:rsidR="00034131" w:rsidRPr="00CA42B6">
        <w:rPr>
          <w:color w:val="4472C4" w:themeColor="accent1"/>
        </w:rPr>
        <w:t xml:space="preserve"> a person’s </w:t>
      </w:r>
      <w:r w:rsidR="00342E99" w:rsidRPr="00CA42B6">
        <w:rPr>
          <w:color w:val="4472C4" w:themeColor="accent1"/>
        </w:rPr>
        <w:t>characteristics</w:t>
      </w:r>
      <w:r w:rsidR="00034131" w:rsidRPr="00CA42B6">
        <w:rPr>
          <w:color w:val="4472C4" w:themeColor="accent1"/>
        </w:rPr>
        <w:t xml:space="preserve"> </w:t>
      </w:r>
      <w:r w:rsidR="000A0DB7" w:rsidRPr="00CA42B6">
        <w:rPr>
          <w:color w:val="4472C4" w:themeColor="accent1"/>
        </w:rPr>
        <w:t xml:space="preserve">Keats personifies </w:t>
      </w:r>
      <w:r w:rsidR="00034131" w:rsidRPr="00CA42B6">
        <w:rPr>
          <w:color w:val="4472C4" w:themeColor="accent1"/>
        </w:rPr>
        <w:t xml:space="preserve">them </w:t>
      </w:r>
      <w:r w:rsidR="00EA506A" w:rsidRPr="00CA42B6">
        <w:rPr>
          <w:color w:val="4472C4" w:themeColor="accent1"/>
        </w:rPr>
        <w:t>in their corp</w:t>
      </w:r>
      <w:r w:rsidR="00722F66" w:rsidRPr="00CA42B6">
        <w:rPr>
          <w:color w:val="4472C4" w:themeColor="accent1"/>
        </w:rPr>
        <w:t>oreal reality</w:t>
      </w:r>
      <w:r w:rsidR="00034131" w:rsidRPr="00CA42B6">
        <w:rPr>
          <w:color w:val="4472C4" w:themeColor="accent1"/>
        </w:rPr>
        <w:t xml:space="preserve"> and</w:t>
      </w:r>
      <w:r w:rsidR="000A0DB7" w:rsidRPr="00CA42B6">
        <w:rPr>
          <w:color w:val="4472C4" w:themeColor="accent1"/>
        </w:rPr>
        <w:t xml:space="preserve"> </w:t>
      </w:r>
      <w:r w:rsidR="00722F66" w:rsidRPr="00CA42B6">
        <w:rPr>
          <w:color w:val="4472C4" w:themeColor="accent1"/>
        </w:rPr>
        <w:t>declares despondently that</w:t>
      </w:r>
      <w:r w:rsidR="000A0DB7" w:rsidRPr="00CA42B6">
        <w:rPr>
          <w:color w:val="4472C4" w:themeColor="accent1"/>
        </w:rPr>
        <w:t xml:space="preserve"> ‘beauty cannot keep her lustrous eyes’</w:t>
      </w:r>
      <w:r w:rsidR="0047072B" w:rsidRPr="00CA42B6">
        <w:rPr>
          <w:color w:val="4472C4" w:themeColor="accent1"/>
        </w:rPr>
        <w:t xml:space="preserve"> or </w:t>
      </w:r>
      <w:r w:rsidR="00D163E1" w:rsidRPr="00CA42B6">
        <w:rPr>
          <w:color w:val="4472C4" w:themeColor="accent1"/>
        </w:rPr>
        <w:t xml:space="preserve">‘new Love </w:t>
      </w:r>
      <w:proofErr w:type="gramStart"/>
      <w:r w:rsidR="00D163E1" w:rsidRPr="00CA42B6">
        <w:rPr>
          <w:color w:val="4472C4" w:themeColor="accent1"/>
        </w:rPr>
        <w:t>pine</w:t>
      </w:r>
      <w:r w:rsidR="0047072B" w:rsidRPr="00CA42B6">
        <w:rPr>
          <w:color w:val="4472C4" w:themeColor="accent1"/>
        </w:rPr>
        <w:t>..</w:t>
      </w:r>
      <w:proofErr w:type="gramEnd"/>
      <w:r w:rsidR="0047072B" w:rsidRPr="00CA42B6">
        <w:rPr>
          <w:color w:val="4472C4" w:themeColor="accent1"/>
        </w:rPr>
        <w:t xml:space="preserve"> </w:t>
      </w:r>
      <w:r w:rsidR="0047072B">
        <w:t>beyond tomorrow</w:t>
      </w:r>
      <w:r w:rsidR="00D163E1">
        <w:t>’</w:t>
      </w:r>
      <w:r w:rsidR="00F55D43">
        <w:t xml:space="preserve"> </w:t>
      </w:r>
      <w:r w:rsidR="0047072B">
        <w:t>and</w:t>
      </w:r>
      <w:r w:rsidR="00D163E1">
        <w:t xml:space="preserve"> ‘youth </w:t>
      </w:r>
      <w:proofErr w:type="gramStart"/>
      <w:r w:rsidR="00D163E1" w:rsidRPr="00034131">
        <w:t>grows</w:t>
      </w:r>
      <w:proofErr w:type="gramEnd"/>
      <w:r w:rsidR="00D163E1" w:rsidRPr="00034131">
        <w:t xml:space="preserve"> pale</w:t>
      </w:r>
      <w:r w:rsidR="00034131" w:rsidRPr="00034131">
        <w:t>, and spectre-thin, and dies</w:t>
      </w:r>
      <w:r w:rsidR="00D163E1" w:rsidRPr="00034131">
        <w:t>’</w:t>
      </w:r>
      <w:r w:rsidR="0047072B" w:rsidRPr="00034131">
        <w:rPr>
          <w:i/>
          <w:iCs/>
        </w:rPr>
        <w:t>.</w:t>
      </w:r>
      <w:r w:rsidR="0047072B">
        <w:t xml:space="preserve"> </w:t>
      </w:r>
      <w:r w:rsidR="002E693B">
        <w:t>H</w:t>
      </w:r>
      <w:r w:rsidR="00DD2766">
        <w:t>e is prosaic in his description of life</w:t>
      </w:r>
      <w:r w:rsidR="002E693B">
        <w:t xml:space="preserve"> which he declares to be </w:t>
      </w:r>
      <w:r w:rsidR="000814CF">
        <w:t xml:space="preserve">one of </w:t>
      </w:r>
      <w:r w:rsidR="002E693B">
        <w:t>‘weariness</w:t>
      </w:r>
      <w:r w:rsidR="000814CF">
        <w:t>…</w:t>
      </w:r>
      <w:r w:rsidR="002E693B">
        <w:t xml:space="preserve"> fever</w:t>
      </w:r>
      <w:r w:rsidR="000814CF">
        <w:t xml:space="preserve">... </w:t>
      </w:r>
      <w:r w:rsidR="003A7F55">
        <w:t xml:space="preserve">and </w:t>
      </w:r>
      <w:r w:rsidR="00145385">
        <w:t>fret’ and</w:t>
      </w:r>
      <w:r w:rsidR="00AB75AD">
        <w:t xml:space="preserve"> </w:t>
      </w:r>
      <w:r w:rsidR="00785132">
        <w:t>in this environment</w:t>
      </w:r>
      <w:r w:rsidR="00145385">
        <w:t xml:space="preserve"> cognitive awareness </w:t>
      </w:r>
      <w:r w:rsidR="00DA7EC0">
        <w:t>means that</w:t>
      </w:r>
      <w:r w:rsidR="00145385">
        <w:t xml:space="preserve"> ‘</w:t>
      </w:r>
      <w:r w:rsidR="00DA7EC0">
        <w:t xml:space="preserve">men </w:t>
      </w:r>
      <w:r w:rsidR="00145385">
        <w:t>sit and hear each other groan’</w:t>
      </w:r>
      <w:r w:rsidR="003A42F2">
        <w:t>.</w:t>
      </w:r>
      <w:r w:rsidR="001D38C4">
        <w:t xml:space="preserve"> </w:t>
      </w:r>
      <w:r w:rsidR="00B1525A" w:rsidRPr="00E338F2">
        <w:rPr>
          <w:color w:val="2F5496" w:themeColor="accent1" w:themeShade="BF"/>
        </w:rPr>
        <w:t xml:space="preserve">Keats builds an inexorable movement to the rhythm </w:t>
      </w:r>
      <w:r w:rsidR="00D204AB" w:rsidRPr="00E338F2">
        <w:rPr>
          <w:color w:val="2F5496" w:themeColor="accent1" w:themeShade="BF"/>
        </w:rPr>
        <w:t>in the iambi</w:t>
      </w:r>
      <w:r w:rsidR="001D38C4" w:rsidRPr="00E338F2">
        <w:rPr>
          <w:color w:val="2F5496" w:themeColor="accent1" w:themeShade="BF"/>
        </w:rPr>
        <w:t>c</w:t>
      </w:r>
      <w:r w:rsidR="00D204AB" w:rsidRPr="00E338F2">
        <w:rPr>
          <w:color w:val="2F5496" w:themeColor="accent1" w:themeShade="BF"/>
        </w:rPr>
        <w:t xml:space="preserve"> pentameter when he observes that </w:t>
      </w:r>
      <w:r w:rsidR="00B37F4A" w:rsidRPr="00E338F2">
        <w:rPr>
          <w:color w:val="2F5496" w:themeColor="accent1" w:themeShade="BF"/>
        </w:rPr>
        <w:t>‘palsy</w:t>
      </w:r>
      <w:r w:rsidR="00634BB5" w:rsidRPr="00E338F2">
        <w:rPr>
          <w:color w:val="2F5496" w:themeColor="accent1" w:themeShade="BF"/>
        </w:rPr>
        <w:t xml:space="preserve"> shakes a few, sad, last gray hairs’</w:t>
      </w:r>
      <w:r w:rsidR="00E27A46" w:rsidRPr="00E338F2">
        <w:rPr>
          <w:color w:val="2F5496" w:themeColor="accent1" w:themeShade="BF"/>
        </w:rPr>
        <w:t xml:space="preserve"> to emphasise the relentless nature of human suffering. </w:t>
      </w:r>
      <w:r w:rsidR="00C03DAE" w:rsidRPr="00E338F2">
        <w:rPr>
          <w:color w:val="2F5496" w:themeColor="accent1" w:themeShade="BF"/>
        </w:rPr>
        <w:t xml:space="preserve">Slessor uses a similar </w:t>
      </w:r>
      <w:r w:rsidR="00D82837" w:rsidRPr="00E338F2">
        <w:rPr>
          <w:color w:val="2F5496" w:themeColor="accent1" w:themeShade="BF"/>
        </w:rPr>
        <w:t>rhythmic</w:t>
      </w:r>
      <w:r w:rsidR="000415B6" w:rsidRPr="00E338F2">
        <w:rPr>
          <w:color w:val="2F5496" w:themeColor="accent1" w:themeShade="BF"/>
        </w:rPr>
        <w:t xml:space="preserve"> technique when he personifies time declaring that ‘Time takes </w:t>
      </w:r>
      <w:r w:rsidR="00E25EAB" w:rsidRPr="00E338F2">
        <w:rPr>
          <w:color w:val="2F5496" w:themeColor="accent1" w:themeShade="BF"/>
        </w:rPr>
        <w:t>[him]</w:t>
      </w:r>
      <w:r w:rsidR="000415B6" w:rsidRPr="00E338F2">
        <w:rPr>
          <w:color w:val="2F5496" w:themeColor="accent1" w:themeShade="BF"/>
        </w:rPr>
        <w:t xml:space="preserve">, drills </w:t>
      </w:r>
      <w:r w:rsidR="00A0184B" w:rsidRPr="00E338F2">
        <w:rPr>
          <w:color w:val="2F5496" w:themeColor="accent1" w:themeShade="BF"/>
        </w:rPr>
        <w:t>[him]</w:t>
      </w:r>
      <w:r w:rsidR="000415B6" w:rsidRPr="00E338F2">
        <w:rPr>
          <w:color w:val="2F5496" w:themeColor="accent1" w:themeShade="BF"/>
        </w:rPr>
        <w:t>, drives through bone and vein’</w:t>
      </w:r>
      <w:r w:rsidR="00D82837">
        <w:t>,</w:t>
      </w:r>
      <w:r w:rsidR="000415B6">
        <w:t xml:space="preserve"> </w:t>
      </w:r>
      <w:r w:rsidR="00D82837">
        <w:t>and it is the</w:t>
      </w:r>
      <w:r w:rsidR="000415B6">
        <w:t xml:space="preserve"> metaphor of </w:t>
      </w:r>
      <w:r w:rsidR="00835AE9">
        <w:t>time</w:t>
      </w:r>
      <w:r w:rsidR="000415B6">
        <w:t xml:space="preserve"> being like a knife </w:t>
      </w:r>
      <w:r w:rsidR="00076817">
        <w:t>that imagistic</w:t>
      </w:r>
      <w:r w:rsidR="00F56E6A">
        <w:t>al</w:t>
      </w:r>
      <w:r w:rsidR="00076817">
        <w:t xml:space="preserve">ly captures </w:t>
      </w:r>
      <w:r w:rsidR="00AD46C9">
        <w:t>it’s</w:t>
      </w:r>
      <w:r w:rsidR="00076817">
        <w:t xml:space="preserve"> violent nature</w:t>
      </w:r>
      <w:r w:rsidR="00AD46C9">
        <w:t>. Slessor reflects this idea</w:t>
      </w:r>
      <w:r w:rsidR="00076817">
        <w:t xml:space="preserve"> for he </w:t>
      </w:r>
      <w:r w:rsidR="00C66BBB">
        <w:t>observes</w:t>
      </w:r>
      <w:r w:rsidR="005D63B3">
        <w:t xml:space="preserve"> ‘the bony knife</w:t>
      </w:r>
      <w:r w:rsidR="00AA3E35">
        <w:t>’ that continuously</w:t>
      </w:r>
      <w:r w:rsidR="004D40EB">
        <w:t xml:space="preserve"> and</w:t>
      </w:r>
      <w:r w:rsidR="00AA3E35">
        <w:t xml:space="preserve"> stupidly ‘pierces’ and ‘thrusts’</w:t>
      </w:r>
      <w:r w:rsidR="004D40EB">
        <w:t xml:space="preserve">- violent verbs that describe the way in </w:t>
      </w:r>
      <w:r w:rsidR="004D40EB" w:rsidRPr="00AD46C9">
        <w:t xml:space="preserve">which </w:t>
      </w:r>
      <w:r w:rsidR="00AD46C9" w:rsidRPr="00AD46C9">
        <w:t>‘T</w:t>
      </w:r>
      <w:r w:rsidR="004D40EB" w:rsidRPr="00AD46C9">
        <w:t>ime</w:t>
      </w:r>
      <w:r w:rsidR="00AD46C9" w:rsidRPr="00AD46C9">
        <w:t>…</w:t>
      </w:r>
      <w:r w:rsidR="004D40EB" w:rsidRPr="00AD46C9">
        <w:t xml:space="preserve"> runs </w:t>
      </w:r>
      <w:r w:rsidR="00AD46C9" w:rsidRPr="00AD46C9">
        <w:t>[</w:t>
      </w:r>
      <w:r w:rsidR="004D40EB" w:rsidRPr="00AD46C9">
        <w:t>him</w:t>
      </w:r>
      <w:r w:rsidR="00AD46C9" w:rsidRPr="00AD46C9">
        <w:t>]</w:t>
      </w:r>
      <w:r w:rsidR="004D40EB" w:rsidRPr="00AD46C9">
        <w:t xml:space="preserve"> through</w:t>
      </w:r>
      <w:r w:rsidR="00AD46C9" w:rsidRPr="00AD46C9">
        <w:t>’.</w:t>
      </w:r>
      <w:r w:rsidR="00AD46C9">
        <w:t xml:space="preserve"> </w:t>
      </w:r>
      <w:r w:rsidR="00342E99">
        <w:t xml:space="preserve">Slessor’s high modal language adds certainty to the heartbreak of death, as he observes ‘you </w:t>
      </w:r>
      <w:r w:rsidR="00342E99">
        <w:rPr>
          <w:b/>
          <w:bCs/>
        </w:rPr>
        <w:t xml:space="preserve">must </w:t>
      </w:r>
      <w:r w:rsidR="00342E99">
        <w:t xml:space="preserve">cry farewell’. </w:t>
      </w:r>
      <w:r w:rsidR="0072409B">
        <w:t xml:space="preserve">All three poets philosophically despair over the reality that human beings are </w:t>
      </w:r>
      <w:proofErr w:type="gramStart"/>
      <w:r w:rsidR="0072409B">
        <w:t>mortal</w:t>
      </w:r>
      <w:proofErr w:type="gramEnd"/>
      <w:r w:rsidR="0072409B">
        <w:t xml:space="preserve"> and time is therefore an enemy. </w:t>
      </w:r>
    </w:p>
    <w:p w14:paraId="3714CF9A" w14:textId="77777777" w:rsidR="007861A6" w:rsidRDefault="007861A6" w:rsidP="00394616">
      <w:pPr>
        <w:spacing w:line="276" w:lineRule="auto"/>
        <w:ind w:right="2386"/>
        <w:jc w:val="both"/>
      </w:pPr>
    </w:p>
    <w:p w14:paraId="489167A3" w14:textId="77777777" w:rsidR="00345FCA" w:rsidRDefault="00345FCA" w:rsidP="00394616">
      <w:pPr>
        <w:spacing w:line="276" w:lineRule="auto"/>
        <w:ind w:right="2386"/>
        <w:jc w:val="both"/>
      </w:pPr>
    </w:p>
    <w:p w14:paraId="2C2A96D4" w14:textId="77777777" w:rsidR="00345FCA" w:rsidRDefault="00345FCA" w:rsidP="00394616">
      <w:pPr>
        <w:spacing w:line="276" w:lineRule="auto"/>
        <w:ind w:right="2386"/>
        <w:jc w:val="both"/>
      </w:pPr>
    </w:p>
    <w:p w14:paraId="2055A2A2" w14:textId="77777777" w:rsidR="00345FCA" w:rsidRDefault="00345FCA" w:rsidP="00394616">
      <w:pPr>
        <w:spacing w:line="276" w:lineRule="auto"/>
        <w:ind w:right="2386"/>
        <w:jc w:val="both"/>
      </w:pPr>
    </w:p>
    <w:p w14:paraId="346D080F" w14:textId="7C199FDF" w:rsidR="007861A6" w:rsidRPr="00906E29" w:rsidRDefault="007861A6" w:rsidP="00394616">
      <w:pPr>
        <w:spacing w:line="276" w:lineRule="auto"/>
        <w:ind w:right="2386"/>
        <w:jc w:val="both"/>
        <w:rPr>
          <w:b/>
          <w:bCs/>
          <w:i/>
          <w:iCs/>
        </w:rPr>
      </w:pPr>
      <w:r w:rsidRPr="00906E29">
        <w:rPr>
          <w:b/>
          <w:bCs/>
          <w:i/>
          <w:iCs/>
        </w:rPr>
        <w:t>Paragraph 2</w:t>
      </w:r>
      <w:r w:rsidR="00C131E9" w:rsidRPr="00906E29">
        <w:rPr>
          <w:b/>
          <w:bCs/>
          <w:i/>
          <w:iCs/>
        </w:rPr>
        <w:t>:</w:t>
      </w:r>
      <w:r w:rsidRPr="00906E29">
        <w:rPr>
          <w:b/>
          <w:bCs/>
          <w:i/>
          <w:iCs/>
        </w:rPr>
        <w:t xml:space="preserve"> The various solutions that all three poets offer</w:t>
      </w:r>
    </w:p>
    <w:p w14:paraId="7E173361" w14:textId="54C09BD7" w:rsidR="00455441" w:rsidRDefault="00345FCA" w:rsidP="00394616">
      <w:pPr>
        <w:spacing w:line="276" w:lineRule="auto"/>
        <w:ind w:right="2386"/>
        <w:jc w:val="both"/>
      </w:pPr>
      <w:r>
        <w:rPr>
          <w:noProof/>
        </w:rPr>
        <w:lastRenderedPageBreak/>
        <mc:AlternateContent>
          <mc:Choice Requires="wps">
            <w:drawing>
              <wp:anchor distT="0" distB="0" distL="114300" distR="114300" simplePos="0" relativeHeight="251664384" behindDoc="0" locked="0" layoutInCell="1" allowOverlap="1" wp14:anchorId="7C277625" wp14:editId="71A6716E">
                <wp:simplePos x="0" y="0"/>
                <wp:positionH relativeFrom="column">
                  <wp:posOffset>5257800</wp:posOffset>
                </wp:positionH>
                <wp:positionV relativeFrom="paragraph">
                  <wp:posOffset>204470</wp:posOffset>
                </wp:positionV>
                <wp:extent cx="1752600" cy="711200"/>
                <wp:effectExtent l="0" t="0" r="19050" b="12700"/>
                <wp:wrapNone/>
                <wp:docPr id="459503009" name="Text Box 12"/>
                <wp:cNvGraphicFramePr/>
                <a:graphic xmlns:a="http://schemas.openxmlformats.org/drawingml/2006/main">
                  <a:graphicData uri="http://schemas.microsoft.com/office/word/2010/wordprocessingShape">
                    <wps:wsp>
                      <wps:cNvSpPr txBox="1"/>
                      <wps:spPr>
                        <a:xfrm>
                          <a:off x="0" y="0"/>
                          <a:ext cx="1752600" cy="711200"/>
                        </a:xfrm>
                        <a:prstGeom prst="rect">
                          <a:avLst/>
                        </a:prstGeom>
                        <a:solidFill>
                          <a:schemeClr val="lt1"/>
                        </a:solidFill>
                        <a:ln w="6350">
                          <a:solidFill>
                            <a:schemeClr val="accent5">
                              <a:lumMod val="75000"/>
                            </a:schemeClr>
                          </a:solidFill>
                        </a:ln>
                      </wps:spPr>
                      <wps:txbx>
                        <w:txbxContent>
                          <w:p w14:paraId="68B1AE4B" w14:textId="6177FE6A" w:rsidR="00345FCA" w:rsidRPr="00345FCA" w:rsidRDefault="00345FCA" w:rsidP="00345FCA">
                            <w:pPr>
                              <w:pStyle w:val="pf0"/>
                              <w:rPr>
                                <w:rFonts w:ascii="Arial" w:hAnsi="Arial" w:cs="Arial"/>
                                <w:color w:val="2E74B5" w:themeColor="accent5" w:themeShade="BF"/>
                                <w:sz w:val="20"/>
                                <w:szCs w:val="20"/>
                              </w:rPr>
                            </w:pPr>
                            <w:r w:rsidRPr="00345FCA">
                              <w:rPr>
                                <w:rStyle w:val="cf01"/>
                                <w:color w:val="2E74B5" w:themeColor="accent5" w:themeShade="BF"/>
                              </w:rPr>
                              <w:t>KU1 Again, there is an intelligent focus upon a central thesis that is sophisticated in nature.</w:t>
                            </w:r>
                          </w:p>
                          <w:p w14:paraId="6B84B994" w14:textId="77777777" w:rsidR="00345FCA" w:rsidRDefault="00345F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277625" id="Text Box 12" o:spid="_x0000_s1031" type="#_x0000_t202" style="position:absolute;left:0;text-align:left;margin-left:414pt;margin-top:16.1pt;width:138pt;height:5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" fillcolor="white [3201]" strokecolor="#2e74b5 [2408]" strokeweight=".5pt">
                <v:textbox>
                  <w:txbxContent>
                    <w:p w14:paraId="68B1AE4B" w14:textId="6177FE6A" w:rsidR="00345FCA" w:rsidRPr="00345FCA" w:rsidRDefault="00345FCA" w:rsidP="00345FCA">
                      <w:pPr>
                        <w:pStyle w:val="pf0"/>
                        <w:rPr>
                          <w:rFonts w:ascii="Arial" w:hAnsi="Arial" w:cs="Arial"/>
                          <w:color w:val="2E74B5" w:themeColor="accent5" w:themeShade="BF"/>
                          <w:sz w:val="20"/>
                          <w:szCs w:val="20"/>
                        </w:rPr>
                      </w:pPr>
                      <w:r w:rsidRPr="00345FCA">
                        <w:rPr>
                          <w:rStyle w:val="cf01"/>
                          <w:color w:val="2E74B5" w:themeColor="accent5" w:themeShade="BF"/>
                        </w:rPr>
                        <w:t>KU1 Again, there is an intelligent focus upon a central thesis that is sophisticated in nature.</w:t>
                      </w:r>
                    </w:p>
                    <w:p w14:paraId="6B84B994" w14:textId="77777777" w:rsidR="00345FCA" w:rsidRDefault="00345FCA"/>
                  </w:txbxContent>
                </v:textbox>
              </v:shape>
            </w:pict>
          </mc:Fallback>
        </mc:AlternateContent>
      </w:r>
    </w:p>
    <w:p w14:paraId="37C40F73" w14:textId="06791ED8" w:rsidR="00AD05F7" w:rsidRPr="00C304CD" w:rsidRDefault="00FE4CB6" w:rsidP="00394616">
      <w:pPr>
        <w:spacing w:line="276" w:lineRule="auto"/>
        <w:ind w:right="2386"/>
        <w:jc w:val="both"/>
      </w:pPr>
      <w:r>
        <w:rPr>
          <w:noProof/>
          <w:color w:val="5B9BD5" w:themeColor="accent5"/>
        </w:rPr>
        <mc:AlternateContent>
          <mc:Choice Requires="wps">
            <w:drawing>
              <wp:anchor distT="0" distB="0" distL="114300" distR="114300" simplePos="0" relativeHeight="251670528" behindDoc="0" locked="0" layoutInCell="1" allowOverlap="1" wp14:anchorId="4B8B4DB7" wp14:editId="37DFBB11">
                <wp:simplePos x="0" y="0"/>
                <wp:positionH relativeFrom="column">
                  <wp:posOffset>5245100</wp:posOffset>
                </wp:positionH>
                <wp:positionV relativeFrom="paragraph">
                  <wp:posOffset>7769225</wp:posOffset>
                </wp:positionV>
                <wp:extent cx="1771650" cy="1016000"/>
                <wp:effectExtent l="0" t="0" r="19050" b="12700"/>
                <wp:wrapNone/>
                <wp:docPr id="766522694" name="Text Box 18"/>
                <wp:cNvGraphicFramePr/>
                <a:graphic xmlns:a="http://schemas.openxmlformats.org/drawingml/2006/main">
                  <a:graphicData uri="http://schemas.microsoft.com/office/word/2010/wordprocessingShape">
                    <wps:wsp>
                      <wps:cNvSpPr txBox="1"/>
                      <wps:spPr>
                        <a:xfrm>
                          <a:off x="0" y="0"/>
                          <a:ext cx="1771650" cy="1016000"/>
                        </a:xfrm>
                        <a:prstGeom prst="rect">
                          <a:avLst/>
                        </a:prstGeom>
                        <a:solidFill>
                          <a:schemeClr val="lt1"/>
                        </a:solidFill>
                        <a:ln w="6350">
                          <a:solidFill>
                            <a:srgbClr val="00B050"/>
                          </a:solidFill>
                        </a:ln>
                      </wps:spPr>
                      <wps:txbx>
                        <w:txbxContent>
                          <w:p w14:paraId="2AF539FB" w14:textId="77777777" w:rsidR="00FE4CB6" w:rsidRPr="00FE4CB6" w:rsidRDefault="00FE4CB6" w:rsidP="00FE4CB6">
                            <w:pPr>
                              <w:pStyle w:val="pf0"/>
                              <w:rPr>
                                <w:rFonts w:ascii="Arial" w:hAnsi="Arial" w:cs="Arial"/>
                                <w:color w:val="00B050"/>
                                <w:sz w:val="20"/>
                                <w:szCs w:val="20"/>
                              </w:rPr>
                            </w:pPr>
                            <w:r w:rsidRPr="00FE4CB6">
                              <w:rPr>
                                <w:rStyle w:val="cf01"/>
                                <w:color w:val="00B050"/>
                              </w:rPr>
                              <w:t>AN3 There is a logical connection, in the main, between the features to which the student refers and the ideas that are presented through them.</w:t>
                            </w:r>
                          </w:p>
                          <w:p w14:paraId="1496498D" w14:textId="77777777" w:rsidR="00FE4CB6" w:rsidRDefault="00FE4C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8B4DB7" id="Text Box 18" o:spid="_x0000_s1032" type="#_x0000_t202" style="position:absolute;left:0;text-align:left;margin-left:413pt;margin-top:611.75pt;width:139.5pt;height:80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" fillcolor="white [3201]" strokecolor="#00b050" strokeweight=".5pt">
                <v:textbox>
                  <w:txbxContent>
                    <w:p w14:paraId="2AF539FB" w14:textId="77777777" w:rsidR="00FE4CB6" w:rsidRPr="00FE4CB6" w:rsidRDefault="00FE4CB6" w:rsidP="00FE4CB6">
                      <w:pPr>
                        <w:pStyle w:val="pf0"/>
                        <w:rPr>
                          <w:rFonts w:ascii="Arial" w:hAnsi="Arial" w:cs="Arial"/>
                          <w:color w:val="00B050"/>
                          <w:sz w:val="20"/>
                          <w:szCs w:val="20"/>
                        </w:rPr>
                      </w:pPr>
                      <w:r w:rsidRPr="00FE4CB6">
                        <w:rPr>
                          <w:rStyle w:val="cf01"/>
                          <w:color w:val="00B050"/>
                        </w:rPr>
                        <w:t>AN3 There is a logical connection, in the main, between the features to which the student refers and the ideas that are presented through them.</w:t>
                      </w:r>
                    </w:p>
                    <w:p w14:paraId="1496498D" w14:textId="77777777" w:rsidR="00FE4CB6" w:rsidRDefault="00FE4CB6"/>
                  </w:txbxContent>
                </v:textbox>
              </v:shape>
            </w:pict>
          </mc:Fallback>
        </mc:AlternateContent>
      </w:r>
      <w:r w:rsidR="003E3C3D">
        <w:rPr>
          <w:noProof/>
          <w:color w:val="5B9BD5" w:themeColor="accent5"/>
        </w:rPr>
        <mc:AlternateContent>
          <mc:Choice Requires="wps">
            <w:drawing>
              <wp:anchor distT="0" distB="0" distL="114300" distR="114300" simplePos="0" relativeHeight="251669504" behindDoc="0" locked="0" layoutInCell="1" allowOverlap="1" wp14:anchorId="2627A6D2" wp14:editId="7D3F53F8">
                <wp:simplePos x="0" y="0"/>
                <wp:positionH relativeFrom="column">
                  <wp:posOffset>5245100</wp:posOffset>
                </wp:positionH>
                <wp:positionV relativeFrom="paragraph">
                  <wp:posOffset>6626225</wp:posOffset>
                </wp:positionV>
                <wp:extent cx="1790700" cy="927100"/>
                <wp:effectExtent l="0" t="0" r="19050" b="25400"/>
                <wp:wrapNone/>
                <wp:docPr id="1138352789" name="Text Box 17"/>
                <wp:cNvGraphicFramePr/>
                <a:graphic xmlns:a="http://schemas.openxmlformats.org/drawingml/2006/main">
                  <a:graphicData uri="http://schemas.microsoft.com/office/word/2010/wordprocessingShape">
                    <wps:wsp>
                      <wps:cNvSpPr txBox="1"/>
                      <wps:spPr>
                        <a:xfrm>
                          <a:off x="0" y="0"/>
                          <a:ext cx="1790700" cy="927100"/>
                        </a:xfrm>
                        <a:prstGeom prst="rect">
                          <a:avLst/>
                        </a:prstGeom>
                        <a:solidFill>
                          <a:schemeClr val="lt1"/>
                        </a:solidFill>
                        <a:ln w="6350">
                          <a:solidFill>
                            <a:schemeClr val="accent6"/>
                          </a:solidFill>
                        </a:ln>
                      </wps:spPr>
                      <wps:txbx>
                        <w:txbxContent>
                          <w:p w14:paraId="71499E42" w14:textId="17D74573" w:rsidR="003E3C3D" w:rsidRPr="003E3C3D" w:rsidRDefault="003E3C3D" w:rsidP="003E3C3D">
                            <w:pPr>
                              <w:pStyle w:val="pf0"/>
                              <w:rPr>
                                <w:rFonts w:ascii="Arial" w:hAnsi="Arial" w:cs="Arial"/>
                                <w:color w:val="70AD47" w:themeColor="accent6"/>
                                <w:sz w:val="20"/>
                                <w:szCs w:val="20"/>
                              </w:rPr>
                            </w:pPr>
                            <w:r w:rsidRPr="003E3C3D">
                              <w:rPr>
                                <w:rStyle w:val="cf01"/>
                                <w:color w:val="70AD47" w:themeColor="accent6"/>
                              </w:rPr>
                              <w:t>AN3 Even though the student does separate the discussion of each of the three poets, there is an obvious attempt to explore similarities and differences.</w:t>
                            </w:r>
                          </w:p>
                          <w:p w14:paraId="13CFA2AC" w14:textId="77777777" w:rsidR="003E3C3D" w:rsidRPr="003E3C3D" w:rsidRDefault="003E3C3D">
                            <w:pPr>
                              <w:rPr>
                                <w:color w:val="70AD47" w:themeColor="accent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27A6D2" id="Text Box 17" o:spid="_x0000_s1033" type="#_x0000_t202" style="position:absolute;left:0;text-align:left;margin-left:413pt;margin-top:521.75pt;width:141pt;height:7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" fillcolor="white [3201]" strokecolor="#70ad47 [3209]" strokeweight=".5pt">
                <v:textbox>
                  <w:txbxContent>
                    <w:p w14:paraId="71499E42" w14:textId="17D74573" w:rsidR="003E3C3D" w:rsidRPr="003E3C3D" w:rsidRDefault="003E3C3D" w:rsidP="003E3C3D">
                      <w:pPr>
                        <w:pStyle w:val="pf0"/>
                        <w:rPr>
                          <w:rFonts w:ascii="Arial" w:hAnsi="Arial" w:cs="Arial"/>
                          <w:color w:val="70AD47" w:themeColor="accent6"/>
                          <w:sz w:val="20"/>
                          <w:szCs w:val="20"/>
                        </w:rPr>
                      </w:pPr>
                      <w:r w:rsidRPr="003E3C3D">
                        <w:rPr>
                          <w:rStyle w:val="cf01"/>
                          <w:color w:val="70AD47" w:themeColor="accent6"/>
                        </w:rPr>
                        <w:t>AN3 Even though the student does separate the discussion of each of the three poets, there is an obvious attempt to explore similarities and differences.</w:t>
                      </w:r>
                    </w:p>
                    <w:p w14:paraId="13CFA2AC" w14:textId="77777777" w:rsidR="003E3C3D" w:rsidRPr="003E3C3D" w:rsidRDefault="003E3C3D">
                      <w:pPr>
                        <w:rPr>
                          <w:color w:val="70AD47" w:themeColor="accent6"/>
                        </w:rPr>
                      </w:pPr>
                    </w:p>
                  </w:txbxContent>
                </v:textbox>
              </v:shape>
            </w:pict>
          </mc:Fallback>
        </mc:AlternateContent>
      </w:r>
      <w:r w:rsidR="00172FCC">
        <w:rPr>
          <w:noProof/>
          <w:color w:val="5B9BD5" w:themeColor="accent5"/>
        </w:rPr>
        <mc:AlternateContent>
          <mc:Choice Requires="wps">
            <w:drawing>
              <wp:anchor distT="0" distB="0" distL="114300" distR="114300" simplePos="0" relativeHeight="251668480" behindDoc="0" locked="0" layoutInCell="1" allowOverlap="1" wp14:anchorId="73E41D69" wp14:editId="62C795B5">
                <wp:simplePos x="0" y="0"/>
                <wp:positionH relativeFrom="column">
                  <wp:posOffset>5245100</wp:posOffset>
                </wp:positionH>
                <wp:positionV relativeFrom="paragraph">
                  <wp:posOffset>5489575</wp:posOffset>
                </wp:positionV>
                <wp:extent cx="1778000" cy="1060450"/>
                <wp:effectExtent l="0" t="0" r="12700" b="25400"/>
                <wp:wrapNone/>
                <wp:docPr id="647206353" name="Text Box 16"/>
                <wp:cNvGraphicFramePr/>
                <a:graphic xmlns:a="http://schemas.openxmlformats.org/drawingml/2006/main">
                  <a:graphicData uri="http://schemas.microsoft.com/office/word/2010/wordprocessingShape">
                    <wps:wsp>
                      <wps:cNvSpPr txBox="1"/>
                      <wps:spPr>
                        <a:xfrm>
                          <a:off x="0" y="0"/>
                          <a:ext cx="1778000" cy="1060450"/>
                        </a:xfrm>
                        <a:prstGeom prst="rect">
                          <a:avLst/>
                        </a:prstGeom>
                        <a:solidFill>
                          <a:schemeClr val="lt1"/>
                        </a:solidFill>
                        <a:ln w="6350">
                          <a:solidFill>
                            <a:schemeClr val="accent5">
                              <a:lumMod val="75000"/>
                            </a:schemeClr>
                          </a:solidFill>
                        </a:ln>
                      </wps:spPr>
                      <wps:txbx>
                        <w:txbxContent>
                          <w:p w14:paraId="1CD92526" w14:textId="77777777" w:rsidR="00172FCC" w:rsidRPr="00172FCC" w:rsidRDefault="00172FCC" w:rsidP="00172FCC">
                            <w:pPr>
                              <w:pStyle w:val="pf0"/>
                              <w:rPr>
                                <w:rFonts w:ascii="Arial" w:hAnsi="Arial" w:cs="Arial"/>
                                <w:color w:val="2E74B5" w:themeColor="accent5" w:themeShade="BF"/>
                                <w:sz w:val="20"/>
                                <w:szCs w:val="20"/>
                              </w:rPr>
                            </w:pPr>
                            <w:r w:rsidRPr="00172FCC">
                              <w:rPr>
                                <w:rStyle w:val="cf01"/>
                                <w:color w:val="2E74B5" w:themeColor="accent5" w:themeShade="BF"/>
                              </w:rPr>
                              <w:t>KU3 Throughout the response the references to stylistic features are appropriately connected to poetry, revealing an insightful understanding of the text type.</w:t>
                            </w:r>
                          </w:p>
                          <w:p w14:paraId="1C46A291" w14:textId="77777777" w:rsidR="00172FCC" w:rsidRPr="00172FCC" w:rsidRDefault="00172FCC">
                            <w:pPr>
                              <w:rPr>
                                <w:color w:val="2E74B5" w:themeColor="accent5" w:themeShade="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E41D69" id="Text Box 16" o:spid="_x0000_s1034" type="#_x0000_t202" style="position:absolute;left:0;text-align:left;margin-left:413pt;margin-top:432.25pt;width:140pt;height:83.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" fillcolor="white [3201]" strokecolor="#2e74b5 [2408]" strokeweight=".5pt">
                <v:textbox>
                  <w:txbxContent>
                    <w:p w14:paraId="1CD92526" w14:textId="77777777" w:rsidR="00172FCC" w:rsidRPr="00172FCC" w:rsidRDefault="00172FCC" w:rsidP="00172FCC">
                      <w:pPr>
                        <w:pStyle w:val="pf0"/>
                        <w:rPr>
                          <w:rFonts w:ascii="Arial" w:hAnsi="Arial" w:cs="Arial"/>
                          <w:color w:val="2E74B5" w:themeColor="accent5" w:themeShade="BF"/>
                          <w:sz w:val="20"/>
                          <w:szCs w:val="20"/>
                        </w:rPr>
                      </w:pPr>
                      <w:r w:rsidRPr="00172FCC">
                        <w:rPr>
                          <w:rStyle w:val="cf01"/>
                          <w:color w:val="2E74B5" w:themeColor="accent5" w:themeShade="BF"/>
                        </w:rPr>
                        <w:t>KU3 Throughout the response the references to stylistic features are appropriately connected to poetry, revealing an insightful understanding of the text type.</w:t>
                      </w:r>
                    </w:p>
                    <w:p w14:paraId="1C46A291" w14:textId="77777777" w:rsidR="00172FCC" w:rsidRPr="00172FCC" w:rsidRDefault="00172FCC">
                      <w:pPr>
                        <w:rPr>
                          <w:color w:val="2E74B5" w:themeColor="accent5" w:themeShade="BF"/>
                        </w:rPr>
                      </w:pPr>
                    </w:p>
                  </w:txbxContent>
                </v:textbox>
              </v:shape>
            </w:pict>
          </mc:Fallback>
        </mc:AlternateContent>
      </w:r>
      <w:r w:rsidR="00525E6B">
        <w:rPr>
          <w:noProof/>
          <w:color w:val="5B9BD5" w:themeColor="accent5"/>
        </w:rPr>
        <mc:AlternateContent>
          <mc:Choice Requires="wps">
            <w:drawing>
              <wp:anchor distT="0" distB="0" distL="114300" distR="114300" simplePos="0" relativeHeight="251667456" behindDoc="0" locked="0" layoutInCell="1" allowOverlap="1" wp14:anchorId="22C9363E" wp14:editId="5D39D55F">
                <wp:simplePos x="0" y="0"/>
                <wp:positionH relativeFrom="column">
                  <wp:posOffset>5238750</wp:posOffset>
                </wp:positionH>
                <wp:positionV relativeFrom="paragraph">
                  <wp:posOffset>4378325</wp:posOffset>
                </wp:positionV>
                <wp:extent cx="1771650" cy="1022350"/>
                <wp:effectExtent l="0" t="0" r="19050" b="25400"/>
                <wp:wrapNone/>
                <wp:docPr id="892175705" name="Text Box 15"/>
                <wp:cNvGraphicFramePr/>
                <a:graphic xmlns:a="http://schemas.openxmlformats.org/drawingml/2006/main">
                  <a:graphicData uri="http://schemas.microsoft.com/office/word/2010/wordprocessingShape">
                    <wps:wsp>
                      <wps:cNvSpPr txBox="1"/>
                      <wps:spPr>
                        <a:xfrm>
                          <a:off x="0" y="0"/>
                          <a:ext cx="1771650" cy="1022350"/>
                        </a:xfrm>
                        <a:prstGeom prst="rect">
                          <a:avLst/>
                        </a:prstGeom>
                        <a:solidFill>
                          <a:schemeClr val="lt1"/>
                        </a:solidFill>
                        <a:ln w="6350">
                          <a:solidFill>
                            <a:schemeClr val="accent6"/>
                          </a:solidFill>
                        </a:ln>
                      </wps:spPr>
                      <wps:txbx>
                        <w:txbxContent>
                          <w:p w14:paraId="4A753965" w14:textId="77777777" w:rsidR="00525E6B" w:rsidRPr="00525E6B" w:rsidRDefault="00525E6B" w:rsidP="00525E6B">
                            <w:pPr>
                              <w:pStyle w:val="pf0"/>
                              <w:rPr>
                                <w:rFonts w:ascii="Arial" w:hAnsi="Arial" w:cs="Arial"/>
                                <w:color w:val="70AD47" w:themeColor="accent6"/>
                                <w:sz w:val="20"/>
                                <w:szCs w:val="20"/>
                              </w:rPr>
                            </w:pPr>
                            <w:r w:rsidRPr="00525E6B">
                              <w:rPr>
                                <w:rStyle w:val="cf01"/>
                                <w:color w:val="70AD47" w:themeColor="accent6"/>
                              </w:rPr>
                              <w:t xml:space="preserve">AN1 As the paragraphs develop, the student analyses the ideas, developing an overarching line of reasoning that means the concepts are explored with insight. </w:t>
                            </w:r>
                          </w:p>
                          <w:p w14:paraId="69998D79" w14:textId="77777777" w:rsidR="00525E6B" w:rsidRDefault="00525E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C9363E" id="Text Box 15" o:spid="_x0000_s1035" type="#_x0000_t202" style="position:absolute;left:0;text-align:left;margin-left:412.5pt;margin-top:344.75pt;width:139.5pt;height:8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" fillcolor="white [3201]" strokecolor="#70ad47 [3209]" strokeweight=".5pt">
                <v:textbox>
                  <w:txbxContent>
                    <w:p w14:paraId="4A753965" w14:textId="77777777" w:rsidR="00525E6B" w:rsidRPr="00525E6B" w:rsidRDefault="00525E6B" w:rsidP="00525E6B">
                      <w:pPr>
                        <w:pStyle w:val="pf0"/>
                        <w:rPr>
                          <w:rFonts w:ascii="Arial" w:hAnsi="Arial" w:cs="Arial"/>
                          <w:color w:val="70AD47" w:themeColor="accent6"/>
                          <w:sz w:val="20"/>
                          <w:szCs w:val="20"/>
                        </w:rPr>
                      </w:pPr>
                      <w:r w:rsidRPr="00525E6B">
                        <w:rPr>
                          <w:rStyle w:val="cf01"/>
                          <w:color w:val="70AD47" w:themeColor="accent6"/>
                        </w:rPr>
                        <w:t xml:space="preserve">AN1 As the paragraphs develop, the student analyses the ideas, developing an overarching line of reasoning that means the concepts are explored with insight. </w:t>
                      </w:r>
                    </w:p>
                    <w:p w14:paraId="69998D79" w14:textId="77777777" w:rsidR="00525E6B" w:rsidRDefault="00525E6B"/>
                  </w:txbxContent>
                </v:textbox>
              </v:shape>
            </w:pict>
          </mc:Fallback>
        </mc:AlternateContent>
      </w:r>
      <w:r w:rsidR="00A73B48">
        <w:rPr>
          <w:noProof/>
          <w:color w:val="5B9BD5" w:themeColor="accent5"/>
        </w:rPr>
        <mc:AlternateContent>
          <mc:Choice Requires="wps">
            <w:drawing>
              <wp:anchor distT="0" distB="0" distL="114300" distR="114300" simplePos="0" relativeHeight="251666432" behindDoc="0" locked="0" layoutInCell="1" allowOverlap="1" wp14:anchorId="3EDCA3FA" wp14:editId="7394D275">
                <wp:simplePos x="0" y="0"/>
                <wp:positionH relativeFrom="column">
                  <wp:posOffset>5232400</wp:posOffset>
                </wp:positionH>
                <wp:positionV relativeFrom="paragraph">
                  <wp:posOffset>2079625</wp:posOffset>
                </wp:positionV>
                <wp:extent cx="1752600" cy="2228850"/>
                <wp:effectExtent l="0" t="0" r="19050" b="19050"/>
                <wp:wrapNone/>
                <wp:docPr id="316620737" name="Text Box 14"/>
                <wp:cNvGraphicFramePr/>
                <a:graphic xmlns:a="http://schemas.openxmlformats.org/drawingml/2006/main">
                  <a:graphicData uri="http://schemas.microsoft.com/office/word/2010/wordprocessingShape">
                    <wps:wsp>
                      <wps:cNvSpPr txBox="1"/>
                      <wps:spPr>
                        <a:xfrm>
                          <a:off x="0" y="0"/>
                          <a:ext cx="1752600" cy="2228850"/>
                        </a:xfrm>
                        <a:prstGeom prst="rect">
                          <a:avLst/>
                        </a:prstGeom>
                        <a:solidFill>
                          <a:schemeClr val="lt1"/>
                        </a:solidFill>
                        <a:ln w="6350">
                          <a:solidFill>
                            <a:schemeClr val="accent2">
                              <a:lumMod val="75000"/>
                            </a:schemeClr>
                          </a:solidFill>
                        </a:ln>
                      </wps:spPr>
                      <wps:txbx>
                        <w:txbxContent>
                          <w:p w14:paraId="7E2070D0" w14:textId="77777777" w:rsidR="00A73B48" w:rsidRPr="00A73B48" w:rsidRDefault="00A73B48" w:rsidP="00A73B48">
                            <w:pPr>
                              <w:pStyle w:val="pf0"/>
                              <w:rPr>
                                <w:rFonts w:ascii="Arial" w:hAnsi="Arial" w:cs="Arial"/>
                                <w:color w:val="C45911" w:themeColor="accent2" w:themeShade="BF"/>
                                <w:sz w:val="20"/>
                                <w:szCs w:val="20"/>
                              </w:rPr>
                            </w:pPr>
                            <w:r w:rsidRPr="00A73B48">
                              <w:rPr>
                                <w:rStyle w:val="cf01"/>
                                <w:color w:val="C45911" w:themeColor="accent2" w:themeShade="BF"/>
                              </w:rPr>
                              <w:t>APP1 There is not always a clear logic in the transitions between ideas. In this example, the student does not specify the tonal shift in the first sentence, and so the next sentence seems - at first glance - to suddenly shift to ‘the conclusion’ of the poem. It is this sudden shift from idea to idea that affects the cohesion of the line of reasoning throughout the response.</w:t>
                            </w:r>
                          </w:p>
                          <w:p w14:paraId="7AF2B62B" w14:textId="77777777" w:rsidR="00A73B48" w:rsidRDefault="00A73B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DCA3FA" id="Text Box 14" o:spid="_x0000_s1036" type="#_x0000_t202" style="position:absolute;left:0;text-align:left;margin-left:412pt;margin-top:163.75pt;width:138pt;height:175.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" fillcolor="white [3201]" strokecolor="#c45911 [2405]" strokeweight=".5pt">
                <v:textbox>
                  <w:txbxContent>
                    <w:p w14:paraId="7E2070D0" w14:textId="77777777" w:rsidR="00A73B48" w:rsidRPr="00A73B48" w:rsidRDefault="00A73B48" w:rsidP="00A73B48">
                      <w:pPr>
                        <w:pStyle w:val="pf0"/>
                        <w:rPr>
                          <w:rFonts w:ascii="Arial" w:hAnsi="Arial" w:cs="Arial"/>
                          <w:color w:val="C45911" w:themeColor="accent2" w:themeShade="BF"/>
                          <w:sz w:val="20"/>
                          <w:szCs w:val="20"/>
                        </w:rPr>
                      </w:pPr>
                      <w:r w:rsidRPr="00A73B48">
                        <w:rPr>
                          <w:rStyle w:val="cf01"/>
                          <w:color w:val="C45911" w:themeColor="accent2" w:themeShade="BF"/>
                        </w:rPr>
                        <w:t>APP1 There is not always a clear logic in the transitions between ideas. In this example, the student does not specify the tonal shift in the first sentence, and so the next sentence seems - at first glance - to suddenly shift to ‘the conclusion’ of the poem. It is this sudden shift from idea to idea that affects the cohesion of the line of reasoning throughout the response.</w:t>
                      </w:r>
                    </w:p>
                    <w:p w14:paraId="7AF2B62B" w14:textId="77777777" w:rsidR="00A73B48" w:rsidRDefault="00A73B48"/>
                  </w:txbxContent>
                </v:textbox>
              </v:shape>
            </w:pict>
          </mc:Fallback>
        </mc:AlternateContent>
      </w:r>
      <w:r w:rsidR="00A73B48">
        <w:rPr>
          <w:noProof/>
          <w:color w:val="5B9BD5" w:themeColor="accent5"/>
        </w:rPr>
        <mc:AlternateContent>
          <mc:Choice Requires="wps">
            <w:drawing>
              <wp:anchor distT="0" distB="0" distL="114300" distR="114300" simplePos="0" relativeHeight="251665408" behindDoc="0" locked="0" layoutInCell="1" allowOverlap="1" wp14:anchorId="42E4F0EC" wp14:editId="5846E62A">
                <wp:simplePos x="0" y="0"/>
                <wp:positionH relativeFrom="column">
                  <wp:posOffset>5238750</wp:posOffset>
                </wp:positionH>
                <wp:positionV relativeFrom="paragraph">
                  <wp:posOffset>809625</wp:posOffset>
                </wp:positionV>
                <wp:extent cx="1758950" cy="1200150"/>
                <wp:effectExtent l="0" t="0" r="12700" b="19050"/>
                <wp:wrapNone/>
                <wp:docPr id="249728390" name="Text Box 13"/>
                <wp:cNvGraphicFramePr/>
                <a:graphic xmlns:a="http://schemas.openxmlformats.org/drawingml/2006/main">
                  <a:graphicData uri="http://schemas.microsoft.com/office/word/2010/wordprocessingShape">
                    <wps:wsp>
                      <wps:cNvSpPr txBox="1"/>
                      <wps:spPr>
                        <a:xfrm>
                          <a:off x="0" y="0"/>
                          <a:ext cx="1758950" cy="1200150"/>
                        </a:xfrm>
                        <a:prstGeom prst="rect">
                          <a:avLst/>
                        </a:prstGeom>
                        <a:solidFill>
                          <a:schemeClr val="lt1"/>
                        </a:solidFill>
                        <a:ln w="6350">
                          <a:solidFill>
                            <a:schemeClr val="accent2"/>
                          </a:solidFill>
                        </a:ln>
                      </wps:spPr>
                      <wps:txbx>
                        <w:txbxContent>
                          <w:p w14:paraId="616F1CCC" w14:textId="77777777" w:rsidR="00A73B48" w:rsidRPr="00A73B48" w:rsidRDefault="00A73B48" w:rsidP="00A73B48">
                            <w:pPr>
                              <w:pStyle w:val="pf0"/>
                              <w:rPr>
                                <w:rFonts w:ascii="Arial" w:hAnsi="Arial" w:cs="Arial"/>
                                <w:color w:val="ED7D31" w:themeColor="accent2"/>
                                <w:sz w:val="20"/>
                                <w:szCs w:val="20"/>
                              </w:rPr>
                            </w:pPr>
                            <w:r w:rsidRPr="00A73B48">
                              <w:rPr>
                                <w:rStyle w:val="cf01"/>
                                <w:color w:val="ED7D31" w:themeColor="accent2"/>
                              </w:rPr>
                              <w:t>APP3 In the main the writing is accessible and intelligent (particularly in the choice of metalanguage), though there are occasional sentences such as this one that detract from the overall sophistication.</w:t>
                            </w:r>
                          </w:p>
                          <w:p w14:paraId="4101B321" w14:textId="77777777" w:rsidR="00A73B48" w:rsidRPr="00A73B48" w:rsidRDefault="00A73B48">
                            <w:pPr>
                              <w:rPr>
                                <w:color w:val="ED7D31" w:themeColor="accen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4F0EC" id="Text Box 13" o:spid="_x0000_s1037" type="#_x0000_t202" style="position:absolute;left:0;text-align:left;margin-left:412.5pt;margin-top:63.75pt;width:138.5pt;height:9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" fillcolor="white [3201]" strokecolor="#ed7d31 [3205]" strokeweight=".5pt">
                <v:textbox>
                  <w:txbxContent>
                    <w:p w14:paraId="616F1CCC" w14:textId="77777777" w:rsidR="00A73B48" w:rsidRPr="00A73B48" w:rsidRDefault="00A73B48" w:rsidP="00A73B48">
                      <w:pPr>
                        <w:pStyle w:val="pf0"/>
                        <w:rPr>
                          <w:rFonts w:ascii="Arial" w:hAnsi="Arial" w:cs="Arial"/>
                          <w:color w:val="ED7D31" w:themeColor="accent2"/>
                          <w:sz w:val="20"/>
                          <w:szCs w:val="20"/>
                        </w:rPr>
                      </w:pPr>
                      <w:r w:rsidRPr="00A73B48">
                        <w:rPr>
                          <w:rStyle w:val="cf01"/>
                          <w:color w:val="ED7D31" w:themeColor="accent2"/>
                        </w:rPr>
                        <w:t>APP3 In the main the writing is accessible and intelligent (particularly in the choice of metalanguage), though there are occasional sentences such as this one that detract from the overall sophistication.</w:t>
                      </w:r>
                    </w:p>
                    <w:p w14:paraId="4101B321" w14:textId="77777777" w:rsidR="00A73B48" w:rsidRPr="00A73B48" w:rsidRDefault="00A73B48">
                      <w:pPr>
                        <w:rPr>
                          <w:color w:val="ED7D31" w:themeColor="accent2"/>
                        </w:rPr>
                      </w:pPr>
                    </w:p>
                  </w:txbxContent>
                </v:textbox>
              </v:shape>
            </w:pict>
          </mc:Fallback>
        </mc:AlternateContent>
      </w:r>
      <w:r w:rsidR="00B54233" w:rsidRPr="00345FCA">
        <w:rPr>
          <w:color w:val="2E74B5" w:themeColor="accent5" w:themeShade="BF"/>
        </w:rPr>
        <w:t>All three poets concerned with th</w:t>
      </w:r>
      <w:r w:rsidR="00D41728" w:rsidRPr="00345FCA">
        <w:rPr>
          <w:color w:val="2E74B5" w:themeColor="accent5" w:themeShade="BF"/>
        </w:rPr>
        <w:t>e</w:t>
      </w:r>
      <w:r w:rsidR="00B54233" w:rsidRPr="00345FCA">
        <w:rPr>
          <w:color w:val="2E74B5" w:themeColor="accent5" w:themeShade="BF"/>
        </w:rPr>
        <w:t xml:space="preserve"> entropic nature of time provide solutions to mitigate the suffering that is the result of the human condition. </w:t>
      </w:r>
      <w:r w:rsidR="00166531">
        <w:rPr>
          <w:rFonts w:ascii="Calibri" w:hAnsi="Calibri" w:cs="Calibri"/>
          <w:color w:val="000000"/>
        </w:rPr>
        <w:t>Donne</w:t>
      </w:r>
      <w:r w:rsidR="0095557F">
        <w:rPr>
          <w:rFonts w:ascii="Calibri" w:hAnsi="Calibri" w:cs="Calibri"/>
          <w:color w:val="000000"/>
        </w:rPr>
        <w:t xml:space="preserve">’s solution is </w:t>
      </w:r>
      <w:r w:rsidR="00166531">
        <w:rPr>
          <w:rFonts w:ascii="Calibri" w:hAnsi="Calibri" w:cs="Calibri"/>
          <w:color w:val="000000"/>
        </w:rPr>
        <w:t xml:space="preserve">that human beings are spiritual in nature, </w:t>
      </w:r>
      <w:r w:rsidR="00390882">
        <w:rPr>
          <w:rFonts w:ascii="Calibri" w:hAnsi="Calibri" w:cs="Calibri"/>
          <w:color w:val="000000"/>
        </w:rPr>
        <w:t>possessing</w:t>
      </w:r>
      <w:r w:rsidR="00166531">
        <w:rPr>
          <w:rFonts w:ascii="Calibri" w:hAnsi="Calibri" w:cs="Calibri"/>
          <w:color w:val="000000"/>
        </w:rPr>
        <w:t xml:space="preserve"> both body and soul, and when the body dies the soul ‘from [its] grave remove[s]’ and goes to a place ‘there above… where nothing dwells but love’.</w:t>
      </w:r>
      <w:r w:rsidR="002E4892">
        <w:rPr>
          <w:rFonts w:ascii="Calibri" w:hAnsi="Calibri" w:cs="Calibri"/>
          <w:color w:val="000000"/>
        </w:rPr>
        <w:t xml:space="preserve"> Love in this place is infact </w:t>
      </w:r>
      <w:r w:rsidR="00E50B3E">
        <w:rPr>
          <w:rFonts w:ascii="Calibri" w:hAnsi="Calibri" w:cs="Calibri"/>
          <w:color w:val="000000"/>
        </w:rPr>
        <w:t>‘</w:t>
      </w:r>
      <w:r w:rsidR="002E4892">
        <w:rPr>
          <w:rFonts w:ascii="Calibri" w:hAnsi="Calibri" w:cs="Calibri"/>
          <w:color w:val="000000"/>
        </w:rPr>
        <w:t>increased</w:t>
      </w:r>
      <w:r w:rsidR="00E50B3E">
        <w:rPr>
          <w:rFonts w:ascii="Calibri" w:hAnsi="Calibri" w:cs="Calibri"/>
          <w:color w:val="000000"/>
        </w:rPr>
        <w:t>’</w:t>
      </w:r>
      <w:r w:rsidR="002E4892">
        <w:rPr>
          <w:rFonts w:ascii="Calibri" w:hAnsi="Calibri" w:cs="Calibri"/>
          <w:color w:val="000000"/>
        </w:rPr>
        <w:t xml:space="preserve"> and </w:t>
      </w:r>
      <w:r w:rsidR="007C472A">
        <w:rPr>
          <w:rFonts w:ascii="Calibri" w:hAnsi="Calibri" w:cs="Calibri"/>
          <w:color w:val="000000"/>
        </w:rPr>
        <w:t>Donne</w:t>
      </w:r>
      <w:r w:rsidR="002E4892">
        <w:rPr>
          <w:rFonts w:ascii="Calibri" w:hAnsi="Calibri" w:cs="Calibri"/>
          <w:color w:val="000000"/>
        </w:rPr>
        <w:t xml:space="preserve"> us</w:t>
      </w:r>
      <w:r w:rsidR="007C472A">
        <w:rPr>
          <w:rFonts w:ascii="Calibri" w:hAnsi="Calibri" w:cs="Calibri"/>
          <w:color w:val="000000"/>
        </w:rPr>
        <w:t>es</w:t>
      </w:r>
      <w:r w:rsidR="002E4892">
        <w:rPr>
          <w:rFonts w:ascii="Calibri" w:hAnsi="Calibri" w:cs="Calibri"/>
          <w:color w:val="000000"/>
        </w:rPr>
        <w:t xml:space="preserve"> high modal language </w:t>
      </w:r>
      <w:r w:rsidR="007C472A">
        <w:rPr>
          <w:rFonts w:ascii="Calibri" w:hAnsi="Calibri" w:cs="Calibri"/>
          <w:color w:val="000000"/>
        </w:rPr>
        <w:t xml:space="preserve">in the suggestion ‘wee [everyone] </w:t>
      </w:r>
      <w:r w:rsidR="007C472A" w:rsidRPr="00AD46C9">
        <w:rPr>
          <w:rFonts w:ascii="Calibri" w:hAnsi="Calibri" w:cs="Calibri"/>
          <w:b/>
          <w:bCs/>
          <w:color w:val="000000"/>
        </w:rPr>
        <w:t xml:space="preserve">shall </w:t>
      </w:r>
      <w:r w:rsidR="00AD46C9">
        <w:rPr>
          <w:rFonts w:ascii="Calibri" w:hAnsi="Calibri" w:cs="Calibri"/>
          <w:b/>
          <w:bCs/>
          <w:color w:val="000000"/>
        </w:rPr>
        <w:t xml:space="preserve">[will] </w:t>
      </w:r>
      <w:r w:rsidR="007C472A" w:rsidRPr="00FD2CDE">
        <w:rPr>
          <w:rFonts w:ascii="Calibri" w:hAnsi="Calibri" w:cs="Calibri"/>
          <w:color w:val="000000"/>
        </w:rPr>
        <w:t>be</w:t>
      </w:r>
      <w:r w:rsidR="007C472A">
        <w:rPr>
          <w:rFonts w:ascii="Calibri" w:hAnsi="Calibri" w:cs="Calibri"/>
          <w:color w:val="000000"/>
        </w:rPr>
        <w:t xml:space="preserve"> thoroughly blessed’</w:t>
      </w:r>
      <w:r w:rsidR="00466F1D">
        <w:rPr>
          <w:rFonts w:ascii="Calibri" w:hAnsi="Calibri" w:cs="Calibri"/>
          <w:color w:val="000000"/>
        </w:rPr>
        <w:t xml:space="preserve"> to convey </w:t>
      </w:r>
      <w:r w:rsidR="001E3428">
        <w:rPr>
          <w:rFonts w:ascii="Calibri" w:hAnsi="Calibri" w:cs="Calibri"/>
          <w:color w:val="000000"/>
        </w:rPr>
        <w:t xml:space="preserve">the </w:t>
      </w:r>
      <w:r w:rsidR="00466F1D">
        <w:rPr>
          <w:rFonts w:ascii="Calibri" w:hAnsi="Calibri" w:cs="Calibri"/>
          <w:color w:val="000000"/>
        </w:rPr>
        <w:t>certainty of his solution</w:t>
      </w:r>
      <w:r w:rsidR="006D09A1" w:rsidRPr="00A73B48">
        <w:rPr>
          <w:rFonts w:ascii="Calibri" w:hAnsi="Calibri" w:cs="Calibri"/>
          <w:color w:val="ED7D31" w:themeColor="accent2"/>
        </w:rPr>
        <w:t xml:space="preserve">. </w:t>
      </w:r>
      <w:r w:rsidR="00691142" w:rsidRPr="00A73B48">
        <w:rPr>
          <w:rFonts w:ascii="Calibri" w:hAnsi="Calibri" w:cs="Calibri"/>
          <w:color w:val="ED7D31" w:themeColor="accent2"/>
        </w:rPr>
        <w:t xml:space="preserve">Donne believes love ‘hath no decay’ and emphasises the immortality that love and connection hold as </w:t>
      </w:r>
      <w:r w:rsidR="003A3036" w:rsidRPr="00A73B48">
        <w:rPr>
          <w:rFonts w:ascii="Calibri" w:hAnsi="Calibri" w:cs="Calibri"/>
          <w:color w:val="ED7D31" w:themeColor="accent2"/>
        </w:rPr>
        <w:t xml:space="preserve">they </w:t>
      </w:r>
      <w:r w:rsidR="00870AE9" w:rsidRPr="00A73B48">
        <w:rPr>
          <w:rFonts w:ascii="Calibri" w:hAnsi="Calibri" w:cs="Calibri"/>
          <w:color w:val="ED7D31" w:themeColor="accent2"/>
        </w:rPr>
        <w:t>become</w:t>
      </w:r>
      <w:r w:rsidR="00691142" w:rsidRPr="00A73B48">
        <w:rPr>
          <w:rFonts w:ascii="Calibri" w:hAnsi="Calibri" w:cs="Calibri"/>
          <w:color w:val="ED7D31" w:themeColor="accent2"/>
        </w:rPr>
        <w:t xml:space="preserve"> transcended beyond death. </w:t>
      </w:r>
      <w:r w:rsidR="00691142">
        <w:rPr>
          <w:rFonts w:ascii="Calibri" w:hAnsi="Calibri" w:cs="Calibri"/>
          <w:color w:val="000000"/>
        </w:rPr>
        <w:t xml:space="preserve">He uses imagery to </w:t>
      </w:r>
      <w:r w:rsidR="009F6BF2">
        <w:rPr>
          <w:rFonts w:ascii="Calibri" w:hAnsi="Calibri" w:cs="Calibri"/>
          <w:color w:val="000000"/>
        </w:rPr>
        <w:t xml:space="preserve">enhance </w:t>
      </w:r>
      <w:r w:rsidR="00691142">
        <w:rPr>
          <w:rFonts w:ascii="Calibri" w:hAnsi="Calibri" w:cs="Calibri"/>
          <w:color w:val="000000"/>
        </w:rPr>
        <w:t xml:space="preserve">the aftermath of death in the observation </w:t>
      </w:r>
      <w:r w:rsidR="00E36738">
        <w:rPr>
          <w:rFonts w:ascii="Calibri" w:hAnsi="Calibri" w:cs="Calibri"/>
          <w:color w:val="000000"/>
        </w:rPr>
        <w:t>‘bodies [go] to their graves’</w:t>
      </w:r>
      <w:r w:rsidR="00D96145">
        <w:rPr>
          <w:rFonts w:ascii="Calibri" w:hAnsi="Calibri" w:cs="Calibri"/>
          <w:color w:val="000000"/>
        </w:rPr>
        <w:t xml:space="preserve"> </w:t>
      </w:r>
      <w:r w:rsidR="00E36738">
        <w:rPr>
          <w:rFonts w:ascii="Calibri" w:hAnsi="Calibri" w:cs="Calibri"/>
          <w:color w:val="000000"/>
        </w:rPr>
        <w:t>evok</w:t>
      </w:r>
      <w:r w:rsidR="00D96145">
        <w:rPr>
          <w:rFonts w:ascii="Calibri" w:hAnsi="Calibri" w:cs="Calibri"/>
          <w:color w:val="000000"/>
        </w:rPr>
        <w:t>ing</w:t>
      </w:r>
      <w:r w:rsidR="00E36738">
        <w:rPr>
          <w:rFonts w:ascii="Calibri" w:hAnsi="Calibri" w:cs="Calibri"/>
          <w:color w:val="000000"/>
        </w:rPr>
        <w:t xml:space="preserve"> a melancholic tone within the poem</w:t>
      </w:r>
      <w:r w:rsidR="00C571FE">
        <w:rPr>
          <w:rFonts w:ascii="Calibri" w:hAnsi="Calibri" w:cs="Calibri"/>
          <w:color w:val="000000"/>
        </w:rPr>
        <w:t>, h</w:t>
      </w:r>
      <w:r w:rsidR="009F6BF2">
        <w:rPr>
          <w:rFonts w:ascii="Calibri" w:hAnsi="Calibri" w:cs="Calibri"/>
          <w:color w:val="000000"/>
        </w:rPr>
        <w:t>owever</w:t>
      </w:r>
      <w:r w:rsidR="00203E3C">
        <w:rPr>
          <w:rFonts w:ascii="Calibri" w:hAnsi="Calibri" w:cs="Calibri"/>
          <w:color w:val="000000"/>
        </w:rPr>
        <w:t>,</w:t>
      </w:r>
      <w:r w:rsidR="009F6BF2">
        <w:rPr>
          <w:rFonts w:ascii="Calibri" w:hAnsi="Calibri" w:cs="Calibri"/>
          <w:color w:val="000000"/>
        </w:rPr>
        <w:t xml:space="preserve"> the tone drastically changes as </w:t>
      </w:r>
      <w:r w:rsidR="009F6BF2" w:rsidRPr="00A73B48">
        <w:rPr>
          <w:rFonts w:ascii="Calibri" w:hAnsi="Calibri" w:cs="Calibri"/>
          <w:color w:val="C45911" w:themeColor="accent2" w:themeShade="BF"/>
        </w:rPr>
        <w:t xml:space="preserve">Donne </w:t>
      </w:r>
      <w:r w:rsidR="006F10A1" w:rsidRPr="00A73B48">
        <w:rPr>
          <w:rFonts w:ascii="Calibri" w:hAnsi="Calibri" w:cs="Calibri"/>
          <w:color w:val="C45911" w:themeColor="accent2" w:themeShade="BF"/>
        </w:rPr>
        <w:t>demonstrates the strong spiritual connection between two souls in the comment</w:t>
      </w:r>
      <w:r w:rsidR="009F6BF2" w:rsidRPr="00A73B48">
        <w:rPr>
          <w:rFonts w:ascii="Calibri" w:hAnsi="Calibri" w:cs="Calibri"/>
          <w:color w:val="C45911" w:themeColor="accent2" w:themeShade="BF"/>
        </w:rPr>
        <w:t xml:space="preserve"> love can ‘add </w:t>
      </w:r>
      <w:proofErr w:type="spellStart"/>
      <w:r w:rsidR="009F6BF2" w:rsidRPr="00A73B48">
        <w:rPr>
          <w:rFonts w:ascii="Calibri" w:hAnsi="Calibri" w:cs="Calibri"/>
          <w:color w:val="C45911" w:themeColor="accent2" w:themeShade="BF"/>
        </w:rPr>
        <w:t>againe</w:t>
      </w:r>
      <w:proofErr w:type="spellEnd"/>
      <w:r w:rsidR="009F6BF2" w:rsidRPr="00A73B48">
        <w:rPr>
          <w:rFonts w:ascii="Calibri" w:hAnsi="Calibri" w:cs="Calibri"/>
          <w:color w:val="C45911" w:themeColor="accent2" w:themeShade="BF"/>
        </w:rPr>
        <w:t xml:space="preserve"> [</w:t>
      </w:r>
      <w:r w:rsidR="00D872A7" w:rsidRPr="00A73B48">
        <w:rPr>
          <w:rFonts w:ascii="Calibri" w:hAnsi="Calibri" w:cs="Calibri"/>
          <w:color w:val="C45911" w:themeColor="accent2" w:themeShade="BF"/>
        </w:rPr>
        <w:t xml:space="preserve">be </w:t>
      </w:r>
      <w:r w:rsidR="009F6BF2" w:rsidRPr="00A73B48">
        <w:rPr>
          <w:rFonts w:ascii="Calibri" w:hAnsi="Calibri" w:cs="Calibri"/>
          <w:color w:val="C45911" w:themeColor="accent2" w:themeShade="BF"/>
        </w:rPr>
        <w:t>continued</w:t>
      </w:r>
      <w:r w:rsidR="00D872A7" w:rsidRPr="00A73B48">
        <w:rPr>
          <w:rFonts w:ascii="Calibri" w:hAnsi="Calibri" w:cs="Calibri"/>
          <w:color w:val="C45911" w:themeColor="accent2" w:themeShade="BF"/>
        </w:rPr>
        <w:t xml:space="preserve"> after death</w:t>
      </w:r>
      <w:r w:rsidR="009F6BF2" w:rsidRPr="00A73B48">
        <w:rPr>
          <w:rFonts w:ascii="Calibri" w:hAnsi="Calibri" w:cs="Calibri"/>
          <w:color w:val="C45911" w:themeColor="accent2" w:themeShade="BF"/>
        </w:rPr>
        <w:t>]’</w:t>
      </w:r>
      <w:r w:rsidR="006F10A1" w:rsidRPr="00A73B48">
        <w:rPr>
          <w:rFonts w:ascii="Calibri" w:hAnsi="Calibri" w:cs="Calibri"/>
          <w:color w:val="C45911" w:themeColor="accent2" w:themeShade="BF"/>
        </w:rPr>
        <w:t xml:space="preserve">. </w:t>
      </w:r>
      <w:r w:rsidR="004A61F4" w:rsidRPr="00A73B48">
        <w:rPr>
          <w:rFonts w:ascii="Calibri" w:hAnsi="Calibri" w:cs="Calibri"/>
          <w:color w:val="C45911" w:themeColor="accent2" w:themeShade="BF"/>
        </w:rPr>
        <w:t>In the conclusion</w:t>
      </w:r>
      <w:r w:rsidR="004A61F4">
        <w:rPr>
          <w:rFonts w:ascii="Calibri" w:hAnsi="Calibri" w:cs="Calibri"/>
          <w:color w:val="000000"/>
        </w:rPr>
        <w:t xml:space="preserve"> of </w:t>
      </w:r>
      <w:r w:rsidR="00A17045">
        <w:rPr>
          <w:rFonts w:ascii="Calibri" w:hAnsi="Calibri" w:cs="Calibri"/>
          <w:color w:val="000000"/>
        </w:rPr>
        <w:t>his</w:t>
      </w:r>
      <w:r w:rsidR="004A61F4">
        <w:rPr>
          <w:rFonts w:ascii="Calibri" w:hAnsi="Calibri" w:cs="Calibri"/>
          <w:color w:val="000000"/>
        </w:rPr>
        <w:t xml:space="preserve"> poem, Donne creates a triumphant tone for he regards his solution as a sustainable one and declares defiantly that time</w:t>
      </w:r>
      <w:r w:rsidR="00A17045">
        <w:rPr>
          <w:rFonts w:ascii="Calibri" w:hAnsi="Calibri" w:cs="Calibri"/>
          <w:color w:val="000000"/>
        </w:rPr>
        <w:t xml:space="preserve"> after death</w:t>
      </w:r>
      <w:r w:rsidR="004A61F4">
        <w:rPr>
          <w:rFonts w:ascii="Calibri" w:hAnsi="Calibri" w:cs="Calibri"/>
          <w:color w:val="000000"/>
        </w:rPr>
        <w:t xml:space="preserve"> can add years onto years. </w:t>
      </w:r>
      <w:r w:rsidR="006D0267">
        <w:rPr>
          <w:rFonts w:ascii="Calibri" w:hAnsi="Calibri" w:cs="Calibri"/>
          <w:color w:val="000000"/>
        </w:rPr>
        <w:t>H</w:t>
      </w:r>
      <w:r w:rsidR="004A61F4">
        <w:rPr>
          <w:rFonts w:ascii="Calibri" w:hAnsi="Calibri" w:cs="Calibri"/>
          <w:color w:val="000000"/>
        </w:rPr>
        <w:t>e and his lover will be able to successfully write ‘threescore’ because the fear of physical decay no longer exists due to the spiritual eternity which will never be destroyed</w:t>
      </w:r>
      <w:r w:rsidR="003E53E1">
        <w:rPr>
          <w:rFonts w:ascii="Calibri" w:hAnsi="Calibri" w:cs="Calibri"/>
          <w:color w:val="000000"/>
        </w:rPr>
        <w:t xml:space="preserve"> as </w:t>
      </w:r>
      <w:r w:rsidR="00551908">
        <w:rPr>
          <w:rFonts w:ascii="Calibri" w:hAnsi="Calibri" w:cs="Calibri"/>
          <w:color w:val="000000"/>
        </w:rPr>
        <w:t>a</w:t>
      </w:r>
      <w:r w:rsidR="003E53E1">
        <w:rPr>
          <w:rFonts w:ascii="Calibri" w:hAnsi="Calibri" w:cs="Calibri"/>
          <w:color w:val="000000"/>
        </w:rPr>
        <w:t xml:space="preserve"> personal belief </w:t>
      </w:r>
      <w:r w:rsidR="00551908">
        <w:rPr>
          <w:rFonts w:ascii="Calibri" w:hAnsi="Calibri" w:cs="Calibri"/>
          <w:color w:val="000000"/>
        </w:rPr>
        <w:t>cannot be wrong.</w:t>
      </w:r>
      <w:r w:rsidR="003E53E1">
        <w:rPr>
          <w:rFonts w:ascii="Calibri" w:hAnsi="Calibri" w:cs="Calibri"/>
          <w:color w:val="000000"/>
        </w:rPr>
        <w:t xml:space="preserve"> </w:t>
      </w:r>
      <w:r w:rsidR="001F5143" w:rsidRPr="00525E6B">
        <w:rPr>
          <w:rFonts w:ascii="Calibri" w:hAnsi="Calibri" w:cs="Calibri"/>
          <w:color w:val="70AD47" w:themeColor="accent6"/>
        </w:rPr>
        <w:t xml:space="preserve">Keats also explores a possible state of transcendence as a way of escaping the reality of time, </w:t>
      </w:r>
      <w:r w:rsidR="005554AE" w:rsidRPr="00525E6B">
        <w:rPr>
          <w:rFonts w:ascii="Calibri" w:hAnsi="Calibri" w:cs="Calibri"/>
          <w:color w:val="70AD47" w:themeColor="accent6"/>
        </w:rPr>
        <w:t>for</w:t>
      </w:r>
      <w:r w:rsidR="00195A2B" w:rsidRPr="00525E6B">
        <w:rPr>
          <w:rFonts w:ascii="Calibri" w:hAnsi="Calibri" w:cs="Calibri"/>
          <w:color w:val="70AD47" w:themeColor="accent6"/>
        </w:rPr>
        <w:t xml:space="preserve"> </w:t>
      </w:r>
      <w:r w:rsidR="001F5143" w:rsidRPr="00525E6B">
        <w:rPr>
          <w:rFonts w:ascii="Calibri" w:hAnsi="Calibri" w:cs="Calibri"/>
          <w:color w:val="70AD47" w:themeColor="accent6"/>
        </w:rPr>
        <w:t>he suggests this state can be created</w:t>
      </w:r>
      <w:r w:rsidR="006912AA" w:rsidRPr="00525E6B">
        <w:rPr>
          <w:rFonts w:ascii="Calibri" w:hAnsi="Calibri" w:cs="Calibri"/>
          <w:color w:val="70AD47" w:themeColor="accent6"/>
        </w:rPr>
        <w:t xml:space="preserve"> through poetry</w:t>
      </w:r>
      <w:r w:rsidR="001F5143" w:rsidRPr="00525E6B">
        <w:rPr>
          <w:rFonts w:ascii="Calibri" w:hAnsi="Calibri" w:cs="Calibri"/>
          <w:color w:val="70AD47" w:themeColor="accent6"/>
        </w:rPr>
        <w:t xml:space="preserve">. </w:t>
      </w:r>
      <w:r w:rsidR="00613470" w:rsidRPr="00613470">
        <w:rPr>
          <w:rFonts w:ascii="Calibri" w:hAnsi="Calibri" w:cs="Calibri"/>
          <w:color w:val="000000" w:themeColor="text1"/>
        </w:rPr>
        <w:t>In highlighting the state of transcendence, Keats observes ‘Away! Away for I will fly… on the viewless wings of Poesy’ escaping to ‘dissolve’ and ‘forget’ the idea that the world is one of ‘weariness… fever and… fret’</w:t>
      </w:r>
      <w:r w:rsidR="00896696">
        <w:rPr>
          <w:rFonts w:ascii="Calibri" w:hAnsi="Calibri" w:cs="Calibri"/>
          <w:color w:val="000000" w:themeColor="text1"/>
        </w:rPr>
        <w:t>, t</w:t>
      </w:r>
      <w:r w:rsidR="00613470" w:rsidRPr="00613470">
        <w:rPr>
          <w:rFonts w:ascii="Calibri" w:hAnsi="Calibri" w:cs="Calibri"/>
          <w:color w:val="000000" w:themeColor="text1"/>
        </w:rPr>
        <w:t xml:space="preserve">herefore the sorrow that comes </w:t>
      </w:r>
      <w:r w:rsidR="00896696">
        <w:rPr>
          <w:rFonts w:ascii="Calibri" w:hAnsi="Calibri" w:cs="Calibri"/>
          <w:color w:val="000000" w:themeColor="text1"/>
        </w:rPr>
        <w:t xml:space="preserve">from time </w:t>
      </w:r>
      <w:r w:rsidR="00613470" w:rsidRPr="00613470">
        <w:rPr>
          <w:rFonts w:ascii="Calibri" w:hAnsi="Calibri" w:cs="Calibri"/>
          <w:color w:val="000000" w:themeColor="text1"/>
        </w:rPr>
        <w:t>is the result of cognition</w:t>
      </w:r>
      <w:r w:rsidR="00896696">
        <w:rPr>
          <w:rFonts w:ascii="Calibri" w:hAnsi="Calibri" w:cs="Calibri"/>
          <w:color w:val="000000" w:themeColor="text1"/>
        </w:rPr>
        <w:t xml:space="preserve">. </w:t>
      </w:r>
      <w:r w:rsidR="008C5043">
        <w:rPr>
          <w:rFonts w:ascii="Calibri" w:hAnsi="Calibri" w:cs="Calibri"/>
          <w:color w:val="000000"/>
        </w:rPr>
        <w:t xml:space="preserve">Keats reflects a tranquil environment in his fictional world where the ‘Queen-Moon is on her throne…clustered around… starry Fays’, surrounded by flora and explores </w:t>
      </w:r>
      <w:r w:rsidR="0088717E">
        <w:rPr>
          <w:rFonts w:ascii="Calibri" w:hAnsi="Calibri" w:cs="Calibri"/>
          <w:color w:val="000000"/>
        </w:rPr>
        <w:t>the world</w:t>
      </w:r>
      <w:r w:rsidR="008C5043">
        <w:rPr>
          <w:rFonts w:ascii="Calibri" w:hAnsi="Calibri" w:cs="Calibri"/>
          <w:color w:val="000000"/>
        </w:rPr>
        <w:t xml:space="preserve"> through olfactory imagery in the observation ‘the coming musk-rose, full of dewy wine’</w:t>
      </w:r>
      <w:r w:rsidR="0088717E">
        <w:rPr>
          <w:rFonts w:ascii="Calibri" w:hAnsi="Calibri" w:cs="Calibri"/>
          <w:color w:val="000000"/>
        </w:rPr>
        <w:t xml:space="preserve">. </w:t>
      </w:r>
      <w:r w:rsidR="008C5043" w:rsidRPr="00172FCC">
        <w:rPr>
          <w:rFonts w:ascii="Calibri" w:hAnsi="Calibri" w:cs="Calibri"/>
          <w:color w:val="2E74B5" w:themeColor="accent5" w:themeShade="BF"/>
        </w:rPr>
        <w:t>He creates beautiful imagery</w:t>
      </w:r>
      <w:r w:rsidR="004C0891" w:rsidRPr="00172FCC">
        <w:rPr>
          <w:rFonts w:ascii="Calibri" w:hAnsi="Calibri" w:cs="Calibri"/>
          <w:color w:val="2E74B5" w:themeColor="accent5" w:themeShade="BF"/>
        </w:rPr>
        <w:t xml:space="preserve"> and</w:t>
      </w:r>
      <w:r w:rsidR="008C5043" w:rsidRPr="00172FCC">
        <w:rPr>
          <w:rFonts w:ascii="Calibri" w:hAnsi="Calibri" w:cs="Calibri"/>
          <w:color w:val="2E74B5" w:themeColor="accent5" w:themeShade="BF"/>
        </w:rPr>
        <w:t xml:space="preserve"> emphasis</w:t>
      </w:r>
      <w:r w:rsidR="004C0891" w:rsidRPr="00172FCC">
        <w:rPr>
          <w:rFonts w:ascii="Calibri" w:hAnsi="Calibri" w:cs="Calibri"/>
          <w:color w:val="2E74B5" w:themeColor="accent5" w:themeShade="BF"/>
        </w:rPr>
        <w:t>es</w:t>
      </w:r>
      <w:r w:rsidR="008C5043" w:rsidRPr="00172FCC">
        <w:rPr>
          <w:rFonts w:ascii="Calibri" w:hAnsi="Calibri" w:cs="Calibri"/>
          <w:color w:val="2E74B5" w:themeColor="accent5" w:themeShade="BF"/>
        </w:rPr>
        <w:t xml:space="preserve"> </w:t>
      </w:r>
      <w:r w:rsidR="004C0891" w:rsidRPr="00172FCC">
        <w:rPr>
          <w:rFonts w:ascii="Calibri" w:hAnsi="Calibri" w:cs="Calibri"/>
          <w:color w:val="2E74B5" w:themeColor="accent5" w:themeShade="BF"/>
        </w:rPr>
        <w:t xml:space="preserve">it through </w:t>
      </w:r>
      <w:r w:rsidR="008C5043" w:rsidRPr="00172FCC">
        <w:rPr>
          <w:rFonts w:ascii="Calibri" w:hAnsi="Calibri" w:cs="Calibri"/>
          <w:color w:val="2E74B5" w:themeColor="accent5" w:themeShade="BF"/>
        </w:rPr>
        <w:t xml:space="preserve">lulling sounds and assonance in the </w:t>
      </w:r>
      <w:r w:rsidR="004A28EE" w:rsidRPr="00172FCC">
        <w:rPr>
          <w:rFonts w:ascii="Calibri" w:hAnsi="Calibri" w:cs="Calibri"/>
          <w:color w:val="2E74B5" w:themeColor="accent5" w:themeShade="BF"/>
        </w:rPr>
        <w:t xml:space="preserve">remarks ‘white hawthorn, </w:t>
      </w:r>
      <w:r w:rsidR="004A28EE">
        <w:rPr>
          <w:rFonts w:ascii="Calibri" w:hAnsi="Calibri" w:cs="Calibri"/>
          <w:color w:val="000000"/>
        </w:rPr>
        <w:t xml:space="preserve">and the pastoral eglantine’ and ‘fast fading violets covered up </w:t>
      </w:r>
      <w:proofErr w:type="gramStart"/>
      <w:r w:rsidR="004A28EE">
        <w:rPr>
          <w:rFonts w:ascii="Calibri" w:hAnsi="Calibri" w:cs="Calibri"/>
          <w:color w:val="000000"/>
        </w:rPr>
        <w:t>in</w:t>
      </w:r>
      <w:proofErr w:type="gramEnd"/>
      <w:r w:rsidR="004A28EE">
        <w:rPr>
          <w:rFonts w:ascii="Calibri" w:hAnsi="Calibri" w:cs="Calibri"/>
          <w:color w:val="000000"/>
        </w:rPr>
        <w:t xml:space="preserve"> leaves’, together strengthening </w:t>
      </w:r>
      <w:r w:rsidR="008C5043">
        <w:rPr>
          <w:rFonts w:ascii="Calibri" w:hAnsi="Calibri" w:cs="Calibri"/>
          <w:color w:val="000000"/>
        </w:rPr>
        <w:t xml:space="preserve">the calming sensation </w:t>
      </w:r>
      <w:r w:rsidR="00974D7F">
        <w:rPr>
          <w:rFonts w:ascii="Calibri" w:hAnsi="Calibri" w:cs="Calibri"/>
          <w:color w:val="000000"/>
        </w:rPr>
        <w:t xml:space="preserve">and lyrical beauty </w:t>
      </w:r>
      <w:r w:rsidR="008C5043">
        <w:rPr>
          <w:rFonts w:ascii="Calibri" w:hAnsi="Calibri" w:cs="Calibri"/>
          <w:color w:val="000000"/>
        </w:rPr>
        <w:t xml:space="preserve">that poetry </w:t>
      </w:r>
      <w:r w:rsidR="004A28EE">
        <w:rPr>
          <w:rFonts w:ascii="Calibri" w:hAnsi="Calibri" w:cs="Calibri"/>
          <w:color w:val="000000"/>
        </w:rPr>
        <w:t xml:space="preserve">is able to </w:t>
      </w:r>
      <w:r w:rsidR="00974D7F">
        <w:rPr>
          <w:rFonts w:ascii="Calibri" w:hAnsi="Calibri" w:cs="Calibri"/>
          <w:color w:val="000000"/>
        </w:rPr>
        <w:t>produce</w:t>
      </w:r>
      <w:r w:rsidR="008C5043">
        <w:rPr>
          <w:rFonts w:ascii="Calibri" w:hAnsi="Calibri" w:cs="Calibri"/>
          <w:color w:val="000000"/>
        </w:rPr>
        <w:t xml:space="preserve">. </w:t>
      </w:r>
      <w:r w:rsidR="00BC7540">
        <w:rPr>
          <w:rFonts w:ascii="Calibri" w:hAnsi="Calibri" w:cs="Calibri"/>
          <w:color w:val="000000"/>
        </w:rPr>
        <w:t>His solution</w:t>
      </w:r>
      <w:r w:rsidR="0079582E">
        <w:rPr>
          <w:rFonts w:ascii="Calibri" w:hAnsi="Calibri" w:cs="Calibri"/>
          <w:color w:val="000000"/>
        </w:rPr>
        <w:t>,</w:t>
      </w:r>
      <w:r w:rsidR="00BC7540">
        <w:rPr>
          <w:rFonts w:ascii="Calibri" w:hAnsi="Calibri" w:cs="Calibri"/>
          <w:color w:val="000000"/>
        </w:rPr>
        <w:t xml:space="preserve"> however</w:t>
      </w:r>
      <w:r w:rsidR="0079582E">
        <w:rPr>
          <w:rFonts w:ascii="Calibri" w:hAnsi="Calibri" w:cs="Calibri"/>
          <w:color w:val="000000"/>
        </w:rPr>
        <w:t>,</w:t>
      </w:r>
      <w:r w:rsidR="00BC7540">
        <w:rPr>
          <w:rFonts w:ascii="Calibri" w:hAnsi="Calibri" w:cs="Calibri"/>
          <w:color w:val="000000"/>
        </w:rPr>
        <w:t xml:space="preserve"> is unsustainable for since poetry is made of words</w:t>
      </w:r>
      <w:r w:rsidR="004C0891">
        <w:rPr>
          <w:rFonts w:ascii="Calibri" w:hAnsi="Calibri" w:cs="Calibri"/>
          <w:color w:val="000000"/>
        </w:rPr>
        <w:t>,</w:t>
      </w:r>
      <w:r w:rsidR="00BC7540">
        <w:rPr>
          <w:rFonts w:ascii="Calibri" w:hAnsi="Calibri" w:cs="Calibri"/>
          <w:color w:val="000000"/>
        </w:rPr>
        <w:t xml:space="preserve"> </w:t>
      </w:r>
      <w:r w:rsidR="00BC7540" w:rsidRPr="003E3C3D">
        <w:rPr>
          <w:rFonts w:ascii="Calibri" w:hAnsi="Calibri" w:cs="Calibri"/>
          <w:color w:val="70AD47" w:themeColor="accent6"/>
        </w:rPr>
        <w:t>he finally chances across one that has pejorative connotations and in using the word ‘forlorn’ a metaphorical bell force</w:t>
      </w:r>
      <w:r w:rsidR="004C0891" w:rsidRPr="003E3C3D">
        <w:rPr>
          <w:rFonts w:ascii="Calibri" w:hAnsi="Calibri" w:cs="Calibri"/>
          <w:color w:val="70AD47" w:themeColor="accent6"/>
        </w:rPr>
        <w:t>s</w:t>
      </w:r>
      <w:r w:rsidR="00BC7540" w:rsidRPr="003E3C3D">
        <w:rPr>
          <w:rFonts w:ascii="Calibri" w:hAnsi="Calibri" w:cs="Calibri"/>
          <w:color w:val="70AD47" w:themeColor="accent6"/>
        </w:rPr>
        <w:t xml:space="preserve"> him to return to reality. In the physical world </w:t>
      </w:r>
      <w:r w:rsidR="003901AC" w:rsidRPr="003E3C3D">
        <w:rPr>
          <w:rFonts w:ascii="Calibri" w:hAnsi="Calibri" w:cs="Calibri"/>
          <w:color w:val="70AD47" w:themeColor="accent6"/>
        </w:rPr>
        <w:t>where</w:t>
      </w:r>
      <w:r w:rsidR="00BC7540" w:rsidRPr="003E3C3D">
        <w:rPr>
          <w:rFonts w:ascii="Calibri" w:hAnsi="Calibri" w:cs="Calibri"/>
          <w:color w:val="70AD47" w:themeColor="accent6"/>
        </w:rPr>
        <w:t xml:space="preserve"> the ‘nightingale’</w:t>
      </w:r>
      <w:r w:rsidR="009A04A9" w:rsidRPr="003E3C3D">
        <w:rPr>
          <w:rFonts w:ascii="Calibri" w:hAnsi="Calibri" w:cs="Calibri"/>
          <w:color w:val="70AD47" w:themeColor="accent6"/>
        </w:rPr>
        <w:t>,</w:t>
      </w:r>
      <w:r w:rsidR="00BC7540" w:rsidRPr="003E3C3D">
        <w:rPr>
          <w:rFonts w:ascii="Calibri" w:hAnsi="Calibri" w:cs="Calibri"/>
          <w:color w:val="70AD47" w:themeColor="accent6"/>
        </w:rPr>
        <w:t xml:space="preserve"> on which </w:t>
      </w:r>
      <w:r w:rsidR="009A04A9" w:rsidRPr="003E3C3D">
        <w:rPr>
          <w:rFonts w:ascii="Calibri" w:hAnsi="Calibri" w:cs="Calibri"/>
          <w:color w:val="70AD47" w:themeColor="accent6"/>
        </w:rPr>
        <w:t>Keats</w:t>
      </w:r>
      <w:r w:rsidR="00BC7540" w:rsidRPr="003E3C3D">
        <w:rPr>
          <w:rFonts w:ascii="Calibri" w:hAnsi="Calibri" w:cs="Calibri"/>
          <w:color w:val="70AD47" w:themeColor="accent6"/>
        </w:rPr>
        <w:t xml:space="preserve"> had been meditating</w:t>
      </w:r>
      <w:r w:rsidR="009A04A9" w:rsidRPr="003E3C3D">
        <w:rPr>
          <w:rFonts w:ascii="Calibri" w:hAnsi="Calibri" w:cs="Calibri"/>
          <w:color w:val="70AD47" w:themeColor="accent6"/>
        </w:rPr>
        <w:t>,</w:t>
      </w:r>
      <w:r w:rsidR="00BC7540" w:rsidRPr="003E3C3D">
        <w:rPr>
          <w:rFonts w:ascii="Calibri" w:hAnsi="Calibri" w:cs="Calibri"/>
          <w:color w:val="70AD47" w:themeColor="accent6"/>
        </w:rPr>
        <w:t xml:space="preserve"> </w:t>
      </w:r>
      <w:r w:rsidR="009A04A9" w:rsidRPr="003E3C3D">
        <w:rPr>
          <w:rFonts w:ascii="Calibri" w:hAnsi="Calibri" w:cs="Calibri"/>
          <w:color w:val="70AD47" w:themeColor="accent6"/>
        </w:rPr>
        <w:t xml:space="preserve">flies away </w:t>
      </w:r>
      <w:r w:rsidR="003901AC" w:rsidRPr="003E3C3D">
        <w:rPr>
          <w:rFonts w:ascii="Calibri" w:hAnsi="Calibri" w:cs="Calibri"/>
          <w:color w:val="70AD47" w:themeColor="accent6"/>
        </w:rPr>
        <w:t xml:space="preserve">provoking </w:t>
      </w:r>
      <w:r w:rsidR="001846E3" w:rsidRPr="003E3C3D">
        <w:rPr>
          <w:rFonts w:ascii="Calibri" w:hAnsi="Calibri" w:cs="Calibri"/>
          <w:color w:val="70AD47" w:themeColor="accent6"/>
        </w:rPr>
        <w:t>a</w:t>
      </w:r>
      <w:r w:rsidR="003901AC" w:rsidRPr="003E3C3D">
        <w:rPr>
          <w:rFonts w:ascii="Calibri" w:hAnsi="Calibri" w:cs="Calibri"/>
          <w:color w:val="70AD47" w:themeColor="accent6"/>
        </w:rPr>
        <w:t xml:space="preserve"> sense of defeat </w:t>
      </w:r>
      <w:r w:rsidR="00510F55" w:rsidRPr="003E3C3D">
        <w:rPr>
          <w:rFonts w:ascii="Calibri" w:hAnsi="Calibri" w:cs="Calibri"/>
          <w:color w:val="70AD47" w:themeColor="accent6"/>
        </w:rPr>
        <w:t>in the</w:t>
      </w:r>
      <w:r w:rsidR="003901AC" w:rsidRPr="003E3C3D">
        <w:rPr>
          <w:rFonts w:ascii="Calibri" w:hAnsi="Calibri" w:cs="Calibri"/>
          <w:color w:val="70AD47" w:themeColor="accent6"/>
        </w:rPr>
        <w:t xml:space="preserve"> observ</w:t>
      </w:r>
      <w:r w:rsidR="00510F55" w:rsidRPr="003E3C3D">
        <w:rPr>
          <w:rFonts w:ascii="Calibri" w:hAnsi="Calibri" w:cs="Calibri"/>
          <w:color w:val="70AD47" w:themeColor="accent6"/>
        </w:rPr>
        <w:t>ation</w:t>
      </w:r>
      <w:r w:rsidR="009A04A9" w:rsidRPr="003E3C3D">
        <w:rPr>
          <w:rFonts w:ascii="Calibri" w:hAnsi="Calibri" w:cs="Calibri"/>
          <w:color w:val="70AD47" w:themeColor="accent6"/>
        </w:rPr>
        <w:t xml:space="preserve"> ‘Adieu! adieu! thy plaintive anthem fades’</w:t>
      </w:r>
      <w:r w:rsidR="003901AC" w:rsidRPr="003E3C3D">
        <w:rPr>
          <w:rFonts w:ascii="Calibri" w:hAnsi="Calibri" w:cs="Calibri"/>
          <w:color w:val="70AD47" w:themeColor="accent6"/>
        </w:rPr>
        <w:t xml:space="preserve">. </w:t>
      </w:r>
      <w:r w:rsidR="009A04A9" w:rsidRPr="003E3C3D">
        <w:rPr>
          <w:rFonts w:ascii="Calibri" w:hAnsi="Calibri" w:cs="Calibri"/>
          <w:color w:val="70AD47" w:themeColor="accent6"/>
        </w:rPr>
        <w:t xml:space="preserve">The poem </w:t>
      </w:r>
      <w:r w:rsidR="0079582E" w:rsidRPr="003E3C3D">
        <w:rPr>
          <w:rFonts w:ascii="Calibri" w:hAnsi="Calibri" w:cs="Calibri"/>
          <w:color w:val="70AD47" w:themeColor="accent6"/>
        </w:rPr>
        <w:t>ends with</w:t>
      </w:r>
      <w:r w:rsidR="009A04A9" w:rsidRPr="003E3C3D">
        <w:rPr>
          <w:rFonts w:ascii="Calibri" w:hAnsi="Calibri" w:cs="Calibri"/>
          <w:color w:val="70AD47" w:themeColor="accent6"/>
        </w:rPr>
        <w:t xml:space="preserve"> a series of questions reflecting the absence of reality and consequences of time in his lyrical world, for Keats </w:t>
      </w:r>
      <w:proofErr w:type="gramStart"/>
      <w:r w:rsidR="009A04A9" w:rsidRPr="003E3C3D">
        <w:rPr>
          <w:rFonts w:ascii="Calibri" w:hAnsi="Calibri" w:cs="Calibri"/>
          <w:color w:val="70AD47" w:themeColor="accent6"/>
        </w:rPr>
        <w:t>asks</w:t>
      </w:r>
      <w:proofErr w:type="gramEnd"/>
      <w:r w:rsidR="009A04A9" w:rsidRPr="003E3C3D">
        <w:rPr>
          <w:rFonts w:ascii="Calibri" w:hAnsi="Calibri" w:cs="Calibri"/>
          <w:color w:val="70AD47" w:themeColor="accent6"/>
        </w:rPr>
        <w:t xml:space="preserve"> ‘Was it a vision, or a waking dream?’ and ‘Do I wake or do I sleep?’, questions that remain unanswered with no resolution</w:t>
      </w:r>
      <w:r w:rsidR="009A04A9" w:rsidRPr="00FE4CB6">
        <w:rPr>
          <w:rFonts w:ascii="Calibri" w:hAnsi="Calibri" w:cs="Calibri"/>
          <w:color w:val="000000"/>
        </w:rPr>
        <w:t xml:space="preserve">. </w:t>
      </w:r>
      <w:r w:rsidR="00390101" w:rsidRPr="00FE4CB6">
        <w:rPr>
          <w:rFonts w:ascii="Calibri" w:hAnsi="Calibri" w:cs="Calibri"/>
          <w:color w:val="00B050"/>
        </w:rPr>
        <w:t xml:space="preserve">Similarly, Slessor uses the human capacity to achieve transcendence through memories, viewing them as ‘lovely moment[s]’ from the past. </w:t>
      </w:r>
      <w:r w:rsidR="00390101">
        <w:rPr>
          <w:rFonts w:ascii="Calibri" w:hAnsi="Calibri" w:cs="Calibri"/>
          <w:color w:val="000000"/>
        </w:rPr>
        <w:t xml:space="preserve">Accessing these memories enables individuals to recall, lean ‘against the golden undertow’, ‘laugh’ with the moment, and once </w:t>
      </w:r>
      <w:r w:rsidR="00390101" w:rsidRPr="006E5832">
        <w:rPr>
          <w:rFonts w:ascii="Calibri" w:hAnsi="Calibri" w:cs="Calibri"/>
          <w:color w:val="ED7D31" w:themeColor="accent2"/>
        </w:rPr>
        <w:t>more become part of ‘the moment’s world’.</w:t>
      </w:r>
      <w:r w:rsidR="00C304CD" w:rsidRPr="006E5832">
        <w:rPr>
          <w:rFonts w:ascii="Calibri" w:hAnsi="Calibri" w:cs="Calibri"/>
          <w:color w:val="ED7D31" w:themeColor="accent2"/>
        </w:rPr>
        <w:t xml:space="preserve"> </w:t>
      </w:r>
      <w:r w:rsidR="00E27E68" w:rsidRPr="006E5832">
        <w:rPr>
          <w:color w:val="ED7D31" w:themeColor="accent2"/>
        </w:rPr>
        <w:t xml:space="preserve">In this elevated state the </w:t>
      </w:r>
      <w:r w:rsidR="006E5832">
        <w:rPr>
          <w:noProof/>
          <w:color w:val="ED7D31" w:themeColor="accent2"/>
        </w:rPr>
        <mc:AlternateContent>
          <mc:Choice Requires="wps">
            <w:drawing>
              <wp:anchor distT="0" distB="0" distL="114300" distR="114300" simplePos="0" relativeHeight="251671552" behindDoc="0" locked="0" layoutInCell="1" allowOverlap="1" wp14:anchorId="6FA1019C" wp14:editId="3806D20F">
                <wp:simplePos x="0" y="0"/>
                <wp:positionH relativeFrom="column">
                  <wp:posOffset>5245100</wp:posOffset>
                </wp:positionH>
                <wp:positionV relativeFrom="paragraph">
                  <wp:posOffset>31115</wp:posOffset>
                </wp:positionV>
                <wp:extent cx="1733550" cy="774700"/>
                <wp:effectExtent l="0" t="0" r="19050" b="25400"/>
                <wp:wrapNone/>
                <wp:docPr id="1302768563" name="Text Box 19"/>
                <wp:cNvGraphicFramePr/>
                <a:graphic xmlns:a="http://schemas.openxmlformats.org/drawingml/2006/main">
                  <a:graphicData uri="http://schemas.microsoft.com/office/word/2010/wordprocessingShape">
                    <wps:wsp>
                      <wps:cNvSpPr txBox="1"/>
                      <wps:spPr>
                        <a:xfrm>
                          <a:off x="0" y="0"/>
                          <a:ext cx="1733550" cy="774700"/>
                        </a:xfrm>
                        <a:prstGeom prst="rect">
                          <a:avLst/>
                        </a:prstGeom>
                        <a:solidFill>
                          <a:schemeClr val="lt1"/>
                        </a:solidFill>
                        <a:ln w="6350">
                          <a:solidFill>
                            <a:schemeClr val="accent2"/>
                          </a:solidFill>
                        </a:ln>
                      </wps:spPr>
                      <wps:txbx>
                        <w:txbxContent>
                          <w:p w14:paraId="4C532EF9" w14:textId="77777777" w:rsidR="006E5832" w:rsidRPr="006E5832" w:rsidRDefault="006E5832" w:rsidP="006E5832">
                            <w:pPr>
                              <w:pStyle w:val="pf0"/>
                              <w:rPr>
                                <w:rFonts w:ascii="Arial" w:hAnsi="Arial" w:cs="Arial"/>
                                <w:color w:val="ED7D31" w:themeColor="accent2"/>
                                <w:sz w:val="20"/>
                                <w:szCs w:val="20"/>
                              </w:rPr>
                            </w:pPr>
                            <w:r w:rsidRPr="006E5832">
                              <w:rPr>
                                <w:rStyle w:val="cf01"/>
                                <w:color w:val="ED7D31" w:themeColor="accent2"/>
                              </w:rPr>
                              <w:t>APP2 Throughout the response the student carefully embeds textual references that are fluent and logical.</w:t>
                            </w:r>
                          </w:p>
                          <w:p w14:paraId="23F46D5B" w14:textId="77777777" w:rsidR="006E5832" w:rsidRPr="006E5832" w:rsidRDefault="006E5832">
                            <w:pPr>
                              <w:rPr>
                                <w:color w:val="ED7D31" w:themeColor="accen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A1019C" id="Text Box 19" o:spid="_x0000_s1038" type="#_x0000_t202" style="position:absolute;left:0;text-align:left;margin-left:413pt;margin-top:2.45pt;width:136.5pt;height:61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" fillcolor="white [3201]" strokecolor="#ed7d31 [3205]" strokeweight=".5pt">
                <v:textbox>
                  <w:txbxContent>
                    <w:p w14:paraId="4C532EF9" w14:textId="77777777" w:rsidR="006E5832" w:rsidRPr="006E5832" w:rsidRDefault="006E5832" w:rsidP="006E5832">
                      <w:pPr>
                        <w:pStyle w:val="pf0"/>
                        <w:rPr>
                          <w:rFonts w:ascii="Arial" w:hAnsi="Arial" w:cs="Arial"/>
                          <w:color w:val="ED7D31" w:themeColor="accent2"/>
                          <w:sz w:val="20"/>
                          <w:szCs w:val="20"/>
                        </w:rPr>
                      </w:pPr>
                      <w:r w:rsidRPr="006E5832">
                        <w:rPr>
                          <w:rStyle w:val="cf01"/>
                          <w:color w:val="ED7D31" w:themeColor="accent2"/>
                        </w:rPr>
                        <w:t>APP2 Throughout the response the student carefully embeds textual references that are fluent and logical.</w:t>
                      </w:r>
                    </w:p>
                    <w:p w14:paraId="23F46D5B" w14:textId="77777777" w:rsidR="006E5832" w:rsidRPr="006E5832" w:rsidRDefault="006E5832">
                      <w:pPr>
                        <w:rPr>
                          <w:color w:val="ED7D31" w:themeColor="accent2"/>
                        </w:rPr>
                      </w:pPr>
                    </w:p>
                  </w:txbxContent>
                </v:textbox>
              </v:shape>
            </w:pict>
          </mc:Fallback>
        </mc:AlternateContent>
      </w:r>
      <w:r w:rsidR="00E27E68" w:rsidRPr="006E5832">
        <w:rPr>
          <w:color w:val="ED7D31" w:themeColor="accent2"/>
        </w:rPr>
        <w:t xml:space="preserve">individual is able to </w:t>
      </w:r>
      <w:r w:rsidR="0084440A" w:rsidRPr="006E5832">
        <w:rPr>
          <w:color w:val="ED7D31" w:themeColor="accent2"/>
        </w:rPr>
        <w:t>become ‘fleshless and ageless</w:t>
      </w:r>
      <w:r w:rsidR="00383665" w:rsidRPr="006E5832">
        <w:rPr>
          <w:color w:val="ED7D31" w:themeColor="accent2"/>
        </w:rPr>
        <w:t>, changeless and made free</w:t>
      </w:r>
      <w:r w:rsidR="0084440A" w:rsidRPr="006E5832">
        <w:rPr>
          <w:color w:val="ED7D31" w:themeColor="accent2"/>
        </w:rPr>
        <w:t>’</w:t>
      </w:r>
      <w:r w:rsidR="00383665" w:rsidRPr="006E5832">
        <w:rPr>
          <w:color w:val="ED7D31" w:themeColor="accent2"/>
        </w:rPr>
        <w:t xml:space="preserve"> and fixed in a sweet </w:t>
      </w:r>
      <w:r w:rsidR="00A34869" w:rsidRPr="006E5832">
        <w:rPr>
          <w:color w:val="ED7D31" w:themeColor="accent2"/>
        </w:rPr>
        <w:t>meniscus</w:t>
      </w:r>
      <w:r w:rsidR="0079582E" w:rsidRPr="006E5832">
        <w:rPr>
          <w:color w:val="ED7D31" w:themeColor="accent2"/>
        </w:rPr>
        <w:t xml:space="preserve">. </w:t>
      </w:r>
      <w:r w:rsidR="00C304CD" w:rsidRPr="006E5832">
        <w:rPr>
          <w:rFonts w:ascii="Calibri" w:hAnsi="Calibri" w:cs="Calibri"/>
          <w:color w:val="ED7D31" w:themeColor="accent2"/>
        </w:rPr>
        <w:t xml:space="preserve">Slessor emphasises that the memory grasped is not </w:t>
      </w:r>
      <w:r w:rsidR="00C304CD" w:rsidRPr="006E5832">
        <w:rPr>
          <w:rFonts w:ascii="Calibri" w:hAnsi="Calibri" w:cs="Calibri"/>
          <w:color w:val="ED7D31" w:themeColor="accent2"/>
        </w:rPr>
        <w:lastRenderedPageBreak/>
        <w:t>affected by time, noting ‘time leaves the… moment at his back’ and that it is the human’s physical form that is affected as they</w:t>
      </w:r>
      <w:r w:rsidR="00AA6F3D" w:rsidRPr="006E5832">
        <w:rPr>
          <w:rFonts w:ascii="Calibri" w:hAnsi="Calibri" w:cs="Calibri"/>
          <w:color w:val="ED7D31" w:themeColor="accent2"/>
        </w:rPr>
        <w:t xml:space="preserve"> survive</w:t>
      </w:r>
      <w:r w:rsidR="00C304CD" w:rsidRPr="006E5832">
        <w:rPr>
          <w:rFonts w:ascii="Calibri" w:hAnsi="Calibri" w:cs="Calibri"/>
          <w:color w:val="ED7D31" w:themeColor="accent2"/>
        </w:rPr>
        <w:t xml:space="preserve"> in the present. </w:t>
      </w:r>
      <w:r w:rsidR="005978F1">
        <w:t>L</w:t>
      </w:r>
      <w:r w:rsidR="008D6FCB">
        <w:t xml:space="preserve">ike Keats, Slessor’s solution is only momentarily sustainable as an individual cannot only exist in memories as </w:t>
      </w:r>
      <w:r w:rsidR="00967D08">
        <w:t>memories</w:t>
      </w:r>
      <w:r w:rsidR="008D6FCB">
        <w:t xml:space="preserve"> refer to the past</w:t>
      </w:r>
      <w:r w:rsidR="004101D8">
        <w:t>,</w:t>
      </w:r>
      <w:r w:rsidR="008D6FCB">
        <w:t xml:space="preserve"> </w:t>
      </w:r>
      <w:r w:rsidR="00C304CD">
        <w:t>instead</w:t>
      </w:r>
      <w:r w:rsidR="008D6FCB">
        <w:t xml:space="preserve"> people must live in the present even though they are subject to suffering. To reflect this idea </w:t>
      </w:r>
      <w:r w:rsidR="00C35913">
        <w:t>Slessor</w:t>
      </w:r>
      <w:r w:rsidR="004101D8">
        <w:t xml:space="preserve"> interrupts the poem with a moment of dialogue in which his heart asks </w:t>
      </w:r>
      <w:r w:rsidR="0002132B">
        <w:t>‘</w:t>
      </w:r>
      <w:r w:rsidR="004101D8">
        <w:t>Fool, would you leave this country?’</w:t>
      </w:r>
      <w:r w:rsidR="0045513D">
        <w:t xml:space="preserve"> and as a consequence</w:t>
      </w:r>
      <w:r w:rsidR="00C35913">
        <w:t xml:space="preserve"> </w:t>
      </w:r>
      <w:r w:rsidR="0045513D">
        <w:t xml:space="preserve">he is metaphorically taken back ‘by the suck of sea’ that becomes the flow of real time. </w:t>
      </w:r>
      <w:r w:rsidR="0052301D">
        <w:rPr>
          <w:rFonts w:ascii="Calibri" w:hAnsi="Calibri" w:cs="Calibri"/>
          <w:color w:val="000000"/>
        </w:rPr>
        <w:t>Therefore, Slessor and Keats’s solution fail for the same reason: they rely on human capacity. In contrast, Donne presents a</w:t>
      </w:r>
      <w:r w:rsidR="00D23FE8">
        <w:rPr>
          <w:rFonts w:ascii="Calibri" w:hAnsi="Calibri" w:cs="Calibri"/>
          <w:color w:val="000000"/>
        </w:rPr>
        <w:t xml:space="preserve"> successful </w:t>
      </w:r>
      <w:r w:rsidR="0052301D">
        <w:rPr>
          <w:rFonts w:ascii="Calibri" w:hAnsi="Calibri" w:cs="Calibri"/>
          <w:color w:val="000000"/>
        </w:rPr>
        <w:t xml:space="preserve">worldview to which no evidence can be sustained in doubt of his mindset. </w:t>
      </w:r>
    </w:p>
    <w:p w14:paraId="44367B7B" w14:textId="77777777" w:rsidR="00884537" w:rsidRDefault="00884537" w:rsidP="00683A54">
      <w:pPr>
        <w:spacing w:line="276" w:lineRule="auto"/>
        <w:jc w:val="both"/>
      </w:pPr>
    </w:p>
    <w:p w14:paraId="0DC6896E" w14:textId="62C1F307" w:rsidR="002E2666" w:rsidRDefault="00884537" w:rsidP="008D6FCB">
      <w:pPr>
        <w:spacing w:line="276" w:lineRule="auto"/>
        <w:jc w:val="both"/>
      </w:pPr>
      <w:r>
        <w:t xml:space="preserve">Word count: </w:t>
      </w:r>
      <w:r w:rsidR="0069250A">
        <w:t>12</w:t>
      </w:r>
      <w:r w:rsidR="002E1FFC">
        <w:t>36</w:t>
      </w:r>
    </w:p>
    <w:p w14:paraId="09004300" w14:textId="36478160" w:rsidR="001F5CF9" w:rsidRDefault="002E1FFC">
      <w:r>
        <w:br w:type="page"/>
      </w:r>
    </w:p>
    <w:p w14:paraId="65FA82CB" w14:textId="77777777" w:rsidR="001F5CF9" w:rsidRPr="00B23700" w:rsidRDefault="001F5CF9" w:rsidP="001F5CF9">
      <w:pPr>
        <w:jc w:val="both"/>
        <w:rPr>
          <w:rFonts w:ascii="Calibri" w:hAnsi="Calibri" w:cs="Calibri"/>
          <w:b/>
          <w:bCs/>
          <w:color w:val="2F5496" w:themeColor="accent1" w:themeShade="BF"/>
          <w:kern w:val="2"/>
          <w:lang w:eastAsia="en-GB"/>
          <w14:ligatures w14:val="standardContextual"/>
        </w:rPr>
      </w:pPr>
      <w:r w:rsidRPr="00B23700">
        <w:rPr>
          <w:rFonts w:ascii="Calibri" w:hAnsi="Calibri" w:cs="Calibri"/>
          <w:b/>
          <w:bCs/>
          <w:color w:val="2F5496" w:themeColor="accent1" w:themeShade="BF"/>
          <w:kern w:val="2"/>
          <w:lang w:eastAsia="en-GB"/>
          <w14:ligatures w14:val="standardContextual"/>
        </w:rPr>
        <w:lastRenderedPageBreak/>
        <w:t>Knowledge and understanding</w:t>
      </w:r>
    </w:p>
    <w:p w14:paraId="567896F6" w14:textId="486368E2" w:rsidR="001F5CF9" w:rsidRPr="00B23700" w:rsidRDefault="001F5CF9" w:rsidP="001F5CF9">
      <w:pPr>
        <w:numPr>
          <w:ilvl w:val="0"/>
          <w:numId w:val="5"/>
        </w:numPr>
        <w:contextualSpacing/>
        <w:jc w:val="both"/>
        <w:rPr>
          <w:rFonts w:ascii="Calibri" w:hAnsi="Calibri" w:cs="Calibri"/>
          <w:color w:val="4472C4" w:themeColor="accent1"/>
          <w:kern w:val="2"/>
          <w:lang w:eastAsia="en-GB"/>
          <w14:ligatures w14:val="standardContextual"/>
        </w:rPr>
      </w:pPr>
      <w:r w:rsidRPr="00B23700">
        <w:rPr>
          <w:rFonts w:ascii="Calibri" w:hAnsi="Calibri" w:cs="Calibri"/>
          <w:color w:val="4472C4" w:themeColor="accent1"/>
          <w:kern w:val="2"/>
          <w:lang w:eastAsia="en-GB"/>
          <w14:ligatures w14:val="standardContextual"/>
        </w:rPr>
        <w:t xml:space="preserve">KU1 </w:t>
      </w:r>
      <w:r w:rsidRPr="00B23700">
        <w:rPr>
          <w:rFonts w:ascii="Calibri" w:hAnsi="Calibri" w:cs="Calibri"/>
          <w:color w:val="4472C4" w:themeColor="accent1"/>
          <w:kern w:val="2"/>
          <w:sz w:val="20"/>
          <w:szCs w:val="20"/>
          <w:lang w:eastAsia="en-GB"/>
          <w14:ligatures w14:val="standardContextual"/>
        </w:rPr>
        <w:t>[Knowledge and understanding of ways in which ideas, perspectives, and values are represented in texts]</w:t>
      </w:r>
      <w:r w:rsidRPr="00B23700">
        <w:rPr>
          <w:rFonts w:ascii="Calibri" w:hAnsi="Calibri" w:cs="Calibri"/>
          <w:color w:val="4472C4" w:themeColor="accent1"/>
          <w:kern w:val="2"/>
          <w:lang w:eastAsia="en-GB"/>
          <w14:ligatures w14:val="standardContextual"/>
        </w:rPr>
        <w:t xml:space="preserve"> The student </w:t>
      </w:r>
      <w:r w:rsidR="00551422" w:rsidRPr="00B23700">
        <w:rPr>
          <w:rFonts w:ascii="Calibri" w:hAnsi="Calibri" w:cs="Calibri"/>
          <w:color w:val="4472C4" w:themeColor="accent1"/>
          <w:kern w:val="2"/>
          <w:lang w:eastAsia="en-GB"/>
          <w14:ligatures w14:val="standardContextual"/>
        </w:rPr>
        <w:t>is clearly aware of the thematic concerns of all three poets</w:t>
      </w:r>
      <w:r w:rsidR="0060760F" w:rsidRPr="00B23700">
        <w:rPr>
          <w:rFonts w:ascii="Calibri" w:hAnsi="Calibri" w:cs="Calibri"/>
          <w:color w:val="4472C4" w:themeColor="accent1"/>
          <w:kern w:val="2"/>
          <w:lang w:eastAsia="en-GB"/>
          <w14:ligatures w14:val="standardContextual"/>
        </w:rPr>
        <w:t xml:space="preserve"> </w:t>
      </w:r>
      <w:r w:rsidR="00721170" w:rsidRPr="00B23700">
        <w:rPr>
          <w:rFonts w:ascii="Calibri" w:hAnsi="Calibri" w:cs="Calibri"/>
          <w:color w:val="4472C4" w:themeColor="accent1"/>
          <w:kern w:val="2"/>
          <w:lang w:eastAsia="en-GB"/>
          <w14:ligatures w14:val="standardContextual"/>
        </w:rPr>
        <w:t xml:space="preserve">(the entropic effects of time, and the various solutions that the poets offer). </w:t>
      </w:r>
      <w:r w:rsidR="0099185C" w:rsidRPr="00B23700">
        <w:rPr>
          <w:rFonts w:ascii="Calibri" w:hAnsi="Calibri" w:cs="Calibri"/>
          <w:color w:val="4472C4" w:themeColor="accent1"/>
          <w:kern w:val="2"/>
          <w:lang w:eastAsia="en-GB"/>
          <w14:ligatures w14:val="standardContextual"/>
        </w:rPr>
        <w:t>Each sentence in the response reveals an understanding</w:t>
      </w:r>
      <w:r w:rsidR="00DD3A33" w:rsidRPr="00B23700">
        <w:rPr>
          <w:rFonts w:ascii="Calibri" w:hAnsi="Calibri" w:cs="Calibri"/>
          <w:color w:val="4472C4" w:themeColor="accent1"/>
          <w:kern w:val="2"/>
          <w:lang w:eastAsia="en-GB"/>
          <w14:ligatures w14:val="standardContextual"/>
        </w:rPr>
        <w:t xml:space="preserve"> of the different representations of the poets’ ideas (although the </w:t>
      </w:r>
      <w:r w:rsidR="00D65719" w:rsidRPr="00B23700">
        <w:rPr>
          <w:rFonts w:ascii="Calibri" w:hAnsi="Calibri" w:cs="Calibri"/>
          <w:color w:val="4472C4" w:themeColor="accent1"/>
          <w:kern w:val="2"/>
          <w:lang w:eastAsia="en-GB"/>
          <w14:ligatures w14:val="standardContextual"/>
        </w:rPr>
        <w:t>line of reasoning about these points is not always clear because the transitions between the statements</w:t>
      </w:r>
      <w:r w:rsidR="00F34CDF" w:rsidRPr="00B23700">
        <w:rPr>
          <w:rFonts w:ascii="Calibri" w:hAnsi="Calibri" w:cs="Calibri"/>
          <w:color w:val="4472C4" w:themeColor="accent1"/>
          <w:kern w:val="2"/>
          <w:lang w:eastAsia="en-GB"/>
          <w14:ligatures w14:val="standardContextual"/>
        </w:rPr>
        <w:t xml:space="preserve"> is not precisely managed).</w:t>
      </w:r>
    </w:p>
    <w:p w14:paraId="6B4446D0" w14:textId="1FE5BFDA" w:rsidR="001F5CF9" w:rsidRPr="00B23700" w:rsidRDefault="001F5CF9" w:rsidP="001F5CF9">
      <w:pPr>
        <w:numPr>
          <w:ilvl w:val="0"/>
          <w:numId w:val="5"/>
        </w:numPr>
        <w:contextualSpacing/>
        <w:jc w:val="both"/>
        <w:rPr>
          <w:rFonts w:ascii="Calibri" w:hAnsi="Calibri" w:cs="Calibri"/>
          <w:color w:val="4472C4" w:themeColor="accent1"/>
          <w:kern w:val="2"/>
          <w:lang w:eastAsia="en-GB"/>
          <w14:ligatures w14:val="standardContextual"/>
        </w:rPr>
      </w:pPr>
      <w:r w:rsidRPr="00B23700">
        <w:rPr>
          <w:rFonts w:ascii="Calibri" w:hAnsi="Calibri" w:cs="Calibri"/>
          <w:color w:val="4472C4" w:themeColor="accent1"/>
          <w:kern w:val="2"/>
          <w:lang w:eastAsia="en-GB"/>
          <w14:ligatures w14:val="standardContextual"/>
        </w:rPr>
        <w:t xml:space="preserve">KU2 </w:t>
      </w:r>
      <w:r w:rsidRPr="00B23700">
        <w:rPr>
          <w:rFonts w:ascii="Calibri" w:hAnsi="Calibri" w:cs="Calibri"/>
          <w:color w:val="4472C4" w:themeColor="accent1"/>
          <w:kern w:val="2"/>
          <w:sz w:val="20"/>
          <w:szCs w:val="20"/>
          <w:lang w:eastAsia="en-GB"/>
          <w14:ligatures w14:val="standardContextual"/>
        </w:rPr>
        <w:t>[Knowledge and understanding of ways in which authors use stylistic features to communicate ideas]</w:t>
      </w:r>
      <w:r w:rsidRPr="00B23700">
        <w:rPr>
          <w:rFonts w:ascii="Calibri" w:hAnsi="Calibri" w:cs="Calibri"/>
          <w:color w:val="4472C4" w:themeColor="accent1"/>
          <w:kern w:val="2"/>
          <w:lang w:eastAsia="en-GB"/>
          <w14:ligatures w14:val="standardContextual"/>
        </w:rPr>
        <w:t xml:space="preserve"> The student refers to a range of stylistic elements (</w:t>
      </w:r>
      <w:r w:rsidR="00474172" w:rsidRPr="00B23700">
        <w:rPr>
          <w:rFonts w:ascii="Calibri" w:hAnsi="Calibri" w:cs="Calibri"/>
          <w:color w:val="4472C4" w:themeColor="accent1"/>
          <w:kern w:val="2"/>
          <w:lang w:eastAsia="en-GB"/>
          <w14:ligatures w14:val="standardContextual"/>
        </w:rPr>
        <w:t xml:space="preserve">titles, allusions, modality, imagery, hyperbole, tone, rhythm, </w:t>
      </w:r>
      <w:proofErr w:type="gramStart"/>
      <w:r w:rsidR="00474172" w:rsidRPr="00B23700">
        <w:rPr>
          <w:rFonts w:ascii="Calibri" w:hAnsi="Calibri" w:cs="Calibri"/>
          <w:color w:val="4472C4" w:themeColor="accent1"/>
          <w:kern w:val="2"/>
          <w:lang w:eastAsia="en-GB"/>
          <w14:ligatures w14:val="standardContextual"/>
        </w:rPr>
        <w:t xml:space="preserve">personification </w:t>
      </w:r>
      <w:r w:rsidRPr="00B23700">
        <w:rPr>
          <w:rFonts w:ascii="Calibri" w:hAnsi="Calibri" w:cs="Calibri"/>
          <w:color w:val="4472C4" w:themeColor="accent1"/>
          <w:kern w:val="2"/>
          <w:lang w:eastAsia="en-GB"/>
          <w14:ligatures w14:val="standardContextual"/>
        </w:rPr>
        <w:t>)</w:t>
      </w:r>
      <w:proofErr w:type="gramEnd"/>
      <w:r w:rsidRPr="00B23700">
        <w:rPr>
          <w:rFonts w:ascii="Calibri" w:hAnsi="Calibri" w:cs="Calibri"/>
          <w:color w:val="4472C4" w:themeColor="accent1"/>
          <w:kern w:val="2"/>
          <w:lang w:eastAsia="en-GB"/>
          <w14:ligatures w14:val="standardContextual"/>
        </w:rPr>
        <w:t xml:space="preserve"> and </w:t>
      </w:r>
      <w:r w:rsidR="00916DEF" w:rsidRPr="00B23700">
        <w:rPr>
          <w:rFonts w:ascii="Calibri" w:hAnsi="Calibri" w:cs="Calibri"/>
          <w:color w:val="4472C4" w:themeColor="accent1"/>
          <w:kern w:val="2"/>
          <w:lang w:eastAsia="en-GB"/>
          <w14:ligatures w14:val="standardContextual"/>
        </w:rPr>
        <w:t>interweaves these appropriately into the line of reasoning.</w:t>
      </w:r>
    </w:p>
    <w:p w14:paraId="355D8589" w14:textId="6F7CE99C" w:rsidR="001F5CF9" w:rsidRPr="00B23700" w:rsidRDefault="001F5CF9" w:rsidP="001F5CF9">
      <w:pPr>
        <w:numPr>
          <w:ilvl w:val="0"/>
          <w:numId w:val="5"/>
        </w:numPr>
        <w:contextualSpacing/>
        <w:jc w:val="both"/>
        <w:rPr>
          <w:rFonts w:ascii="Calibri" w:hAnsi="Calibri" w:cs="Calibri"/>
          <w:color w:val="4472C4" w:themeColor="accent1"/>
          <w:kern w:val="2"/>
          <w:lang w:eastAsia="en-GB"/>
          <w14:ligatures w14:val="standardContextual"/>
        </w:rPr>
      </w:pPr>
      <w:r w:rsidRPr="00B23700">
        <w:rPr>
          <w:rFonts w:ascii="Calibri" w:hAnsi="Calibri" w:cs="Calibri"/>
          <w:color w:val="4472C4" w:themeColor="accent1"/>
          <w:kern w:val="2"/>
          <w:lang w:eastAsia="en-GB"/>
          <w14:ligatures w14:val="standardContextual"/>
        </w:rPr>
        <w:t xml:space="preserve">KU3 </w:t>
      </w:r>
      <w:r w:rsidRPr="00B23700">
        <w:rPr>
          <w:rFonts w:ascii="Calibri" w:hAnsi="Calibri" w:cs="Calibri"/>
          <w:color w:val="4472C4" w:themeColor="accent1"/>
          <w:kern w:val="2"/>
          <w:sz w:val="20"/>
          <w:szCs w:val="20"/>
          <w:lang w:eastAsia="en-GB"/>
          <w14:ligatures w14:val="standardContextual"/>
        </w:rPr>
        <w:t xml:space="preserve">[Knowledge and understanding of the stylistic features and conventions of different text types] </w:t>
      </w:r>
      <w:r w:rsidRPr="00B23700">
        <w:rPr>
          <w:rFonts w:ascii="Calibri" w:hAnsi="Calibri" w:cs="Calibri"/>
          <w:color w:val="4472C4" w:themeColor="accent1"/>
          <w:kern w:val="2"/>
          <w:lang w:eastAsia="en-GB"/>
          <w14:ligatures w14:val="standardContextual"/>
        </w:rPr>
        <w:t xml:space="preserve">The </w:t>
      </w:r>
      <w:r w:rsidR="00916DEF" w:rsidRPr="00B23700">
        <w:rPr>
          <w:rFonts w:ascii="Calibri" w:hAnsi="Calibri" w:cs="Calibri"/>
          <w:color w:val="4472C4" w:themeColor="accent1"/>
          <w:kern w:val="2"/>
          <w:lang w:eastAsia="en-GB"/>
          <w14:ligatures w14:val="standardContextual"/>
        </w:rPr>
        <w:t>use of appropriate metalanguage and range of references to poetic techniques reveals a broad understanding of the text type.</w:t>
      </w:r>
    </w:p>
    <w:p w14:paraId="5FD8A8DE" w14:textId="77777777" w:rsidR="001F5CF9" w:rsidRPr="00B23700" w:rsidRDefault="001F5CF9" w:rsidP="001F5CF9">
      <w:pPr>
        <w:jc w:val="both"/>
        <w:rPr>
          <w:rFonts w:ascii="Calibri" w:hAnsi="Calibri" w:cs="Calibri"/>
          <w:color w:val="4472C4" w:themeColor="accent1"/>
          <w:kern w:val="2"/>
          <w:lang w:eastAsia="en-GB"/>
          <w14:ligatures w14:val="standardContextual"/>
        </w:rPr>
      </w:pPr>
    </w:p>
    <w:p w14:paraId="15D32D29" w14:textId="77777777" w:rsidR="001F5CF9" w:rsidRPr="00B23700" w:rsidRDefault="001F5CF9" w:rsidP="001F5CF9">
      <w:pPr>
        <w:jc w:val="both"/>
        <w:rPr>
          <w:rFonts w:ascii="Calibri" w:hAnsi="Calibri" w:cs="Calibri"/>
          <w:b/>
          <w:bCs/>
          <w:color w:val="538135" w:themeColor="accent6" w:themeShade="BF"/>
          <w:kern w:val="2"/>
          <w:lang w:eastAsia="en-GB"/>
          <w14:ligatures w14:val="standardContextual"/>
        </w:rPr>
      </w:pPr>
      <w:r w:rsidRPr="00B23700">
        <w:rPr>
          <w:rFonts w:ascii="Calibri" w:hAnsi="Calibri" w:cs="Calibri"/>
          <w:b/>
          <w:bCs/>
          <w:color w:val="538135" w:themeColor="accent6" w:themeShade="BF"/>
          <w:kern w:val="2"/>
          <w:lang w:eastAsia="en-GB"/>
          <w14:ligatures w14:val="standardContextual"/>
        </w:rPr>
        <w:t>Analysis</w:t>
      </w:r>
    </w:p>
    <w:p w14:paraId="61782F92" w14:textId="13AB82E2" w:rsidR="001F5CF9" w:rsidRPr="00B23700" w:rsidRDefault="001F5CF9" w:rsidP="001F5CF9">
      <w:pPr>
        <w:numPr>
          <w:ilvl w:val="0"/>
          <w:numId w:val="6"/>
        </w:numPr>
        <w:contextualSpacing/>
        <w:jc w:val="both"/>
        <w:rPr>
          <w:rFonts w:ascii="Calibri" w:hAnsi="Calibri" w:cs="Calibri"/>
          <w:color w:val="70AD47" w:themeColor="accent6"/>
          <w:kern w:val="2"/>
          <w:lang w:eastAsia="en-GB"/>
          <w14:ligatures w14:val="standardContextual"/>
        </w:rPr>
      </w:pPr>
      <w:r w:rsidRPr="00B23700">
        <w:rPr>
          <w:rFonts w:ascii="Calibri" w:hAnsi="Calibri" w:cs="Calibri"/>
          <w:color w:val="70AD47" w:themeColor="accent6"/>
          <w:kern w:val="2"/>
          <w:lang w:eastAsia="en-GB"/>
          <w14:ligatures w14:val="standardContextual"/>
        </w:rPr>
        <w:t xml:space="preserve">AN1 </w:t>
      </w:r>
      <w:r w:rsidRPr="00B23700">
        <w:rPr>
          <w:rFonts w:ascii="Calibri" w:hAnsi="Calibri" w:cs="Calibri"/>
          <w:color w:val="70AD47" w:themeColor="accent6"/>
          <w:kern w:val="2"/>
          <w:sz w:val="20"/>
          <w:szCs w:val="20"/>
          <w:lang w:eastAsia="en-GB"/>
          <w14:ligatures w14:val="standardContextual"/>
        </w:rPr>
        <w:t xml:space="preserve">[Analysis of ways in which texts represent ideas, perspectives, and values] </w:t>
      </w:r>
      <w:r w:rsidRPr="00B23700">
        <w:rPr>
          <w:rFonts w:ascii="Calibri" w:hAnsi="Calibri" w:cs="Calibri"/>
          <w:color w:val="70AD47" w:themeColor="accent6"/>
          <w:kern w:val="2"/>
          <w:lang w:eastAsia="en-GB"/>
          <w14:ligatures w14:val="standardContextual"/>
        </w:rPr>
        <w:t xml:space="preserve">While there are points made in this essay that indicate an awareness of concepts, the line of reasoning is not always clear and </w:t>
      </w:r>
      <w:r w:rsidR="003D6D8C" w:rsidRPr="00B23700">
        <w:rPr>
          <w:rFonts w:ascii="Calibri" w:hAnsi="Calibri" w:cs="Calibri"/>
          <w:color w:val="70AD47" w:themeColor="accent6"/>
          <w:kern w:val="2"/>
          <w:lang w:eastAsia="en-GB"/>
          <w14:ligatures w14:val="standardContextual"/>
        </w:rPr>
        <w:t>thus the response becomes, at some points, a range of observations</w:t>
      </w:r>
      <w:r w:rsidR="00CF4CD3" w:rsidRPr="00B23700">
        <w:rPr>
          <w:rFonts w:ascii="Calibri" w:hAnsi="Calibri" w:cs="Calibri"/>
          <w:color w:val="70AD47" w:themeColor="accent6"/>
          <w:kern w:val="2"/>
          <w:lang w:eastAsia="en-GB"/>
          <w14:ligatures w14:val="standardContextual"/>
        </w:rPr>
        <w:t xml:space="preserve"> connected to a broad focus.</w:t>
      </w:r>
    </w:p>
    <w:p w14:paraId="5AC5DE49" w14:textId="3CDF98D4" w:rsidR="001F5CF9" w:rsidRPr="00B23700" w:rsidRDefault="001F5CF9" w:rsidP="001F5CF9">
      <w:pPr>
        <w:numPr>
          <w:ilvl w:val="0"/>
          <w:numId w:val="6"/>
        </w:numPr>
        <w:contextualSpacing/>
        <w:jc w:val="both"/>
        <w:rPr>
          <w:rFonts w:ascii="Calibri" w:hAnsi="Calibri" w:cs="Calibri"/>
          <w:color w:val="70AD47" w:themeColor="accent6"/>
          <w:kern w:val="2"/>
          <w:lang w:eastAsia="en-GB"/>
          <w14:ligatures w14:val="standardContextual"/>
        </w:rPr>
      </w:pPr>
      <w:r w:rsidRPr="00B23700">
        <w:rPr>
          <w:rFonts w:ascii="Calibri" w:hAnsi="Calibri" w:cs="Calibri"/>
          <w:color w:val="70AD47" w:themeColor="accent6"/>
          <w:kern w:val="2"/>
          <w:lang w:eastAsia="en-GB"/>
          <w14:ligatures w14:val="standardContextual"/>
        </w:rPr>
        <w:t xml:space="preserve">AN2 </w:t>
      </w:r>
      <w:r w:rsidRPr="00B23700">
        <w:rPr>
          <w:rFonts w:ascii="Calibri" w:hAnsi="Calibri" w:cs="Calibri"/>
          <w:color w:val="70AD47" w:themeColor="accent6"/>
          <w:kern w:val="2"/>
          <w:sz w:val="20"/>
          <w:szCs w:val="20"/>
          <w:lang w:eastAsia="en-GB"/>
          <w14:ligatures w14:val="standardContextual"/>
        </w:rPr>
        <w:t>[Analysis and evaluation of ways in which stylistic features are used to influence the interpretation of texts]</w:t>
      </w:r>
      <w:r w:rsidRPr="00B23700">
        <w:rPr>
          <w:rFonts w:ascii="Calibri" w:hAnsi="Calibri" w:cs="Calibri"/>
          <w:color w:val="70AD47" w:themeColor="accent6"/>
          <w:kern w:val="2"/>
          <w:lang w:eastAsia="en-GB"/>
          <w14:ligatures w14:val="standardContextual"/>
        </w:rPr>
        <w:t xml:space="preserve"> There are references to a range of stylistic elements, and the student attempts to connect those elements with the ideas reinforced through them. </w:t>
      </w:r>
      <w:r w:rsidR="000B58C8" w:rsidRPr="00B23700">
        <w:rPr>
          <w:rFonts w:ascii="Calibri" w:hAnsi="Calibri" w:cs="Calibri"/>
          <w:color w:val="70AD47" w:themeColor="accent6"/>
          <w:kern w:val="2"/>
          <w:lang w:eastAsia="en-GB"/>
          <w14:ligatures w14:val="standardContextual"/>
        </w:rPr>
        <w:t xml:space="preserve">At times the </w:t>
      </w:r>
      <w:r w:rsidR="000E4DFA" w:rsidRPr="00B23700">
        <w:rPr>
          <w:rFonts w:ascii="Calibri" w:hAnsi="Calibri" w:cs="Calibri"/>
          <w:color w:val="70AD47" w:themeColor="accent6"/>
          <w:kern w:val="2"/>
          <w:lang w:eastAsia="en-GB"/>
          <w14:ligatures w14:val="standardContextual"/>
        </w:rPr>
        <w:t xml:space="preserve">references to features </w:t>
      </w:r>
      <w:r w:rsidR="00421125" w:rsidRPr="00B23700">
        <w:rPr>
          <w:rFonts w:ascii="Calibri" w:hAnsi="Calibri" w:cs="Calibri"/>
          <w:color w:val="70AD47" w:themeColor="accent6"/>
          <w:kern w:val="2"/>
          <w:lang w:eastAsia="en-GB"/>
          <w14:ligatures w14:val="standardContextual"/>
        </w:rPr>
        <w:t>are</w:t>
      </w:r>
      <w:r w:rsidR="000E4DFA" w:rsidRPr="00B23700">
        <w:rPr>
          <w:rFonts w:ascii="Calibri" w:hAnsi="Calibri" w:cs="Calibri"/>
          <w:color w:val="70AD47" w:themeColor="accent6"/>
          <w:kern w:val="2"/>
          <w:lang w:eastAsia="en-GB"/>
          <w14:ligatures w14:val="standardContextual"/>
        </w:rPr>
        <w:t xml:space="preserve"> not entirely justified (how is Donne’s reference to the sun an example of hyperbole</w:t>
      </w:r>
      <w:r w:rsidR="006D6A29" w:rsidRPr="00B23700">
        <w:rPr>
          <w:rFonts w:ascii="Calibri" w:hAnsi="Calibri" w:cs="Calibri"/>
          <w:color w:val="70AD47" w:themeColor="accent6"/>
          <w:kern w:val="2"/>
          <w:lang w:eastAsia="en-GB"/>
          <w14:ligatures w14:val="standardContextual"/>
        </w:rPr>
        <w:t>?</w:t>
      </w:r>
      <w:r w:rsidR="000E4DFA" w:rsidRPr="00B23700">
        <w:rPr>
          <w:rFonts w:ascii="Calibri" w:hAnsi="Calibri" w:cs="Calibri"/>
          <w:color w:val="70AD47" w:themeColor="accent6"/>
          <w:kern w:val="2"/>
          <w:lang w:eastAsia="en-GB"/>
          <w14:ligatures w14:val="standardContextual"/>
        </w:rPr>
        <w:t>)</w:t>
      </w:r>
      <w:r w:rsidR="00225CBE" w:rsidRPr="00B23700">
        <w:rPr>
          <w:rFonts w:ascii="Calibri" w:hAnsi="Calibri" w:cs="Calibri"/>
          <w:color w:val="70AD47" w:themeColor="accent6"/>
          <w:kern w:val="2"/>
          <w:lang w:eastAsia="en-GB"/>
          <w14:ligatures w14:val="standardContextual"/>
        </w:rPr>
        <w:t xml:space="preserve"> but </w:t>
      </w:r>
      <w:r w:rsidR="00421125" w:rsidRPr="00B23700">
        <w:rPr>
          <w:rFonts w:ascii="Calibri" w:hAnsi="Calibri" w:cs="Calibri"/>
          <w:color w:val="70AD47" w:themeColor="accent6"/>
          <w:kern w:val="2"/>
          <w:lang w:eastAsia="en-GB"/>
          <w14:ligatures w14:val="standardContextual"/>
        </w:rPr>
        <w:t>these are</w:t>
      </w:r>
      <w:r w:rsidR="00225CBE" w:rsidRPr="00B23700">
        <w:rPr>
          <w:rFonts w:ascii="Calibri" w:hAnsi="Calibri" w:cs="Calibri"/>
          <w:color w:val="70AD47" w:themeColor="accent6"/>
          <w:kern w:val="2"/>
          <w:lang w:eastAsia="en-GB"/>
          <w14:ligatures w14:val="standardContextual"/>
        </w:rPr>
        <w:t xml:space="preserve"> not illogical.</w:t>
      </w:r>
    </w:p>
    <w:p w14:paraId="73ED8616" w14:textId="38A17CAB" w:rsidR="001F5CF9" w:rsidRPr="00B23700" w:rsidRDefault="001F5CF9" w:rsidP="001F5CF9">
      <w:pPr>
        <w:numPr>
          <w:ilvl w:val="0"/>
          <w:numId w:val="6"/>
        </w:numPr>
        <w:contextualSpacing/>
        <w:jc w:val="both"/>
        <w:rPr>
          <w:rFonts w:ascii="Calibri" w:hAnsi="Calibri" w:cs="Calibri"/>
          <w:color w:val="70AD47" w:themeColor="accent6"/>
          <w:kern w:val="2"/>
          <w:lang w:eastAsia="en-GB"/>
          <w14:ligatures w14:val="standardContextual"/>
        </w:rPr>
      </w:pPr>
      <w:r w:rsidRPr="00B23700">
        <w:rPr>
          <w:rFonts w:ascii="Calibri" w:hAnsi="Calibri" w:cs="Calibri"/>
          <w:color w:val="70AD47" w:themeColor="accent6"/>
          <w:kern w:val="2"/>
          <w:lang w:eastAsia="en-GB"/>
          <w14:ligatures w14:val="standardContextual"/>
        </w:rPr>
        <w:t xml:space="preserve">AN3 </w:t>
      </w:r>
      <w:r w:rsidRPr="00B23700">
        <w:rPr>
          <w:rFonts w:ascii="Calibri" w:hAnsi="Calibri" w:cs="Calibri"/>
          <w:color w:val="70AD47" w:themeColor="accent6"/>
          <w:kern w:val="2"/>
          <w:sz w:val="20"/>
          <w:szCs w:val="20"/>
          <w:lang w:eastAsia="en-GB"/>
          <w14:ligatures w14:val="standardContextual"/>
        </w:rPr>
        <w:t xml:space="preserve">[Analysis of similarities and differences between texts in comparative tasks] </w:t>
      </w:r>
      <w:r w:rsidR="005D0EF5" w:rsidRPr="00B23700">
        <w:rPr>
          <w:rFonts w:ascii="Calibri" w:hAnsi="Calibri" w:cs="Calibri"/>
          <w:color w:val="70AD47" w:themeColor="accent6"/>
          <w:kern w:val="2"/>
          <w:lang w:eastAsia="en-GB"/>
          <w14:ligatures w14:val="standardContextual"/>
        </w:rPr>
        <w:t>The student does observe differences in approach to the same topic</w:t>
      </w:r>
      <w:r w:rsidR="00D65EBF" w:rsidRPr="00B23700">
        <w:rPr>
          <w:rFonts w:ascii="Calibri" w:hAnsi="Calibri" w:cs="Calibri"/>
          <w:color w:val="70AD47" w:themeColor="accent6"/>
          <w:kern w:val="2"/>
          <w:lang w:eastAsia="en-GB"/>
          <w14:ligatures w14:val="standardContextual"/>
        </w:rPr>
        <w:t xml:space="preserve"> (time) in three different authors</w:t>
      </w:r>
      <w:r w:rsidR="001A1B1C" w:rsidRPr="00B23700">
        <w:rPr>
          <w:rFonts w:ascii="Calibri" w:hAnsi="Calibri" w:cs="Calibri"/>
          <w:color w:val="70AD47" w:themeColor="accent6"/>
          <w:kern w:val="2"/>
          <w:lang w:eastAsia="en-GB"/>
          <w14:ligatures w14:val="standardContextual"/>
        </w:rPr>
        <w:t xml:space="preserve"> and thus the thematic exploration is </w:t>
      </w:r>
      <w:r w:rsidR="00880EAB" w:rsidRPr="00B23700">
        <w:rPr>
          <w:rFonts w:ascii="Calibri" w:hAnsi="Calibri" w:cs="Calibri"/>
          <w:color w:val="70AD47" w:themeColor="accent6"/>
          <w:kern w:val="2"/>
          <w:lang w:eastAsia="en-GB"/>
          <w14:ligatures w14:val="standardContextual"/>
        </w:rPr>
        <w:t>comparative</w:t>
      </w:r>
      <w:r w:rsidR="001A1B1C" w:rsidRPr="00B23700">
        <w:rPr>
          <w:rFonts w:ascii="Calibri" w:hAnsi="Calibri" w:cs="Calibri"/>
          <w:color w:val="70AD47" w:themeColor="accent6"/>
          <w:kern w:val="2"/>
          <w:lang w:eastAsia="en-GB"/>
          <w14:ligatures w14:val="standardContextual"/>
        </w:rPr>
        <w:t xml:space="preserve">. Structurally, however, the student </w:t>
      </w:r>
      <w:r w:rsidR="00880EAB" w:rsidRPr="00B23700">
        <w:rPr>
          <w:rFonts w:ascii="Calibri" w:hAnsi="Calibri" w:cs="Calibri"/>
          <w:color w:val="70AD47" w:themeColor="accent6"/>
          <w:kern w:val="2"/>
          <w:lang w:eastAsia="en-GB"/>
          <w14:ligatures w14:val="standardContextual"/>
        </w:rPr>
        <w:t>separates the discussion</w:t>
      </w:r>
      <w:r w:rsidR="0077635A" w:rsidRPr="00B23700">
        <w:rPr>
          <w:rFonts w:ascii="Calibri" w:hAnsi="Calibri" w:cs="Calibri"/>
          <w:color w:val="70AD47" w:themeColor="accent6"/>
          <w:kern w:val="2"/>
          <w:lang w:eastAsia="en-GB"/>
          <w14:ligatures w14:val="standardContextual"/>
        </w:rPr>
        <w:t xml:space="preserve"> </w:t>
      </w:r>
      <w:r w:rsidR="00432425" w:rsidRPr="00B23700">
        <w:rPr>
          <w:rFonts w:ascii="Calibri" w:hAnsi="Calibri" w:cs="Calibri"/>
          <w:color w:val="70AD47" w:themeColor="accent6"/>
          <w:kern w:val="2"/>
          <w:lang w:eastAsia="en-GB"/>
          <w14:ligatures w14:val="standardContextual"/>
        </w:rPr>
        <w:t>about each of the poets and so the integration is not as fluent as it could be.</w:t>
      </w:r>
      <w:r w:rsidR="001A1B1C" w:rsidRPr="00B23700">
        <w:rPr>
          <w:rFonts w:ascii="Calibri" w:hAnsi="Calibri" w:cs="Calibri"/>
          <w:color w:val="70AD47" w:themeColor="accent6"/>
          <w:kern w:val="2"/>
          <w:lang w:eastAsia="en-GB"/>
          <w14:ligatures w14:val="standardContextual"/>
        </w:rPr>
        <w:t xml:space="preserve"> </w:t>
      </w:r>
    </w:p>
    <w:p w14:paraId="168413DB" w14:textId="77777777" w:rsidR="00AF02A2" w:rsidRPr="00B23700" w:rsidRDefault="00AF02A2" w:rsidP="00C427F1">
      <w:pPr>
        <w:ind w:left="720"/>
        <w:contextualSpacing/>
        <w:jc w:val="both"/>
        <w:rPr>
          <w:rFonts w:ascii="Calibri" w:hAnsi="Calibri" w:cs="Calibri"/>
          <w:color w:val="70AD47" w:themeColor="accent6"/>
          <w:kern w:val="2"/>
          <w:lang w:eastAsia="en-GB"/>
          <w14:ligatures w14:val="standardContextual"/>
        </w:rPr>
      </w:pPr>
    </w:p>
    <w:p w14:paraId="339DA567" w14:textId="77777777" w:rsidR="001F5CF9" w:rsidRPr="00C5529E" w:rsidRDefault="001F5CF9" w:rsidP="001F5CF9">
      <w:pPr>
        <w:jc w:val="both"/>
        <w:rPr>
          <w:rFonts w:ascii="Calibri" w:hAnsi="Calibri" w:cs="Calibri"/>
          <w:kern w:val="2"/>
          <w:lang w:eastAsia="en-GB"/>
          <w14:ligatures w14:val="standardContextual"/>
        </w:rPr>
      </w:pPr>
    </w:p>
    <w:p w14:paraId="41DF2846" w14:textId="77777777" w:rsidR="001F5CF9" w:rsidRPr="00907C4D" w:rsidRDefault="001F5CF9" w:rsidP="001F5CF9">
      <w:pPr>
        <w:jc w:val="both"/>
        <w:rPr>
          <w:rFonts w:ascii="Calibri" w:hAnsi="Calibri" w:cs="Calibri"/>
          <w:b/>
          <w:bCs/>
          <w:color w:val="C45911" w:themeColor="accent2" w:themeShade="BF"/>
          <w:kern w:val="2"/>
          <w:lang w:eastAsia="en-GB"/>
          <w14:ligatures w14:val="standardContextual"/>
        </w:rPr>
      </w:pPr>
      <w:r w:rsidRPr="00907C4D">
        <w:rPr>
          <w:rFonts w:ascii="Calibri" w:hAnsi="Calibri" w:cs="Calibri"/>
          <w:b/>
          <w:bCs/>
          <w:color w:val="C45911" w:themeColor="accent2" w:themeShade="BF"/>
          <w:kern w:val="2"/>
          <w:lang w:eastAsia="en-GB"/>
          <w14:ligatures w14:val="standardContextual"/>
        </w:rPr>
        <w:t>Application</w:t>
      </w:r>
    </w:p>
    <w:p w14:paraId="2918E6B0" w14:textId="03064D3F" w:rsidR="001F5CF9" w:rsidRPr="00907C4D" w:rsidRDefault="001F5CF9" w:rsidP="001F5CF9">
      <w:pPr>
        <w:numPr>
          <w:ilvl w:val="0"/>
          <w:numId w:val="7"/>
        </w:numPr>
        <w:contextualSpacing/>
        <w:jc w:val="both"/>
        <w:rPr>
          <w:rFonts w:ascii="Calibri" w:hAnsi="Calibri" w:cs="Calibri"/>
          <w:color w:val="ED7D31" w:themeColor="accent2"/>
          <w:kern w:val="2"/>
          <w:lang w:eastAsia="en-GB"/>
          <w14:ligatures w14:val="standardContextual"/>
        </w:rPr>
      </w:pPr>
      <w:r w:rsidRPr="00907C4D">
        <w:rPr>
          <w:rFonts w:ascii="Calibri" w:hAnsi="Calibri" w:cs="Calibri"/>
          <w:color w:val="ED7D31" w:themeColor="accent2"/>
          <w:kern w:val="2"/>
          <w:lang w:eastAsia="en-GB"/>
          <w14:ligatures w14:val="standardContextual"/>
        </w:rPr>
        <w:t xml:space="preserve">AP1 </w:t>
      </w:r>
      <w:r w:rsidRPr="00907C4D">
        <w:rPr>
          <w:rFonts w:ascii="Calibri" w:hAnsi="Calibri" w:cs="Calibri"/>
          <w:color w:val="ED7D31" w:themeColor="accent2"/>
          <w:kern w:val="2"/>
          <w:sz w:val="20"/>
          <w:szCs w:val="20"/>
          <w:lang w:eastAsia="en-GB"/>
          <w14:ligatures w14:val="standardContextual"/>
        </w:rPr>
        <w:t>[Use of conventions, and stylistic features to create coherent texts that address the meaning and intention of the task]</w:t>
      </w:r>
      <w:r w:rsidRPr="00907C4D">
        <w:rPr>
          <w:rFonts w:ascii="Calibri" w:hAnsi="Calibri" w:cs="Calibri"/>
          <w:color w:val="ED7D31" w:themeColor="accent2"/>
          <w:kern w:val="2"/>
          <w:lang w:eastAsia="en-GB"/>
          <w14:ligatures w14:val="standardContextual"/>
        </w:rPr>
        <w:t xml:space="preserve"> The student has </w:t>
      </w:r>
      <w:r w:rsidR="00C84705" w:rsidRPr="00907C4D">
        <w:rPr>
          <w:rFonts w:ascii="Calibri" w:hAnsi="Calibri" w:cs="Calibri"/>
          <w:color w:val="ED7D31" w:themeColor="accent2"/>
          <w:kern w:val="2"/>
          <w:lang w:eastAsia="en-GB"/>
          <w14:ligatures w14:val="standardContextual"/>
        </w:rPr>
        <w:t xml:space="preserve">managed the </w:t>
      </w:r>
      <w:r w:rsidR="00421125" w:rsidRPr="00907C4D">
        <w:rPr>
          <w:rFonts w:ascii="Calibri" w:hAnsi="Calibri" w:cs="Calibri"/>
          <w:color w:val="ED7D31" w:themeColor="accent2"/>
          <w:kern w:val="2"/>
          <w:lang w:eastAsia="en-GB"/>
          <w14:ligatures w14:val="standardContextual"/>
        </w:rPr>
        <w:t>paragraphs</w:t>
      </w:r>
      <w:r w:rsidR="00C84705" w:rsidRPr="00907C4D">
        <w:rPr>
          <w:rFonts w:ascii="Calibri" w:hAnsi="Calibri" w:cs="Calibri"/>
          <w:color w:val="ED7D31" w:themeColor="accent2"/>
          <w:kern w:val="2"/>
          <w:lang w:eastAsia="en-GB"/>
          <w14:ligatures w14:val="standardContextual"/>
        </w:rPr>
        <w:t xml:space="preserve"> </w:t>
      </w:r>
      <w:r w:rsidR="00421125" w:rsidRPr="00907C4D">
        <w:rPr>
          <w:rFonts w:ascii="Calibri" w:hAnsi="Calibri" w:cs="Calibri"/>
          <w:color w:val="ED7D31" w:themeColor="accent2"/>
          <w:kern w:val="2"/>
          <w:lang w:eastAsia="en-GB"/>
          <w14:ligatures w14:val="standardContextual"/>
        </w:rPr>
        <w:t xml:space="preserve">so that the observations are coherent. However, </w:t>
      </w:r>
      <w:r w:rsidR="004C7F5A" w:rsidRPr="00907C4D">
        <w:rPr>
          <w:rFonts w:ascii="Calibri" w:hAnsi="Calibri" w:cs="Calibri"/>
          <w:color w:val="ED7D31" w:themeColor="accent2"/>
          <w:kern w:val="2"/>
          <w:lang w:eastAsia="en-GB"/>
          <w14:ligatures w14:val="standardContextual"/>
        </w:rPr>
        <w:t xml:space="preserve">the </w:t>
      </w:r>
      <w:r w:rsidR="000E787B" w:rsidRPr="00907C4D">
        <w:rPr>
          <w:rFonts w:ascii="Calibri" w:hAnsi="Calibri" w:cs="Calibri"/>
          <w:color w:val="ED7D31" w:themeColor="accent2"/>
          <w:kern w:val="2"/>
          <w:lang w:eastAsia="en-GB"/>
          <w14:ligatures w14:val="standardContextual"/>
        </w:rPr>
        <w:t>transitions between points could be more fluently developed so that the line of reasoning is more accessible.</w:t>
      </w:r>
    </w:p>
    <w:p w14:paraId="3B56BEF0" w14:textId="2D3673AF" w:rsidR="001F5CF9" w:rsidRPr="00907C4D" w:rsidRDefault="001F5CF9" w:rsidP="001F5CF9">
      <w:pPr>
        <w:numPr>
          <w:ilvl w:val="0"/>
          <w:numId w:val="7"/>
        </w:numPr>
        <w:contextualSpacing/>
        <w:jc w:val="both"/>
        <w:rPr>
          <w:rFonts w:ascii="Calibri" w:hAnsi="Calibri" w:cs="Calibri"/>
          <w:color w:val="ED7D31" w:themeColor="accent2"/>
          <w:kern w:val="2"/>
          <w:sz w:val="20"/>
          <w:szCs w:val="20"/>
          <w:lang w:eastAsia="en-GB"/>
          <w14:ligatures w14:val="standardContextual"/>
        </w:rPr>
      </w:pPr>
      <w:r w:rsidRPr="00907C4D">
        <w:rPr>
          <w:rFonts w:ascii="Calibri" w:hAnsi="Calibri" w:cs="Calibri"/>
          <w:color w:val="ED7D31" w:themeColor="accent2"/>
          <w:kern w:val="2"/>
          <w:lang w:eastAsia="en-GB"/>
          <w14:ligatures w14:val="standardContextual"/>
        </w:rPr>
        <w:t xml:space="preserve">AP2 </w:t>
      </w:r>
      <w:r w:rsidRPr="00907C4D">
        <w:rPr>
          <w:rFonts w:ascii="Calibri" w:hAnsi="Calibri" w:cs="Calibri"/>
          <w:color w:val="ED7D31" w:themeColor="accent2"/>
          <w:kern w:val="2"/>
          <w:sz w:val="20"/>
          <w:szCs w:val="20"/>
          <w:lang w:eastAsia="en-GB"/>
          <w14:ligatures w14:val="standardContextual"/>
        </w:rPr>
        <w:t xml:space="preserve">[Use of evidence from texts to develop, support and justify responses] </w:t>
      </w:r>
      <w:r w:rsidR="000E787B" w:rsidRPr="00907C4D">
        <w:rPr>
          <w:rFonts w:ascii="Calibri" w:hAnsi="Calibri" w:cs="Calibri"/>
          <w:color w:val="ED7D31" w:themeColor="accent2"/>
          <w:kern w:val="2"/>
          <w:lang w:eastAsia="en-GB"/>
          <w14:ligatures w14:val="standardContextual"/>
        </w:rPr>
        <w:t>The student carefully integrates appropriate references to the various poems to justify statements</w:t>
      </w:r>
      <w:r w:rsidR="00293E9D" w:rsidRPr="00907C4D">
        <w:rPr>
          <w:rFonts w:ascii="Calibri" w:hAnsi="Calibri" w:cs="Calibri"/>
          <w:color w:val="ED7D31" w:themeColor="accent2"/>
          <w:kern w:val="2"/>
          <w:lang w:eastAsia="en-GB"/>
          <w14:ligatures w14:val="standardContextual"/>
        </w:rPr>
        <w:t xml:space="preserve"> and these enhance the argument.</w:t>
      </w:r>
    </w:p>
    <w:p w14:paraId="09E7BE3B" w14:textId="62CB9A11" w:rsidR="001F5CF9" w:rsidRPr="00907C4D" w:rsidRDefault="001F5CF9" w:rsidP="001F5CF9">
      <w:pPr>
        <w:numPr>
          <w:ilvl w:val="0"/>
          <w:numId w:val="7"/>
        </w:numPr>
        <w:contextualSpacing/>
        <w:jc w:val="both"/>
        <w:rPr>
          <w:rFonts w:ascii="Calibri" w:hAnsi="Calibri" w:cs="Calibri"/>
          <w:color w:val="ED7D31" w:themeColor="accent2"/>
          <w:kern w:val="2"/>
          <w:lang w:eastAsia="en-GB"/>
          <w14:ligatures w14:val="standardContextual"/>
        </w:rPr>
      </w:pPr>
      <w:r w:rsidRPr="00907C4D">
        <w:rPr>
          <w:rFonts w:ascii="Calibri" w:hAnsi="Calibri" w:cs="Calibri"/>
          <w:color w:val="ED7D31" w:themeColor="accent2"/>
          <w:kern w:val="2"/>
          <w:lang w:eastAsia="en-GB"/>
          <w14:ligatures w14:val="standardContextual"/>
        </w:rPr>
        <w:t xml:space="preserve">AP3 </w:t>
      </w:r>
      <w:r w:rsidRPr="00907C4D">
        <w:rPr>
          <w:rFonts w:ascii="Calibri" w:hAnsi="Calibri" w:cs="Calibri"/>
          <w:color w:val="ED7D31" w:themeColor="accent2"/>
          <w:kern w:val="2"/>
          <w:sz w:val="20"/>
          <w:szCs w:val="20"/>
          <w:lang w:eastAsia="en-GB"/>
          <w14:ligatures w14:val="standardContextual"/>
        </w:rPr>
        <w:t xml:space="preserve">[Use of accurate, clear, and fluent expression appropriate for purpose and audience] </w:t>
      </w:r>
      <w:r w:rsidR="00293E9D" w:rsidRPr="00907C4D">
        <w:rPr>
          <w:rFonts w:ascii="Calibri" w:hAnsi="Calibri" w:cs="Calibri"/>
          <w:color w:val="ED7D31" w:themeColor="accent2"/>
          <w:kern w:val="2"/>
          <w:lang w:eastAsia="en-GB"/>
          <w14:ligatures w14:val="standardContextual"/>
        </w:rPr>
        <w:t>The style</w:t>
      </w:r>
      <w:r w:rsidR="00C817F1" w:rsidRPr="00907C4D">
        <w:rPr>
          <w:rFonts w:ascii="Calibri" w:hAnsi="Calibri" w:cs="Calibri"/>
          <w:color w:val="ED7D31" w:themeColor="accent2"/>
          <w:kern w:val="2"/>
          <w:lang w:eastAsia="en-GB"/>
          <w14:ligatures w14:val="standardContextual"/>
        </w:rPr>
        <w:t xml:space="preserve"> is generally sophisticated and accurate. The metalanguage, in particular, contributes to the precision of the expression.</w:t>
      </w:r>
    </w:p>
    <w:p w14:paraId="1A798406" w14:textId="77777777" w:rsidR="001F5CF9" w:rsidRPr="00C5529E" w:rsidRDefault="001F5CF9" w:rsidP="001F5CF9">
      <w:pPr>
        <w:jc w:val="both"/>
        <w:rPr>
          <w:rFonts w:ascii="Calibri" w:hAnsi="Calibri" w:cs="Calibri"/>
          <w:kern w:val="2"/>
          <w:lang w:eastAsia="en-GB"/>
          <w14:ligatures w14:val="standardContextual"/>
        </w:rPr>
      </w:pPr>
    </w:p>
    <w:p w14:paraId="42CAA290" w14:textId="77777777" w:rsidR="001F5CF9" w:rsidRPr="00907C4D" w:rsidRDefault="001F5CF9" w:rsidP="001F5CF9">
      <w:pPr>
        <w:jc w:val="both"/>
        <w:rPr>
          <w:rFonts w:ascii="Calibri" w:hAnsi="Calibri" w:cs="Calibri"/>
          <w:b/>
          <w:bCs/>
          <w:color w:val="C00000"/>
          <w:kern w:val="2"/>
          <w:lang w:eastAsia="en-GB"/>
          <w14:ligatures w14:val="standardContextual"/>
        </w:rPr>
      </w:pPr>
      <w:r w:rsidRPr="00907C4D">
        <w:rPr>
          <w:rFonts w:ascii="Calibri" w:hAnsi="Calibri" w:cs="Calibri"/>
          <w:b/>
          <w:bCs/>
          <w:color w:val="C00000"/>
          <w:kern w:val="2"/>
          <w:lang w:eastAsia="en-GB"/>
          <w14:ligatures w14:val="standardContextual"/>
        </w:rPr>
        <w:t>General Comments</w:t>
      </w:r>
    </w:p>
    <w:p w14:paraId="72CB339E" w14:textId="603DC97A" w:rsidR="001F5CF9" w:rsidRPr="00907C4D" w:rsidRDefault="001F5CF9" w:rsidP="001F5CF9">
      <w:pPr>
        <w:jc w:val="both"/>
        <w:rPr>
          <w:rFonts w:ascii="Calibri" w:hAnsi="Calibri" w:cs="Calibri"/>
          <w:color w:val="C00000"/>
          <w:kern w:val="2"/>
          <w:lang w:eastAsia="en-GB"/>
          <w14:ligatures w14:val="standardContextual"/>
        </w:rPr>
      </w:pPr>
      <w:r w:rsidRPr="00907C4D">
        <w:rPr>
          <w:rFonts w:ascii="Calibri" w:hAnsi="Calibri" w:cs="Calibri"/>
          <w:color w:val="C00000"/>
          <w:kern w:val="2"/>
          <w:lang w:eastAsia="en-GB"/>
          <w14:ligatures w14:val="standardContextual"/>
        </w:rPr>
        <w:t xml:space="preserve">The student </w:t>
      </w:r>
      <w:r w:rsidR="00C817F1" w:rsidRPr="00907C4D">
        <w:rPr>
          <w:rFonts w:ascii="Calibri" w:hAnsi="Calibri" w:cs="Calibri"/>
          <w:color w:val="C00000"/>
          <w:kern w:val="2"/>
          <w:lang w:eastAsia="en-GB"/>
          <w14:ligatures w14:val="standardContextual"/>
        </w:rPr>
        <w:t>has a</w:t>
      </w:r>
      <w:r w:rsidR="00CE508B" w:rsidRPr="00907C4D">
        <w:rPr>
          <w:rFonts w:ascii="Calibri" w:hAnsi="Calibri" w:cs="Calibri"/>
          <w:color w:val="C00000"/>
          <w:kern w:val="2"/>
          <w:lang w:eastAsia="en-GB"/>
          <w14:ligatures w14:val="standardContextual"/>
        </w:rPr>
        <w:t xml:space="preserve">n insightful grasp of the ideas explored by three poets and reveals a </w:t>
      </w:r>
      <w:r w:rsidR="008F54A9" w:rsidRPr="00907C4D">
        <w:rPr>
          <w:rFonts w:ascii="Calibri" w:hAnsi="Calibri" w:cs="Calibri"/>
          <w:color w:val="C00000"/>
          <w:kern w:val="2"/>
          <w:lang w:eastAsia="en-GB"/>
          <w14:ligatures w14:val="standardContextual"/>
        </w:rPr>
        <w:t>clear understanding of the ways in which poetic devices are used to present these ideas</w:t>
      </w:r>
      <w:r w:rsidR="001D6472" w:rsidRPr="00907C4D">
        <w:rPr>
          <w:rFonts w:ascii="Calibri" w:hAnsi="Calibri" w:cs="Calibri"/>
          <w:color w:val="C00000"/>
          <w:kern w:val="2"/>
          <w:lang w:eastAsia="en-GB"/>
          <w14:ligatures w14:val="standardContextual"/>
        </w:rPr>
        <w:t xml:space="preserve">, using appropriate textual evidence to support these points. It is the structure of the writing that </w:t>
      </w:r>
      <w:r w:rsidR="00B115FB" w:rsidRPr="00907C4D">
        <w:rPr>
          <w:rFonts w:ascii="Calibri" w:hAnsi="Calibri" w:cs="Calibri"/>
          <w:color w:val="C00000"/>
          <w:kern w:val="2"/>
          <w:lang w:eastAsia="en-GB"/>
          <w14:ligatures w14:val="standardContextual"/>
        </w:rPr>
        <w:t xml:space="preserve">prevents the response from being in the higher A range, for the student separates the discussion </w:t>
      </w:r>
      <w:r w:rsidR="007272B1" w:rsidRPr="00907C4D">
        <w:rPr>
          <w:rFonts w:ascii="Calibri" w:hAnsi="Calibri" w:cs="Calibri"/>
          <w:color w:val="C00000"/>
          <w:kern w:val="2"/>
          <w:lang w:eastAsia="en-GB"/>
          <w14:ligatures w14:val="standardContextual"/>
        </w:rPr>
        <w:t>of the three texts/</w:t>
      </w:r>
      <w:proofErr w:type="gramStart"/>
      <w:r w:rsidR="007272B1" w:rsidRPr="00907C4D">
        <w:rPr>
          <w:rFonts w:ascii="Calibri" w:hAnsi="Calibri" w:cs="Calibri"/>
          <w:color w:val="C00000"/>
          <w:kern w:val="2"/>
          <w:lang w:eastAsia="en-GB"/>
          <w14:ligatures w14:val="standardContextual"/>
        </w:rPr>
        <w:t>authors, and</w:t>
      </w:r>
      <w:proofErr w:type="gramEnd"/>
      <w:r w:rsidR="007272B1" w:rsidRPr="00907C4D">
        <w:rPr>
          <w:rFonts w:ascii="Calibri" w:hAnsi="Calibri" w:cs="Calibri"/>
          <w:color w:val="C00000"/>
          <w:kern w:val="2"/>
          <w:lang w:eastAsia="en-GB"/>
          <w14:ligatures w14:val="standardContextual"/>
        </w:rPr>
        <w:t xml:space="preserve"> has not worked </w:t>
      </w:r>
      <w:r w:rsidR="00F8152C" w:rsidRPr="00907C4D">
        <w:rPr>
          <w:rFonts w:ascii="Calibri" w:hAnsi="Calibri" w:cs="Calibri"/>
          <w:color w:val="C00000"/>
          <w:kern w:val="2"/>
          <w:lang w:eastAsia="en-GB"/>
          <w14:ligatures w14:val="standardContextual"/>
        </w:rPr>
        <w:t>so carefully on the transitions between ideas so that the paragraphs are, at times, constructed from a series of observations that are only loosely related.</w:t>
      </w:r>
      <w:r w:rsidR="006D6A29" w:rsidRPr="00907C4D">
        <w:rPr>
          <w:rFonts w:ascii="Calibri" w:hAnsi="Calibri" w:cs="Calibri"/>
          <w:color w:val="C00000"/>
          <w:kern w:val="2"/>
          <w:lang w:eastAsia="en-GB"/>
          <w14:ligatures w14:val="standardContextual"/>
        </w:rPr>
        <w:t xml:space="preserve"> This work is on the cusp between an A and an A-.</w:t>
      </w:r>
    </w:p>
    <w:p w14:paraId="3011AC5E" w14:textId="77777777" w:rsidR="002716C6" w:rsidRDefault="002716C6" w:rsidP="001F5CF9">
      <w:pPr>
        <w:jc w:val="both"/>
        <w:rPr>
          <w:rFonts w:ascii="Calibri" w:hAnsi="Calibri" w:cs="Calibri"/>
          <w:kern w:val="2"/>
          <w:lang w:eastAsia="en-GB"/>
          <w14:ligatures w14:val="standardContextual"/>
        </w:rPr>
      </w:pPr>
    </w:p>
    <w:p w14:paraId="0D18CB36" w14:textId="3D673EC3" w:rsidR="002716C6" w:rsidRPr="00907C4D" w:rsidRDefault="002716C6" w:rsidP="001F5CF9">
      <w:pPr>
        <w:jc w:val="both"/>
        <w:rPr>
          <w:rFonts w:ascii="Calibri" w:hAnsi="Calibri" w:cs="Calibri"/>
          <w:b/>
          <w:bCs/>
          <w:color w:val="C00000"/>
          <w:kern w:val="2"/>
          <w:sz w:val="32"/>
          <w:szCs w:val="32"/>
          <w:lang w:eastAsia="en-GB"/>
          <w14:ligatures w14:val="standardContextual"/>
        </w:rPr>
      </w:pPr>
      <w:r w:rsidRPr="00907C4D">
        <w:rPr>
          <w:rFonts w:ascii="Calibri" w:hAnsi="Calibri" w:cs="Calibri"/>
          <w:b/>
          <w:bCs/>
          <w:color w:val="C00000"/>
          <w:kern w:val="2"/>
          <w:sz w:val="32"/>
          <w:szCs w:val="32"/>
          <w:lang w:eastAsia="en-GB"/>
          <w14:ligatures w14:val="standardContextual"/>
        </w:rPr>
        <w:t>GRADE: A</w:t>
      </w:r>
    </w:p>
    <w:p w14:paraId="4EBA8E86" w14:textId="77777777" w:rsidR="002E1FFC" w:rsidRDefault="002E1FFC"/>
    <w:p w14:paraId="41F88424" w14:textId="77777777" w:rsidR="001F5CF9" w:rsidRDefault="001F5CF9" w:rsidP="008D6FCB">
      <w:pPr>
        <w:spacing w:line="276" w:lineRule="auto"/>
        <w:jc w:val="both"/>
      </w:pPr>
    </w:p>
    <w:p w14:paraId="4C9BCA0B" w14:textId="77777777" w:rsidR="001F5CF9" w:rsidRDefault="001F5CF9" w:rsidP="008D6FCB">
      <w:pPr>
        <w:spacing w:line="276" w:lineRule="auto"/>
        <w:jc w:val="both"/>
      </w:pPr>
    </w:p>
    <w:tbl>
      <w:tblPr>
        <w:tblStyle w:val="SOFinalPerformanceTable1"/>
        <w:tblW w:w="10805" w:type="dxa"/>
        <w:tblLook w:val="01E0" w:firstRow="1" w:lastRow="1" w:firstColumn="1" w:lastColumn="1" w:noHBand="0" w:noVBand="0"/>
      </w:tblPr>
      <w:tblGrid>
        <w:gridCol w:w="706"/>
        <w:gridCol w:w="3402"/>
        <w:gridCol w:w="3402"/>
        <w:gridCol w:w="3295"/>
      </w:tblGrid>
      <w:tr w:rsidR="006C7C18" w:rsidRPr="0001397F" w14:paraId="0607DAC5" w14:textId="77777777" w:rsidTr="00054932">
        <w:trPr>
          <w:trHeight w:hRule="exact" w:val="510"/>
          <w:tblHeader/>
        </w:trPr>
        <w:tc>
          <w:tcPr>
            <w:tcW w:w="706" w:type="dxa"/>
            <w:tcBorders>
              <w:right w:val="nil"/>
            </w:tcBorders>
            <w:shd w:val="clear" w:color="auto" w:fill="595959" w:themeFill="text1" w:themeFillTint="A6"/>
            <w:tcMar>
              <w:left w:w="85" w:type="dxa"/>
              <w:bottom w:w="28" w:type="dxa"/>
              <w:right w:w="85" w:type="dxa"/>
            </w:tcMar>
            <w:vAlign w:val="center"/>
          </w:tcPr>
          <w:p w14:paraId="5A8994D8" w14:textId="77777777" w:rsidR="006C7C18" w:rsidRPr="0001397F" w:rsidRDefault="006C7C18" w:rsidP="00054932">
            <w:pPr>
              <w:spacing w:before="120"/>
              <w:ind w:right="143"/>
              <w:jc w:val="both"/>
              <w:rPr>
                <w:rFonts w:ascii="Arial" w:hAnsi="Arial"/>
                <w:szCs w:val="24"/>
              </w:rPr>
            </w:pPr>
          </w:p>
        </w:tc>
        <w:tc>
          <w:tcPr>
            <w:tcW w:w="3402" w:type="dxa"/>
            <w:tcBorders>
              <w:left w:val="nil"/>
            </w:tcBorders>
            <w:shd w:val="clear" w:color="auto" w:fill="595959" w:themeFill="text1" w:themeFillTint="A6"/>
            <w:tcMar>
              <w:left w:w="85" w:type="dxa"/>
              <w:bottom w:w="28" w:type="dxa"/>
              <w:right w:w="85" w:type="dxa"/>
            </w:tcMar>
            <w:vAlign w:val="center"/>
          </w:tcPr>
          <w:p w14:paraId="6B1FFC88" w14:textId="77777777" w:rsidR="006C7C18" w:rsidRPr="0001397F" w:rsidRDefault="006C7C18" w:rsidP="00054932">
            <w:pPr>
              <w:ind w:right="143"/>
              <w:jc w:val="both"/>
              <w:rPr>
                <w:rFonts w:ascii="Arial" w:hAnsi="Arial"/>
                <w:b/>
                <w:color w:val="FFFFFF"/>
                <w:szCs w:val="24"/>
              </w:rPr>
            </w:pPr>
            <w:bookmarkStart w:id="0" w:name="Column_Title_Knowledge_and_Understanding"/>
            <w:r w:rsidRPr="0001397F">
              <w:rPr>
                <w:rFonts w:ascii="Arial" w:hAnsi="Arial"/>
                <w:b/>
                <w:color w:val="FFFFFF"/>
                <w:szCs w:val="24"/>
              </w:rPr>
              <w:t>Knowledge and Understanding</w:t>
            </w:r>
            <w:bookmarkEnd w:id="0"/>
          </w:p>
        </w:tc>
        <w:tc>
          <w:tcPr>
            <w:tcW w:w="3402" w:type="dxa"/>
            <w:shd w:val="clear" w:color="auto" w:fill="595959" w:themeFill="text1" w:themeFillTint="A6"/>
            <w:tcMar>
              <w:left w:w="85" w:type="dxa"/>
              <w:bottom w:w="28" w:type="dxa"/>
              <w:right w:w="85" w:type="dxa"/>
            </w:tcMar>
            <w:vAlign w:val="center"/>
          </w:tcPr>
          <w:p w14:paraId="4527DF72" w14:textId="77777777" w:rsidR="006C7C18" w:rsidRPr="0001397F" w:rsidRDefault="006C7C18" w:rsidP="00054932">
            <w:pPr>
              <w:ind w:right="143"/>
              <w:jc w:val="both"/>
              <w:rPr>
                <w:rFonts w:ascii="Arial" w:hAnsi="Arial"/>
                <w:b/>
                <w:color w:val="FFFFFF"/>
                <w:szCs w:val="24"/>
              </w:rPr>
            </w:pPr>
            <w:bookmarkStart w:id="1" w:name="Column_Title_Analysis"/>
            <w:r w:rsidRPr="0001397F">
              <w:rPr>
                <w:rFonts w:ascii="Arial" w:hAnsi="Arial"/>
                <w:b/>
                <w:color w:val="FFFFFF"/>
                <w:szCs w:val="24"/>
              </w:rPr>
              <w:t>Analysis</w:t>
            </w:r>
            <w:bookmarkEnd w:id="1"/>
          </w:p>
        </w:tc>
        <w:tc>
          <w:tcPr>
            <w:tcW w:w="3295" w:type="dxa"/>
            <w:shd w:val="clear" w:color="auto" w:fill="595959" w:themeFill="text1" w:themeFillTint="A6"/>
            <w:tcMar>
              <w:left w:w="85" w:type="dxa"/>
              <w:bottom w:w="28" w:type="dxa"/>
              <w:right w:w="85" w:type="dxa"/>
            </w:tcMar>
            <w:vAlign w:val="center"/>
          </w:tcPr>
          <w:p w14:paraId="25B403F0" w14:textId="77777777" w:rsidR="006C7C18" w:rsidRPr="0001397F" w:rsidRDefault="006C7C18" w:rsidP="00054932">
            <w:pPr>
              <w:ind w:right="143"/>
              <w:jc w:val="both"/>
              <w:rPr>
                <w:rFonts w:ascii="Arial" w:hAnsi="Arial"/>
                <w:b/>
                <w:color w:val="FFFFFF"/>
                <w:szCs w:val="24"/>
              </w:rPr>
            </w:pPr>
            <w:bookmarkStart w:id="2" w:name="Column_Title_Application"/>
            <w:r w:rsidRPr="0001397F">
              <w:rPr>
                <w:rFonts w:ascii="Arial" w:hAnsi="Arial"/>
                <w:b/>
                <w:color w:val="FFFFFF"/>
                <w:szCs w:val="24"/>
              </w:rPr>
              <w:t>Application</w:t>
            </w:r>
            <w:bookmarkEnd w:id="2"/>
          </w:p>
        </w:tc>
      </w:tr>
      <w:tr w:rsidR="006C7C18" w:rsidRPr="0001397F" w14:paraId="297531C7" w14:textId="77777777" w:rsidTr="00054932">
        <w:tc>
          <w:tcPr>
            <w:tcW w:w="706" w:type="dxa"/>
            <w:shd w:val="clear" w:color="auto" w:fill="D9D9D9" w:themeFill="background1" w:themeFillShade="D9"/>
            <w:tcMar>
              <w:left w:w="85" w:type="dxa"/>
              <w:bottom w:w="85" w:type="dxa"/>
              <w:right w:w="85" w:type="dxa"/>
            </w:tcMar>
          </w:tcPr>
          <w:p w14:paraId="76605D1A" w14:textId="77777777" w:rsidR="006C7C18" w:rsidRPr="0001397F" w:rsidRDefault="006C7C18" w:rsidP="00054932">
            <w:pPr>
              <w:spacing w:before="120"/>
              <w:ind w:right="143"/>
              <w:jc w:val="both"/>
              <w:rPr>
                <w:rFonts w:ascii="Arial" w:hAnsi="Arial"/>
                <w:b/>
                <w:sz w:val="24"/>
                <w:szCs w:val="24"/>
              </w:rPr>
            </w:pPr>
            <w:bookmarkStart w:id="3" w:name="Row_Title_A"/>
            <w:r w:rsidRPr="0001397F">
              <w:rPr>
                <w:rFonts w:ascii="Arial" w:hAnsi="Arial"/>
                <w:b/>
                <w:sz w:val="24"/>
                <w:szCs w:val="24"/>
              </w:rPr>
              <w:t>A</w:t>
            </w:r>
            <w:bookmarkEnd w:id="3"/>
          </w:p>
        </w:tc>
        <w:tc>
          <w:tcPr>
            <w:tcW w:w="3402" w:type="dxa"/>
            <w:tcMar>
              <w:left w:w="85" w:type="dxa"/>
              <w:bottom w:w="85" w:type="dxa"/>
              <w:right w:w="85" w:type="dxa"/>
            </w:tcMar>
          </w:tcPr>
          <w:p w14:paraId="69E0AEB8" w14:textId="77777777" w:rsidR="006C7C18" w:rsidRPr="0001397F" w:rsidRDefault="006C7C18" w:rsidP="00054932">
            <w:pPr>
              <w:spacing w:before="120"/>
              <w:ind w:right="143"/>
              <w:jc w:val="both"/>
              <w:rPr>
                <w:rFonts w:ascii="Arial" w:hAnsi="Arial" w:cs="Arial"/>
                <w:sz w:val="16"/>
                <w:szCs w:val="16"/>
              </w:rPr>
            </w:pPr>
            <w:r w:rsidRPr="00EF60FF">
              <w:rPr>
                <w:rFonts w:ascii="Arial" w:hAnsi="Arial" w:cs="Arial"/>
                <w:sz w:val="16"/>
                <w:szCs w:val="16"/>
                <w:highlight w:val="cyan"/>
              </w:rPr>
              <w:t>Detailed knowledge and understanding of ways in which ideas, perspectives, and values are represented in texts.</w:t>
            </w:r>
          </w:p>
          <w:p w14:paraId="6B9BC7D8" w14:textId="77777777" w:rsidR="006C7C18" w:rsidRPr="0001397F" w:rsidRDefault="006C7C18" w:rsidP="00054932">
            <w:pPr>
              <w:spacing w:before="120"/>
              <w:ind w:right="143"/>
              <w:jc w:val="both"/>
              <w:rPr>
                <w:rFonts w:ascii="Arial" w:hAnsi="Arial" w:cs="Arial"/>
                <w:sz w:val="16"/>
                <w:szCs w:val="16"/>
              </w:rPr>
            </w:pPr>
            <w:r w:rsidRPr="00EF60FF">
              <w:rPr>
                <w:rFonts w:ascii="Arial" w:hAnsi="Arial" w:cs="Arial"/>
                <w:sz w:val="16"/>
                <w:szCs w:val="16"/>
                <w:highlight w:val="cyan"/>
              </w:rPr>
              <w:t>Thorough knowledge and understanding of a range of ways in which authors use stylistic features to communicate ideas.</w:t>
            </w:r>
          </w:p>
          <w:p w14:paraId="524EA51A" w14:textId="77777777" w:rsidR="006C7C18" w:rsidRPr="0001397F" w:rsidRDefault="006C7C18" w:rsidP="00054932">
            <w:pPr>
              <w:spacing w:before="120"/>
              <w:ind w:right="143"/>
              <w:jc w:val="both"/>
              <w:rPr>
                <w:rFonts w:ascii="Arial" w:hAnsi="Arial" w:cs="Arial"/>
                <w:sz w:val="16"/>
                <w:szCs w:val="16"/>
              </w:rPr>
            </w:pPr>
            <w:r w:rsidRPr="00EF60FF">
              <w:rPr>
                <w:rFonts w:ascii="Arial" w:hAnsi="Arial" w:cs="Arial"/>
                <w:sz w:val="16"/>
                <w:szCs w:val="16"/>
                <w:highlight w:val="cyan"/>
              </w:rPr>
              <w:t>Detailed knowledge and understanding of a range of stylistic features and conventions of different text types.</w:t>
            </w:r>
          </w:p>
        </w:tc>
        <w:tc>
          <w:tcPr>
            <w:tcW w:w="3402" w:type="dxa"/>
            <w:tcMar>
              <w:left w:w="85" w:type="dxa"/>
              <w:bottom w:w="85" w:type="dxa"/>
              <w:right w:w="85" w:type="dxa"/>
            </w:tcMar>
          </w:tcPr>
          <w:p w14:paraId="2E20A532" w14:textId="77777777" w:rsidR="006C7C18" w:rsidRPr="0001397F" w:rsidRDefault="006C7C18" w:rsidP="00054932">
            <w:pPr>
              <w:spacing w:before="120"/>
              <w:ind w:right="143"/>
              <w:jc w:val="both"/>
              <w:rPr>
                <w:rFonts w:ascii="Arial" w:hAnsi="Arial" w:cs="Arial"/>
                <w:sz w:val="16"/>
                <w:szCs w:val="16"/>
              </w:rPr>
            </w:pPr>
            <w:r w:rsidRPr="00EF60FF">
              <w:rPr>
                <w:rFonts w:ascii="Arial" w:hAnsi="Arial" w:cs="Arial"/>
                <w:sz w:val="16"/>
                <w:szCs w:val="16"/>
                <w:highlight w:val="cyan"/>
              </w:rPr>
              <w:t>Perceptive analysis of the ways in which texts represent ideas, perspectives, and values.</w:t>
            </w:r>
          </w:p>
          <w:p w14:paraId="356E4555" w14:textId="77777777" w:rsidR="006C7C18" w:rsidRPr="0001397F" w:rsidRDefault="006C7C18" w:rsidP="00054932">
            <w:pPr>
              <w:spacing w:before="120"/>
              <w:ind w:right="143"/>
              <w:jc w:val="both"/>
              <w:rPr>
                <w:rFonts w:ascii="Arial" w:hAnsi="Arial" w:cs="Arial"/>
                <w:sz w:val="16"/>
                <w:szCs w:val="16"/>
              </w:rPr>
            </w:pPr>
            <w:r w:rsidRPr="00561A92">
              <w:rPr>
                <w:rFonts w:ascii="Arial" w:hAnsi="Arial" w:cs="Arial"/>
                <w:sz w:val="16"/>
                <w:szCs w:val="16"/>
              </w:rPr>
              <w:t>Perceptive analysis and evaluation of the complex ways in which stylistic features are used to influence the interpretation of texts.</w:t>
            </w:r>
          </w:p>
          <w:p w14:paraId="6266A35F" w14:textId="77777777" w:rsidR="006C7C18" w:rsidRPr="008C7A30" w:rsidRDefault="006C7C18" w:rsidP="00054932">
            <w:pPr>
              <w:spacing w:before="120"/>
              <w:ind w:right="143"/>
              <w:jc w:val="both"/>
              <w:rPr>
                <w:rFonts w:ascii="Arial" w:hAnsi="Arial" w:cs="Arial"/>
                <w:color w:val="000000"/>
                <w:sz w:val="16"/>
                <w:szCs w:val="16"/>
                <w14:textFill>
                  <w14:solidFill>
                    <w14:srgbClr w14:val="000000">
                      <w14:lumMod w14:val="85000"/>
                    </w14:srgbClr>
                  </w14:solidFill>
                </w14:textFill>
              </w:rPr>
            </w:pPr>
            <w:r w:rsidRPr="00561A92">
              <w:rPr>
                <w:rFonts w:ascii="Arial" w:hAnsi="Arial" w:cs="Arial"/>
                <w:color w:val="000000"/>
                <w:sz w:val="16"/>
                <w:szCs w:val="16"/>
                <w14:textFill>
                  <w14:solidFill>
                    <w14:srgbClr w14:val="000000">
                      <w14:lumMod w14:val="85000"/>
                    </w14:srgbClr>
                  </w14:solidFill>
                </w14:textFill>
              </w:rPr>
              <w:t>Perceptive analysis of similarities and differences between texts in comparative tasks.</w:t>
            </w:r>
          </w:p>
          <w:p w14:paraId="16965705" w14:textId="77777777" w:rsidR="006C7C18" w:rsidRPr="0001397F" w:rsidRDefault="006C7C18" w:rsidP="00054932">
            <w:pPr>
              <w:spacing w:before="120"/>
              <w:ind w:right="143"/>
              <w:jc w:val="both"/>
              <w:rPr>
                <w:rFonts w:ascii="Arial" w:hAnsi="Arial" w:cs="Arial"/>
                <w:sz w:val="16"/>
                <w:szCs w:val="16"/>
              </w:rPr>
            </w:pPr>
            <w:r w:rsidRPr="0001397F">
              <w:rPr>
                <w:rFonts w:ascii="Arial" w:hAnsi="Arial" w:cs="Arial"/>
                <w:color w:val="D9D9D9" w:themeColor="background1" w:themeShade="D9"/>
                <w:sz w:val="16"/>
                <w:szCs w:val="16"/>
              </w:rPr>
              <w:t>Perceptive analysis of ways in which different critical perspectives inform critical interpretation.</w:t>
            </w:r>
          </w:p>
        </w:tc>
        <w:tc>
          <w:tcPr>
            <w:tcW w:w="3295" w:type="dxa"/>
            <w:tcMar>
              <w:left w:w="85" w:type="dxa"/>
              <w:bottom w:w="85" w:type="dxa"/>
              <w:right w:w="85" w:type="dxa"/>
            </w:tcMar>
          </w:tcPr>
          <w:p w14:paraId="209516B0" w14:textId="77777777" w:rsidR="006C7C18" w:rsidRPr="00B16660" w:rsidRDefault="006C7C18" w:rsidP="00054932">
            <w:pPr>
              <w:spacing w:before="120"/>
              <w:ind w:right="143"/>
              <w:jc w:val="both"/>
              <w:rPr>
                <w:rFonts w:ascii="Arial" w:hAnsi="Arial" w:cs="Arial"/>
                <w:color w:val="000000" w:themeColor="text1"/>
                <w:sz w:val="16"/>
                <w:szCs w:val="16"/>
              </w:rPr>
            </w:pPr>
            <w:r w:rsidRPr="00B16660">
              <w:rPr>
                <w:rFonts w:ascii="Arial" w:hAnsi="Arial" w:cs="Arial"/>
                <w:color w:val="000000" w:themeColor="text1"/>
                <w:sz w:val="16"/>
                <w:szCs w:val="16"/>
              </w:rPr>
              <w:t>Sophisticated use of a wide range of conventions, and/or stylistic features to create coherent texts that address the meaning and intention of the task.</w:t>
            </w:r>
          </w:p>
          <w:p w14:paraId="12941670" w14:textId="77777777" w:rsidR="006C7C18" w:rsidRPr="0001397F" w:rsidRDefault="006C7C18" w:rsidP="00054932">
            <w:pPr>
              <w:spacing w:before="120"/>
              <w:ind w:right="143"/>
              <w:jc w:val="both"/>
              <w:rPr>
                <w:rFonts w:ascii="Arial" w:hAnsi="Arial" w:cs="Arial"/>
                <w:sz w:val="16"/>
                <w:szCs w:val="16"/>
              </w:rPr>
            </w:pPr>
            <w:r w:rsidRPr="00B16660">
              <w:rPr>
                <w:rFonts w:ascii="Arial" w:hAnsi="Arial" w:cs="Arial"/>
                <w:color w:val="000000" w:themeColor="text1"/>
                <w:sz w:val="16"/>
                <w:szCs w:val="16"/>
                <w:highlight w:val="cyan"/>
              </w:rPr>
              <w:t xml:space="preserve">Detailed and appropriate use of evidence </w:t>
            </w:r>
            <w:r w:rsidRPr="00EF60FF">
              <w:rPr>
                <w:rFonts w:ascii="Arial" w:hAnsi="Arial" w:cs="Arial"/>
                <w:sz w:val="16"/>
                <w:szCs w:val="16"/>
                <w:highlight w:val="cyan"/>
              </w:rPr>
              <w:t>from texts develop, support, and justify responses, with textual references incorporated fluently in discussion.</w:t>
            </w:r>
          </w:p>
          <w:p w14:paraId="562D7884" w14:textId="77777777" w:rsidR="006C7C18" w:rsidRPr="0001397F" w:rsidRDefault="006C7C18" w:rsidP="00054932">
            <w:pPr>
              <w:spacing w:before="120"/>
              <w:ind w:right="143"/>
              <w:jc w:val="both"/>
              <w:rPr>
                <w:rFonts w:ascii="Arial" w:hAnsi="Arial" w:cs="Arial"/>
                <w:sz w:val="16"/>
                <w:szCs w:val="16"/>
              </w:rPr>
            </w:pPr>
            <w:r w:rsidRPr="00EF60FF">
              <w:rPr>
                <w:rFonts w:ascii="Arial" w:hAnsi="Arial" w:cs="Arial"/>
                <w:sz w:val="16"/>
                <w:szCs w:val="16"/>
                <w:highlight w:val="cyan"/>
              </w:rPr>
              <w:t>Use of precise and fluent expression, which is appropriate for audience and purpose.</w:t>
            </w:r>
            <w:r w:rsidRPr="0001397F">
              <w:rPr>
                <w:rFonts w:ascii="Arial" w:hAnsi="Arial"/>
                <w:szCs w:val="24"/>
              </w:rPr>
              <w:t xml:space="preserve"> </w:t>
            </w:r>
          </w:p>
        </w:tc>
      </w:tr>
      <w:tr w:rsidR="006C7C18" w:rsidRPr="0001397F" w14:paraId="0B5A7174" w14:textId="77777777" w:rsidTr="00054932">
        <w:tc>
          <w:tcPr>
            <w:tcW w:w="706" w:type="dxa"/>
            <w:shd w:val="clear" w:color="auto" w:fill="D9D9D9" w:themeFill="background1" w:themeFillShade="D9"/>
            <w:tcMar>
              <w:left w:w="85" w:type="dxa"/>
              <w:bottom w:w="85" w:type="dxa"/>
              <w:right w:w="85" w:type="dxa"/>
            </w:tcMar>
          </w:tcPr>
          <w:p w14:paraId="10036042" w14:textId="77777777" w:rsidR="006C7C18" w:rsidRPr="0001397F" w:rsidRDefault="006C7C18" w:rsidP="00054932">
            <w:pPr>
              <w:spacing w:before="120"/>
              <w:ind w:right="143"/>
              <w:jc w:val="both"/>
              <w:rPr>
                <w:rFonts w:ascii="Arial" w:hAnsi="Arial"/>
                <w:b/>
                <w:sz w:val="24"/>
                <w:szCs w:val="24"/>
              </w:rPr>
            </w:pPr>
            <w:bookmarkStart w:id="4" w:name="Row_Title_B"/>
            <w:r w:rsidRPr="0001397F">
              <w:rPr>
                <w:rFonts w:ascii="Arial" w:hAnsi="Arial"/>
                <w:b/>
                <w:sz w:val="24"/>
                <w:szCs w:val="24"/>
              </w:rPr>
              <w:t>B</w:t>
            </w:r>
            <w:bookmarkEnd w:id="4"/>
          </w:p>
        </w:tc>
        <w:tc>
          <w:tcPr>
            <w:tcW w:w="3402" w:type="dxa"/>
            <w:tcMar>
              <w:left w:w="85" w:type="dxa"/>
              <w:bottom w:w="85" w:type="dxa"/>
              <w:right w:w="85" w:type="dxa"/>
            </w:tcMar>
          </w:tcPr>
          <w:p w14:paraId="6C9089F5" w14:textId="77777777" w:rsidR="006C7C18" w:rsidRPr="0001397F" w:rsidRDefault="006C7C18" w:rsidP="00054932">
            <w:pPr>
              <w:spacing w:before="120"/>
              <w:ind w:right="143"/>
              <w:jc w:val="both"/>
              <w:rPr>
                <w:rFonts w:ascii="Arial" w:hAnsi="Arial"/>
                <w:sz w:val="16"/>
                <w:szCs w:val="16"/>
              </w:rPr>
            </w:pPr>
            <w:r w:rsidRPr="0001397F">
              <w:rPr>
                <w:rFonts w:ascii="Arial" w:hAnsi="Arial"/>
                <w:sz w:val="16"/>
                <w:szCs w:val="16"/>
              </w:rPr>
              <w:t>Knowledge and understanding of a range of ways in which ideas, perspectives, and values are represented in most texts.</w:t>
            </w:r>
          </w:p>
          <w:p w14:paraId="00096EE0" w14:textId="77777777" w:rsidR="006C7C18" w:rsidRPr="0001397F" w:rsidRDefault="006C7C18" w:rsidP="00054932">
            <w:pPr>
              <w:spacing w:before="120"/>
              <w:ind w:right="143"/>
              <w:jc w:val="both"/>
              <w:rPr>
                <w:rFonts w:ascii="Arial" w:hAnsi="Arial"/>
                <w:sz w:val="16"/>
                <w:szCs w:val="16"/>
              </w:rPr>
            </w:pPr>
            <w:r w:rsidRPr="0001397F">
              <w:rPr>
                <w:rFonts w:ascii="Arial" w:hAnsi="Arial"/>
                <w:sz w:val="16"/>
                <w:szCs w:val="16"/>
              </w:rPr>
              <w:t>Knowledge and understanding of a range of ways in which authors use stylistic features to communicate ideas.</w:t>
            </w:r>
          </w:p>
          <w:p w14:paraId="04EF2606" w14:textId="77777777" w:rsidR="006C7C18" w:rsidRPr="0001397F" w:rsidRDefault="006C7C18" w:rsidP="00054932">
            <w:pPr>
              <w:spacing w:before="120"/>
              <w:ind w:right="143"/>
              <w:jc w:val="both"/>
              <w:rPr>
                <w:rFonts w:ascii="Arial" w:hAnsi="Arial" w:cs="Arial"/>
                <w:sz w:val="16"/>
                <w:szCs w:val="16"/>
              </w:rPr>
            </w:pPr>
            <w:r w:rsidRPr="0001397F">
              <w:rPr>
                <w:rFonts w:ascii="Arial" w:hAnsi="Arial"/>
                <w:sz w:val="16"/>
                <w:szCs w:val="16"/>
              </w:rPr>
              <w:t>Knowledge and understanding of a range of stylistic features and conventions of different text types.</w:t>
            </w:r>
          </w:p>
        </w:tc>
        <w:tc>
          <w:tcPr>
            <w:tcW w:w="3402" w:type="dxa"/>
            <w:tcMar>
              <w:left w:w="85" w:type="dxa"/>
              <w:bottom w:w="85" w:type="dxa"/>
              <w:right w:w="85" w:type="dxa"/>
            </w:tcMar>
          </w:tcPr>
          <w:p w14:paraId="659272D2" w14:textId="77777777" w:rsidR="006C7C18" w:rsidRPr="0001397F" w:rsidRDefault="006C7C18" w:rsidP="00054932">
            <w:pPr>
              <w:spacing w:before="120"/>
              <w:ind w:right="143"/>
              <w:jc w:val="both"/>
              <w:rPr>
                <w:rFonts w:ascii="Arial" w:hAnsi="Arial" w:cs="Arial"/>
                <w:sz w:val="16"/>
                <w:szCs w:val="16"/>
              </w:rPr>
            </w:pPr>
            <w:r w:rsidRPr="0001397F">
              <w:rPr>
                <w:rFonts w:ascii="Arial" w:hAnsi="Arial" w:cs="Arial"/>
                <w:sz w:val="16"/>
                <w:szCs w:val="16"/>
              </w:rPr>
              <w:t>Clear analysis of the ways in which texts represent ideas, perspectives, and values.</w:t>
            </w:r>
          </w:p>
          <w:p w14:paraId="3E4BC417" w14:textId="77777777" w:rsidR="006C7C18" w:rsidRPr="0001397F" w:rsidRDefault="006C7C18" w:rsidP="00054932">
            <w:pPr>
              <w:spacing w:before="120"/>
              <w:ind w:right="143"/>
              <w:jc w:val="both"/>
              <w:rPr>
                <w:rFonts w:ascii="Arial" w:hAnsi="Arial" w:cs="Arial"/>
                <w:sz w:val="16"/>
                <w:szCs w:val="16"/>
              </w:rPr>
            </w:pPr>
            <w:r w:rsidRPr="00561A92">
              <w:rPr>
                <w:rFonts w:ascii="Arial" w:hAnsi="Arial" w:cs="Arial"/>
                <w:sz w:val="16"/>
                <w:szCs w:val="16"/>
                <w:highlight w:val="cyan"/>
              </w:rPr>
              <w:t>Clear analysis and evaluation of the complex ways in which stylistic features are used to influence the reading of texts.</w:t>
            </w:r>
          </w:p>
          <w:p w14:paraId="7BAE79E6" w14:textId="77777777" w:rsidR="006C7C18" w:rsidRPr="008C7A30" w:rsidRDefault="006C7C18" w:rsidP="00054932">
            <w:pPr>
              <w:spacing w:before="120"/>
              <w:ind w:right="143"/>
              <w:jc w:val="both"/>
              <w:rPr>
                <w:rFonts w:ascii="Arial" w:hAnsi="Arial" w:cs="Arial"/>
                <w:color w:val="000000"/>
                <w:sz w:val="16"/>
                <w:szCs w:val="16"/>
                <w14:textFill>
                  <w14:solidFill>
                    <w14:srgbClr w14:val="000000">
                      <w14:lumMod w14:val="85000"/>
                    </w14:srgbClr>
                  </w14:solidFill>
                </w14:textFill>
              </w:rPr>
            </w:pPr>
            <w:r w:rsidRPr="00561A92">
              <w:rPr>
                <w:rFonts w:ascii="Arial" w:hAnsi="Arial" w:cs="Arial"/>
                <w:color w:val="000000"/>
                <w:sz w:val="16"/>
                <w:szCs w:val="16"/>
                <w:highlight w:val="cyan"/>
                <w14:textFill>
                  <w14:solidFill>
                    <w14:srgbClr w14:val="000000">
                      <w14:lumMod w14:val="85000"/>
                    </w14:srgbClr>
                  </w14:solidFill>
                </w14:textFill>
              </w:rPr>
              <w:t>Clear analysis of similarities and differences between texts in comparative tasks.</w:t>
            </w:r>
          </w:p>
          <w:p w14:paraId="6F875AB2" w14:textId="77777777" w:rsidR="006C7C18" w:rsidRPr="0001397F" w:rsidRDefault="006C7C18" w:rsidP="00054932">
            <w:pPr>
              <w:spacing w:before="120"/>
              <w:ind w:right="143"/>
              <w:jc w:val="both"/>
              <w:rPr>
                <w:rFonts w:ascii="Arial" w:hAnsi="Arial" w:cs="Arial"/>
                <w:sz w:val="16"/>
                <w:szCs w:val="16"/>
              </w:rPr>
            </w:pPr>
            <w:r w:rsidRPr="0001397F">
              <w:rPr>
                <w:rFonts w:ascii="Arial" w:hAnsi="Arial" w:cs="Arial"/>
                <w:color w:val="D9D9D9" w:themeColor="background1" w:themeShade="D9"/>
                <w:sz w:val="16"/>
                <w:szCs w:val="16"/>
              </w:rPr>
              <w:t>Clear analysis of ways in which different critical perspectives inform critical interpretation.</w:t>
            </w:r>
          </w:p>
        </w:tc>
        <w:tc>
          <w:tcPr>
            <w:tcW w:w="3295" w:type="dxa"/>
            <w:tcMar>
              <w:left w:w="85" w:type="dxa"/>
              <w:bottom w:w="85" w:type="dxa"/>
              <w:right w:w="85" w:type="dxa"/>
            </w:tcMar>
          </w:tcPr>
          <w:p w14:paraId="36AF5F77" w14:textId="77777777" w:rsidR="006C7C18" w:rsidRPr="00B16660" w:rsidRDefault="006C7C18" w:rsidP="00054932">
            <w:pPr>
              <w:spacing w:before="120"/>
              <w:ind w:right="143"/>
              <w:jc w:val="both"/>
              <w:rPr>
                <w:rFonts w:ascii="Arial" w:hAnsi="Arial" w:cs="Arial"/>
                <w:color w:val="000000" w:themeColor="text1"/>
                <w:sz w:val="16"/>
                <w:szCs w:val="16"/>
              </w:rPr>
            </w:pPr>
            <w:r w:rsidRPr="00B16660">
              <w:rPr>
                <w:rFonts w:ascii="Arial" w:hAnsi="Arial" w:cs="Arial"/>
                <w:color w:val="000000" w:themeColor="text1"/>
                <w:sz w:val="16"/>
                <w:szCs w:val="16"/>
              </w:rPr>
              <w:t>Use of a range of conventions, and/or stylistic features to create coherent texts that address the meaning and intention of the task.</w:t>
            </w:r>
          </w:p>
          <w:p w14:paraId="00EE3B5D" w14:textId="77777777" w:rsidR="006C7C18" w:rsidRPr="0001397F" w:rsidRDefault="006C7C18" w:rsidP="00054932">
            <w:pPr>
              <w:spacing w:before="120"/>
              <w:ind w:right="143"/>
              <w:jc w:val="both"/>
              <w:rPr>
                <w:rFonts w:ascii="Arial" w:hAnsi="Arial" w:cs="Arial"/>
                <w:sz w:val="16"/>
                <w:szCs w:val="16"/>
              </w:rPr>
            </w:pPr>
            <w:r w:rsidRPr="0001397F">
              <w:rPr>
                <w:rFonts w:ascii="Arial" w:hAnsi="Arial" w:cs="Arial"/>
                <w:sz w:val="16"/>
                <w:szCs w:val="16"/>
              </w:rPr>
              <w:t>Appropriate use of evidence from texts to develop, support, and justify responses, with textual references incorporated in discussion.</w:t>
            </w:r>
          </w:p>
          <w:p w14:paraId="4E681E2D" w14:textId="77777777" w:rsidR="006C7C18" w:rsidRPr="0001397F" w:rsidRDefault="006C7C18" w:rsidP="00054932">
            <w:pPr>
              <w:spacing w:before="120"/>
              <w:ind w:right="143"/>
              <w:jc w:val="both"/>
              <w:rPr>
                <w:rFonts w:ascii="Arial" w:hAnsi="Arial" w:cs="Arial"/>
                <w:sz w:val="16"/>
                <w:szCs w:val="16"/>
              </w:rPr>
            </w:pPr>
            <w:r w:rsidRPr="0001397F">
              <w:rPr>
                <w:rFonts w:ascii="Arial" w:hAnsi="Arial" w:cs="Arial"/>
                <w:sz w:val="16"/>
                <w:szCs w:val="16"/>
              </w:rPr>
              <w:t>Mostly accurate and fluent expression, which is appropriate for audience and purpose.</w:t>
            </w:r>
          </w:p>
        </w:tc>
      </w:tr>
      <w:tr w:rsidR="006C7C18" w:rsidRPr="0001397F" w14:paraId="0D79BF9E" w14:textId="77777777" w:rsidTr="00054932">
        <w:tc>
          <w:tcPr>
            <w:tcW w:w="706" w:type="dxa"/>
            <w:shd w:val="clear" w:color="auto" w:fill="D9D9D9" w:themeFill="background1" w:themeFillShade="D9"/>
            <w:tcMar>
              <w:left w:w="85" w:type="dxa"/>
              <w:bottom w:w="85" w:type="dxa"/>
              <w:right w:w="85" w:type="dxa"/>
            </w:tcMar>
          </w:tcPr>
          <w:p w14:paraId="27BF2A90" w14:textId="77777777" w:rsidR="006C7C18" w:rsidRPr="0001397F" w:rsidRDefault="006C7C18" w:rsidP="00054932">
            <w:pPr>
              <w:spacing w:before="120"/>
              <w:ind w:right="143"/>
              <w:jc w:val="both"/>
              <w:rPr>
                <w:rFonts w:ascii="Arial" w:hAnsi="Arial"/>
                <w:b/>
                <w:sz w:val="24"/>
                <w:szCs w:val="24"/>
              </w:rPr>
            </w:pPr>
            <w:bookmarkStart w:id="5" w:name="Row_Title_C"/>
            <w:r w:rsidRPr="0001397F">
              <w:rPr>
                <w:rFonts w:ascii="Arial" w:hAnsi="Arial"/>
                <w:b/>
                <w:sz w:val="24"/>
                <w:szCs w:val="24"/>
              </w:rPr>
              <w:t>C</w:t>
            </w:r>
            <w:bookmarkEnd w:id="5"/>
          </w:p>
        </w:tc>
        <w:tc>
          <w:tcPr>
            <w:tcW w:w="3402" w:type="dxa"/>
            <w:tcMar>
              <w:left w:w="85" w:type="dxa"/>
              <w:bottom w:w="85" w:type="dxa"/>
              <w:right w:w="85" w:type="dxa"/>
            </w:tcMar>
          </w:tcPr>
          <w:p w14:paraId="6BD08B5C" w14:textId="77777777" w:rsidR="006C7C18" w:rsidRPr="0001397F" w:rsidRDefault="006C7C18" w:rsidP="00054932">
            <w:pPr>
              <w:spacing w:before="120"/>
              <w:ind w:right="143"/>
              <w:jc w:val="both"/>
              <w:rPr>
                <w:rFonts w:ascii="Arial" w:hAnsi="Arial"/>
                <w:sz w:val="16"/>
                <w:szCs w:val="16"/>
              </w:rPr>
            </w:pPr>
            <w:r w:rsidRPr="0001397F">
              <w:rPr>
                <w:rFonts w:ascii="Arial" w:hAnsi="Arial"/>
                <w:sz w:val="16"/>
                <w:szCs w:val="16"/>
              </w:rPr>
              <w:t>Knowledge and understanding of some ways in which ideas, perspectives, and values are represented in texts.</w:t>
            </w:r>
          </w:p>
          <w:p w14:paraId="3A7F3957" w14:textId="77777777" w:rsidR="006C7C18" w:rsidRPr="0001397F" w:rsidRDefault="006C7C18" w:rsidP="00054932">
            <w:pPr>
              <w:spacing w:before="120"/>
              <w:ind w:right="143"/>
              <w:jc w:val="both"/>
              <w:rPr>
                <w:rFonts w:ascii="Arial" w:hAnsi="Arial"/>
                <w:sz w:val="16"/>
                <w:szCs w:val="16"/>
              </w:rPr>
            </w:pPr>
            <w:r w:rsidRPr="0001397F">
              <w:rPr>
                <w:rFonts w:ascii="Arial" w:hAnsi="Arial"/>
                <w:sz w:val="16"/>
                <w:szCs w:val="16"/>
              </w:rPr>
              <w:t>Knowledge and understanding of some ways in which authors use stylistic features to communicate ideas.</w:t>
            </w:r>
          </w:p>
          <w:p w14:paraId="3DC78E41" w14:textId="77777777" w:rsidR="006C7C18" w:rsidRPr="0001397F" w:rsidRDefault="006C7C18" w:rsidP="00054932">
            <w:pPr>
              <w:spacing w:before="120"/>
              <w:ind w:right="143"/>
              <w:jc w:val="both"/>
              <w:rPr>
                <w:rFonts w:ascii="Arial" w:hAnsi="Arial"/>
                <w:sz w:val="16"/>
                <w:szCs w:val="16"/>
              </w:rPr>
            </w:pPr>
            <w:r w:rsidRPr="0001397F">
              <w:rPr>
                <w:rFonts w:ascii="Arial" w:hAnsi="Arial"/>
                <w:sz w:val="16"/>
                <w:szCs w:val="16"/>
              </w:rPr>
              <w:t>Knowledge and understanding of some of the stylistic features and conventions of different text types.</w:t>
            </w:r>
          </w:p>
        </w:tc>
        <w:tc>
          <w:tcPr>
            <w:tcW w:w="3402" w:type="dxa"/>
            <w:tcMar>
              <w:left w:w="85" w:type="dxa"/>
              <w:bottom w:w="85" w:type="dxa"/>
              <w:right w:w="85" w:type="dxa"/>
            </w:tcMar>
          </w:tcPr>
          <w:p w14:paraId="2BA930AD" w14:textId="77777777" w:rsidR="006C7C18" w:rsidRPr="0001397F" w:rsidRDefault="006C7C18" w:rsidP="00054932">
            <w:pPr>
              <w:spacing w:before="120"/>
              <w:ind w:right="143"/>
              <w:jc w:val="both"/>
              <w:rPr>
                <w:rFonts w:ascii="Arial" w:hAnsi="Arial" w:cs="Arial"/>
                <w:sz w:val="16"/>
                <w:szCs w:val="16"/>
              </w:rPr>
            </w:pPr>
            <w:r w:rsidRPr="0001397F">
              <w:rPr>
                <w:rFonts w:ascii="Arial" w:hAnsi="Arial" w:cs="Arial"/>
                <w:sz w:val="16"/>
                <w:szCs w:val="16"/>
              </w:rPr>
              <w:t>Some analysis of ways in which texts represent ideas, perspectives, and values.</w:t>
            </w:r>
          </w:p>
          <w:p w14:paraId="14BD2741" w14:textId="77777777" w:rsidR="006C7C18" w:rsidRPr="0001397F" w:rsidRDefault="006C7C18" w:rsidP="00054932">
            <w:pPr>
              <w:spacing w:before="120"/>
              <w:ind w:right="143"/>
              <w:jc w:val="both"/>
              <w:rPr>
                <w:rFonts w:ascii="Arial" w:hAnsi="Arial" w:cs="Arial"/>
                <w:sz w:val="16"/>
                <w:szCs w:val="16"/>
              </w:rPr>
            </w:pPr>
            <w:r w:rsidRPr="0001397F">
              <w:rPr>
                <w:rFonts w:ascii="Arial" w:hAnsi="Arial" w:cs="Arial"/>
                <w:sz w:val="16"/>
                <w:szCs w:val="16"/>
              </w:rPr>
              <w:t>Description, with some analysis and evaluation, of ways in which stylistic features are used to influence the reading of texts.</w:t>
            </w:r>
          </w:p>
          <w:p w14:paraId="3797AA40" w14:textId="77777777" w:rsidR="006C7C18" w:rsidRPr="008C7A30" w:rsidRDefault="006C7C18" w:rsidP="00054932">
            <w:pPr>
              <w:spacing w:before="120"/>
              <w:ind w:right="143"/>
              <w:jc w:val="both"/>
              <w:rPr>
                <w:rFonts w:ascii="Arial" w:hAnsi="Arial" w:cs="Arial"/>
                <w:color w:val="000000"/>
                <w:sz w:val="16"/>
                <w:szCs w:val="16"/>
                <w14:textFill>
                  <w14:solidFill>
                    <w14:srgbClr w14:val="000000">
                      <w14:lumMod w14:val="85000"/>
                    </w14:srgbClr>
                  </w14:solidFill>
                </w14:textFill>
              </w:rPr>
            </w:pPr>
            <w:r w:rsidRPr="008C7A30">
              <w:rPr>
                <w:rFonts w:ascii="Arial" w:hAnsi="Arial" w:cs="Arial"/>
                <w:color w:val="000000"/>
                <w:sz w:val="16"/>
                <w:szCs w:val="16"/>
                <w14:textFill>
                  <w14:solidFill>
                    <w14:srgbClr w14:val="000000">
                      <w14:lumMod w14:val="85000"/>
                    </w14:srgbClr>
                  </w14:solidFill>
                </w14:textFill>
              </w:rPr>
              <w:t>Description, with some analysis, of similarities and differences between texts in comparative tasks.</w:t>
            </w:r>
          </w:p>
          <w:p w14:paraId="506B3796" w14:textId="77777777" w:rsidR="006C7C18" w:rsidRPr="0001397F" w:rsidRDefault="006C7C18" w:rsidP="00054932">
            <w:pPr>
              <w:spacing w:before="120"/>
              <w:ind w:right="143"/>
              <w:jc w:val="both"/>
              <w:rPr>
                <w:rFonts w:ascii="Arial" w:hAnsi="Arial" w:cs="Arial"/>
                <w:sz w:val="16"/>
                <w:szCs w:val="16"/>
              </w:rPr>
            </w:pPr>
            <w:r w:rsidRPr="0001397F">
              <w:rPr>
                <w:rFonts w:ascii="Arial" w:hAnsi="Arial" w:cs="Arial"/>
                <w:color w:val="D9D9D9" w:themeColor="background1" w:themeShade="D9"/>
                <w:sz w:val="16"/>
                <w:szCs w:val="16"/>
              </w:rPr>
              <w:t>Some analysis of ways in which different critical perspectives inform critical interpretation.</w:t>
            </w:r>
          </w:p>
        </w:tc>
        <w:tc>
          <w:tcPr>
            <w:tcW w:w="3295" w:type="dxa"/>
            <w:tcMar>
              <w:left w:w="85" w:type="dxa"/>
              <w:bottom w:w="85" w:type="dxa"/>
              <w:right w:w="85" w:type="dxa"/>
            </w:tcMar>
          </w:tcPr>
          <w:p w14:paraId="3C404345" w14:textId="77777777" w:rsidR="006C7C18" w:rsidRPr="00B16660" w:rsidRDefault="006C7C18" w:rsidP="00054932">
            <w:pPr>
              <w:spacing w:before="120"/>
              <w:ind w:right="143"/>
              <w:jc w:val="both"/>
              <w:rPr>
                <w:rFonts w:ascii="Arial" w:hAnsi="Arial" w:cs="Arial"/>
                <w:color w:val="000000" w:themeColor="text1"/>
                <w:sz w:val="16"/>
                <w:szCs w:val="16"/>
              </w:rPr>
            </w:pPr>
            <w:r w:rsidRPr="00B16660">
              <w:rPr>
                <w:rFonts w:ascii="Arial" w:hAnsi="Arial" w:cs="Arial"/>
                <w:color w:val="000000" w:themeColor="text1"/>
                <w:sz w:val="16"/>
                <w:szCs w:val="16"/>
              </w:rPr>
              <w:t>Competent use of conventions, and/or stylistic features to create texts that address the meaning and intention of the task.</w:t>
            </w:r>
          </w:p>
          <w:p w14:paraId="08617660" w14:textId="77777777" w:rsidR="006C7C18" w:rsidRPr="0001397F" w:rsidRDefault="006C7C18" w:rsidP="00054932">
            <w:pPr>
              <w:spacing w:before="120"/>
              <w:ind w:right="143"/>
              <w:jc w:val="both"/>
              <w:rPr>
                <w:rFonts w:ascii="Arial" w:hAnsi="Arial" w:cs="Arial"/>
                <w:sz w:val="16"/>
                <w:szCs w:val="16"/>
              </w:rPr>
            </w:pPr>
            <w:r w:rsidRPr="0001397F">
              <w:rPr>
                <w:rFonts w:ascii="Arial" w:hAnsi="Arial" w:cs="Arial"/>
                <w:sz w:val="16"/>
                <w:szCs w:val="16"/>
              </w:rPr>
              <w:t>Competent use of evidence from texts to develop, support, and justify responses, with some use of textual references in discussion.</w:t>
            </w:r>
          </w:p>
          <w:p w14:paraId="1E06FF38" w14:textId="77777777" w:rsidR="006C7C18" w:rsidRPr="0001397F" w:rsidRDefault="006C7C18" w:rsidP="00054932">
            <w:pPr>
              <w:spacing w:before="120"/>
              <w:ind w:right="143"/>
              <w:jc w:val="both"/>
              <w:rPr>
                <w:rFonts w:ascii="Arial" w:hAnsi="Arial" w:cs="Arial"/>
                <w:sz w:val="16"/>
                <w:szCs w:val="16"/>
              </w:rPr>
            </w:pPr>
            <w:r w:rsidRPr="0001397F">
              <w:rPr>
                <w:rFonts w:ascii="Arial" w:hAnsi="Arial" w:cs="Arial"/>
                <w:sz w:val="16"/>
                <w:szCs w:val="16"/>
              </w:rPr>
              <w:t>Generally fluent and clear expression, which is mostly appropriate for audience and purpose.</w:t>
            </w:r>
          </w:p>
        </w:tc>
      </w:tr>
      <w:tr w:rsidR="006C7C18" w:rsidRPr="0001397F" w14:paraId="5AD988AB" w14:textId="77777777" w:rsidTr="00054932">
        <w:tc>
          <w:tcPr>
            <w:tcW w:w="706" w:type="dxa"/>
            <w:shd w:val="clear" w:color="auto" w:fill="D9D9D9" w:themeFill="background1" w:themeFillShade="D9"/>
            <w:tcMar>
              <w:left w:w="85" w:type="dxa"/>
              <w:bottom w:w="85" w:type="dxa"/>
              <w:right w:w="85" w:type="dxa"/>
            </w:tcMar>
          </w:tcPr>
          <w:p w14:paraId="12B8D3B0" w14:textId="77777777" w:rsidR="006C7C18" w:rsidRPr="0001397F" w:rsidRDefault="006C7C18" w:rsidP="00054932">
            <w:pPr>
              <w:spacing w:before="120"/>
              <w:ind w:right="143"/>
              <w:jc w:val="both"/>
              <w:rPr>
                <w:rFonts w:ascii="Arial" w:hAnsi="Arial"/>
                <w:b/>
                <w:sz w:val="24"/>
                <w:szCs w:val="24"/>
              </w:rPr>
            </w:pPr>
            <w:bookmarkStart w:id="6" w:name="Row_Title_D"/>
            <w:r w:rsidRPr="0001397F">
              <w:rPr>
                <w:rFonts w:ascii="Arial" w:hAnsi="Arial"/>
                <w:b/>
                <w:sz w:val="24"/>
                <w:szCs w:val="24"/>
              </w:rPr>
              <w:t>D</w:t>
            </w:r>
            <w:bookmarkEnd w:id="6"/>
          </w:p>
        </w:tc>
        <w:tc>
          <w:tcPr>
            <w:tcW w:w="3402" w:type="dxa"/>
            <w:tcMar>
              <w:left w:w="85" w:type="dxa"/>
              <w:bottom w:w="85" w:type="dxa"/>
              <w:right w:w="85" w:type="dxa"/>
            </w:tcMar>
          </w:tcPr>
          <w:p w14:paraId="579DBEC2" w14:textId="77777777" w:rsidR="006C7C18" w:rsidRPr="0001397F" w:rsidRDefault="006C7C18" w:rsidP="00054932">
            <w:pPr>
              <w:spacing w:before="120"/>
              <w:ind w:right="143"/>
              <w:jc w:val="both"/>
              <w:rPr>
                <w:rFonts w:ascii="Arial" w:hAnsi="Arial" w:cs="Arial"/>
                <w:sz w:val="16"/>
                <w:szCs w:val="16"/>
              </w:rPr>
            </w:pPr>
            <w:r w:rsidRPr="0001397F">
              <w:rPr>
                <w:rFonts w:ascii="Arial" w:hAnsi="Arial" w:cs="Arial"/>
                <w:sz w:val="16"/>
                <w:szCs w:val="16"/>
              </w:rPr>
              <w:t>Some knowledge and restricted understanding of a narrow range of ways in which ideas and values are represented in texts.</w:t>
            </w:r>
          </w:p>
          <w:p w14:paraId="59ABFEAD" w14:textId="77777777" w:rsidR="006C7C18" w:rsidRPr="0001397F" w:rsidRDefault="006C7C18" w:rsidP="00054932">
            <w:pPr>
              <w:spacing w:before="120"/>
              <w:ind w:right="143"/>
              <w:jc w:val="both"/>
              <w:rPr>
                <w:rFonts w:ascii="Arial" w:hAnsi="Arial" w:cs="Arial"/>
                <w:sz w:val="16"/>
                <w:szCs w:val="16"/>
              </w:rPr>
            </w:pPr>
            <w:r w:rsidRPr="0001397F">
              <w:rPr>
                <w:rFonts w:ascii="Arial" w:hAnsi="Arial" w:cs="Arial"/>
                <w:sz w:val="16"/>
                <w:szCs w:val="16"/>
              </w:rPr>
              <w:t>Some knowledge and restricted understanding of a narrow range of ways in which authors use stylistic features to communicate ideas.</w:t>
            </w:r>
          </w:p>
          <w:p w14:paraId="365629C3" w14:textId="77777777" w:rsidR="006C7C18" w:rsidRPr="0001397F" w:rsidRDefault="006C7C18" w:rsidP="00054932">
            <w:pPr>
              <w:spacing w:before="120"/>
              <w:ind w:right="143"/>
              <w:jc w:val="both"/>
              <w:rPr>
                <w:rFonts w:ascii="Arial" w:hAnsi="Arial" w:cs="Arial"/>
                <w:sz w:val="16"/>
                <w:szCs w:val="16"/>
              </w:rPr>
            </w:pPr>
            <w:r w:rsidRPr="0001397F">
              <w:rPr>
                <w:rFonts w:ascii="Arial" w:hAnsi="Arial" w:cs="Arial"/>
                <w:sz w:val="16"/>
                <w:szCs w:val="16"/>
              </w:rPr>
              <w:t>Some knowledge and restricted understanding of a few of the stylistic features and conventions of different text types.</w:t>
            </w:r>
          </w:p>
        </w:tc>
        <w:tc>
          <w:tcPr>
            <w:tcW w:w="3402" w:type="dxa"/>
            <w:tcMar>
              <w:left w:w="85" w:type="dxa"/>
              <w:bottom w:w="85" w:type="dxa"/>
              <w:right w:w="85" w:type="dxa"/>
            </w:tcMar>
          </w:tcPr>
          <w:p w14:paraId="228CDB6F" w14:textId="77777777" w:rsidR="006C7C18" w:rsidRPr="0001397F" w:rsidRDefault="006C7C18" w:rsidP="00054932">
            <w:pPr>
              <w:spacing w:before="120"/>
              <w:ind w:right="143"/>
              <w:jc w:val="both"/>
              <w:rPr>
                <w:rFonts w:ascii="Arial" w:hAnsi="Arial" w:cs="Arial"/>
                <w:sz w:val="16"/>
                <w:szCs w:val="16"/>
              </w:rPr>
            </w:pPr>
            <w:r w:rsidRPr="0001397F">
              <w:rPr>
                <w:rFonts w:ascii="Arial" w:hAnsi="Arial" w:cs="Arial"/>
                <w:sz w:val="16"/>
                <w:szCs w:val="16"/>
              </w:rPr>
              <w:t>Description of the ideas and values represented in texts.</w:t>
            </w:r>
          </w:p>
          <w:p w14:paraId="10CAF0A4" w14:textId="77777777" w:rsidR="006C7C18" w:rsidRPr="0001397F" w:rsidRDefault="006C7C18" w:rsidP="00054932">
            <w:pPr>
              <w:spacing w:before="120"/>
              <w:ind w:right="143"/>
              <w:jc w:val="both"/>
              <w:rPr>
                <w:rFonts w:ascii="Arial" w:hAnsi="Arial" w:cs="Arial"/>
                <w:sz w:val="16"/>
                <w:szCs w:val="16"/>
              </w:rPr>
            </w:pPr>
            <w:r w:rsidRPr="0001397F">
              <w:rPr>
                <w:rFonts w:ascii="Arial" w:hAnsi="Arial" w:cs="Arial"/>
                <w:sz w:val="16"/>
                <w:szCs w:val="16"/>
              </w:rPr>
              <w:t>Description of some ways in which stylistic features are used to influence the reading of texts.</w:t>
            </w:r>
          </w:p>
          <w:p w14:paraId="547E89B6" w14:textId="77777777" w:rsidR="006C7C18" w:rsidRPr="008C7A30" w:rsidRDefault="006C7C18" w:rsidP="00054932">
            <w:pPr>
              <w:spacing w:before="120"/>
              <w:ind w:right="143"/>
              <w:jc w:val="both"/>
              <w:rPr>
                <w:rFonts w:ascii="Arial" w:hAnsi="Arial" w:cs="Arial"/>
                <w:color w:val="000000"/>
                <w:sz w:val="16"/>
                <w:szCs w:val="16"/>
                <w14:textFill>
                  <w14:solidFill>
                    <w14:srgbClr w14:val="000000">
                      <w14:lumMod w14:val="85000"/>
                    </w14:srgbClr>
                  </w14:solidFill>
                </w14:textFill>
              </w:rPr>
            </w:pPr>
            <w:r w:rsidRPr="008C7A30">
              <w:rPr>
                <w:rFonts w:ascii="Arial" w:hAnsi="Arial" w:cs="Arial"/>
                <w:color w:val="000000"/>
                <w:sz w:val="16"/>
                <w:szCs w:val="16"/>
                <w14:textFill>
                  <w14:solidFill>
                    <w14:srgbClr w14:val="000000">
                      <w14:lumMod w14:val="85000"/>
                    </w14:srgbClr>
                  </w14:solidFill>
                </w14:textFill>
              </w:rPr>
              <w:t>Some description of similarities and differences between texts in comparative tasks.</w:t>
            </w:r>
          </w:p>
          <w:p w14:paraId="1575E58F" w14:textId="77777777" w:rsidR="006C7C18" w:rsidRPr="0001397F" w:rsidRDefault="006C7C18" w:rsidP="00054932">
            <w:pPr>
              <w:spacing w:before="120"/>
              <w:ind w:right="143"/>
              <w:jc w:val="both"/>
              <w:rPr>
                <w:rFonts w:ascii="Arial" w:hAnsi="Arial" w:cs="Arial"/>
                <w:sz w:val="16"/>
                <w:szCs w:val="16"/>
              </w:rPr>
            </w:pPr>
            <w:r w:rsidRPr="0001397F">
              <w:rPr>
                <w:rFonts w:ascii="Arial" w:hAnsi="Arial" w:cs="Arial"/>
                <w:color w:val="D9D9D9" w:themeColor="background1" w:themeShade="D9"/>
                <w:sz w:val="16"/>
                <w:szCs w:val="16"/>
              </w:rPr>
              <w:t>Recognition of some ways in which different critical perspectives inform critical interpretation.</w:t>
            </w:r>
          </w:p>
        </w:tc>
        <w:tc>
          <w:tcPr>
            <w:tcW w:w="3295" w:type="dxa"/>
            <w:tcMar>
              <w:left w:w="85" w:type="dxa"/>
              <w:bottom w:w="85" w:type="dxa"/>
              <w:right w:w="85" w:type="dxa"/>
            </w:tcMar>
          </w:tcPr>
          <w:p w14:paraId="66F45BA4" w14:textId="77777777" w:rsidR="006C7C18" w:rsidRPr="00B16660" w:rsidRDefault="006C7C18" w:rsidP="00054932">
            <w:pPr>
              <w:spacing w:before="120"/>
              <w:ind w:right="143"/>
              <w:jc w:val="both"/>
              <w:rPr>
                <w:rFonts w:ascii="Arial" w:hAnsi="Arial" w:cs="Arial"/>
                <w:color w:val="000000" w:themeColor="text1"/>
                <w:sz w:val="16"/>
                <w:szCs w:val="16"/>
              </w:rPr>
            </w:pPr>
            <w:r w:rsidRPr="00B16660">
              <w:rPr>
                <w:rFonts w:ascii="Arial" w:hAnsi="Arial" w:cs="Arial"/>
                <w:color w:val="000000" w:themeColor="text1"/>
                <w:sz w:val="16"/>
                <w:szCs w:val="16"/>
              </w:rPr>
              <w:t>Use of some language features to create texts that address the meaning and intention of the task in a limited way.</w:t>
            </w:r>
          </w:p>
          <w:p w14:paraId="476C815D" w14:textId="77777777" w:rsidR="006C7C18" w:rsidRPr="0001397F" w:rsidRDefault="006C7C18" w:rsidP="00054932">
            <w:pPr>
              <w:spacing w:before="120"/>
              <w:ind w:right="143"/>
              <w:jc w:val="both"/>
              <w:rPr>
                <w:rFonts w:ascii="Arial" w:hAnsi="Arial" w:cs="Arial"/>
                <w:sz w:val="16"/>
                <w:szCs w:val="16"/>
              </w:rPr>
            </w:pPr>
            <w:r w:rsidRPr="0001397F">
              <w:rPr>
                <w:rFonts w:ascii="Arial" w:hAnsi="Arial" w:cs="Arial"/>
                <w:sz w:val="16"/>
                <w:szCs w:val="16"/>
              </w:rPr>
              <w:t xml:space="preserve">Some use of evidence from texts to develop, </w:t>
            </w:r>
            <w:proofErr w:type="gramStart"/>
            <w:r w:rsidRPr="0001397F">
              <w:rPr>
                <w:rFonts w:ascii="Arial" w:hAnsi="Arial" w:cs="Arial"/>
                <w:sz w:val="16"/>
                <w:szCs w:val="16"/>
              </w:rPr>
              <w:t>support ,</w:t>
            </w:r>
            <w:proofErr w:type="gramEnd"/>
            <w:r w:rsidRPr="0001397F">
              <w:rPr>
                <w:rFonts w:ascii="Arial" w:hAnsi="Arial" w:cs="Arial"/>
                <w:sz w:val="16"/>
                <w:szCs w:val="16"/>
              </w:rPr>
              <w:t xml:space="preserve"> and attempt to justify responses, with use of a narrow range of textual references.</w:t>
            </w:r>
          </w:p>
          <w:p w14:paraId="28AB9E02" w14:textId="77777777" w:rsidR="006C7C18" w:rsidRPr="0001397F" w:rsidRDefault="006C7C18" w:rsidP="00054932">
            <w:pPr>
              <w:spacing w:before="120"/>
              <w:ind w:right="143"/>
              <w:jc w:val="both"/>
              <w:rPr>
                <w:rFonts w:ascii="Arial" w:hAnsi="Arial" w:cs="Arial"/>
                <w:sz w:val="16"/>
                <w:szCs w:val="16"/>
              </w:rPr>
            </w:pPr>
            <w:r w:rsidRPr="0001397F">
              <w:rPr>
                <w:rFonts w:ascii="Arial" w:hAnsi="Arial" w:cs="Arial"/>
                <w:sz w:val="16"/>
                <w:szCs w:val="16"/>
              </w:rPr>
              <w:t>Occasionally clear expression, which is appropriate for some audiences and purposes.</w:t>
            </w:r>
          </w:p>
        </w:tc>
      </w:tr>
      <w:tr w:rsidR="006C7C18" w:rsidRPr="0001397F" w14:paraId="743934BC" w14:textId="77777777" w:rsidTr="00054932">
        <w:tc>
          <w:tcPr>
            <w:tcW w:w="706" w:type="dxa"/>
            <w:shd w:val="clear" w:color="auto" w:fill="D9D9D9" w:themeFill="background1" w:themeFillShade="D9"/>
            <w:tcMar>
              <w:left w:w="85" w:type="dxa"/>
              <w:bottom w:w="85" w:type="dxa"/>
              <w:right w:w="85" w:type="dxa"/>
            </w:tcMar>
          </w:tcPr>
          <w:p w14:paraId="665CEF12" w14:textId="77777777" w:rsidR="006C7C18" w:rsidRPr="0001397F" w:rsidRDefault="006C7C18" w:rsidP="00054932">
            <w:pPr>
              <w:spacing w:before="120"/>
              <w:ind w:right="143"/>
              <w:jc w:val="both"/>
              <w:rPr>
                <w:rFonts w:ascii="Arial" w:hAnsi="Arial"/>
                <w:b/>
                <w:sz w:val="24"/>
                <w:szCs w:val="24"/>
              </w:rPr>
            </w:pPr>
            <w:bookmarkStart w:id="7" w:name="Row_Title_E"/>
            <w:r w:rsidRPr="0001397F">
              <w:rPr>
                <w:rFonts w:ascii="Arial" w:hAnsi="Arial"/>
                <w:b/>
                <w:sz w:val="24"/>
                <w:szCs w:val="24"/>
              </w:rPr>
              <w:t>E</w:t>
            </w:r>
            <w:bookmarkEnd w:id="7"/>
          </w:p>
        </w:tc>
        <w:tc>
          <w:tcPr>
            <w:tcW w:w="3402" w:type="dxa"/>
            <w:tcMar>
              <w:left w:w="85" w:type="dxa"/>
              <w:bottom w:w="85" w:type="dxa"/>
              <w:right w:w="85" w:type="dxa"/>
            </w:tcMar>
          </w:tcPr>
          <w:p w14:paraId="164C7569" w14:textId="77777777" w:rsidR="006C7C18" w:rsidRPr="0001397F" w:rsidRDefault="006C7C18" w:rsidP="00054932">
            <w:pPr>
              <w:spacing w:before="120"/>
              <w:ind w:right="143"/>
              <w:jc w:val="both"/>
              <w:rPr>
                <w:rFonts w:ascii="Arial" w:hAnsi="Arial" w:cs="Arial"/>
                <w:sz w:val="16"/>
                <w:szCs w:val="16"/>
              </w:rPr>
            </w:pPr>
            <w:r w:rsidRPr="0001397F">
              <w:rPr>
                <w:rFonts w:ascii="Arial" w:hAnsi="Arial" w:cs="Arial"/>
                <w:sz w:val="16"/>
                <w:szCs w:val="16"/>
              </w:rPr>
              <w:t>Simplistic knowledge and very restricted understanding of the way in which an idea or a value is represented in a text.</w:t>
            </w:r>
          </w:p>
          <w:p w14:paraId="0E40F7E4" w14:textId="77777777" w:rsidR="006C7C18" w:rsidRPr="0001397F" w:rsidRDefault="006C7C18" w:rsidP="00054932">
            <w:pPr>
              <w:spacing w:before="120"/>
              <w:ind w:right="143"/>
              <w:jc w:val="both"/>
              <w:rPr>
                <w:rFonts w:ascii="Arial" w:hAnsi="Arial" w:cs="Arial"/>
                <w:sz w:val="16"/>
                <w:szCs w:val="16"/>
              </w:rPr>
            </w:pPr>
            <w:r w:rsidRPr="0001397F">
              <w:rPr>
                <w:rFonts w:ascii="Arial" w:hAnsi="Arial" w:cs="Arial"/>
                <w:sz w:val="16"/>
                <w:szCs w:val="16"/>
              </w:rPr>
              <w:t xml:space="preserve">Limited knowledge and restricted understanding of a restricted range of stylistic features used by authors. </w:t>
            </w:r>
          </w:p>
          <w:p w14:paraId="6D72A8E3" w14:textId="77777777" w:rsidR="006C7C18" w:rsidRPr="0001397F" w:rsidRDefault="006C7C18" w:rsidP="00054932">
            <w:pPr>
              <w:spacing w:before="120"/>
              <w:ind w:right="143"/>
              <w:jc w:val="both"/>
              <w:rPr>
                <w:rFonts w:ascii="Arial" w:hAnsi="Arial" w:cs="Arial"/>
                <w:sz w:val="16"/>
                <w:szCs w:val="16"/>
              </w:rPr>
            </w:pPr>
            <w:r w:rsidRPr="0001397F">
              <w:rPr>
                <w:rFonts w:ascii="Arial" w:hAnsi="Arial" w:cs="Arial"/>
                <w:sz w:val="16"/>
                <w:szCs w:val="16"/>
              </w:rPr>
              <w:t>Limited knowledge and restricted understanding of different text types and conventions.</w:t>
            </w:r>
          </w:p>
        </w:tc>
        <w:tc>
          <w:tcPr>
            <w:tcW w:w="3402" w:type="dxa"/>
            <w:tcMar>
              <w:left w:w="85" w:type="dxa"/>
              <w:bottom w:w="85" w:type="dxa"/>
              <w:right w:w="85" w:type="dxa"/>
            </w:tcMar>
          </w:tcPr>
          <w:p w14:paraId="62C5FC1B" w14:textId="77777777" w:rsidR="006C7C18" w:rsidRPr="0001397F" w:rsidRDefault="006C7C18" w:rsidP="00054932">
            <w:pPr>
              <w:spacing w:before="120"/>
              <w:ind w:right="143"/>
              <w:jc w:val="both"/>
              <w:rPr>
                <w:rFonts w:ascii="Arial" w:hAnsi="Arial" w:cs="Arial"/>
                <w:sz w:val="16"/>
                <w:szCs w:val="16"/>
              </w:rPr>
            </w:pPr>
            <w:r w:rsidRPr="0001397F">
              <w:rPr>
                <w:rFonts w:ascii="Arial" w:hAnsi="Arial" w:cs="Arial"/>
                <w:sz w:val="16"/>
                <w:szCs w:val="16"/>
              </w:rPr>
              <w:t>Reference to an idea or value represented in a text.</w:t>
            </w:r>
          </w:p>
          <w:p w14:paraId="60658A86" w14:textId="77777777" w:rsidR="006C7C18" w:rsidRPr="0001397F" w:rsidRDefault="006C7C18" w:rsidP="00054932">
            <w:pPr>
              <w:spacing w:before="120"/>
              <w:ind w:right="143"/>
              <w:jc w:val="both"/>
              <w:rPr>
                <w:rFonts w:ascii="Arial" w:hAnsi="Arial" w:cs="Arial"/>
                <w:sz w:val="16"/>
                <w:szCs w:val="16"/>
              </w:rPr>
            </w:pPr>
            <w:r w:rsidRPr="0001397F">
              <w:rPr>
                <w:rFonts w:ascii="Arial" w:hAnsi="Arial" w:cs="Arial"/>
                <w:sz w:val="16"/>
                <w:szCs w:val="16"/>
              </w:rPr>
              <w:t>Limited description of a way in which a stylistic feature is used to influence the reading of a text.</w:t>
            </w:r>
          </w:p>
          <w:p w14:paraId="3280140B" w14:textId="77777777" w:rsidR="006C7C18" w:rsidRPr="008C7A30" w:rsidRDefault="006C7C18" w:rsidP="00054932">
            <w:pPr>
              <w:spacing w:before="120"/>
              <w:ind w:right="143"/>
              <w:jc w:val="both"/>
              <w:rPr>
                <w:rFonts w:ascii="Arial" w:hAnsi="Arial" w:cs="Arial"/>
                <w:color w:val="000000"/>
                <w:sz w:val="16"/>
                <w:szCs w:val="16"/>
                <w14:textFill>
                  <w14:solidFill>
                    <w14:srgbClr w14:val="000000">
                      <w14:lumMod w14:val="85000"/>
                    </w14:srgbClr>
                  </w14:solidFill>
                </w14:textFill>
              </w:rPr>
            </w:pPr>
            <w:r w:rsidRPr="008C7A30">
              <w:rPr>
                <w:rFonts w:ascii="Arial" w:hAnsi="Arial" w:cs="Arial"/>
                <w:color w:val="000000"/>
                <w:sz w:val="16"/>
                <w:szCs w:val="16"/>
                <w14:textFill>
                  <w14:solidFill>
                    <w14:srgbClr w14:val="000000">
                      <w14:lumMod w14:val="85000"/>
                    </w14:srgbClr>
                  </w14:solidFill>
                </w14:textFill>
              </w:rPr>
              <w:t>Simplistic description of a connection between texts in a comparative task.</w:t>
            </w:r>
          </w:p>
          <w:p w14:paraId="768DA9E8" w14:textId="77777777" w:rsidR="006C7C18" w:rsidRPr="0001397F" w:rsidRDefault="006C7C18" w:rsidP="00054932">
            <w:pPr>
              <w:spacing w:before="120"/>
              <w:ind w:right="143"/>
              <w:jc w:val="both"/>
              <w:rPr>
                <w:rFonts w:ascii="Arial" w:hAnsi="Arial" w:cs="Arial"/>
                <w:sz w:val="16"/>
                <w:szCs w:val="16"/>
              </w:rPr>
            </w:pPr>
            <w:r w:rsidRPr="0001397F">
              <w:rPr>
                <w:rFonts w:ascii="Arial" w:hAnsi="Arial" w:cs="Arial"/>
                <w:color w:val="D9D9D9" w:themeColor="background1" w:themeShade="D9"/>
                <w:sz w:val="16"/>
                <w:szCs w:val="16"/>
              </w:rPr>
              <w:t>Reference to a critical perspective.</w:t>
            </w:r>
          </w:p>
        </w:tc>
        <w:tc>
          <w:tcPr>
            <w:tcW w:w="3295" w:type="dxa"/>
            <w:tcMar>
              <w:left w:w="85" w:type="dxa"/>
              <w:bottom w:w="85" w:type="dxa"/>
              <w:right w:w="85" w:type="dxa"/>
            </w:tcMar>
          </w:tcPr>
          <w:p w14:paraId="33BC2729" w14:textId="77777777" w:rsidR="006C7C18" w:rsidRPr="00B16660" w:rsidRDefault="006C7C18" w:rsidP="00054932">
            <w:pPr>
              <w:spacing w:before="120"/>
              <w:ind w:right="143"/>
              <w:jc w:val="both"/>
              <w:rPr>
                <w:rFonts w:ascii="Arial" w:hAnsi="Arial" w:cs="Arial"/>
                <w:color w:val="000000" w:themeColor="text1"/>
                <w:sz w:val="16"/>
                <w:szCs w:val="16"/>
              </w:rPr>
            </w:pPr>
            <w:r w:rsidRPr="00B16660">
              <w:rPr>
                <w:rFonts w:ascii="Arial" w:hAnsi="Arial" w:cs="Arial"/>
                <w:color w:val="000000" w:themeColor="text1"/>
                <w:sz w:val="16"/>
                <w:szCs w:val="16"/>
              </w:rPr>
              <w:t>Attempted use of some language features to create texts that attempt to address the meaning and intention of the task in a limited way.</w:t>
            </w:r>
          </w:p>
          <w:p w14:paraId="54372FBA" w14:textId="77777777" w:rsidR="006C7C18" w:rsidRPr="0001397F" w:rsidRDefault="006C7C18" w:rsidP="00054932">
            <w:pPr>
              <w:spacing w:before="120"/>
              <w:ind w:right="143"/>
              <w:jc w:val="both"/>
              <w:rPr>
                <w:rFonts w:ascii="Arial" w:hAnsi="Arial" w:cs="Arial"/>
                <w:sz w:val="16"/>
                <w:szCs w:val="16"/>
              </w:rPr>
            </w:pPr>
            <w:r w:rsidRPr="0001397F">
              <w:rPr>
                <w:rFonts w:ascii="Arial" w:hAnsi="Arial" w:cs="Arial"/>
                <w:sz w:val="16"/>
                <w:szCs w:val="16"/>
              </w:rPr>
              <w:t>Restricted use of evidence from texts to develop and support a simple response, with minimal textual references.</w:t>
            </w:r>
          </w:p>
          <w:p w14:paraId="642ED89F" w14:textId="77777777" w:rsidR="006C7C18" w:rsidRPr="0001397F" w:rsidRDefault="006C7C18" w:rsidP="00054932">
            <w:pPr>
              <w:spacing w:before="120"/>
              <w:ind w:right="143"/>
              <w:jc w:val="both"/>
              <w:rPr>
                <w:rFonts w:ascii="Arial" w:hAnsi="Arial" w:cs="Arial"/>
                <w:sz w:val="16"/>
                <w:szCs w:val="16"/>
              </w:rPr>
            </w:pPr>
            <w:r w:rsidRPr="0001397F">
              <w:rPr>
                <w:rFonts w:ascii="Arial" w:hAnsi="Arial" w:cs="Arial"/>
                <w:sz w:val="16"/>
                <w:szCs w:val="16"/>
              </w:rPr>
              <w:t>Emerging development of control of expression.</w:t>
            </w:r>
          </w:p>
        </w:tc>
      </w:tr>
    </w:tbl>
    <w:p w14:paraId="3F1B32F7" w14:textId="77777777" w:rsidR="00AF7A9F" w:rsidRDefault="00AF7A9F" w:rsidP="008D6FCB">
      <w:pPr>
        <w:spacing w:line="276" w:lineRule="auto"/>
        <w:jc w:val="both"/>
      </w:pPr>
    </w:p>
    <w:sectPr w:rsidR="00AF7A9F" w:rsidSect="001B1F60">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E38A0D" w14:textId="77777777" w:rsidR="00723BF1" w:rsidRDefault="00723BF1" w:rsidP="002330E7">
      <w:r>
        <w:separator/>
      </w:r>
    </w:p>
  </w:endnote>
  <w:endnote w:type="continuationSeparator" w:id="0">
    <w:p w14:paraId="7606ED83" w14:textId="77777777" w:rsidR="00723BF1" w:rsidRDefault="00723BF1" w:rsidP="002330E7">
      <w:r>
        <w:continuationSeparator/>
      </w:r>
    </w:p>
  </w:endnote>
  <w:endnote w:type="continuationNotice" w:id="1">
    <w:p w14:paraId="6A157DD4" w14:textId="77777777" w:rsidR="00723BF1" w:rsidRDefault="00723B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E6734" w14:textId="1EBAB0BC" w:rsidR="002330E7" w:rsidRDefault="00155A5B">
    <w:pPr>
      <w:pStyle w:val="Footer"/>
    </w:pPr>
    <w:r>
      <w:rPr>
        <w:noProof/>
      </w:rPr>
      <mc:AlternateContent>
        <mc:Choice Requires="wps">
          <w:drawing>
            <wp:anchor distT="0" distB="0" distL="0" distR="0" simplePos="0" relativeHeight="251663365" behindDoc="0" locked="0" layoutInCell="1" allowOverlap="1" wp14:anchorId="7B1AD829" wp14:editId="02C5B1A5">
              <wp:simplePos x="635" y="635"/>
              <wp:positionH relativeFrom="column">
                <wp:align>center</wp:align>
              </wp:positionH>
              <wp:positionV relativeFrom="paragraph">
                <wp:posOffset>635</wp:posOffset>
              </wp:positionV>
              <wp:extent cx="443865" cy="443865"/>
              <wp:effectExtent l="0" t="0" r="18415" b="15240"/>
              <wp:wrapSquare wrapText="bothSides"/>
              <wp:docPr id="5" name="Text Box 5"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A0D0EC" w14:textId="197BA69C" w:rsidR="00155A5B" w:rsidRPr="00155A5B" w:rsidRDefault="00155A5B">
                          <w:pPr>
                            <w:rPr>
                              <w:rFonts w:ascii="Arial" w:eastAsia="Arial" w:hAnsi="Arial" w:cs="Arial"/>
                              <w:color w:val="A80000"/>
                            </w:rPr>
                          </w:pPr>
                          <w:r w:rsidRPr="00155A5B">
                            <w:rPr>
                              <w:rFonts w:ascii="Arial" w:eastAsia="Arial" w:hAnsi="Arial" w:cs="Arial"/>
                              <w:color w:val="A80000"/>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B1AD829" id="_x0000_t202" coordsize="21600,21600" o:spt="202" path="m,l,21600r21600,l21600,xe">
              <v:stroke joinstyle="miter"/>
              <v:path gradientshapeok="t" o:connecttype="rect"/>
            </v:shapetype>
            <v:shape id="Text Box 5" o:spid="_x0000_s1041" type="#_x0000_t202" alt="OFFICIAL " style="position:absolute;margin-left:0;margin-top:.05pt;width:34.95pt;height:34.95pt;z-index:25166336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" filled="f" stroked="f">
              <v:fill o:detectmouseclick="t"/>
              <v:textbox style="mso-fit-shape-to-text:t" inset="0,0,0,0">
                <w:txbxContent>
                  <w:p w14:paraId="29A0D0EC" w14:textId="197BA69C" w:rsidR="00155A5B" w:rsidRPr="00155A5B" w:rsidRDefault="00155A5B">
                    <w:pPr>
                      <w:rPr>
                        <w:rFonts w:ascii="Arial" w:eastAsia="Arial" w:hAnsi="Arial" w:cs="Arial"/>
                        <w:color w:val="A80000"/>
                      </w:rPr>
                    </w:pPr>
                    <w:r w:rsidRPr="00155A5B">
                      <w:rPr>
                        <w:rFonts w:ascii="Arial" w:eastAsia="Arial" w:hAnsi="Arial" w:cs="Arial"/>
                        <w:color w:val="A80000"/>
                      </w:rPr>
                      <w:t xml:space="preserve">OFFICIAL </w:t>
                    </w:r>
                  </w:p>
                </w:txbxContent>
              </v:textbox>
              <w10:wrap type="square"/>
            </v:shape>
          </w:pict>
        </mc:Fallback>
      </mc:AlternateContent>
    </w:r>
    <w:r w:rsidR="002330E7">
      <w:rPr>
        <w:noProof/>
      </w:rPr>
      <mc:AlternateContent>
        <mc:Choice Requires="wps">
          <w:drawing>
            <wp:anchor distT="0" distB="0" distL="0" distR="0" simplePos="0" relativeHeight="251658242" behindDoc="0" locked="0" layoutInCell="1" allowOverlap="1" wp14:anchorId="66F8DF4D" wp14:editId="09396C22">
              <wp:simplePos x="635" y="635"/>
              <wp:positionH relativeFrom="page">
                <wp:align>center</wp:align>
              </wp:positionH>
              <wp:positionV relativeFrom="page">
                <wp:align>bottom</wp:align>
              </wp:positionV>
              <wp:extent cx="443865" cy="443865"/>
              <wp:effectExtent l="0" t="0" r="18415" b="0"/>
              <wp:wrapNone/>
              <wp:docPr id="1070650604"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D2E7A9" w14:textId="690E1B27" w:rsidR="002330E7" w:rsidRPr="002330E7" w:rsidRDefault="002330E7" w:rsidP="002330E7">
                          <w:pPr>
                            <w:rPr>
                              <w:rFonts w:ascii="Arial" w:eastAsia="Arial" w:hAnsi="Arial" w:cs="Arial"/>
                              <w:noProof/>
                              <w:color w:val="A80000"/>
                            </w:rPr>
                          </w:pPr>
                          <w:r w:rsidRPr="002330E7">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66F8DF4D" id="_x0000_s1042" type="#_x0000_t202" alt="OFFICIAL "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" filled="f" stroked="f">
              <v:textbox style="mso-fit-shape-to-text:t" inset="0,0,0,15pt">
                <w:txbxContent>
                  <w:p w14:paraId="4FD2E7A9" w14:textId="690E1B27" w:rsidR="002330E7" w:rsidRPr="002330E7" w:rsidRDefault="002330E7" w:rsidP="002330E7">
                    <w:pPr>
                      <w:rPr>
                        <w:rFonts w:ascii="Arial" w:eastAsia="Arial" w:hAnsi="Arial" w:cs="Arial"/>
                        <w:noProof/>
                        <w:color w:val="A80000"/>
                      </w:rPr>
                    </w:pPr>
                    <w:r w:rsidRPr="002330E7">
                      <w:rPr>
                        <w:rFonts w:ascii="Arial" w:eastAsia="Arial" w:hAnsi="Arial" w:cs="Arial"/>
                        <w:noProof/>
                        <w:color w:val="A8000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6DDCE" w14:textId="0E4143D5" w:rsidR="002330E7" w:rsidRDefault="00155A5B">
    <w:pPr>
      <w:pStyle w:val="Footer"/>
    </w:pPr>
    <w:r>
      <w:rPr>
        <w:noProof/>
      </w:rPr>
      <mc:AlternateContent>
        <mc:Choice Requires="wps">
          <w:drawing>
            <wp:anchor distT="0" distB="0" distL="0" distR="0" simplePos="0" relativeHeight="251664389" behindDoc="0" locked="0" layoutInCell="1" allowOverlap="1" wp14:anchorId="78D7B546" wp14:editId="241F7723">
              <wp:simplePos x="457200" y="10058400"/>
              <wp:positionH relativeFrom="column">
                <wp:align>center</wp:align>
              </wp:positionH>
              <wp:positionV relativeFrom="paragraph">
                <wp:posOffset>635</wp:posOffset>
              </wp:positionV>
              <wp:extent cx="443865" cy="443865"/>
              <wp:effectExtent l="0" t="0" r="18415" b="15240"/>
              <wp:wrapSquare wrapText="bothSides"/>
              <wp:docPr id="6" name="Text Box 6"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C67833" w14:textId="59FE244D" w:rsidR="00155A5B" w:rsidRPr="00155A5B" w:rsidRDefault="00155A5B">
                          <w:pPr>
                            <w:rPr>
                              <w:rFonts w:ascii="Arial" w:eastAsia="Arial" w:hAnsi="Arial" w:cs="Arial"/>
                              <w:color w:val="A80000"/>
                            </w:rPr>
                          </w:pPr>
                          <w:r w:rsidRPr="00155A5B">
                            <w:rPr>
                              <w:rFonts w:ascii="Arial" w:eastAsia="Arial" w:hAnsi="Arial" w:cs="Arial"/>
                              <w:color w:val="A80000"/>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8D7B546" id="_x0000_t202" coordsize="21600,21600" o:spt="202" path="m,l,21600r21600,l21600,xe">
              <v:stroke joinstyle="miter"/>
              <v:path gradientshapeok="t" o:connecttype="rect"/>
            </v:shapetype>
            <v:shape id="Text Box 6" o:spid="_x0000_s1043" type="#_x0000_t202" alt="OFFICIAL " style="position:absolute;margin-left:0;margin-top:.05pt;width:34.95pt;height:34.95pt;z-index:25166438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" filled="f" stroked="f">
              <v:fill o:detectmouseclick="t"/>
              <v:textbox style="mso-fit-shape-to-text:t" inset="0,0,0,0">
                <w:txbxContent>
                  <w:p w14:paraId="75C67833" w14:textId="59FE244D" w:rsidR="00155A5B" w:rsidRPr="00155A5B" w:rsidRDefault="00155A5B">
                    <w:pPr>
                      <w:rPr>
                        <w:rFonts w:ascii="Arial" w:eastAsia="Arial" w:hAnsi="Arial" w:cs="Arial"/>
                        <w:color w:val="A80000"/>
                      </w:rPr>
                    </w:pPr>
                    <w:r w:rsidRPr="00155A5B">
                      <w:rPr>
                        <w:rFonts w:ascii="Arial" w:eastAsia="Arial" w:hAnsi="Arial" w:cs="Arial"/>
                        <w:color w:val="A80000"/>
                      </w:rPr>
                      <w:t xml:space="preserve">OFFICIAL </w:t>
                    </w:r>
                  </w:p>
                </w:txbxContent>
              </v:textbox>
              <w10:wrap type="square"/>
            </v:shape>
          </w:pict>
        </mc:Fallback>
      </mc:AlternateContent>
    </w:r>
    <w:r>
      <w:t xml:space="preserve">Ref: </w:t>
    </w:r>
    <w:r w:rsidRPr="00155A5B">
      <w:t>A1561577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BFD05" w14:textId="1C646A4E" w:rsidR="002330E7" w:rsidRDefault="00155A5B">
    <w:pPr>
      <w:pStyle w:val="Footer"/>
    </w:pPr>
    <w:r>
      <w:rPr>
        <w:noProof/>
      </w:rPr>
      <mc:AlternateContent>
        <mc:Choice Requires="wps">
          <w:drawing>
            <wp:anchor distT="0" distB="0" distL="0" distR="0" simplePos="0" relativeHeight="251662341" behindDoc="0" locked="0" layoutInCell="1" allowOverlap="1" wp14:anchorId="534EE3FA" wp14:editId="3E2045E8">
              <wp:simplePos x="635" y="635"/>
              <wp:positionH relativeFrom="column">
                <wp:align>center</wp:align>
              </wp:positionH>
              <wp:positionV relativeFrom="paragraph">
                <wp:posOffset>635</wp:posOffset>
              </wp:positionV>
              <wp:extent cx="443865" cy="443865"/>
              <wp:effectExtent l="0" t="0" r="18415" b="15240"/>
              <wp:wrapSquare wrapText="bothSides"/>
              <wp:docPr id="4" name="Text Box 4"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E31BC3" w14:textId="2AACCC1A" w:rsidR="00155A5B" w:rsidRPr="00155A5B" w:rsidRDefault="00155A5B">
                          <w:pPr>
                            <w:rPr>
                              <w:rFonts w:ascii="Arial" w:eastAsia="Arial" w:hAnsi="Arial" w:cs="Arial"/>
                              <w:color w:val="A80000"/>
                            </w:rPr>
                          </w:pPr>
                          <w:r w:rsidRPr="00155A5B">
                            <w:rPr>
                              <w:rFonts w:ascii="Arial" w:eastAsia="Arial" w:hAnsi="Arial" w:cs="Arial"/>
                              <w:color w:val="A80000"/>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34EE3FA" id="_x0000_t202" coordsize="21600,21600" o:spt="202" path="m,l,21600r21600,l21600,xe">
              <v:stroke joinstyle="miter"/>
              <v:path gradientshapeok="t" o:connecttype="rect"/>
            </v:shapetype>
            <v:shape id="Text Box 4" o:spid="_x0000_s1045" type="#_x0000_t202" alt="OFFICIAL " style="position:absolute;margin-left:0;margin-top:.05pt;width:34.95pt;height:34.95pt;z-index:2516623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" filled="f" stroked="f">
              <v:fill o:detectmouseclick="t"/>
              <v:textbox style="mso-fit-shape-to-text:t" inset="0,0,0,0">
                <w:txbxContent>
                  <w:p w14:paraId="33E31BC3" w14:textId="2AACCC1A" w:rsidR="00155A5B" w:rsidRPr="00155A5B" w:rsidRDefault="00155A5B">
                    <w:pPr>
                      <w:rPr>
                        <w:rFonts w:ascii="Arial" w:eastAsia="Arial" w:hAnsi="Arial" w:cs="Arial"/>
                        <w:color w:val="A80000"/>
                      </w:rPr>
                    </w:pPr>
                    <w:r w:rsidRPr="00155A5B">
                      <w:rPr>
                        <w:rFonts w:ascii="Arial" w:eastAsia="Arial" w:hAnsi="Arial" w:cs="Arial"/>
                        <w:color w:val="A80000"/>
                      </w:rPr>
                      <w:t xml:space="preserve">OFFICIAL </w:t>
                    </w:r>
                  </w:p>
                </w:txbxContent>
              </v:textbox>
              <w10:wrap type="square"/>
            </v:shape>
          </w:pict>
        </mc:Fallback>
      </mc:AlternateContent>
    </w:r>
    <w:r w:rsidR="002330E7">
      <w:rPr>
        <w:noProof/>
      </w:rPr>
      <mc:AlternateContent>
        <mc:Choice Requires="wps">
          <w:drawing>
            <wp:anchor distT="0" distB="0" distL="0" distR="0" simplePos="0" relativeHeight="251658245" behindDoc="0" locked="0" layoutInCell="1" allowOverlap="1" wp14:anchorId="5FE916C9" wp14:editId="6A052F96">
              <wp:simplePos x="635" y="635"/>
              <wp:positionH relativeFrom="page">
                <wp:align>center</wp:align>
              </wp:positionH>
              <wp:positionV relativeFrom="page">
                <wp:align>bottom</wp:align>
              </wp:positionV>
              <wp:extent cx="443865" cy="443865"/>
              <wp:effectExtent l="0" t="0" r="18415" b="0"/>
              <wp:wrapNone/>
              <wp:docPr id="549288934"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044F0B" w14:textId="54590F2B" w:rsidR="002330E7" w:rsidRPr="002330E7" w:rsidRDefault="002330E7" w:rsidP="002330E7">
                          <w:pPr>
                            <w:rPr>
                              <w:rFonts w:ascii="Arial" w:eastAsia="Arial" w:hAnsi="Arial" w:cs="Arial"/>
                              <w:noProof/>
                              <w:color w:val="A80000"/>
                            </w:rPr>
                          </w:pPr>
                          <w:r w:rsidRPr="002330E7">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5FE916C9" id="_x0000_s1046" type="#_x0000_t202" alt="OFFICIAL "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" filled="f" stroked="f">
              <v:textbox style="mso-fit-shape-to-text:t" inset="0,0,0,15pt">
                <w:txbxContent>
                  <w:p w14:paraId="24044F0B" w14:textId="54590F2B" w:rsidR="002330E7" w:rsidRPr="002330E7" w:rsidRDefault="002330E7" w:rsidP="002330E7">
                    <w:pPr>
                      <w:rPr>
                        <w:rFonts w:ascii="Arial" w:eastAsia="Arial" w:hAnsi="Arial" w:cs="Arial"/>
                        <w:noProof/>
                        <w:color w:val="A80000"/>
                      </w:rPr>
                    </w:pPr>
                    <w:r w:rsidRPr="002330E7">
                      <w:rPr>
                        <w:rFonts w:ascii="Arial" w:eastAsia="Arial" w:hAnsi="Arial" w:cs="Arial"/>
                        <w:noProof/>
                        <w:color w:val="A8000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F82C95" w14:textId="77777777" w:rsidR="00723BF1" w:rsidRDefault="00723BF1" w:rsidP="002330E7">
      <w:r>
        <w:separator/>
      </w:r>
    </w:p>
  </w:footnote>
  <w:footnote w:type="continuationSeparator" w:id="0">
    <w:p w14:paraId="18DB8DD5" w14:textId="77777777" w:rsidR="00723BF1" w:rsidRDefault="00723BF1" w:rsidP="002330E7">
      <w:r>
        <w:continuationSeparator/>
      </w:r>
    </w:p>
  </w:footnote>
  <w:footnote w:type="continuationNotice" w:id="1">
    <w:p w14:paraId="676328F6" w14:textId="77777777" w:rsidR="00723BF1" w:rsidRDefault="00723B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B63C2" w14:textId="252FA6BC" w:rsidR="002330E7" w:rsidRDefault="00155A5B">
    <w:pPr>
      <w:pStyle w:val="Header"/>
    </w:pPr>
    <w:r>
      <w:rPr>
        <w:noProof/>
      </w:rPr>
      <mc:AlternateContent>
        <mc:Choice Requires="wps">
          <w:drawing>
            <wp:anchor distT="0" distB="0" distL="0" distR="0" simplePos="0" relativeHeight="251660293" behindDoc="0" locked="0" layoutInCell="1" allowOverlap="1" wp14:anchorId="301C3A23" wp14:editId="5F3E2673">
              <wp:simplePos x="635" y="635"/>
              <wp:positionH relativeFrom="column">
                <wp:align>center</wp:align>
              </wp:positionH>
              <wp:positionV relativeFrom="paragraph">
                <wp:posOffset>635</wp:posOffset>
              </wp:positionV>
              <wp:extent cx="443865" cy="443865"/>
              <wp:effectExtent l="0" t="0" r="18415" b="15240"/>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DBEB4C" w14:textId="6CDE81EC" w:rsidR="00155A5B" w:rsidRPr="00155A5B" w:rsidRDefault="00155A5B">
                          <w:pPr>
                            <w:rPr>
                              <w:rFonts w:ascii="Arial" w:eastAsia="Arial" w:hAnsi="Arial" w:cs="Arial"/>
                              <w:color w:val="A80000"/>
                            </w:rPr>
                          </w:pPr>
                          <w:r w:rsidRPr="00155A5B">
                            <w:rPr>
                              <w:rFonts w:ascii="Arial" w:eastAsia="Arial" w:hAnsi="Arial" w:cs="Arial"/>
                              <w:color w:val="A8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01C3A23" id="_x0000_t202" coordsize="21600,21600" o:spt="202" path="m,l,21600r21600,l21600,xe">
              <v:stroke joinstyle="miter"/>
              <v:path gradientshapeok="t" o:connecttype="rect"/>
            </v:shapetype>
            <v:shape id="Text Box 2" o:spid="_x0000_s1039" type="#_x0000_t202" alt="OFFICIAL" style="position:absolute;margin-left:0;margin-top:.05pt;width:34.95pt;height:34.95pt;z-index:25166029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" filled="f" stroked="f">
              <v:fill o:detectmouseclick="t"/>
              <v:textbox style="mso-fit-shape-to-text:t" inset="0,0,0,0">
                <w:txbxContent>
                  <w:p w14:paraId="01DBEB4C" w14:textId="6CDE81EC" w:rsidR="00155A5B" w:rsidRPr="00155A5B" w:rsidRDefault="00155A5B">
                    <w:pPr>
                      <w:rPr>
                        <w:rFonts w:ascii="Arial" w:eastAsia="Arial" w:hAnsi="Arial" w:cs="Arial"/>
                        <w:color w:val="A80000"/>
                      </w:rPr>
                    </w:pPr>
                    <w:r w:rsidRPr="00155A5B">
                      <w:rPr>
                        <w:rFonts w:ascii="Arial" w:eastAsia="Arial" w:hAnsi="Arial" w:cs="Arial"/>
                        <w:color w:val="A80000"/>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32163" w14:textId="6F889BE3" w:rsidR="002330E7" w:rsidRDefault="00155A5B">
    <w:pPr>
      <w:pStyle w:val="Header"/>
    </w:pPr>
    <w:r>
      <w:rPr>
        <w:noProof/>
      </w:rPr>
      <mc:AlternateContent>
        <mc:Choice Requires="wps">
          <w:drawing>
            <wp:anchor distT="0" distB="0" distL="0" distR="0" simplePos="0" relativeHeight="251661317" behindDoc="0" locked="0" layoutInCell="1" allowOverlap="1" wp14:anchorId="66D14CEC" wp14:editId="14B1BA30">
              <wp:simplePos x="457200" y="448574"/>
              <wp:positionH relativeFrom="column">
                <wp:align>center</wp:align>
              </wp:positionH>
              <wp:positionV relativeFrom="paragraph">
                <wp:posOffset>635</wp:posOffset>
              </wp:positionV>
              <wp:extent cx="443865" cy="443865"/>
              <wp:effectExtent l="0" t="0" r="18415" b="15240"/>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CB22D9" w14:textId="2104AD95" w:rsidR="00155A5B" w:rsidRPr="00155A5B" w:rsidRDefault="00155A5B">
                          <w:pPr>
                            <w:rPr>
                              <w:rFonts w:ascii="Arial" w:eastAsia="Arial" w:hAnsi="Arial" w:cs="Arial"/>
                              <w:color w:val="A80000"/>
                            </w:rPr>
                          </w:pPr>
                          <w:r w:rsidRPr="00155A5B">
                            <w:rPr>
                              <w:rFonts w:ascii="Arial" w:eastAsia="Arial" w:hAnsi="Arial" w:cs="Arial"/>
                              <w:color w:val="A8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6D14CEC" id="_x0000_t202" coordsize="21600,21600" o:spt="202" path="m,l,21600r21600,l21600,xe">
              <v:stroke joinstyle="miter"/>
              <v:path gradientshapeok="t" o:connecttype="rect"/>
            </v:shapetype>
            <v:shape id="Text Box 3" o:spid="_x0000_s1040" type="#_x0000_t202" alt="OFFICIAL" style="position:absolute;margin-left:0;margin-top:.05pt;width:34.95pt;height:34.95pt;z-index:25166131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OFZ8SkjAgAATQQAAA4AAAAAAAAAAAAAAAAALgIAAGRycy9lMm9Eb2MueG1sUEsBAi0A&#10;FAAGAAgAAAAhAISw0yjWAAAAAwEAAA8AAAAAAAAAAAAAAAAAfQQAAGRycy9kb3ducmV2LnhtbFBL&#10;BQYAAAAABAAEAPMAAACABQAAAAA=&#10;" filled="f" stroked="f">
              <v:fill o:detectmouseclick="t"/>
              <v:textbox style="mso-fit-shape-to-text:t" inset="0,0,0,0">
                <w:txbxContent>
                  <w:p w14:paraId="19CB22D9" w14:textId="2104AD95" w:rsidR="00155A5B" w:rsidRPr="00155A5B" w:rsidRDefault="00155A5B">
                    <w:pPr>
                      <w:rPr>
                        <w:rFonts w:ascii="Arial" w:eastAsia="Arial" w:hAnsi="Arial" w:cs="Arial"/>
                        <w:color w:val="A80000"/>
                      </w:rPr>
                    </w:pPr>
                    <w:r w:rsidRPr="00155A5B">
                      <w:rPr>
                        <w:rFonts w:ascii="Arial" w:eastAsia="Arial" w:hAnsi="Arial" w:cs="Arial"/>
                        <w:color w:val="A80000"/>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357A8" w14:textId="1DDF4FF0" w:rsidR="002330E7" w:rsidRDefault="00155A5B">
    <w:pPr>
      <w:pStyle w:val="Header"/>
    </w:pPr>
    <w:r>
      <w:rPr>
        <w:noProof/>
      </w:rPr>
      <mc:AlternateContent>
        <mc:Choice Requires="wps">
          <w:drawing>
            <wp:anchor distT="0" distB="0" distL="0" distR="0" simplePos="0" relativeHeight="251659269" behindDoc="0" locked="0" layoutInCell="1" allowOverlap="1" wp14:anchorId="1B0A5BA5" wp14:editId="5793F04E">
              <wp:simplePos x="635" y="635"/>
              <wp:positionH relativeFrom="column">
                <wp:align>center</wp:align>
              </wp:positionH>
              <wp:positionV relativeFrom="paragraph">
                <wp:posOffset>635</wp:posOffset>
              </wp:positionV>
              <wp:extent cx="443865" cy="443865"/>
              <wp:effectExtent l="0" t="0" r="18415" b="15240"/>
              <wp:wrapSquare wrapText="bothSides"/>
              <wp:docPr id="1" name="Text Box 1"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876E4D" w14:textId="489F6A98" w:rsidR="00155A5B" w:rsidRPr="00155A5B" w:rsidRDefault="00155A5B">
                          <w:pPr>
                            <w:rPr>
                              <w:rFonts w:ascii="Arial" w:eastAsia="Arial" w:hAnsi="Arial" w:cs="Arial"/>
                              <w:color w:val="A80000"/>
                            </w:rPr>
                          </w:pPr>
                          <w:r w:rsidRPr="00155A5B">
                            <w:rPr>
                              <w:rFonts w:ascii="Arial" w:eastAsia="Arial" w:hAnsi="Arial" w:cs="Arial"/>
                              <w:color w:val="A8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B0A5BA5" id="_x0000_t202" coordsize="21600,21600" o:spt="202" path="m,l,21600r21600,l21600,xe">
              <v:stroke joinstyle="miter"/>
              <v:path gradientshapeok="t" o:connecttype="rect"/>
            </v:shapetype>
            <v:shape id="Text Box 1" o:spid="_x0000_s1044" type="#_x0000_t202" alt="OFFICIAL" style="position:absolute;margin-left:0;margin-top:.05pt;width:34.95pt;height:34.95pt;z-index:25165926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" filled="f" stroked="f">
              <v:fill o:detectmouseclick="t"/>
              <v:textbox style="mso-fit-shape-to-text:t" inset="0,0,0,0">
                <w:txbxContent>
                  <w:p w14:paraId="4A876E4D" w14:textId="489F6A98" w:rsidR="00155A5B" w:rsidRPr="00155A5B" w:rsidRDefault="00155A5B">
                    <w:pPr>
                      <w:rPr>
                        <w:rFonts w:ascii="Arial" w:eastAsia="Arial" w:hAnsi="Arial" w:cs="Arial"/>
                        <w:color w:val="A80000"/>
                      </w:rPr>
                    </w:pPr>
                    <w:r w:rsidRPr="00155A5B">
                      <w:rPr>
                        <w:rFonts w:ascii="Arial" w:eastAsia="Arial" w:hAnsi="Arial" w:cs="Arial"/>
                        <w:color w:val="A80000"/>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F50EF"/>
    <w:multiLevelType w:val="hybridMultilevel"/>
    <w:tmpl w:val="A156E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E310E"/>
    <w:multiLevelType w:val="hybridMultilevel"/>
    <w:tmpl w:val="DF78B0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765E85"/>
    <w:multiLevelType w:val="hybridMultilevel"/>
    <w:tmpl w:val="98A0C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FC0116"/>
    <w:multiLevelType w:val="hybridMultilevel"/>
    <w:tmpl w:val="BDBA3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0D37A9"/>
    <w:multiLevelType w:val="hybridMultilevel"/>
    <w:tmpl w:val="1CF2C878"/>
    <w:lvl w:ilvl="0" w:tplc="6EB205A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1311BD"/>
    <w:multiLevelType w:val="hybridMultilevel"/>
    <w:tmpl w:val="5DD2D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7C1E0B"/>
    <w:multiLevelType w:val="hybridMultilevel"/>
    <w:tmpl w:val="78A4C7F0"/>
    <w:lvl w:ilvl="0" w:tplc="FBF204F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392FD0"/>
    <w:multiLevelType w:val="hybridMultilevel"/>
    <w:tmpl w:val="208AAFB0"/>
    <w:lvl w:ilvl="0" w:tplc="8D72EF98">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36732A"/>
    <w:multiLevelType w:val="hybridMultilevel"/>
    <w:tmpl w:val="235CCD9A"/>
    <w:lvl w:ilvl="0" w:tplc="E4A2D73E">
      <w:start w:val="33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8"/>
  </w:num>
  <w:num w:numId="5">
    <w:abstractNumId w:val="5"/>
  </w:num>
  <w:num w:numId="6">
    <w:abstractNumId w:val="0"/>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1A6"/>
    <w:rsid w:val="00001B25"/>
    <w:rsid w:val="00003403"/>
    <w:rsid w:val="00005DEB"/>
    <w:rsid w:val="0000768C"/>
    <w:rsid w:val="00011D63"/>
    <w:rsid w:val="00014489"/>
    <w:rsid w:val="00014B58"/>
    <w:rsid w:val="00016E7E"/>
    <w:rsid w:val="0002132B"/>
    <w:rsid w:val="00021A83"/>
    <w:rsid w:val="00023D75"/>
    <w:rsid w:val="000241C9"/>
    <w:rsid w:val="000251FD"/>
    <w:rsid w:val="00031F76"/>
    <w:rsid w:val="00034131"/>
    <w:rsid w:val="00034417"/>
    <w:rsid w:val="00035551"/>
    <w:rsid w:val="000415B6"/>
    <w:rsid w:val="00046ECE"/>
    <w:rsid w:val="000500CA"/>
    <w:rsid w:val="00051C40"/>
    <w:rsid w:val="000624A6"/>
    <w:rsid w:val="00063E73"/>
    <w:rsid w:val="00071EBA"/>
    <w:rsid w:val="00076817"/>
    <w:rsid w:val="000774C9"/>
    <w:rsid w:val="000814CF"/>
    <w:rsid w:val="00082965"/>
    <w:rsid w:val="00093C44"/>
    <w:rsid w:val="00095401"/>
    <w:rsid w:val="000967E1"/>
    <w:rsid w:val="000A0DB7"/>
    <w:rsid w:val="000A3232"/>
    <w:rsid w:val="000A3B3F"/>
    <w:rsid w:val="000B4002"/>
    <w:rsid w:val="000B5740"/>
    <w:rsid w:val="000B58C8"/>
    <w:rsid w:val="000B7657"/>
    <w:rsid w:val="000C250B"/>
    <w:rsid w:val="000C7EF1"/>
    <w:rsid w:val="000E1EF3"/>
    <w:rsid w:val="000E36EA"/>
    <w:rsid w:val="000E4DFA"/>
    <w:rsid w:val="000E5B15"/>
    <w:rsid w:val="000E787B"/>
    <w:rsid w:val="000F0D7D"/>
    <w:rsid w:val="000F3165"/>
    <w:rsid w:val="000F5C81"/>
    <w:rsid w:val="000F6CC3"/>
    <w:rsid w:val="001067B8"/>
    <w:rsid w:val="0010755F"/>
    <w:rsid w:val="00111B7D"/>
    <w:rsid w:val="00114E9E"/>
    <w:rsid w:val="00125AE2"/>
    <w:rsid w:val="00133C1F"/>
    <w:rsid w:val="00141702"/>
    <w:rsid w:val="0014199F"/>
    <w:rsid w:val="00145385"/>
    <w:rsid w:val="001500C6"/>
    <w:rsid w:val="0015479D"/>
    <w:rsid w:val="00155A5B"/>
    <w:rsid w:val="00157781"/>
    <w:rsid w:val="0016384C"/>
    <w:rsid w:val="00166531"/>
    <w:rsid w:val="00167B13"/>
    <w:rsid w:val="00172FCC"/>
    <w:rsid w:val="00173396"/>
    <w:rsid w:val="001759D6"/>
    <w:rsid w:val="001806C8"/>
    <w:rsid w:val="00180A5E"/>
    <w:rsid w:val="001846E3"/>
    <w:rsid w:val="001859BD"/>
    <w:rsid w:val="0019217C"/>
    <w:rsid w:val="001922BD"/>
    <w:rsid w:val="00195910"/>
    <w:rsid w:val="00195A2B"/>
    <w:rsid w:val="00196E52"/>
    <w:rsid w:val="001A10D9"/>
    <w:rsid w:val="001A1B1C"/>
    <w:rsid w:val="001A612C"/>
    <w:rsid w:val="001A6B34"/>
    <w:rsid w:val="001A71D8"/>
    <w:rsid w:val="001B1F60"/>
    <w:rsid w:val="001B2AD3"/>
    <w:rsid w:val="001B3D49"/>
    <w:rsid w:val="001B43E6"/>
    <w:rsid w:val="001B4888"/>
    <w:rsid w:val="001B7F6E"/>
    <w:rsid w:val="001D1C8F"/>
    <w:rsid w:val="001D38C4"/>
    <w:rsid w:val="001D6472"/>
    <w:rsid w:val="001D75B0"/>
    <w:rsid w:val="001E3428"/>
    <w:rsid w:val="001E5160"/>
    <w:rsid w:val="001E6C23"/>
    <w:rsid w:val="001E7061"/>
    <w:rsid w:val="001F28FB"/>
    <w:rsid w:val="001F3F96"/>
    <w:rsid w:val="001F5143"/>
    <w:rsid w:val="001F5CF9"/>
    <w:rsid w:val="001F64A8"/>
    <w:rsid w:val="00203E3C"/>
    <w:rsid w:val="002110F4"/>
    <w:rsid w:val="00213A9C"/>
    <w:rsid w:val="00213D6E"/>
    <w:rsid w:val="0021584A"/>
    <w:rsid w:val="00225CBE"/>
    <w:rsid w:val="002308FB"/>
    <w:rsid w:val="0023095A"/>
    <w:rsid w:val="00230BD1"/>
    <w:rsid w:val="002330E7"/>
    <w:rsid w:val="00243510"/>
    <w:rsid w:val="00243DE0"/>
    <w:rsid w:val="002445A5"/>
    <w:rsid w:val="00250AA6"/>
    <w:rsid w:val="00252558"/>
    <w:rsid w:val="002617B5"/>
    <w:rsid w:val="00271265"/>
    <w:rsid w:val="002716C6"/>
    <w:rsid w:val="00271D82"/>
    <w:rsid w:val="002823BF"/>
    <w:rsid w:val="00293E9D"/>
    <w:rsid w:val="002947FF"/>
    <w:rsid w:val="00297EBC"/>
    <w:rsid w:val="002A41C5"/>
    <w:rsid w:val="002B3DEF"/>
    <w:rsid w:val="002B424D"/>
    <w:rsid w:val="002B6767"/>
    <w:rsid w:val="002C07E6"/>
    <w:rsid w:val="002C17B3"/>
    <w:rsid w:val="002C1FE5"/>
    <w:rsid w:val="002C2438"/>
    <w:rsid w:val="002D42ED"/>
    <w:rsid w:val="002E1FFC"/>
    <w:rsid w:val="002E2666"/>
    <w:rsid w:val="002E2697"/>
    <w:rsid w:val="002E2864"/>
    <w:rsid w:val="002E4892"/>
    <w:rsid w:val="002E5E95"/>
    <w:rsid w:val="002E693B"/>
    <w:rsid w:val="00323765"/>
    <w:rsid w:val="00331597"/>
    <w:rsid w:val="00332162"/>
    <w:rsid w:val="00340089"/>
    <w:rsid w:val="00342E99"/>
    <w:rsid w:val="00345FCA"/>
    <w:rsid w:val="00347825"/>
    <w:rsid w:val="00350EBB"/>
    <w:rsid w:val="0035106E"/>
    <w:rsid w:val="00351EC5"/>
    <w:rsid w:val="00352574"/>
    <w:rsid w:val="003568D3"/>
    <w:rsid w:val="00357B24"/>
    <w:rsid w:val="00367550"/>
    <w:rsid w:val="0037060D"/>
    <w:rsid w:val="00371368"/>
    <w:rsid w:val="00373340"/>
    <w:rsid w:val="00383665"/>
    <w:rsid w:val="0038417F"/>
    <w:rsid w:val="0038528E"/>
    <w:rsid w:val="00387105"/>
    <w:rsid w:val="00387C1C"/>
    <w:rsid w:val="00390101"/>
    <w:rsid w:val="003901AC"/>
    <w:rsid w:val="00390882"/>
    <w:rsid w:val="00394616"/>
    <w:rsid w:val="003A0843"/>
    <w:rsid w:val="003A1E09"/>
    <w:rsid w:val="003A3036"/>
    <w:rsid w:val="003A42F2"/>
    <w:rsid w:val="003A60F0"/>
    <w:rsid w:val="003A7F55"/>
    <w:rsid w:val="003B4018"/>
    <w:rsid w:val="003B6E11"/>
    <w:rsid w:val="003C11DD"/>
    <w:rsid w:val="003C1EFC"/>
    <w:rsid w:val="003C39B2"/>
    <w:rsid w:val="003C6A50"/>
    <w:rsid w:val="003C6D3C"/>
    <w:rsid w:val="003D4716"/>
    <w:rsid w:val="003D4978"/>
    <w:rsid w:val="003D5348"/>
    <w:rsid w:val="003D6CB4"/>
    <w:rsid w:val="003D6D8C"/>
    <w:rsid w:val="003D7477"/>
    <w:rsid w:val="003E3C3D"/>
    <w:rsid w:val="003E43A4"/>
    <w:rsid w:val="003E53E1"/>
    <w:rsid w:val="003E562B"/>
    <w:rsid w:val="003E7A7A"/>
    <w:rsid w:val="003F0A78"/>
    <w:rsid w:val="003F1F09"/>
    <w:rsid w:val="003F25F9"/>
    <w:rsid w:val="00400952"/>
    <w:rsid w:val="0040222F"/>
    <w:rsid w:val="0040383F"/>
    <w:rsid w:val="004079EA"/>
    <w:rsid w:val="004101D8"/>
    <w:rsid w:val="00421125"/>
    <w:rsid w:val="00422BE8"/>
    <w:rsid w:val="00422F7B"/>
    <w:rsid w:val="004253DA"/>
    <w:rsid w:val="00426033"/>
    <w:rsid w:val="00432425"/>
    <w:rsid w:val="0043475C"/>
    <w:rsid w:val="004366BD"/>
    <w:rsid w:val="00440870"/>
    <w:rsid w:val="00442F7F"/>
    <w:rsid w:val="004453B1"/>
    <w:rsid w:val="00447451"/>
    <w:rsid w:val="0045076C"/>
    <w:rsid w:val="0045513D"/>
    <w:rsid w:val="00455441"/>
    <w:rsid w:val="0045786C"/>
    <w:rsid w:val="004608C0"/>
    <w:rsid w:val="00462EC0"/>
    <w:rsid w:val="00466242"/>
    <w:rsid w:val="00466F1D"/>
    <w:rsid w:val="0047072B"/>
    <w:rsid w:val="00471D2A"/>
    <w:rsid w:val="004728C6"/>
    <w:rsid w:val="0047377B"/>
    <w:rsid w:val="00474172"/>
    <w:rsid w:val="00481BBB"/>
    <w:rsid w:val="0048220C"/>
    <w:rsid w:val="004904DC"/>
    <w:rsid w:val="00495E75"/>
    <w:rsid w:val="004A28EE"/>
    <w:rsid w:val="004A5E8E"/>
    <w:rsid w:val="004A61F4"/>
    <w:rsid w:val="004B64B5"/>
    <w:rsid w:val="004C0891"/>
    <w:rsid w:val="004C0D7A"/>
    <w:rsid w:val="004C12F3"/>
    <w:rsid w:val="004C1511"/>
    <w:rsid w:val="004C6889"/>
    <w:rsid w:val="004C7859"/>
    <w:rsid w:val="004C7F5A"/>
    <w:rsid w:val="004D1CB4"/>
    <w:rsid w:val="004D3E88"/>
    <w:rsid w:val="004D40EB"/>
    <w:rsid w:val="004D6C2E"/>
    <w:rsid w:val="004D782F"/>
    <w:rsid w:val="004F016E"/>
    <w:rsid w:val="004F2EB9"/>
    <w:rsid w:val="004F676A"/>
    <w:rsid w:val="004F6ACC"/>
    <w:rsid w:val="004F711E"/>
    <w:rsid w:val="004F7E38"/>
    <w:rsid w:val="00504112"/>
    <w:rsid w:val="00505177"/>
    <w:rsid w:val="00510F55"/>
    <w:rsid w:val="005118D2"/>
    <w:rsid w:val="005124B4"/>
    <w:rsid w:val="00512C25"/>
    <w:rsid w:val="0051351A"/>
    <w:rsid w:val="0052301D"/>
    <w:rsid w:val="00524908"/>
    <w:rsid w:val="00525E6B"/>
    <w:rsid w:val="00526829"/>
    <w:rsid w:val="00534C2D"/>
    <w:rsid w:val="00535568"/>
    <w:rsid w:val="00537B9F"/>
    <w:rsid w:val="00544251"/>
    <w:rsid w:val="00544678"/>
    <w:rsid w:val="00551422"/>
    <w:rsid w:val="00551908"/>
    <w:rsid w:val="00552CE8"/>
    <w:rsid w:val="00554C85"/>
    <w:rsid w:val="00555447"/>
    <w:rsid w:val="005554AE"/>
    <w:rsid w:val="00556E16"/>
    <w:rsid w:val="005608A0"/>
    <w:rsid w:val="00561CA5"/>
    <w:rsid w:val="00562512"/>
    <w:rsid w:val="00563027"/>
    <w:rsid w:val="005728EC"/>
    <w:rsid w:val="00572B22"/>
    <w:rsid w:val="00576124"/>
    <w:rsid w:val="005832FC"/>
    <w:rsid w:val="00584474"/>
    <w:rsid w:val="00585A60"/>
    <w:rsid w:val="00587FA8"/>
    <w:rsid w:val="00594938"/>
    <w:rsid w:val="005978F1"/>
    <w:rsid w:val="00597C06"/>
    <w:rsid w:val="00597D99"/>
    <w:rsid w:val="005B0840"/>
    <w:rsid w:val="005B1601"/>
    <w:rsid w:val="005B315C"/>
    <w:rsid w:val="005B4F50"/>
    <w:rsid w:val="005B6A9E"/>
    <w:rsid w:val="005D0EF5"/>
    <w:rsid w:val="005D2EDC"/>
    <w:rsid w:val="005D3A39"/>
    <w:rsid w:val="005D63B3"/>
    <w:rsid w:val="005D75A9"/>
    <w:rsid w:val="005E05F7"/>
    <w:rsid w:val="005F6E8E"/>
    <w:rsid w:val="006006D2"/>
    <w:rsid w:val="006009E9"/>
    <w:rsid w:val="00600A3D"/>
    <w:rsid w:val="00601DF0"/>
    <w:rsid w:val="00602397"/>
    <w:rsid w:val="0060760F"/>
    <w:rsid w:val="00612AFA"/>
    <w:rsid w:val="00613470"/>
    <w:rsid w:val="006162FC"/>
    <w:rsid w:val="0062015D"/>
    <w:rsid w:val="00620768"/>
    <w:rsid w:val="0062695E"/>
    <w:rsid w:val="00626CBC"/>
    <w:rsid w:val="00626D20"/>
    <w:rsid w:val="006326DE"/>
    <w:rsid w:val="00634BB5"/>
    <w:rsid w:val="006359BB"/>
    <w:rsid w:val="00640D78"/>
    <w:rsid w:val="00642495"/>
    <w:rsid w:val="00644957"/>
    <w:rsid w:val="006467BD"/>
    <w:rsid w:val="0065202A"/>
    <w:rsid w:val="00652644"/>
    <w:rsid w:val="00672114"/>
    <w:rsid w:val="006772C7"/>
    <w:rsid w:val="00681F0D"/>
    <w:rsid w:val="006835CE"/>
    <w:rsid w:val="00683A54"/>
    <w:rsid w:val="00683E81"/>
    <w:rsid w:val="006860A2"/>
    <w:rsid w:val="00691142"/>
    <w:rsid w:val="006912AA"/>
    <w:rsid w:val="0069250A"/>
    <w:rsid w:val="0069427B"/>
    <w:rsid w:val="006A055B"/>
    <w:rsid w:val="006A7328"/>
    <w:rsid w:val="006B78A8"/>
    <w:rsid w:val="006C1B32"/>
    <w:rsid w:val="006C7C18"/>
    <w:rsid w:val="006D0267"/>
    <w:rsid w:val="006D0803"/>
    <w:rsid w:val="006D09A1"/>
    <w:rsid w:val="006D27EC"/>
    <w:rsid w:val="006D2921"/>
    <w:rsid w:val="006D6A29"/>
    <w:rsid w:val="006D7F2B"/>
    <w:rsid w:val="006E5832"/>
    <w:rsid w:val="006E5C88"/>
    <w:rsid w:val="006F0422"/>
    <w:rsid w:val="006F10A1"/>
    <w:rsid w:val="006F6F05"/>
    <w:rsid w:val="00705EE1"/>
    <w:rsid w:val="00712B4A"/>
    <w:rsid w:val="007156AB"/>
    <w:rsid w:val="00721170"/>
    <w:rsid w:val="00722F66"/>
    <w:rsid w:val="00723BF1"/>
    <w:rsid w:val="0072409B"/>
    <w:rsid w:val="00725364"/>
    <w:rsid w:val="007272B1"/>
    <w:rsid w:val="00736222"/>
    <w:rsid w:val="0074469F"/>
    <w:rsid w:val="00763CC8"/>
    <w:rsid w:val="007655D5"/>
    <w:rsid w:val="00774278"/>
    <w:rsid w:val="007759FE"/>
    <w:rsid w:val="0077635A"/>
    <w:rsid w:val="007800CD"/>
    <w:rsid w:val="00785132"/>
    <w:rsid w:val="007861A6"/>
    <w:rsid w:val="00790418"/>
    <w:rsid w:val="0079582E"/>
    <w:rsid w:val="0079754E"/>
    <w:rsid w:val="0079792B"/>
    <w:rsid w:val="007A4813"/>
    <w:rsid w:val="007B0DA5"/>
    <w:rsid w:val="007B158C"/>
    <w:rsid w:val="007B4523"/>
    <w:rsid w:val="007B4CBE"/>
    <w:rsid w:val="007C472A"/>
    <w:rsid w:val="007C675A"/>
    <w:rsid w:val="007D124D"/>
    <w:rsid w:val="007D6B1B"/>
    <w:rsid w:val="007D7F68"/>
    <w:rsid w:val="007E061F"/>
    <w:rsid w:val="007E108E"/>
    <w:rsid w:val="007E4535"/>
    <w:rsid w:val="007E60E7"/>
    <w:rsid w:val="007E6A94"/>
    <w:rsid w:val="007F1327"/>
    <w:rsid w:val="007F177D"/>
    <w:rsid w:val="007F30C8"/>
    <w:rsid w:val="007F6CDB"/>
    <w:rsid w:val="0080247A"/>
    <w:rsid w:val="008036C6"/>
    <w:rsid w:val="00803F1B"/>
    <w:rsid w:val="008177A0"/>
    <w:rsid w:val="00820107"/>
    <w:rsid w:val="0082153D"/>
    <w:rsid w:val="00832E20"/>
    <w:rsid w:val="00834B95"/>
    <w:rsid w:val="00835AE9"/>
    <w:rsid w:val="00837D47"/>
    <w:rsid w:val="00842449"/>
    <w:rsid w:val="0084440A"/>
    <w:rsid w:val="008449DB"/>
    <w:rsid w:val="00845445"/>
    <w:rsid w:val="008462FA"/>
    <w:rsid w:val="008477FD"/>
    <w:rsid w:val="00847957"/>
    <w:rsid w:val="0085497F"/>
    <w:rsid w:val="00861B80"/>
    <w:rsid w:val="008700D5"/>
    <w:rsid w:val="00870AE9"/>
    <w:rsid w:val="00874C03"/>
    <w:rsid w:val="00877186"/>
    <w:rsid w:val="00877736"/>
    <w:rsid w:val="00880EAB"/>
    <w:rsid w:val="00884537"/>
    <w:rsid w:val="00884EAF"/>
    <w:rsid w:val="0088717E"/>
    <w:rsid w:val="008937E1"/>
    <w:rsid w:val="00894341"/>
    <w:rsid w:val="008964E8"/>
    <w:rsid w:val="00896696"/>
    <w:rsid w:val="00896C64"/>
    <w:rsid w:val="00897B3B"/>
    <w:rsid w:val="008A0E51"/>
    <w:rsid w:val="008A77A5"/>
    <w:rsid w:val="008B56AC"/>
    <w:rsid w:val="008B58C2"/>
    <w:rsid w:val="008C5043"/>
    <w:rsid w:val="008C7D6B"/>
    <w:rsid w:val="008D4A7B"/>
    <w:rsid w:val="008D4DC4"/>
    <w:rsid w:val="008D6FCB"/>
    <w:rsid w:val="008E0C0D"/>
    <w:rsid w:val="008E1A7B"/>
    <w:rsid w:val="008E329A"/>
    <w:rsid w:val="008E76DA"/>
    <w:rsid w:val="008F2358"/>
    <w:rsid w:val="008F4B06"/>
    <w:rsid w:val="008F54A9"/>
    <w:rsid w:val="008F5C6E"/>
    <w:rsid w:val="00902780"/>
    <w:rsid w:val="00902E44"/>
    <w:rsid w:val="00906E29"/>
    <w:rsid w:val="00907C4D"/>
    <w:rsid w:val="00916DEF"/>
    <w:rsid w:val="0092531E"/>
    <w:rsid w:val="00925ED1"/>
    <w:rsid w:val="00930C98"/>
    <w:rsid w:val="0093625E"/>
    <w:rsid w:val="009451EA"/>
    <w:rsid w:val="00946D1D"/>
    <w:rsid w:val="00950848"/>
    <w:rsid w:val="00950A9C"/>
    <w:rsid w:val="0095557F"/>
    <w:rsid w:val="009579D5"/>
    <w:rsid w:val="00965117"/>
    <w:rsid w:val="00967D08"/>
    <w:rsid w:val="00970320"/>
    <w:rsid w:val="009726FA"/>
    <w:rsid w:val="00974D7F"/>
    <w:rsid w:val="0099185C"/>
    <w:rsid w:val="00993B4B"/>
    <w:rsid w:val="00996F3D"/>
    <w:rsid w:val="009A04A9"/>
    <w:rsid w:val="009A56E1"/>
    <w:rsid w:val="009B240C"/>
    <w:rsid w:val="009B7D18"/>
    <w:rsid w:val="009C1BDC"/>
    <w:rsid w:val="009C4BB4"/>
    <w:rsid w:val="009C742B"/>
    <w:rsid w:val="009C7A32"/>
    <w:rsid w:val="009C7D54"/>
    <w:rsid w:val="009E20F1"/>
    <w:rsid w:val="009E213B"/>
    <w:rsid w:val="009E2E58"/>
    <w:rsid w:val="009E6E1F"/>
    <w:rsid w:val="009F021D"/>
    <w:rsid w:val="009F6BF2"/>
    <w:rsid w:val="00A0184B"/>
    <w:rsid w:val="00A05749"/>
    <w:rsid w:val="00A07068"/>
    <w:rsid w:val="00A111C9"/>
    <w:rsid w:val="00A159FA"/>
    <w:rsid w:val="00A17045"/>
    <w:rsid w:val="00A17BD5"/>
    <w:rsid w:val="00A21DC6"/>
    <w:rsid w:val="00A24751"/>
    <w:rsid w:val="00A24BC2"/>
    <w:rsid w:val="00A26710"/>
    <w:rsid w:val="00A30A01"/>
    <w:rsid w:val="00A32ED4"/>
    <w:rsid w:val="00A34869"/>
    <w:rsid w:val="00A37213"/>
    <w:rsid w:val="00A41210"/>
    <w:rsid w:val="00A4326D"/>
    <w:rsid w:val="00A43C32"/>
    <w:rsid w:val="00A456AD"/>
    <w:rsid w:val="00A45E87"/>
    <w:rsid w:val="00A53640"/>
    <w:rsid w:val="00A562F8"/>
    <w:rsid w:val="00A62B30"/>
    <w:rsid w:val="00A713B1"/>
    <w:rsid w:val="00A735B8"/>
    <w:rsid w:val="00A73B48"/>
    <w:rsid w:val="00A73C80"/>
    <w:rsid w:val="00A74EA8"/>
    <w:rsid w:val="00A80110"/>
    <w:rsid w:val="00A80E10"/>
    <w:rsid w:val="00A84DCE"/>
    <w:rsid w:val="00A912F4"/>
    <w:rsid w:val="00A9156E"/>
    <w:rsid w:val="00A92694"/>
    <w:rsid w:val="00A92D05"/>
    <w:rsid w:val="00A965B2"/>
    <w:rsid w:val="00AA3E35"/>
    <w:rsid w:val="00AA45E8"/>
    <w:rsid w:val="00AA6F3D"/>
    <w:rsid w:val="00AB0A8C"/>
    <w:rsid w:val="00AB248D"/>
    <w:rsid w:val="00AB75AD"/>
    <w:rsid w:val="00AC4369"/>
    <w:rsid w:val="00AD049F"/>
    <w:rsid w:val="00AD05F7"/>
    <w:rsid w:val="00AD1331"/>
    <w:rsid w:val="00AD467C"/>
    <w:rsid w:val="00AD46C9"/>
    <w:rsid w:val="00AD5C5C"/>
    <w:rsid w:val="00AE4AE9"/>
    <w:rsid w:val="00AE7D17"/>
    <w:rsid w:val="00AF02A2"/>
    <w:rsid w:val="00AF549B"/>
    <w:rsid w:val="00AF7A9F"/>
    <w:rsid w:val="00B01E96"/>
    <w:rsid w:val="00B0294F"/>
    <w:rsid w:val="00B0384E"/>
    <w:rsid w:val="00B06D25"/>
    <w:rsid w:val="00B115FB"/>
    <w:rsid w:val="00B11950"/>
    <w:rsid w:val="00B1525A"/>
    <w:rsid w:val="00B16146"/>
    <w:rsid w:val="00B23700"/>
    <w:rsid w:val="00B238ED"/>
    <w:rsid w:val="00B23A28"/>
    <w:rsid w:val="00B26FBE"/>
    <w:rsid w:val="00B327A9"/>
    <w:rsid w:val="00B32E9F"/>
    <w:rsid w:val="00B351C7"/>
    <w:rsid w:val="00B37F4A"/>
    <w:rsid w:val="00B460B2"/>
    <w:rsid w:val="00B51AF3"/>
    <w:rsid w:val="00B52A4D"/>
    <w:rsid w:val="00B54233"/>
    <w:rsid w:val="00B63543"/>
    <w:rsid w:val="00B7050C"/>
    <w:rsid w:val="00B75180"/>
    <w:rsid w:val="00B8229A"/>
    <w:rsid w:val="00B82F12"/>
    <w:rsid w:val="00B83424"/>
    <w:rsid w:val="00B87794"/>
    <w:rsid w:val="00B87FCD"/>
    <w:rsid w:val="00B95159"/>
    <w:rsid w:val="00B96EAA"/>
    <w:rsid w:val="00BB224F"/>
    <w:rsid w:val="00BB4BCF"/>
    <w:rsid w:val="00BB4C09"/>
    <w:rsid w:val="00BB5D36"/>
    <w:rsid w:val="00BB69DA"/>
    <w:rsid w:val="00BC0CD7"/>
    <w:rsid w:val="00BC0EE7"/>
    <w:rsid w:val="00BC502F"/>
    <w:rsid w:val="00BC6C0D"/>
    <w:rsid w:val="00BC7540"/>
    <w:rsid w:val="00BD3E47"/>
    <w:rsid w:val="00BD4BC6"/>
    <w:rsid w:val="00BE53E2"/>
    <w:rsid w:val="00BE5A67"/>
    <w:rsid w:val="00BF33ED"/>
    <w:rsid w:val="00BF348B"/>
    <w:rsid w:val="00BF58DF"/>
    <w:rsid w:val="00C0313C"/>
    <w:rsid w:val="00C03DAE"/>
    <w:rsid w:val="00C057ED"/>
    <w:rsid w:val="00C05F4A"/>
    <w:rsid w:val="00C10B2C"/>
    <w:rsid w:val="00C131E9"/>
    <w:rsid w:val="00C14FA0"/>
    <w:rsid w:val="00C20D71"/>
    <w:rsid w:val="00C21002"/>
    <w:rsid w:val="00C27ADE"/>
    <w:rsid w:val="00C27F65"/>
    <w:rsid w:val="00C304CD"/>
    <w:rsid w:val="00C354F2"/>
    <w:rsid w:val="00C356DF"/>
    <w:rsid w:val="00C35913"/>
    <w:rsid w:val="00C3743E"/>
    <w:rsid w:val="00C41CDE"/>
    <w:rsid w:val="00C427F1"/>
    <w:rsid w:val="00C50D17"/>
    <w:rsid w:val="00C51461"/>
    <w:rsid w:val="00C55D33"/>
    <w:rsid w:val="00C571FE"/>
    <w:rsid w:val="00C66BBB"/>
    <w:rsid w:val="00C71742"/>
    <w:rsid w:val="00C7212F"/>
    <w:rsid w:val="00C73A78"/>
    <w:rsid w:val="00C75EC0"/>
    <w:rsid w:val="00C773DE"/>
    <w:rsid w:val="00C817F1"/>
    <w:rsid w:val="00C84705"/>
    <w:rsid w:val="00C84D1D"/>
    <w:rsid w:val="00C9531D"/>
    <w:rsid w:val="00CA03E9"/>
    <w:rsid w:val="00CA173C"/>
    <w:rsid w:val="00CA42B6"/>
    <w:rsid w:val="00CB0B01"/>
    <w:rsid w:val="00CB18D8"/>
    <w:rsid w:val="00CD35D4"/>
    <w:rsid w:val="00CE508B"/>
    <w:rsid w:val="00CF03D4"/>
    <w:rsid w:val="00CF07C1"/>
    <w:rsid w:val="00CF0FA7"/>
    <w:rsid w:val="00CF4CD3"/>
    <w:rsid w:val="00CF6CFA"/>
    <w:rsid w:val="00D01123"/>
    <w:rsid w:val="00D10853"/>
    <w:rsid w:val="00D130A5"/>
    <w:rsid w:val="00D163E1"/>
    <w:rsid w:val="00D17321"/>
    <w:rsid w:val="00D204AB"/>
    <w:rsid w:val="00D20FC3"/>
    <w:rsid w:val="00D21A3A"/>
    <w:rsid w:val="00D23FE8"/>
    <w:rsid w:val="00D24667"/>
    <w:rsid w:val="00D2711C"/>
    <w:rsid w:val="00D271EB"/>
    <w:rsid w:val="00D27FAF"/>
    <w:rsid w:val="00D41728"/>
    <w:rsid w:val="00D44789"/>
    <w:rsid w:val="00D44D1A"/>
    <w:rsid w:val="00D47391"/>
    <w:rsid w:val="00D50117"/>
    <w:rsid w:val="00D53D8A"/>
    <w:rsid w:val="00D63BB0"/>
    <w:rsid w:val="00D64837"/>
    <w:rsid w:val="00D65719"/>
    <w:rsid w:val="00D65EBF"/>
    <w:rsid w:val="00D66AD2"/>
    <w:rsid w:val="00D66BED"/>
    <w:rsid w:val="00D67701"/>
    <w:rsid w:val="00D715DF"/>
    <w:rsid w:val="00D71942"/>
    <w:rsid w:val="00D7336A"/>
    <w:rsid w:val="00D74355"/>
    <w:rsid w:val="00D80996"/>
    <w:rsid w:val="00D82837"/>
    <w:rsid w:val="00D86C0C"/>
    <w:rsid w:val="00D872A7"/>
    <w:rsid w:val="00D92B21"/>
    <w:rsid w:val="00D9377D"/>
    <w:rsid w:val="00D93C46"/>
    <w:rsid w:val="00D93D64"/>
    <w:rsid w:val="00D944F2"/>
    <w:rsid w:val="00D96145"/>
    <w:rsid w:val="00DA4D43"/>
    <w:rsid w:val="00DA7EC0"/>
    <w:rsid w:val="00DB000A"/>
    <w:rsid w:val="00DB0EB2"/>
    <w:rsid w:val="00DB293B"/>
    <w:rsid w:val="00DB2B31"/>
    <w:rsid w:val="00DB3584"/>
    <w:rsid w:val="00DB6348"/>
    <w:rsid w:val="00DC0803"/>
    <w:rsid w:val="00DC39DE"/>
    <w:rsid w:val="00DC4404"/>
    <w:rsid w:val="00DD0B3E"/>
    <w:rsid w:val="00DD2766"/>
    <w:rsid w:val="00DD3A33"/>
    <w:rsid w:val="00DE657A"/>
    <w:rsid w:val="00E0051E"/>
    <w:rsid w:val="00E02B96"/>
    <w:rsid w:val="00E04574"/>
    <w:rsid w:val="00E25EAB"/>
    <w:rsid w:val="00E26FF3"/>
    <w:rsid w:val="00E27A46"/>
    <w:rsid w:val="00E27B8A"/>
    <w:rsid w:val="00E27E68"/>
    <w:rsid w:val="00E3247C"/>
    <w:rsid w:val="00E3271A"/>
    <w:rsid w:val="00E33380"/>
    <w:rsid w:val="00E338F2"/>
    <w:rsid w:val="00E34C7C"/>
    <w:rsid w:val="00E3515B"/>
    <w:rsid w:val="00E36738"/>
    <w:rsid w:val="00E3741A"/>
    <w:rsid w:val="00E37C34"/>
    <w:rsid w:val="00E37C40"/>
    <w:rsid w:val="00E4032D"/>
    <w:rsid w:val="00E4267C"/>
    <w:rsid w:val="00E42F4B"/>
    <w:rsid w:val="00E462C5"/>
    <w:rsid w:val="00E4668F"/>
    <w:rsid w:val="00E503C9"/>
    <w:rsid w:val="00E50B3E"/>
    <w:rsid w:val="00E6010B"/>
    <w:rsid w:val="00E60FC7"/>
    <w:rsid w:val="00E61B0A"/>
    <w:rsid w:val="00E63023"/>
    <w:rsid w:val="00E64A13"/>
    <w:rsid w:val="00E65323"/>
    <w:rsid w:val="00E67D2B"/>
    <w:rsid w:val="00E72E0C"/>
    <w:rsid w:val="00E73095"/>
    <w:rsid w:val="00E75384"/>
    <w:rsid w:val="00E82448"/>
    <w:rsid w:val="00E853F7"/>
    <w:rsid w:val="00E9179F"/>
    <w:rsid w:val="00EA12DD"/>
    <w:rsid w:val="00EA180E"/>
    <w:rsid w:val="00EA33E5"/>
    <w:rsid w:val="00EA440C"/>
    <w:rsid w:val="00EA506A"/>
    <w:rsid w:val="00EA6514"/>
    <w:rsid w:val="00EA7117"/>
    <w:rsid w:val="00EB266E"/>
    <w:rsid w:val="00EB310F"/>
    <w:rsid w:val="00EB7EAB"/>
    <w:rsid w:val="00ED3257"/>
    <w:rsid w:val="00ED5C1F"/>
    <w:rsid w:val="00EE0768"/>
    <w:rsid w:val="00EE0FB6"/>
    <w:rsid w:val="00EE244F"/>
    <w:rsid w:val="00EE4469"/>
    <w:rsid w:val="00EE44D1"/>
    <w:rsid w:val="00EE485C"/>
    <w:rsid w:val="00EE5414"/>
    <w:rsid w:val="00EF04FF"/>
    <w:rsid w:val="00EF29F9"/>
    <w:rsid w:val="00EF7C7A"/>
    <w:rsid w:val="00F02093"/>
    <w:rsid w:val="00F0574B"/>
    <w:rsid w:val="00F10650"/>
    <w:rsid w:val="00F16DB2"/>
    <w:rsid w:val="00F215CC"/>
    <w:rsid w:val="00F232C4"/>
    <w:rsid w:val="00F26480"/>
    <w:rsid w:val="00F31F1E"/>
    <w:rsid w:val="00F34491"/>
    <w:rsid w:val="00F34CDF"/>
    <w:rsid w:val="00F434AF"/>
    <w:rsid w:val="00F4392F"/>
    <w:rsid w:val="00F5378A"/>
    <w:rsid w:val="00F55D43"/>
    <w:rsid w:val="00F566B5"/>
    <w:rsid w:val="00F568FE"/>
    <w:rsid w:val="00F56E6A"/>
    <w:rsid w:val="00F60808"/>
    <w:rsid w:val="00F62440"/>
    <w:rsid w:val="00F63610"/>
    <w:rsid w:val="00F64089"/>
    <w:rsid w:val="00F65B01"/>
    <w:rsid w:val="00F66DC1"/>
    <w:rsid w:val="00F7209C"/>
    <w:rsid w:val="00F8152C"/>
    <w:rsid w:val="00F84104"/>
    <w:rsid w:val="00F94054"/>
    <w:rsid w:val="00F979AD"/>
    <w:rsid w:val="00FA385D"/>
    <w:rsid w:val="00FA71F0"/>
    <w:rsid w:val="00FA7D68"/>
    <w:rsid w:val="00FB1CF1"/>
    <w:rsid w:val="00FB403D"/>
    <w:rsid w:val="00FC16F0"/>
    <w:rsid w:val="00FC46D1"/>
    <w:rsid w:val="00FD2CDE"/>
    <w:rsid w:val="00FD5B22"/>
    <w:rsid w:val="00FE05A0"/>
    <w:rsid w:val="00FE465A"/>
    <w:rsid w:val="00FE4CB6"/>
    <w:rsid w:val="00FF02A7"/>
    <w:rsid w:val="00FF19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2BBFA"/>
  <w15:chartTrackingRefBased/>
  <w15:docId w15:val="{63D91D81-CE5D-E446-BC87-13A2AF461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1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1A6"/>
    <w:pPr>
      <w:ind w:left="720"/>
      <w:contextualSpacing/>
    </w:pPr>
  </w:style>
  <w:style w:type="paragraph" w:styleId="BodyText">
    <w:name w:val="Body Text"/>
    <w:basedOn w:val="Normal"/>
    <w:link w:val="BodyTextChar"/>
    <w:rsid w:val="00046ECE"/>
    <w:rPr>
      <w:rFonts w:ascii="Times New Roman" w:eastAsia="Times New Roman" w:hAnsi="Times New Roman" w:cs="Times New Roman"/>
      <w:szCs w:val="20"/>
    </w:rPr>
  </w:style>
  <w:style w:type="character" w:customStyle="1" w:styleId="BodyTextChar">
    <w:name w:val="Body Text Char"/>
    <w:basedOn w:val="DefaultParagraphFont"/>
    <w:link w:val="BodyText"/>
    <w:rsid w:val="00046ECE"/>
    <w:rPr>
      <w:rFonts w:ascii="Times New Roman" w:eastAsia="Times New Roman" w:hAnsi="Times New Roman" w:cs="Times New Roman"/>
      <w:szCs w:val="20"/>
    </w:rPr>
  </w:style>
  <w:style w:type="paragraph" w:customStyle="1" w:styleId="SOFinalHead3">
    <w:name w:val="SO Final Head 3"/>
    <w:link w:val="SOFinalHead3CharChar"/>
    <w:rsid w:val="00046ECE"/>
    <w:pPr>
      <w:spacing w:before="360"/>
    </w:pPr>
    <w:rPr>
      <w:rFonts w:ascii="Arial Narrow" w:eastAsia="Times New Roman" w:hAnsi="Arial Narrow" w:cs="Times New Roman"/>
      <w:b/>
      <w:color w:val="000000"/>
      <w:sz w:val="28"/>
      <w:lang w:val="en-US"/>
    </w:rPr>
  </w:style>
  <w:style w:type="character" w:customStyle="1" w:styleId="SOFinalHead3CharChar">
    <w:name w:val="SO Final Head 3 Char Char"/>
    <w:basedOn w:val="DefaultParagraphFont"/>
    <w:link w:val="SOFinalHead3"/>
    <w:rsid w:val="00046ECE"/>
    <w:rPr>
      <w:rFonts w:ascii="Arial Narrow" w:eastAsia="Times New Roman" w:hAnsi="Arial Narrow" w:cs="Times New Roman"/>
      <w:b/>
      <w:color w:val="000000"/>
      <w:sz w:val="28"/>
      <w:lang w:val="en-US"/>
    </w:rPr>
  </w:style>
  <w:style w:type="character" w:styleId="CommentReference">
    <w:name w:val="annotation reference"/>
    <w:basedOn w:val="DefaultParagraphFont"/>
    <w:uiPriority w:val="99"/>
    <w:semiHidden/>
    <w:unhideWhenUsed/>
    <w:rsid w:val="00E37C40"/>
    <w:rPr>
      <w:sz w:val="16"/>
      <w:szCs w:val="16"/>
    </w:rPr>
  </w:style>
  <w:style w:type="paragraph" w:styleId="CommentText">
    <w:name w:val="annotation text"/>
    <w:basedOn w:val="Normal"/>
    <w:link w:val="CommentTextChar"/>
    <w:uiPriority w:val="99"/>
    <w:semiHidden/>
    <w:unhideWhenUsed/>
    <w:rsid w:val="00E37C40"/>
    <w:rPr>
      <w:sz w:val="20"/>
      <w:szCs w:val="20"/>
    </w:rPr>
  </w:style>
  <w:style w:type="character" w:customStyle="1" w:styleId="CommentTextChar">
    <w:name w:val="Comment Text Char"/>
    <w:basedOn w:val="DefaultParagraphFont"/>
    <w:link w:val="CommentText"/>
    <w:uiPriority w:val="99"/>
    <w:semiHidden/>
    <w:rsid w:val="00E37C40"/>
    <w:rPr>
      <w:sz w:val="20"/>
      <w:szCs w:val="20"/>
    </w:rPr>
  </w:style>
  <w:style w:type="paragraph" w:styleId="CommentSubject">
    <w:name w:val="annotation subject"/>
    <w:basedOn w:val="CommentText"/>
    <w:next w:val="CommentText"/>
    <w:link w:val="CommentSubjectChar"/>
    <w:uiPriority w:val="99"/>
    <w:semiHidden/>
    <w:unhideWhenUsed/>
    <w:rsid w:val="00E37C40"/>
    <w:rPr>
      <w:b/>
      <w:bCs/>
    </w:rPr>
  </w:style>
  <w:style w:type="character" w:customStyle="1" w:styleId="CommentSubjectChar">
    <w:name w:val="Comment Subject Char"/>
    <w:basedOn w:val="CommentTextChar"/>
    <w:link w:val="CommentSubject"/>
    <w:uiPriority w:val="99"/>
    <w:semiHidden/>
    <w:rsid w:val="00E37C40"/>
    <w:rPr>
      <w:b/>
      <w:bCs/>
      <w:sz w:val="20"/>
      <w:szCs w:val="20"/>
    </w:rPr>
  </w:style>
  <w:style w:type="paragraph" w:styleId="Header">
    <w:name w:val="header"/>
    <w:basedOn w:val="Normal"/>
    <w:link w:val="HeaderChar"/>
    <w:uiPriority w:val="99"/>
    <w:unhideWhenUsed/>
    <w:rsid w:val="002330E7"/>
    <w:pPr>
      <w:tabs>
        <w:tab w:val="center" w:pos="4513"/>
        <w:tab w:val="right" w:pos="9026"/>
      </w:tabs>
    </w:pPr>
  </w:style>
  <w:style w:type="character" w:customStyle="1" w:styleId="HeaderChar">
    <w:name w:val="Header Char"/>
    <w:basedOn w:val="DefaultParagraphFont"/>
    <w:link w:val="Header"/>
    <w:uiPriority w:val="99"/>
    <w:rsid w:val="002330E7"/>
  </w:style>
  <w:style w:type="paragraph" w:styleId="Footer">
    <w:name w:val="footer"/>
    <w:basedOn w:val="Normal"/>
    <w:link w:val="FooterChar"/>
    <w:uiPriority w:val="99"/>
    <w:unhideWhenUsed/>
    <w:rsid w:val="002330E7"/>
    <w:pPr>
      <w:tabs>
        <w:tab w:val="center" w:pos="4513"/>
        <w:tab w:val="right" w:pos="9026"/>
      </w:tabs>
    </w:pPr>
  </w:style>
  <w:style w:type="character" w:customStyle="1" w:styleId="FooterChar">
    <w:name w:val="Footer Char"/>
    <w:basedOn w:val="DefaultParagraphFont"/>
    <w:link w:val="Footer"/>
    <w:uiPriority w:val="99"/>
    <w:rsid w:val="002330E7"/>
  </w:style>
  <w:style w:type="paragraph" w:customStyle="1" w:styleId="pf0">
    <w:name w:val="pf0"/>
    <w:basedOn w:val="Normal"/>
    <w:rsid w:val="00993B4B"/>
    <w:pPr>
      <w:spacing w:before="100" w:beforeAutospacing="1" w:after="100" w:afterAutospacing="1"/>
    </w:pPr>
    <w:rPr>
      <w:rFonts w:ascii="Times New Roman" w:eastAsia="Times New Roman" w:hAnsi="Times New Roman" w:cs="Times New Roman"/>
      <w:lang w:eastAsia="en-AU"/>
    </w:rPr>
  </w:style>
  <w:style w:type="character" w:customStyle="1" w:styleId="cf01">
    <w:name w:val="cf01"/>
    <w:basedOn w:val="DefaultParagraphFont"/>
    <w:rsid w:val="00993B4B"/>
    <w:rPr>
      <w:rFonts w:ascii="Segoe UI" w:hAnsi="Segoe UI" w:cs="Segoe UI" w:hint="default"/>
      <w:sz w:val="18"/>
      <w:szCs w:val="18"/>
    </w:rPr>
  </w:style>
  <w:style w:type="table" w:customStyle="1" w:styleId="SOFinalPerformanceTable1">
    <w:name w:val="SO Final Performance Table1"/>
    <w:basedOn w:val="TableNormal"/>
    <w:rsid w:val="006C7C18"/>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004135">
      <w:bodyDiv w:val="1"/>
      <w:marLeft w:val="0"/>
      <w:marRight w:val="0"/>
      <w:marTop w:val="0"/>
      <w:marBottom w:val="0"/>
      <w:divBdr>
        <w:top w:val="none" w:sz="0" w:space="0" w:color="auto"/>
        <w:left w:val="none" w:sz="0" w:space="0" w:color="auto"/>
        <w:bottom w:val="none" w:sz="0" w:space="0" w:color="auto"/>
        <w:right w:val="none" w:sz="0" w:space="0" w:color="auto"/>
      </w:divBdr>
    </w:div>
    <w:div w:id="123083173">
      <w:bodyDiv w:val="1"/>
      <w:marLeft w:val="0"/>
      <w:marRight w:val="0"/>
      <w:marTop w:val="0"/>
      <w:marBottom w:val="0"/>
      <w:divBdr>
        <w:top w:val="none" w:sz="0" w:space="0" w:color="auto"/>
        <w:left w:val="none" w:sz="0" w:space="0" w:color="auto"/>
        <w:bottom w:val="none" w:sz="0" w:space="0" w:color="auto"/>
        <w:right w:val="none" w:sz="0" w:space="0" w:color="auto"/>
      </w:divBdr>
    </w:div>
    <w:div w:id="133526995">
      <w:bodyDiv w:val="1"/>
      <w:marLeft w:val="0"/>
      <w:marRight w:val="0"/>
      <w:marTop w:val="0"/>
      <w:marBottom w:val="0"/>
      <w:divBdr>
        <w:top w:val="none" w:sz="0" w:space="0" w:color="auto"/>
        <w:left w:val="none" w:sz="0" w:space="0" w:color="auto"/>
        <w:bottom w:val="none" w:sz="0" w:space="0" w:color="auto"/>
        <w:right w:val="none" w:sz="0" w:space="0" w:color="auto"/>
      </w:divBdr>
    </w:div>
    <w:div w:id="200435512">
      <w:bodyDiv w:val="1"/>
      <w:marLeft w:val="0"/>
      <w:marRight w:val="0"/>
      <w:marTop w:val="0"/>
      <w:marBottom w:val="0"/>
      <w:divBdr>
        <w:top w:val="none" w:sz="0" w:space="0" w:color="auto"/>
        <w:left w:val="none" w:sz="0" w:space="0" w:color="auto"/>
        <w:bottom w:val="none" w:sz="0" w:space="0" w:color="auto"/>
        <w:right w:val="none" w:sz="0" w:space="0" w:color="auto"/>
      </w:divBdr>
    </w:div>
    <w:div w:id="252397196">
      <w:bodyDiv w:val="1"/>
      <w:marLeft w:val="0"/>
      <w:marRight w:val="0"/>
      <w:marTop w:val="0"/>
      <w:marBottom w:val="0"/>
      <w:divBdr>
        <w:top w:val="none" w:sz="0" w:space="0" w:color="auto"/>
        <w:left w:val="none" w:sz="0" w:space="0" w:color="auto"/>
        <w:bottom w:val="none" w:sz="0" w:space="0" w:color="auto"/>
        <w:right w:val="none" w:sz="0" w:space="0" w:color="auto"/>
      </w:divBdr>
    </w:div>
    <w:div w:id="391196949">
      <w:bodyDiv w:val="1"/>
      <w:marLeft w:val="0"/>
      <w:marRight w:val="0"/>
      <w:marTop w:val="0"/>
      <w:marBottom w:val="0"/>
      <w:divBdr>
        <w:top w:val="none" w:sz="0" w:space="0" w:color="auto"/>
        <w:left w:val="none" w:sz="0" w:space="0" w:color="auto"/>
        <w:bottom w:val="none" w:sz="0" w:space="0" w:color="auto"/>
        <w:right w:val="none" w:sz="0" w:space="0" w:color="auto"/>
      </w:divBdr>
    </w:div>
    <w:div w:id="514228208">
      <w:bodyDiv w:val="1"/>
      <w:marLeft w:val="0"/>
      <w:marRight w:val="0"/>
      <w:marTop w:val="0"/>
      <w:marBottom w:val="0"/>
      <w:divBdr>
        <w:top w:val="none" w:sz="0" w:space="0" w:color="auto"/>
        <w:left w:val="none" w:sz="0" w:space="0" w:color="auto"/>
        <w:bottom w:val="none" w:sz="0" w:space="0" w:color="auto"/>
        <w:right w:val="none" w:sz="0" w:space="0" w:color="auto"/>
      </w:divBdr>
    </w:div>
    <w:div w:id="517619391">
      <w:bodyDiv w:val="1"/>
      <w:marLeft w:val="0"/>
      <w:marRight w:val="0"/>
      <w:marTop w:val="0"/>
      <w:marBottom w:val="0"/>
      <w:divBdr>
        <w:top w:val="none" w:sz="0" w:space="0" w:color="auto"/>
        <w:left w:val="none" w:sz="0" w:space="0" w:color="auto"/>
        <w:bottom w:val="none" w:sz="0" w:space="0" w:color="auto"/>
        <w:right w:val="none" w:sz="0" w:space="0" w:color="auto"/>
      </w:divBdr>
    </w:div>
    <w:div w:id="691079668">
      <w:bodyDiv w:val="1"/>
      <w:marLeft w:val="0"/>
      <w:marRight w:val="0"/>
      <w:marTop w:val="0"/>
      <w:marBottom w:val="0"/>
      <w:divBdr>
        <w:top w:val="none" w:sz="0" w:space="0" w:color="auto"/>
        <w:left w:val="none" w:sz="0" w:space="0" w:color="auto"/>
        <w:bottom w:val="none" w:sz="0" w:space="0" w:color="auto"/>
        <w:right w:val="none" w:sz="0" w:space="0" w:color="auto"/>
      </w:divBdr>
    </w:div>
    <w:div w:id="1030692333">
      <w:bodyDiv w:val="1"/>
      <w:marLeft w:val="0"/>
      <w:marRight w:val="0"/>
      <w:marTop w:val="0"/>
      <w:marBottom w:val="0"/>
      <w:divBdr>
        <w:top w:val="none" w:sz="0" w:space="0" w:color="auto"/>
        <w:left w:val="none" w:sz="0" w:space="0" w:color="auto"/>
        <w:bottom w:val="none" w:sz="0" w:space="0" w:color="auto"/>
        <w:right w:val="none" w:sz="0" w:space="0" w:color="auto"/>
      </w:divBdr>
    </w:div>
    <w:div w:id="1719234054">
      <w:bodyDiv w:val="1"/>
      <w:marLeft w:val="0"/>
      <w:marRight w:val="0"/>
      <w:marTop w:val="0"/>
      <w:marBottom w:val="0"/>
      <w:divBdr>
        <w:top w:val="none" w:sz="0" w:space="0" w:color="auto"/>
        <w:left w:val="none" w:sz="0" w:space="0" w:color="auto"/>
        <w:bottom w:val="none" w:sz="0" w:space="0" w:color="auto"/>
        <w:right w:val="none" w:sz="0" w:space="0" w:color="auto"/>
      </w:divBdr>
    </w:div>
    <w:div w:id="1731729247">
      <w:bodyDiv w:val="1"/>
      <w:marLeft w:val="0"/>
      <w:marRight w:val="0"/>
      <w:marTop w:val="0"/>
      <w:marBottom w:val="0"/>
      <w:divBdr>
        <w:top w:val="none" w:sz="0" w:space="0" w:color="auto"/>
        <w:left w:val="none" w:sz="0" w:space="0" w:color="auto"/>
        <w:bottom w:val="none" w:sz="0" w:space="0" w:color="auto"/>
        <w:right w:val="none" w:sz="0" w:space="0" w:color="auto"/>
      </w:divBdr>
    </w:div>
    <w:div w:id="1748304789">
      <w:bodyDiv w:val="1"/>
      <w:marLeft w:val="0"/>
      <w:marRight w:val="0"/>
      <w:marTop w:val="0"/>
      <w:marBottom w:val="0"/>
      <w:divBdr>
        <w:top w:val="none" w:sz="0" w:space="0" w:color="auto"/>
        <w:left w:val="none" w:sz="0" w:space="0" w:color="auto"/>
        <w:bottom w:val="none" w:sz="0" w:space="0" w:color="auto"/>
        <w:right w:val="none" w:sz="0" w:space="0" w:color="auto"/>
      </w:divBdr>
    </w:div>
    <w:div w:id="199899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ustomXml" Target="/customXml/item5.xml" Id="Rfa299ddeaec24a3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b:Source>
    <b:Tag>USD13</b:Tag>
    <b:SourceType>InternetSite</b:SourceType>
    <b:Guid>{5E619CAD-228A-3940-A0DD-F07E37D5B434}</b:Guid>
    <b:Author>
      <b:Author>
        <b:Corporate>US Department if Energy, Office of History and Heritage Resources</b:Corporate>
      </b:Author>
    </b:Author>
    <b:Title>The Cold War</b:Title>
    <b:Year>2013</b:Year>
    <b:URL>https://www.osti.gov/opennet/manhattan-project-history/Events/1945-present/cold_war.htm</b:URL>
    <b:YearAccessed>2024</b:YearAccessed>
    <b:MonthAccessed>March</b:MonthAccessed>
    <b:DayAccessed>4</b:DayAccessed>
    <b:RefOrder>1</b:RefOrder>
  </b:Source>
</b:Sources>
</file>

<file path=customXml/item5.xml><?xml version="1.0" encoding="utf-8"?>
<metadata xmlns="http://www.objective.com/ecm/document/metadata/CB029ECD6D85427BAD5E1D35DE4A29A4" version="1.0.0">
  <systemFields>
    <field name="Objective-Id">
      <value order="0">A1561577</value>
    </field>
    <field name="Objective-Title">
      <value order="0">English Lit Studies Annotated AT1 A Exemplar</value>
    </field>
    <field name="Objective-Description">
      <value order="0"/>
    </field>
    <field name="Objective-CreationStamp">
      <value order="0">2025-02-13T04:43:05Z</value>
    </field>
    <field name="Objective-IsApproved">
      <value order="0">false</value>
    </field>
    <field name="Objective-IsPublished">
      <value order="0">true</value>
    </field>
    <field name="Objective-DatePublished">
      <value order="0">2025-02-13T04:57:24Z</value>
    </field>
    <field name="Objective-ModificationStamp">
      <value order="0">2025-02-13T04:57:25Z</value>
    </field>
    <field name="Objective-Owner">
      <value order="0">Anthony Bosnakis</value>
    </field>
    <field name="Objective-Path">
      <value order="0">Objective Global Folder:SACE Support Materials:SACE Support Materials Stage 2:English:English Literary Studies:ELS 2025</value>
    </field>
    <field name="Objective-Parent">
      <value order="0">ELS 2025</value>
    </field>
    <field name="Objective-State">
      <value order="0">Published</value>
    </field>
    <field name="Objective-VersionId">
      <value order="0">vA2305146</value>
    </field>
    <field name="Objective-Version">
      <value order="0">2.0</value>
    </field>
    <field name="Objective-VersionNumber">
      <value order="0">2</value>
    </field>
    <field name="Objective-VersionComment">
      <value order="0"/>
    </field>
    <field name="Objective-FileNumber">
      <value order="0">qA13663</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675E392E-6798-4CF2-8B50-84E06D69C0FF}">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2.xml><?xml version="1.0" encoding="utf-8"?>
<ds:datastoreItem xmlns:ds="http://schemas.openxmlformats.org/officeDocument/2006/customXml" ds:itemID="{68A90DD7-DEF4-49FC-A92D-F2B35C03D147}">
  <ds:schemaRefs>
    <ds:schemaRef ds:uri="http://schemas.microsoft.com/sharepoint/v3/contenttype/forms"/>
  </ds:schemaRefs>
</ds:datastoreItem>
</file>

<file path=customXml/itemProps3.xml><?xml version="1.0" encoding="utf-8"?>
<ds:datastoreItem xmlns:ds="http://schemas.openxmlformats.org/officeDocument/2006/customXml" ds:itemID="{F2B0A92E-F22D-4F8E-AACC-07B49EF08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12F127-C67C-7F42-94BA-A46E4928A672}">
  <ds:schemaRefs>
    <ds:schemaRef ds:uri="http://schemas.openxmlformats.org/officeDocument/2006/bibliography"/>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22</TotalTime>
  <Pages>6</Pages>
  <Words>2956</Words>
  <Characters>16852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Vari</dc:creator>
  <cp:keywords/>
  <dc:description/>
  <cp:lastModifiedBy>Comment</cp:lastModifiedBy>
  <cp:revision>23</cp:revision>
  <dcterms:created xsi:type="dcterms:W3CDTF">2025-02-12T00:36:00Z</dcterms:created>
  <dcterms:modified xsi:type="dcterms:W3CDTF">2025-02-13T04:56:00Z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lassificationContentMarkingHeaderShapeIds">
    <vt:lpwstr>1,2,3</vt:lpwstr>
  </op:property>
  <op:property fmtid="{D5CDD505-2E9C-101B-9397-08002B2CF9AE}" pid="3" name="ClassificationContentMarkingHeaderFontProps">
    <vt:lpwstr>#a80000,12,Arial</vt:lpwstr>
  </op:property>
  <op:property fmtid="{D5CDD505-2E9C-101B-9397-08002B2CF9AE}" pid="4" name="ClassificationContentMarkingHeaderText">
    <vt:lpwstr>OFFICIAL</vt:lpwstr>
  </op:property>
  <op:property fmtid="{D5CDD505-2E9C-101B-9397-08002B2CF9AE}" pid="5" name="ClassificationContentMarkingFooterShapeIds">
    <vt:lpwstr>20bd7be6,3fd0d4ec,6679f412,4,5,6</vt:lpwstr>
  </op:property>
  <op:property fmtid="{D5CDD505-2E9C-101B-9397-08002B2CF9AE}" pid="6" name="ClassificationContentMarkingFooterFontProps">
    <vt:lpwstr>#a80000,12,arial</vt:lpwstr>
  </op:property>
  <op:property fmtid="{D5CDD505-2E9C-101B-9397-08002B2CF9AE}" pid="7" name="ClassificationContentMarkingFooterText">
    <vt:lpwstr>OFFICIAL </vt:lpwstr>
  </op:property>
  <op:property fmtid="{D5CDD505-2E9C-101B-9397-08002B2CF9AE}" pid="8" name="ContentTypeId">
    <vt:lpwstr>0x010100DBB10A7932EB534F8AEF78845ABA8758</vt:lpwstr>
  </op:property>
  <op:property fmtid="{D5CDD505-2E9C-101B-9397-08002B2CF9AE}" pid="9" name="MSIP_Label_77274858-3b1d-4431-8679-d878f40e28fd_Enabled">
    <vt:lpwstr>true</vt:lpwstr>
  </op:property>
  <op:property fmtid="{D5CDD505-2E9C-101B-9397-08002B2CF9AE}" pid="10" name="MSIP_Label_77274858-3b1d-4431-8679-d878f40e28fd_SetDate">
    <vt:lpwstr>2025-02-13T04:56:36Z</vt:lpwstr>
  </op:property>
  <op:property fmtid="{D5CDD505-2E9C-101B-9397-08002B2CF9AE}" pid="11" name="MSIP_Label_77274858-3b1d-4431-8679-d878f40e28fd_Method">
    <vt:lpwstr>Privileged</vt:lpwstr>
  </op:property>
  <op:property fmtid="{D5CDD505-2E9C-101B-9397-08002B2CF9AE}" pid="12" name="MSIP_Label_77274858-3b1d-4431-8679-d878f40e28fd_Name">
    <vt:lpwstr>-Official</vt:lpwstr>
  </op:property>
  <op:property fmtid="{D5CDD505-2E9C-101B-9397-08002B2CF9AE}" pid="13" name="MSIP_Label_77274858-3b1d-4431-8679-d878f40e28fd_SiteId">
    <vt:lpwstr>bda528f7-fca9-432f-bc98-bd7e90d40906</vt:lpwstr>
  </op:property>
  <op:property fmtid="{D5CDD505-2E9C-101B-9397-08002B2CF9AE}" pid="14" name="MSIP_Label_77274858-3b1d-4431-8679-d878f40e28fd_ActionId">
    <vt:lpwstr>bb6a2b96-7c79-4de4-a6ba-a8bdede76235</vt:lpwstr>
  </op:property>
  <op:property fmtid="{D5CDD505-2E9C-101B-9397-08002B2CF9AE}" pid="15" name="MSIP_Label_77274858-3b1d-4431-8679-d878f40e28fd_ContentBits">
    <vt:lpwstr>3</vt:lpwstr>
  </op:property>
  <op:property fmtid="{D5CDD505-2E9C-101B-9397-08002B2CF9AE}" pid="16" name="Customer-Id">
    <vt:lpwstr>CB029ECD6D85427BAD5E1D35DE4A29A4</vt:lpwstr>
  </op:property>
  <op:property fmtid="{D5CDD505-2E9C-101B-9397-08002B2CF9AE}" pid="17" name="Objective-Id">
    <vt:lpwstr>A1561577</vt:lpwstr>
  </op:property>
  <op:property fmtid="{D5CDD505-2E9C-101B-9397-08002B2CF9AE}" pid="18" name="Objective-Title">
    <vt:lpwstr>English Lit Studies Annotated AT1 A Exemplar</vt:lpwstr>
  </op:property>
  <op:property fmtid="{D5CDD505-2E9C-101B-9397-08002B2CF9AE}" pid="19" name="Objective-Description">
    <vt:lpwstr/>
  </op:property>
  <op:property fmtid="{D5CDD505-2E9C-101B-9397-08002B2CF9AE}" pid="20" name="Objective-CreationStamp">
    <vt:filetime>2025-02-13T04:43:05Z</vt:filetime>
  </op:property>
  <op:property fmtid="{D5CDD505-2E9C-101B-9397-08002B2CF9AE}" pid="21" name="Objective-IsApproved">
    <vt:bool>false</vt:bool>
  </op:property>
  <op:property fmtid="{D5CDD505-2E9C-101B-9397-08002B2CF9AE}" pid="22" name="Objective-IsPublished">
    <vt:bool>true</vt:bool>
  </op:property>
  <op:property fmtid="{D5CDD505-2E9C-101B-9397-08002B2CF9AE}" pid="23" name="Objective-DatePublished">
    <vt:filetime>2025-02-13T04:57:24Z</vt:filetime>
  </op:property>
  <op:property fmtid="{D5CDD505-2E9C-101B-9397-08002B2CF9AE}" pid="24" name="Objective-ModificationStamp">
    <vt:filetime>2025-02-13T04:57:25Z</vt:filetime>
  </op:property>
  <op:property fmtid="{D5CDD505-2E9C-101B-9397-08002B2CF9AE}" pid="25" name="Objective-Owner">
    <vt:lpwstr>Anthony Bosnakis</vt:lpwstr>
  </op:property>
  <op:property fmtid="{D5CDD505-2E9C-101B-9397-08002B2CF9AE}" pid="26" name="Objective-Path">
    <vt:lpwstr>Objective Global Folder:SACE Support Materials:SACE Support Materials Stage 2:English:English Literary Studies:ELS 2025</vt:lpwstr>
  </op:property>
  <op:property fmtid="{D5CDD505-2E9C-101B-9397-08002B2CF9AE}" pid="27" name="Objective-Parent">
    <vt:lpwstr>ELS 2025</vt:lpwstr>
  </op:property>
  <op:property fmtid="{D5CDD505-2E9C-101B-9397-08002B2CF9AE}" pid="28" name="Objective-State">
    <vt:lpwstr>Published</vt:lpwstr>
  </op:property>
  <op:property fmtid="{D5CDD505-2E9C-101B-9397-08002B2CF9AE}" pid="29" name="Objective-VersionId">
    <vt:lpwstr>vA2305146</vt:lpwstr>
  </op:property>
  <op:property fmtid="{D5CDD505-2E9C-101B-9397-08002B2CF9AE}" pid="30" name="Objective-Version">
    <vt:lpwstr>2.0</vt:lpwstr>
  </op:property>
  <op:property fmtid="{D5CDD505-2E9C-101B-9397-08002B2CF9AE}" pid="31" name="Objective-VersionNumber">
    <vt:r8>2</vt:r8>
  </op:property>
  <op:property fmtid="{D5CDD505-2E9C-101B-9397-08002B2CF9AE}" pid="32" name="Objective-VersionComment">
    <vt:lpwstr/>
  </op:property>
  <op:property fmtid="{D5CDD505-2E9C-101B-9397-08002B2CF9AE}" pid="33" name="Objective-FileNumber">
    <vt:lpwstr>qA13663</vt:lpwstr>
  </op:property>
  <op:property fmtid="{D5CDD505-2E9C-101B-9397-08002B2CF9AE}" pid="34" name="Objective-Classification">
    <vt:lpwstr/>
  </op:property>
  <op:property fmtid="{D5CDD505-2E9C-101B-9397-08002B2CF9AE}" pid="35" name="Objective-Caveats">
    <vt:lpwstr/>
  </op:property>
  <op:property fmtid="{D5CDD505-2E9C-101B-9397-08002B2CF9AE}" pid="36" name="Objective-Security Classification">
    <vt:lpwstr>OFFICIAL</vt:lpwstr>
  </op:property>
  <op:property fmtid="{D5CDD505-2E9C-101B-9397-08002B2CF9AE}" pid="37" name="Objective-Connect Creator">
    <vt:lpwstr/>
  </op:property>
</op:Properties>
</file>