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1711"/>
        <w:tblW w:w="10432" w:type="dxa"/>
        <w:tblLook w:val="04A0" w:firstRow="1" w:lastRow="0" w:firstColumn="1" w:lastColumn="0" w:noHBand="0" w:noVBand="1"/>
      </w:tblPr>
      <w:tblGrid>
        <w:gridCol w:w="852"/>
        <w:gridCol w:w="2262"/>
        <w:gridCol w:w="4711"/>
        <w:gridCol w:w="2607"/>
      </w:tblGrid>
      <w:tr w:rsidR="00AF4659" w:rsidRPr="00EB22C8" w14:paraId="2C21EC27" w14:textId="77777777" w:rsidTr="003475B4">
        <w:tc>
          <w:tcPr>
            <w:tcW w:w="852" w:type="dxa"/>
            <w:vAlign w:val="center"/>
          </w:tcPr>
          <w:p w14:paraId="7DB2496B" w14:textId="77777777" w:rsidR="00AF4659" w:rsidRPr="00EB22C8" w:rsidRDefault="00AF4659" w:rsidP="003475B4">
            <w:pPr>
              <w:jc w:val="center"/>
              <w:rPr>
                <w:rFonts w:ascii="Segoe UI" w:hAnsi="Segoe UI" w:cs="Segoe UI"/>
                <w:b/>
                <w:sz w:val="18"/>
                <w:szCs w:val="18"/>
              </w:rPr>
            </w:pPr>
            <w:r w:rsidRPr="00EB22C8">
              <w:rPr>
                <w:rFonts w:ascii="Segoe UI" w:hAnsi="Segoe UI" w:cs="Segoe UI"/>
                <w:b/>
                <w:sz w:val="18"/>
                <w:szCs w:val="18"/>
              </w:rPr>
              <w:t>Week</w:t>
            </w:r>
          </w:p>
        </w:tc>
        <w:tc>
          <w:tcPr>
            <w:tcW w:w="2262" w:type="dxa"/>
            <w:vAlign w:val="center"/>
          </w:tcPr>
          <w:p w14:paraId="3BB79365" w14:textId="77777777" w:rsidR="00AF4659" w:rsidRPr="00EB22C8" w:rsidRDefault="00AF4659" w:rsidP="003475B4">
            <w:pPr>
              <w:jc w:val="center"/>
              <w:rPr>
                <w:rFonts w:ascii="Segoe UI" w:hAnsi="Segoe UI" w:cs="Segoe UI"/>
                <w:b/>
                <w:sz w:val="18"/>
                <w:szCs w:val="18"/>
              </w:rPr>
            </w:pPr>
            <w:r w:rsidRPr="00EB22C8">
              <w:rPr>
                <w:rFonts w:ascii="Segoe UI" w:hAnsi="Segoe UI" w:cs="Segoe UI"/>
                <w:b/>
                <w:sz w:val="18"/>
                <w:szCs w:val="18"/>
              </w:rPr>
              <w:t>Core topic or Context</w:t>
            </w:r>
          </w:p>
        </w:tc>
        <w:tc>
          <w:tcPr>
            <w:tcW w:w="4711" w:type="dxa"/>
            <w:vAlign w:val="center"/>
          </w:tcPr>
          <w:p w14:paraId="0C9E578C" w14:textId="77777777" w:rsidR="00AF4659" w:rsidRPr="00EB22C8" w:rsidRDefault="00AF4659" w:rsidP="003475B4">
            <w:pPr>
              <w:jc w:val="center"/>
              <w:rPr>
                <w:rFonts w:ascii="Segoe UI" w:hAnsi="Segoe UI" w:cs="Segoe UI"/>
                <w:b/>
                <w:sz w:val="18"/>
                <w:szCs w:val="18"/>
              </w:rPr>
            </w:pPr>
            <w:r w:rsidRPr="00EB22C8">
              <w:rPr>
                <w:rFonts w:ascii="Segoe UI" w:hAnsi="Segoe UI" w:cs="Segoe UI"/>
                <w:b/>
                <w:sz w:val="18"/>
                <w:szCs w:val="18"/>
              </w:rPr>
              <w:t>Concepts, Principles, and Models</w:t>
            </w:r>
          </w:p>
        </w:tc>
        <w:tc>
          <w:tcPr>
            <w:tcW w:w="2607" w:type="dxa"/>
            <w:vAlign w:val="center"/>
          </w:tcPr>
          <w:p w14:paraId="31913EC5" w14:textId="77777777" w:rsidR="00AF4659" w:rsidRPr="00EB22C8" w:rsidRDefault="00AF4659" w:rsidP="003475B4">
            <w:pPr>
              <w:jc w:val="center"/>
              <w:rPr>
                <w:rFonts w:ascii="Segoe UI" w:hAnsi="Segoe UI" w:cs="Segoe UI"/>
                <w:b/>
                <w:sz w:val="18"/>
                <w:szCs w:val="18"/>
              </w:rPr>
            </w:pPr>
            <w:r w:rsidRPr="00EB22C8">
              <w:rPr>
                <w:rFonts w:ascii="Segoe UI" w:hAnsi="Segoe UI" w:cs="Segoe UI"/>
                <w:b/>
                <w:sz w:val="18"/>
                <w:szCs w:val="18"/>
              </w:rPr>
              <w:t>Resources and Assessment tasks</w:t>
            </w:r>
          </w:p>
        </w:tc>
      </w:tr>
      <w:tr w:rsidR="00AF4659" w:rsidRPr="00EB22C8" w14:paraId="7828ADB0" w14:textId="77777777" w:rsidTr="003475B4">
        <w:tc>
          <w:tcPr>
            <w:tcW w:w="10432" w:type="dxa"/>
            <w:gridSpan w:val="4"/>
            <w:vAlign w:val="center"/>
          </w:tcPr>
          <w:p w14:paraId="2C6D4CD1" w14:textId="77777777" w:rsidR="00AF4659" w:rsidRPr="00EB22C8" w:rsidRDefault="00AF4659" w:rsidP="003475B4">
            <w:pPr>
              <w:jc w:val="center"/>
              <w:rPr>
                <w:rFonts w:ascii="Segoe UI" w:hAnsi="Segoe UI" w:cs="Segoe UI"/>
                <w:b/>
                <w:sz w:val="18"/>
                <w:szCs w:val="18"/>
              </w:rPr>
            </w:pPr>
            <w:r w:rsidRPr="00EB22C8">
              <w:rPr>
                <w:rFonts w:ascii="Segoe UI" w:hAnsi="Segoe UI" w:cs="Segoe UI"/>
                <w:b/>
                <w:sz w:val="18"/>
                <w:szCs w:val="18"/>
              </w:rPr>
              <w:t>Term 1</w:t>
            </w:r>
          </w:p>
        </w:tc>
      </w:tr>
      <w:tr w:rsidR="003475B4" w:rsidRPr="00EB22C8" w14:paraId="7465A3C8" w14:textId="77777777" w:rsidTr="003475B4">
        <w:tc>
          <w:tcPr>
            <w:tcW w:w="852" w:type="dxa"/>
          </w:tcPr>
          <w:p w14:paraId="4B9C28E1" w14:textId="77777777" w:rsidR="00AF4659" w:rsidRPr="00EB22C8" w:rsidRDefault="00AF4659" w:rsidP="003475B4">
            <w:pPr>
              <w:rPr>
                <w:rFonts w:ascii="Segoe UI" w:hAnsi="Segoe UI" w:cs="Segoe UI"/>
                <w:sz w:val="18"/>
                <w:szCs w:val="18"/>
              </w:rPr>
            </w:pPr>
            <w:r w:rsidRPr="00EB22C8">
              <w:rPr>
                <w:rFonts w:ascii="Segoe UI" w:hAnsi="Segoe UI" w:cs="Segoe UI"/>
                <w:sz w:val="18"/>
                <w:szCs w:val="18"/>
              </w:rPr>
              <w:t>1</w:t>
            </w:r>
          </w:p>
        </w:tc>
        <w:tc>
          <w:tcPr>
            <w:tcW w:w="2262" w:type="dxa"/>
          </w:tcPr>
          <w:p w14:paraId="40D927F7" w14:textId="77777777" w:rsidR="00AF4659" w:rsidRPr="00EB22C8" w:rsidRDefault="00AF4659" w:rsidP="003475B4">
            <w:pPr>
              <w:rPr>
                <w:rFonts w:ascii="Segoe UI" w:hAnsi="Segoe UI" w:cs="Segoe UI"/>
                <w:sz w:val="18"/>
                <w:szCs w:val="18"/>
              </w:rPr>
            </w:pPr>
            <w:r w:rsidRPr="00EB22C8">
              <w:rPr>
                <w:rFonts w:ascii="Segoe UI" w:hAnsi="Segoe UI" w:cs="Segoe UI"/>
                <w:sz w:val="18"/>
                <w:szCs w:val="18"/>
              </w:rPr>
              <w:t>Thinking Like and Economist – Economic concepts and Inquiry Skills</w:t>
            </w:r>
          </w:p>
        </w:tc>
        <w:tc>
          <w:tcPr>
            <w:tcW w:w="4711" w:type="dxa"/>
          </w:tcPr>
          <w:p w14:paraId="65DEFB9B" w14:textId="77777777" w:rsidR="00AF4659" w:rsidRPr="00EB22C8" w:rsidRDefault="00AF4659" w:rsidP="003475B4">
            <w:pPr>
              <w:rPr>
                <w:rFonts w:ascii="Segoe UI" w:hAnsi="Segoe UI" w:cs="Segoe UI"/>
                <w:sz w:val="18"/>
                <w:szCs w:val="18"/>
              </w:rPr>
            </w:pPr>
            <w:r w:rsidRPr="00EB22C8">
              <w:rPr>
                <w:rFonts w:ascii="Segoe UI" w:hAnsi="Segoe UI" w:cs="Segoe UI"/>
                <w:b/>
                <w:sz w:val="18"/>
                <w:szCs w:val="18"/>
              </w:rPr>
              <w:t>What is Economics?</w:t>
            </w:r>
          </w:p>
          <w:p w14:paraId="36675116" w14:textId="77777777" w:rsidR="00AF4659" w:rsidRPr="00EB22C8" w:rsidRDefault="00AF4659" w:rsidP="003475B4">
            <w:pPr>
              <w:rPr>
                <w:rFonts w:ascii="Segoe UI" w:hAnsi="Segoe UI" w:cs="Segoe UI"/>
                <w:sz w:val="18"/>
                <w:szCs w:val="18"/>
              </w:rPr>
            </w:pPr>
            <w:r w:rsidRPr="00EB22C8">
              <w:rPr>
                <w:rFonts w:ascii="Segoe UI" w:hAnsi="Segoe UI" w:cs="Segoe UI"/>
                <w:sz w:val="18"/>
                <w:szCs w:val="18"/>
              </w:rPr>
              <w:t>Economic Problem</w:t>
            </w:r>
          </w:p>
          <w:p w14:paraId="349E826C" w14:textId="77777777" w:rsidR="00AF4659" w:rsidRPr="00EB22C8" w:rsidRDefault="00AF4659" w:rsidP="003475B4">
            <w:pPr>
              <w:rPr>
                <w:rFonts w:ascii="Segoe UI" w:hAnsi="Segoe UI" w:cs="Segoe UI"/>
                <w:sz w:val="18"/>
                <w:szCs w:val="18"/>
              </w:rPr>
            </w:pPr>
            <w:r w:rsidRPr="00EB22C8">
              <w:rPr>
                <w:rFonts w:ascii="Segoe UI" w:hAnsi="Segoe UI" w:cs="Segoe UI"/>
                <w:sz w:val="18"/>
                <w:szCs w:val="18"/>
              </w:rPr>
              <w:t>Scarcity, choice, Opportunity cost</w:t>
            </w:r>
          </w:p>
          <w:p w14:paraId="3FFE4360" w14:textId="77777777" w:rsidR="00AF4659" w:rsidRPr="00EB22C8" w:rsidRDefault="00AF4659" w:rsidP="003475B4">
            <w:pPr>
              <w:rPr>
                <w:rFonts w:ascii="Segoe UI" w:hAnsi="Segoe UI" w:cs="Segoe UI"/>
                <w:sz w:val="18"/>
                <w:szCs w:val="18"/>
              </w:rPr>
            </w:pPr>
            <w:r w:rsidRPr="00EB22C8">
              <w:rPr>
                <w:rFonts w:ascii="Segoe UI" w:hAnsi="Segoe UI" w:cs="Segoe UI"/>
                <w:sz w:val="18"/>
                <w:szCs w:val="18"/>
              </w:rPr>
              <w:t>Models – PPC</w:t>
            </w:r>
          </w:p>
          <w:p w14:paraId="186B810F" w14:textId="77777777" w:rsidR="00AF4659" w:rsidRPr="00EB22C8" w:rsidRDefault="00AF4659" w:rsidP="003475B4">
            <w:pPr>
              <w:rPr>
                <w:rFonts w:ascii="Segoe UI" w:hAnsi="Segoe UI" w:cs="Segoe UI"/>
                <w:sz w:val="18"/>
                <w:szCs w:val="18"/>
              </w:rPr>
            </w:pPr>
            <w:r w:rsidRPr="00EB22C8">
              <w:rPr>
                <w:rFonts w:ascii="Segoe UI" w:hAnsi="Segoe UI" w:cs="Segoe UI"/>
                <w:sz w:val="18"/>
                <w:szCs w:val="18"/>
              </w:rPr>
              <w:t>Cost Benefit Analysis</w:t>
            </w:r>
          </w:p>
        </w:tc>
        <w:tc>
          <w:tcPr>
            <w:tcW w:w="2607" w:type="dxa"/>
          </w:tcPr>
          <w:p w14:paraId="6F42E55A" w14:textId="77777777" w:rsidR="00AF4659" w:rsidRPr="00EB22C8" w:rsidRDefault="00AF4659" w:rsidP="003475B4">
            <w:pPr>
              <w:rPr>
                <w:rFonts w:ascii="Segoe UI" w:hAnsi="Segoe UI" w:cs="Segoe UI"/>
                <w:sz w:val="18"/>
                <w:szCs w:val="18"/>
              </w:rPr>
            </w:pPr>
          </w:p>
        </w:tc>
      </w:tr>
      <w:tr w:rsidR="003475B4" w:rsidRPr="00EB22C8" w14:paraId="272C4CCF" w14:textId="77777777" w:rsidTr="003475B4">
        <w:tc>
          <w:tcPr>
            <w:tcW w:w="852" w:type="dxa"/>
          </w:tcPr>
          <w:p w14:paraId="7A4913AF" w14:textId="77777777" w:rsidR="00AF4659" w:rsidRPr="00EB22C8" w:rsidRDefault="00AF4659" w:rsidP="003475B4">
            <w:pPr>
              <w:rPr>
                <w:rFonts w:ascii="Segoe UI" w:hAnsi="Segoe UI" w:cs="Segoe UI"/>
                <w:sz w:val="18"/>
                <w:szCs w:val="18"/>
              </w:rPr>
            </w:pPr>
            <w:r w:rsidRPr="00EB22C8">
              <w:rPr>
                <w:rFonts w:ascii="Segoe UI" w:hAnsi="Segoe UI" w:cs="Segoe UI"/>
                <w:sz w:val="18"/>
                <w:szCs w:val="18"/>
              </w:rPr>
              <w:t>2</w:t>
            </w:r>
          </w:p>
        </w:tc>
        <w:tc>
          <w:tcPr>
            <w:tcW w:w="2262" w:type="dxa"/>
          </w:tcPr>
          <w:p w14:paraId="60850D4B" w14:textId="77777777" w:rsidR="00AF4659" w:rsidRPr="00EB22C8" w:rsidRDefault="00AF4659" w:rsidP="003475B4">
            <w:pPr>
              <w:spacing w:before="120" w:after="120"/>
              <w:rPr>
                <w:rFonts w:ascii="Segoe UI" w:hAnsi="Segoe UI" w:cs="Segoe UI"/>
                <w:sz w:val="18"/>
                <w:szCs w:val="18"/>
              </w:rPr>
            </w:pPr>
            <w:r w:rsidRPr="00EB22C8">
              <w:rPr>
                <w:rFonts w:ascii="Segoe UI" w:hAnsi="Segoe UI" w:cs="Segoe UI"/>
                <w:sz w:val="18"/>
                <w:szCs w:val="18"/>
              </w:rPr>
              <w:t>Economic Context</w:t>
            </w:r>
          </w:p>
        </w:tc>
        <w:tc>
          <w:tcPr>
            <w:tcW w:w="4711" w:type="dxa"/>
          </w:tcPr>
          <w:p w14:paraId="6B5BE5AA" w14:textId="77777777" w:rsidR="00AF4659" w:rsidRPr="00EB22C8" w:rsidRDefault="00AF4659" w:rsidP="003475B4">
            <w:pPr>
              <w:spacing w:before="120" w:after="120"/>
              <w:rPr>
                <w:rFonts w:ascii="Segoe UI" w:hAnsi="Segoe UI" w:cs="Segoe UI"/>
                <w:sz w:val="18"/>
                <w:szCs w:val="18"/>
              </w:rPr>
            </w:pPr>
            <w:r w:rsidRPr="00EB22C8">
              <w:rPr>
                <w:rFonts w:ascii="Segoe UI" w:hAnsi="Segoe UI" w:cs="Segoe UI"/>
                <w:sz w:val="18"/>
                <w:szCs w:val="18"/>
              </w:rPr>
              <w:t>Trade &amp; Globalisation – Comparative Advantage</w:t>
            </w:r>
          </w:p>
        </w:tc>
        <w:tc>
          <w:tcPr>
            <w:tcW w:w="2607" w:type="dxa"/>
          </w:tcPr>
          <w:p w14:paraId="3F86886B" w14:textId="77777777" w:rsidR="00AF4659" w:rsidRPr="00307175" w:rsidRDefault="00C80F4A" w:rsidP="003475B4">
            <w:pPr>
              <w:rPr>
                <w:rFonts w:ascii="Segoe UI" w:hAnsi="Segoe UI" w:cs="Segoe UI"/>
                <w:sz w:val="18"/>
                <w:szCs w:val="18"/>
              </w:rPr>
            </w:pPr>
            <w:r w:rsidRPr="00307175">
              <w:rPr>
                <w:rFonts w:ascii="Segoe UI" w:hAnsi="Segoe UI" w:cs="Segoe UI"/>
                <w:sz w:val="18"/>
                <w:szCs w:val="18"/>
              </w:rPr>
              <w:t>Formative Task – PPC &amp; Trade</w:t>
            </w:r>
          </w:p>
        </w:tc>
      </w:tr>
      <w:tr w:rsidR="003475B4" w:rsidRPr="00EB22C8" w14:paraId="1C979412" w14:textId="77777777" w:rsidTr="003475B4">
        <w:trPr>
          <w:trHeight w:val="1982"/>
        </w:trPr>
        <w:tc>
          <w:tcPr>
            <w:tcW w:w="852" w:type="dxa"/>
          </w:tcPr>
          <w:p w14:paraId="698B762A" w14:textId="77777777" w:rsidR="00AF4659" w:rsidRPr="00EB22C8" w:rsidRDefault="00AF4659" w:rsidP="003475B4">
            <w:pPr>
              <w:rPr>
                <w:rFonts w:ascii="Segoe UI" w:hAnsi="Segoe UI" w:cs="Segoe UI"/>
                <w:sz w:val="18"/>
                <w:szCs w:val="18"/>
              </w:rPr>
            </w:pPr>
            <w:r w:rsidRPr="00EB22C8">
              <w:rPr>
                <w:rFonts w:ascii="Segoe UI" w:hAnsi="Segoe UI" w:cs="Segoe UI"/>
                <w:sz w:val="18"/>
                <w:szCs w:val="18"/>
              </w:rPr>
              <w:t>3</w:t>
            </w:r>
          </w:p>
        </w:tc>
        <w:tc>
          <w:tcPr>
            <w:tcW w:w="2262" w:type="dxa"/>
          </w:tcPr>
          <w:p w14:paraId="264128B6" w14:textId="77777777" w:rsidR="009A0525" w:rsidRDefault="009A0525" w:rsidP="003475B4">
            <w:pPr>
              <w:rPr>
                <w:rFonts w:ascii="Segoe UI" w:hAnsi="Segoe UI" w:cs="Segoe UI"/>
                <w:sz w:val="18"/>
                <w:szCs w:val="18"/>
              </w:rPr>
            </w:pPr>
            <w:r w:rsidRPr="00EB22C8">
              <w:rPr>
                <w:rFonts w:ascii="Segoe UI" w:hAnsi="Segoe UI" w:cs="Segoe UI"/>
                <w:sz w:val="18"/>
                <w:szCs w:val="18"/>
              </w:rPr>
              <w:t>Data Analysis</w:t>
            </w:r>
          </w:p>
          <w:p w14:paraId="2CC3A6D5" w14:textId="77777777" w:rsidR="009A0525" w:rsidRDefault="009A0525" w:rsidP="003475B4">
            <w:pPr>
              <w:rPr>
                <w:rFonts w:ascii="Segoe UI" w:hAnsi="Segoe UI" w:cs="Segoe UI"/>
                <w:sz w:val="18"/>
                <w:szCs w:val="18"/>
              </w:rPr>
            </w:pPr>
          </w:p>
          <w:p w14:paraId="68E4159D" w14:textId="77777777" w:rsidR="009A0525" w:rsidRDefault="009A0525" w:rsidP="003475B4">
            <w:pPr>
              <w:rPr>
                <w:rFonts w:ascii="Segoe UI" w:hAnsi="Segoe UI" w:cs="Segoe UI"/>
                <w:sz w:val="18"/>
                <w:szCs w:val="18"/>
              </w:rPr>
            </w:pPr>
          </w:p>
          <w:p w14:paraId="111E18E1" w14:textId="77777777" w:rsidR="009A0525" w:rsidRDefault="009A0525" w:rsidP="003475B4">
            <w:pPr>
              <w:rPr>
                <w:rFonts w:ascii="Segoe UI" w:hAnsi="Segoe UI" w:cs="Segoe UI"/>
                <w:sz w:val="18"/>
                <w:szCs w:val="18"/>
              </w:rPr>
            </w:pPr>
          </w:p>
          <w:p w14:paraId="4AAD3858" w14:textId="77777777" w:rsidR="009A0525" w:rsidRDefault="009A0525" w:rsidP="003475B4">
            <w:pPr>
              <w:rPr>
                <w:rFonts w:ascii="Segoe UI" w:hAnsi="Segoe UI" w:cs="Segoe UI"/>
                <w:sz w:val="18"/>
                <w:szCs w:val="18"/>
              </w:rPr>
            </w:pPr>
          </w:p>
          <w:p w14:paraId="7257622E" w14:textId="77777777" w:rsidR="00AF4659" w:rsidRPr="00EB22C8" w:rsidRDefault="00AB2F8B" w:rsidP="003475B4">
            <w:pPr>
              <w:rPr>
                <w:rFonts w:ascii="Segoe UI" w:hAnsi="Segoe UI" w:cs="Segoe UI"/>
                <w:sz w:val="18"/>
                <w:szCs w:val="18"/>
              </w:rPr>
            </w:pPr>
            <w:r w:rsidRPr="00EB22C8">
              <w:rPr>
                <w:rFonts w:ascii="Segoe UI" w:hAnsi="Segoe UI" w:cs="Segoe UI"/>
                <w:sz w:val="18"/>
                <w:szCs w:val="18"/>
              </w:rPr>
              <w:t>Microeconomics</w:t>
            </w:r>
            <w:r w:rsidR="009A0525">
              <w:rPr>
                <w:rFonts w:ascii="Segoe UI" w:hAnsi="Segoe UI" w:cs="Segoe UI"/>
                <w:sz w:val="18"/>
                <w:szCs w:val="18"/>
              </w:rPr>
              <w:t xml:space="preserve"> - Introduction</w:t>
            </w:r>
          </w:p>
        </w:tc>
        <w:tc>
          <w:tcPr>
            <w:tcW w:w="4711" w:type="dxa"/>
          </w:tcPr>
          <w:p w14:paraId="1D5E733A" w14:textId="77777777" w:rsidR="009A0525" w:rsidRPr="00EB22C8" w:rsidRDefault="009A0525" w:rsidP="009A0525">
            <w:pPr>
              <w:rPr>
                <w:rFonts w:ascii="Segoe UI" w:hAnsi="Segoe UI" w:cs="Segoe UI"/>
                <w:b/>
                <w:sz w:val="18"/>
                <w:szCs w:val="18"/>
              </w:rPr>
            </w:pPr>
            <w:r w:rsidRPr="00EB22C8">
              <w:rPr>
                <w:rFonts w:ascii="Segoe UI" w:hAnsi="Segoe UI" w:cs="Segoe UI"/>
                <w:b/>
                <w:sz w:val="18"/>
                <w:szCs w:val="18"/>
              </w:rPr>
              <w:t>Data Analysis</w:t>
            </w:r>
            <w:r>
              <w:rPr>
                <w:rFonts w:ascii="Segoe UI" w:hAnsi="Segoe UI" w:cs="Segoe UI"/>
                <w:b/>
                <w:sz w:val="18"/>
                <w:szCs w:val="18"/>
              </w:rPr>
              <w:t xml:space="preserve"> </w:t>
            </w:r>
          </w:p>
          <w:p w14:paraId="4B773CEE" w14:textId="77777777" w:rsidR="009A0525" w:rsidRPr="00EB22C8" w:rsidRDefault="009A0525" w:rsidP="009A0525">
            <w:pPr>
              <w:rPr>
                <w:rFonts w:ascii="Segoe UI" w:hAnsi="Segoe UI" w:cs="Segoe UI"/>
                <w:sz w:val="18"/>
                <w:szCs w:val="18"/>
              </w:rPr>
            </w:pPr>
            <w:r w:rsidRPr="00EB22C8">
              <w:rPr>
                <w:rFonts w:ascii="Segoe UI" w:hAnsi="Segoe UI" w:cs="Segoe UI"/>
                <w:sz w:val="18"/>
                <w:szCs w:val="18"/>
              </w:rPr>
              <w:t xml:space="preserve">Mean, median, quantiles, Variance </w:t>
            </w:r>
          </w:p>
          <w:p w14:paraId="38694D87" w14:textId="77777777" w:rsidR="009A0525" w:rsidRPr="00EB22C8" w:rsidRDefault="009A0525" w:rsidP="009A0525">
            <w:pPr>
              <w:rPr>
                <w:rFonts w:ascii="Segoe UI" w:hAnsi="Segoe UI" w:cs="Segoe UI"/>
                <w:sz w:val="18"/>
                <w:szCs w:val="18"/>
              </w:rPr>
            </w:pPr>
            <w:r w:rsidRPr="00EB22C8">
              <w:rPr>
                <w:rFonts w:ascii="Segoe UI" w:hAnsi="Segoe UI" w:cs="Segoe UI"/>
                <w:sz w:val="18"/>
                <w:szCs w:val="18"/>
              </w:rPr>
              <w:t>Linear Regressions – R</w:t>
            </w:r>
            <w:r w:rsidRPr="00EB22C8">
              <w:rPr>
                <w:rFonts w:ascii="Segoe UI" w:hAnsi="Segoe UI" w:cs="Segoe UI"/>
                <w:sz w:val="18"/>
                <w:szCs w:val="18"/>
                <w:vertAlign w:val="superscript"/>
              </w:rPr>
              <w:t xml:space="preserve">2 </w:t>
            </w:r>
            <w:r w:rsidRPr="00EB22C8">
              <w:rPr>
                <w:rFonts w:ascii="Segoe UI" w:hAnsi="Segoe UI" w:cs="Segoe UI"/>
                <w:sz w:val="18"/>
                <w:szCs w:val="18"/>
              </w:rPr>
              <w:t xml:space="preserve">Values </w:t>
            </w:r>
          </w:p>
          <w:p w14:paraId="3AD0106E" w14:textId="77777777" w:rsidR="009A0525" w:rsidRPr="00EB22C8" w:rsidRDefault="009A0525" w:rsidP="009A0525">
            <w:pPr>
              <w:rPr>
                <w:rFonts w:ascii="Segoe UI" w:hAnsi="Segoe UI" w:cs="Segoe UI"/>
                <w:sz w:val="18"/>
                <w:szCs w:val="18"/>
              </w:rPr>
            </w:pPr>
            <w:r w:rsidRPr="00EB22C8">
              <w:rPr>
                <w:rFonts w:ascii="Segoe UI" w:hAnsi="Segoe UI" w:cs="Segoe UI"/>
                <w:sz w:val="18"/>
                <w:szCs w:val="18"/>
              </w:rPr>
              <w:t>(no calculations require)</w:t>
            </w:r>
          </w:p>
          <w:p w14:paraId="5B132460" w14:textId="77777777" w:rsidR="009A0525" w:rsidRDefault="009A0525" w:rsidP="009A0525">
            <w:pPr>
              <w:rPr>
                <w:rFonts w:ascii="Segoe UI" w:hAnsi="Segoe UI" w:cs="Segoe UI"/>
                <w:b/>
                <w:sz w:val="18"/>
                <w:szCs w:val="18"/>
              </w:rPr>
            </w:pPr>
            <w:r w:rsidRPr="00EB22C8">
              <w:rPr>
                <w:rFonts w:ascii="Segoe UI" w:hAnsi="Segoe UI" w:cs="Segoe UI"/>
                <w:sz w:val="18"/>
                <w:szCs w:val="18"/>
              </w:rPr>
              <w:t>Causation and correlations</w:t>
            </w:r>
          </w:p>
          <w:p w14:paraId="08675D9B" w14:textId="77777777" w:rsidR="00AF4659" w:rsidRPr="00EB22C8" w:rsidRDefault="00AB2F8B" w:rsidP="003475B4">
            <w:pPr>
              <w:rPr>
                <w:rFonts w:ascii="Segoe UI" w:hAnsi="Segoe UI" w:cs="Segoe UI"/>
                <w:b/>
                <w:sz w:val="18"/>
                <w:szCs w:val="18"/>
              </w:rPr>
            </w:pPr>
            <w:r w:rsidRPr="00EB22C8">
              <w:rPr>
                <w:rFonts w:ascii="Segoe UI" w:hAnsi="Segoe UI" w:cs="Segoe UI"/>
                <w:b/>
                <w:sz w:val="18"/>
                <w:szCs w:val="18"/>
              </w:rPr>
              <w:t>Interaction of consumers and producers</w:t>
            </w:r>
          </w:p>
          <w:p w14:paraId="007EB7EA" w14:textId="77777777" w:rsidR="00AB2F8B" w:rsidRPr="00EB22C8" w:rsidRDefault="00AB2F8B" w:rsidP="003475B4">
            <w:pPr>
              <w:rPr>
                <w:rFonts w:ascii="Segoe UI" w:hAnsi="Segoe UI" w:cs="Segoe UI"/>
                <w:b/>
                <w:sz w:val="18"/>
                <w:szCs w:val="18"/>
              </w:rPr>
            </w:pPr>
            <w:r w:rsidRPr="00EB22C8">
              <w:rPr>
                <w:rFonts w:ascii="Segoe UI" w:hAnsi="Segoe UI" w:cs="Segoe UI"/>
                <w:b/>
                <w:sz w:val="18"/>
                <w:szCs w:val="18"/>
              </w:rPr>
              <w:t>Needs of consumers and producers</w:t>
            </w:r>
          </w:p>
          <w:p w14:paraId="18622CC1" w14:textId="77777777" w:rsidR="00AB2F8B" w:rsidRPr="00EB22C8" w:rsidRDefault="00AB2F8B" w:rsidP="003475B4">
            <w:pPr>
              <w:rPr>
                <w:rFonts w:ascii="Segoe UI" w:hAnsi="Segoe UI" w:cs="Segoe UI"/>
                <w:sz w:val="18"/>
                <w:szCs w:val="18"/>
              </w:rPr>
            </w:pPr>
            <w:r w:rsidRPr="00EB22C8">
              <w:rPr>
                <w:rFonts w:ascii="Segoe UI" w:hAnsi="Segoe UI" w:cs="Segoe UI"/>
                <w:sz w:val="18"/>
                <w:szCs w:val="18"/>
              </w:rPr>
              <w:t>Price, choice, quality, efficiency, new technology, competition.</w:t>
            </w:r>
          </w:p>
        </w:tc>
        <w:tc>
          <w:tcPr>
            <w:tcW w:w="2607" w:type="dxa"/>
          </w:tcPr>
          <w:p w14:paraId="095BAA0E" w14:textId="77777777" w:rsidR="00AF4659" w:rsidRPr="00EB22C8" w:rsidRDefault="00AF4659" w:rsidP="003475B4">
            <w:pPr>
              <w:rPr>
                <w:rFonts w:ascii="Segoe UI" w:hAnsi="Segoe UI" w:cs="Segoe UI"/>
                <w:sz w:val="18"/>
                <w:szCs w:val="18"/>
              </w:rPr>
            </w:pPr>
          </w:p>
        </w:tc>
      </w:tr>
      <w:tr w:rsidR="003475B4" w:rsidRPr="00EB22C8" w14:paraId="03E6E5F8" w14:textId="77777777" w:rsidTr="003475B4">
        <w:tc>
          <w:tcPr>
            <w:tcW w:w="852" w:type="dxa"/>
          </w:tcPr>
          <w:p w14:paraId="7E18427A" w14:textId="77777777" w:rsidR="00AF4659" w:rsidRPr="00EB22C8" w:rsidRDefault="009A0525" w:rsidP="003475B4">
            <w:pPr>
              <w:rPr>
                <w:rFonts w:ascii="Segoe UI" w:hAnsi="Segoe UI" w:cs="Segoe UI"/>
                <w:sz w:val="18"/>
                <w:szCs w:val="18"/>
              </w:rPr>
            </w:pPr>
            <w:r>
              <w:rPr>
                <w:rFonts w:ascii="Segoe UI" w:hAnsi="Segoe UI" w:cs="Segoe UI"/>
                <w:sz w:val="18"/>
                <w:szCs w:val="18"/>
              </w:rPr>
              <w:t>4/5</w:t>
            </w:r>
          </w:p>
        </w:tc>
        <w:tc>
          <w:tcPr>
            <w:tcW w:w="2262" w:type="dxa"/>
          </w:tcPr>
          <w:p w14:paraId="03BB32E7" w14:textId="77777777" w:rsidR="00AF4659" w:rsidRPr="00EB22C8" w:rsidRDefault="00AB2F8B" w:rsidP="003475B4">
            <w:pPr>
              <w:rPr>
                <w:rFonts w:ascii="Segoe UI" w:hAnsi="Segoe UI" w:cs="Segoe UI"/>
                <w:sz w:val="18"/>
                <w:szCs w:val="18"/>
              </w:rPr>
            </w:pPr>
            <w:r w:rsidRPr="00EB22C8">
              <w:rPr>
                <w:rFonts w:ascii="Segoe UI" w:hAnsi="Segoe UI" w:cs="Segoe UI"/>
                <w:sz w:val="18"/>
                <w:szCs w:val="18"/>
              </w:rPr>
              <w:t>Microeconomics</w:t>
            </w:r>
          </w:p>
          <w:p w14:paraId="3F9C8B6E" w14:textId="77777777" w:rsidR="00AB2F8B" w:rsidRPr="00EB22C8" w:rsidRDefault="00AB2F8B" w:rsidP="003475B4">
            <w:pPr>
              <w:rPr>
                <w:rFonts w:ascii="Segoe UI" w:hAnsi="Segoe UI" w:cs="Segoe UI"/>
                <w:sz w:val="18"/>
                <w:szCs w:val="18"/>
              </w:rPr>
            </w:pPr>
          </w:p>
        </w:tc>
        <w:tc>
          <w:tcPr>
            <w:tcW w:w="4711" w:type="dxa"/>
          </w:tcPr>
          <w:p w14:paraId="739DC7AF" w14:textId="77777777" w:rsidR="009A0525" w:rsidRPr="00EB22C8" w:rsidRDefault="009A0525" w:rsidP="009A0525">
            <w:pPr>
              <w:rPr>
                <w:rFonts w:ascii="Segoe UI" w:hAnsi="Segoe UI" w:cs="Segoe UI"/>
                <w:b/>
                <w:sz w:val="18"/>
                <w:szCs w:val="18"/>
              </w:rPr>
            </w:pPr>
            <w:r w:rsidRPr="00EB22C8">
              <w:rPr>
                <w:rFonts w:ascii="Segoe UI" w:hAnsi="Segoe UI" w:cs="Segoe UI"/>
                <w:b/>
                <w:sz w:val="18"/>
                <w:szCs w:val="18"/>
              </w:rPr>
              <w:t>Demand and Supply Model</w:t>
            </w:r>
          </w:p>
          <w:p w14:paraId="070284C8" w14:textId="77777777" w:rsidR="009A0525" w:rsidRPr="00EB22C8" w:rsidRDefault="009A0525" w:rsidP="009A0525">
            <w:pPr>
              <w:rPr>
                <w:rFonts w:ascii="Segoe UI" w:hAnsi="Segoe UI" w:cs="Segoe UI"/>
                <w:sz w:val="18"/>
                <w:szCs w:val="18"/>
              </w:rPr>
            </w:pPr>
            <w:r w:rsidRPr="00EB22C8">
              <w:rPr>
                <w:rFonts w:ascii="Segoe UI" w:hAnsi="Segoe UI" w:cs="Segoe UI"/>
                <w:sz w:val="18"/>
                <w:szCs w:val="18"/>
              </w:rPr>
              <w:t>Demand</w:t>
            </w:r>
          </w:p>
          <w:p w14:paraId="06AC980B" w14:textId="77777777" w:rsidR="009A0525" w:rsidRPr="00EB22C8" w:rsidRDefault="009A0525" w:rsidP="009A0525">
            <w:pPr>
              <w:rPr>
                <w:rFonts w:ascii="Segoe UI" w:hAnsi="Segoe UI" w:cs="Segoe UI"/>
                <w:sz w:val="18"/>
                <w:szCs w:val="18"/>
              </w:rPr>
            </w:pPr>
            <w:r w:rsidRPr="00EB22C8">
              <w:rPr>
                <w:rFonts w:ascii="Segoe UI" w:hAnsi="Segoe UI" w:cs="Segoe UI"/>
                <w:sz w:val="18"/>
                <w:szCs w:val="18"/>
              </w:rPr>
              <w:t>Supply</w:t>
            </w:r>
          </w:p>
          <w:p w14:paraId="265197FE" w14:textId="77777777" w:rsidR="009A0525" w:rsidRPr="00EB22C8" w:rsidRDefault="009A0525" w:rsidP="009A0525">
            <w:pPr>
              <w:rPr>
                <w:rFonts w:ascii="Segoe UI" w:hAnsi="Segoe UI" w:cs="Segoe UI"/>
                <w:sz w:val="18"/>
                <w:szCs w:val="18"/>
              </w:rPr>
            </w:pPr>
            <w:r w:rsidRPr="00EB22C8">
              <w:rPr>
                <w:rFonts w:ascii="Segoe UI" w:hAnsi="Segoe UI" w:cs="Segoe UI"/>
                <w:sz w:val="18"/>
                <w:szCs w:val="18"/>
              </w:rPr>
              <w:t>Equilibrium</w:t>
            </w:r>
          </w:p>
          <w:p w14:paraId="2340B561" w14:textId="77777777" w:rsidR="009A0525" w:rsidRDefault="009A0525" w:rsidP="009A0525">
            <w:pPr>
              <w:rPr>
                <w:rFonts w:ascii="Segoe UI" w:hAnsi="Segoe UI" w:cs="Segoe UI"/>
                <w:b/>
                <w:sz w:val="18"/>
                <w:szCs w:val="18"/>
              </w:rPr>
            </w:pPr>
            <w:r w:rsidRPr="00EB22C8">
              <w:rPr>
                <w:rFonts w:ascii="Segoe UI" w:hAnsi="Segoe UI" w:cs="Segoe UI"/>
                <w:sz w:val="18"/>
                <w:szCs w:val="18"/>
              </w:rPr>
              <w:t>Consumer and producer surplus</w:t>
            </w:r>
            <w:r w:rsidRPr="00EB22C8">
              <w:rPr>
                <w:rFonts w:ascii="Segoe UI" w:hAnsi="Segoe UI" w:cs="Segoe UI"/>
                <w:b/>
                <w:sz w:val="18"/>
                <w:szCs w:val="18"/>
              </w:rPr>
              <w:t xml:space="preserve"> </w:t>
            </w:r>
          </w:p>
          <w:p w14:paraId="047B165F" w14:textId="77777777" w:rsidR="00AF4659" w:rsidRPr="00EB22C8" w:rsidRDefault="00AB2F8B" w:rsidP="009A0525">
            <w:pPr>
              <w:rPr>
                <w:rFonts w:ascii="Segoe UI" w:hAnsi="Segoe UI" w:cs="Segoe UI"/>
                <w:b/>
                <w:sz w:val="18"/>
                <w:szCs w:val="18"/>
              </w:rPr>
            </w:pPr>
            <w:r w:rsidRPr="00EB22C8">
              <w:rPr>
                <w:rFonts w:ascii="Segoe UI" w:hAnsi="Segoe UI" w:cs="Segoe UI"/>
                <w:b/>
                <w:sz w:val="18"/>
                <w:szCs w:val="18"/>
              </w:rPr>
              <w:t>Price Elasticity</w:t>
            </w:r>
          </w:p>
          <w:p w14:paraId="0115DC9C" w14:textId="77777777" w:rsidR="00AB2F8B" w:rsidRPr="00EB22C8" w:rsidRDefault="00AB2F8B" w:rsidP="003475B4">
            <w:pPr>
              <w:rPr>
                <w:rFonts w:ascii="Segoe UI" w:hAnsi="Segoe UI" w:cs="Segoe UI"/>
                <w:sz w:val="18"/>
                <w:szCs w:val="18"/>
              </w:rPr>
            </w:pPr>
            <w:r w:rsidRPr="00EB22C8">
              <w:rPr>
                <w:rFonts w:ascii="Segoe UI" w:hAnsi="Segoe UI" w:cs="Segoe UI"/>
                <w:sz w:val="18"/>
                <w:szCs w:val="18"/>
              </w:rPr>
              <w:t>PED – illustrated, determinants of, applications</w:t>
            </w:r>
          </w:p>
          <w:p w14:paraId="3EBCF296" w14:textId="77777777" w:rsidR="002151F2" w:rsidRPr="00EB22C8" w:rsidRDefault="00AB2F8B" w:rsidP="003475B4">
            <w:pPr>
              <w:rPr>
                <w:rFonts w:ascii="Segoe UI" w:hAnsi="Segoe UI" w:cs="Segoe UI"/>
                <w:sz w:val="18"/>
                <w:szCs w:val="18"/>
              </w:rPr>
            </w:pPr>
            <w:r w:rsidRPr="00EB22C8">
              <w:rPr>
                <w:rFonts w:ascii="Segoe UI" w:hAnsi="Segoe UI" w:cs="Segoe UI"/>
                <w:sz w:val="18"/>
                <w:szCs w:val="18"/>
              </w:rPr>
              <w:t>PES - illustrated, determinants of, applications</w:t>
            </w:r>
          </w:p>
        </w:tc>
        <w:tc>
          <w:tcPr>
            <w:tcW w:w="2607" w:type="dxa"/>
          </w:tcPr>
          <w:p w14:paraId="71B33AE2" w14:textId="77777777" w:rsidR="002151F2" w:rsidRPr="00307175" w:rsidRDefault="00741732" w:rsidP="003475B4">
            <w:pPr>
              <w:rPr>
                <w:rFonts w:ascii="Segoe UI" w:hAnsi="Segoe UI" w:cs="Segoe UI"/>
                <w:sz w:val="18"/>
                <w:szCs w:val="18"/>
              </w:rPr>
            </w:pPr>
            <w:r>
              <w:rPr>
                <w:rFonts w:ascii="Segoe UI" w:hAnsi="Segoe UI" w:cs="Segoe UI"/>
                <w:sz w:val="18"/>
                <w:szCs w:val="18"/>
              </w:rPr>
              <w:t>Formative Activities</w:t>
            </w:r>
            <w:r w:rsidR="00C80F4A" w:rsidRPr="00307175">
              <w:rPr>
                <w:rFonts w:ascii="Segoe UI" w:hAnsi="Segoe UI" w:cs="Segoe UI"/>
                <w:sz w:val="18"/>
                <w:szCs w:val="18"/>
              </w:rPr>
              <w:t xml:space="preserve"> - Microeconomics</w:t>
            </w:r>
          </w:p>
        </w:tc>
      </w:tr>
      <w:tr w:rsidR="003475B4" w:rsidRPr="00EB22C8" w14:paraId="1EF3B675" w14:textId="77777777" w:rsidTr="003475B4">
        <w:tc>
          <w:tcPr>
            <w:tcW w:w="852" w:type="dxa"/>
          </w:tcPr>
          <w:p w14:paraId="4C1103EE" w14:textId="77777777" w:rsidR="00AF4659" w:rsidRPr="00EB22C8" w:rsidRDefault="006A4C84" w:rsidP="003475B4">
            <w:pPr>
              <w:rPr>
                <w:rFonts w:ascii="Segoe UI" w:hAnsi="Segoe UI" w:cs="Segoe UI"/>
                <w:sz w:val="18"/>
                <w:szCs w:val="18"/>
              </w:rPr>
            </w:pPr>
            <w:r>
              <w:rPr>
                <w:rFonts w:ascii="Segoe UI" w:hAnsi="Segoe UI" w:cs="Segoe UI"/>
                <w:sz w:val="18"/>
                <w:szCs w:val="18"/>
              </w:rPr>
              <w:t>6</w:t>
            </w:r>
          </w:p>
        </w:tc>
        <w:tc>
          <w:tcPr>
            <w:tcW w:w="2262" w:type="dxa"/>
          </w:tcPr>
          <w:p w14:paraId="43D09B13" w14:textId="77777777" w:rsidR="00AF4659" w:rsidRPr="00EB22C8" w:rsidRDefault="00AB2F8B" w:rsidP="003475B4">
            <w:pPr>
              <w:rPr>
                <w:rFonts w:ascii="Segoe UI" w:hAnsi="Segoe UI" w:cs="Segoe UI"/>
                <w:sz w:val="18"/>
                <w:szCs w:val="18"/>
              </w:rPr>
            </w:pPr>
            <w:r w:rsidRPr="00EB22C8">
              <w:rPr>
                <w:rFonts w:ascii="Segoe UI" w:hAnsi="Segoe UI" w:cs="Segoe UI"/>
                <w:sz w:val="18"/>
                <w:szCs w:val="18"/>
              </w:rPr>
              <w:t>Microeconomics</w:t>
            </w:r>
          </w:p>
        </w:tc>
        <w:tc>
          <w:tcPr>
            <w:tcW w:w="4711" w:type="dxa"/>
          </w:tcPr>
          <w:p w14:paraId="34DA0B09" w14:textId="77777777" w:rsidR="00AF4659" w:rsidRPr="00EB22C8" w:rsidRDefault="002151F2" w:rsidP="003475B4">
            <w:pPr>
              <w:rPr>
                <w:rFonts w:ascii="Segoe UI" w:hAnsi="Segoe UI" w:cs="Segoe UI"/>
                <w:b/>
                <w:sz w:val="18"/>
                <w:szCs w:val="18"/>
              </w:rPr>
            </w:pPr>
            <w:r w:rsidRPr="00EB22C8">
              <w:rPr>
                <w:rFonts w:ascii="Segoe UI" w:hAnsi="Segoe UI" w:cs="Segoe UI"/>
                <w:b/>
                <w:sz w:val="18"/>
                <w:szCs w:val="18"/>
              </w:rPr>
              <w:t>Market</w:t>
            </w:r>
            <w:r w:rsidR="009901D8" w:rsidRPr="00EB22C8">
              <w:rPr>
                <w:rFonts w:ascii="Segoe UI" w:hAnsi="Segoe UI" w:cs="Segoe UI"/>
                <w:b/>
                <w:sz w:val="18"/>
                <w:szCs w:val="18"/>
              </w:rPr>
              <w:t xml:space="preserve"> Structures</w:t>
            </w:r>
          </w:p>
          <w:p w14:paraId="2BE617A9" w14:textId="77777777" w:rsidR="009901D8" w:rsidRPr="00EB22C8" w:rsidRDefault="009901D8" w:rsidP="003475B4">
            <w:pPr>
              <w:rPr>
                <w:rFonts w:ascii="Segoe UI" w:hAnsi="Segoe UI" w:cs="Segoe UI"/>
                <w:sz w:val="18"/>
                <w:szCs w:val="18"/>
              </w:rPr>
            </w:pPr>
            <w:r w:rsidRPr="00EB22C8">
              <w:rPr>
                <w:rFonts w:ascii="Segoe UI" w:hAnsi="Segoe UI" w:cs="Segoe UI"/>
                <w:sz w:val="18"/>
                <w:szCs w:val="18"/>
              </w:rPr>
              <w:t xml:space="preserve">Features of </w:t>
            </w:r>
          </w:p>
          <w:p w14:paraId="35267B7F" w14:textId="77777777" w:rsidR="009901D8" w:rsidRPr="00EB22C8" w:rsidRDefault="009901D8" w:rsidP="003475B4">
            <w:pPr>
              <w:rPr>
                <w:rFonts w:ascii="Segoe UI" w:hAnsi="Segoe UI" w:cs="Segoe UI"/>
                <w:sz w:val="18"/>
                <w:szCs w:val="18"/>
              </w:rPr>
            </w:pPr>
            <w:r w:rsidRPr="00EB22C8">
              <w:rPr>
                <w:rFonts w:ascii="Segoe UI" w:hAnsi="Segoe UI" w:cs="Segoe UI"/>
                <w:sz w:val="18"/>
                <w:szCs w:val="18"/>
              </w:rPr>
              <w:t>Perfect Competition</w:t>
            </w:r>
          </w:p>
          <w:p w14:paraId="205C8D75" w14:textId="77777777" w:rsidR="009901D8" w:rsidRPr="00EB22C8" w:rsidRDefault="009901D8" w:rsidP="003475B4">
            <w:pPr>
              <w:rPr>
                <w:rFonts w:ascii="Segoe UI" w:hAnsi="Segoe UI" w:cs="Segoe UI"/>
                <w:sz w:val="18"/>
                <w:szCs w:val="18"/>
              </w:rPr>
            </w:pPr>
            <w:r w:rsidRPr="00EB22C8">
              <w:rPr>
                <w:rFonts w:ascii="Segoe UI" w:hAnsi="Segoe UI" w:cs="Segoe UI"/>
                <w:sz w:val="18"/>
                <w:szCs w:val="18"/>
              </w:rPr>
              <w:t>Monopolistic Competition</w:t>
            </w:r>
          </w:p>
          <w:p w14:paraId="19AB7E93" w14:textId="77777777" w:rsidR="009901D8" w:rsidRPr="00EB22C8" w:rsidRDefault="009901D8" w:rsidP="003475B4">
            <w:pPr>
              <w:rPr>
                <w:rFonts w:ascii="Segoe UI" w:hAnsi="Segoe UI" w:cs="Segoe UI"/>
                <w:sz w:val="18"/>
                <w:szCs w:val="18"/>
              </w:rPr>
            </w:pPr>
            <w:r w:rsidRPr="00EB22C8">
              <w:rPr>
                <w:rFonts w:ascii="Segoe UI" w:hAnsi="Segoe UI" w:cs="Segoe UI"/>
                <w:sz w:val="18"/>
                <w:szCs w:val="18"/>
              </w:rPr>
              <w:t>Oligopolies</w:t>
            </w:r>
          </w:p>
          <w:p w14:paraId="6323824D" w14:textId="77777777" w:rsidR="009901D8" w:rsidRPr="00EB22C8" w:rsidRDefault="009901D8" w:rsidP="003475B4">
            <w:pPr>
              <w:rPr>
                <w:rFonts w:ascii="Segoe UI" w:hAnsi="Segoe UI" w:cs="Segoe UI"/>
                <w:sz w:val="18"/>
                <w:szCs w:val="18"/>
              </w:rPr>
            </w:pPr>
            <w:r w:rsidRPr="00EB22C8">
              <w:rPr>
                <w:rFonts w:ascii="Segoe UI" w:hAnsi="Segoe UI" w:cs="Segoe UI"/>
                <w:sz w:val="18"/>
                <w:szCs w:val="18"/>
              </w:rPr>
              <w:t>Monopoly</w:t>
            </w:r>
          </w:p>
        </w:tc>
        <w:tc>
          <w:tcPr>
            <w:tcW w:w="2607" w:type="dxa"/>
          </w:tcPr>
          <w:p w14:paraId="644AA6F3" w14:textId="77777777" w:rsidR="00AF4659" w:rsidRPr="00C80F4A" w:rsidRDefault="00AF4659" w:rsidP="003475B4">
            <w:pPr>
              <w:rPr>
                <w:rFonts w:ascii="Segoe UI" w:hAnsi="Segoe UI" w:cs="Segoe UI"/>
                <w:b/>
                <w:sz w:val="18"/>
                <w:szCs w:val="18"/>
              </w:rPr>
            </w:pPr>
          </w:p>
        </w:tc>
      </w:tr>
      <w:tr w:rsidR="003475B4" w:rsidRPr="00EB22C8" w14:paraId="05940C7B" w14:textId="77777777" w:rsidTr="003475B4">
        <w:trPr>
          <w:trHeight w:val="420"/>
        </w:trPr>
        <w:tc>
          <w:tcPr>
            <w:tcW w:w="852" w:type="dxa"/>
          </w:tcPr>
          <w:p w14:paraId="06AB7BDA" w14:textId="77777777" w:rsidR="00AF4659" w:rsidRPr="00EB22C8" w:rsidRDefault="006A4C84" w:rsidP="003475B4">
            <w:pPr>
              <w:rPr>
                <w:rFonts w:ascii="Segoe UI" w:hAnsi="Segoe UI" w:cs="Segoe UI"/>
                <w:sz w:val="18"/>
                <w:szCs w:val="18"/>
              </w:rPr>
            </w:pPr>
            <w:r>
              <w:rPr>
                <w:rFonts w:ascii="Segoe UI" w:hAnsi="Segoe UI" w:cs="Segoe UI"/>
                <w:sz w:val="18"/>
                <w:szCs w:val="18"/>
              </w:rPr>
              <w:t>7</w:t>
            </w:r>
          </w:p>
        </w:tc>
        <w:tc>
          <w:tcPr>
            <w:tcW w:w="2262" w:type="dxa"/>
          </w:tcPr>
          <w:p w14:paraId="7BBB0966" w14:textId="77777777" w:rsidR="00AF4659" w:rsidRPr="00EB22C8" w:rsidRDefault="00AB2F8B" w:rsidP="003475B4">
            <w:pPr>
              <w:rPr>
                <w:rFonts w:ascii="Segoe UI" w:hAnsi="Segoe UI" w:cs="Segoe UI"/>
                <w:sz w:val="18"/>
                <w:szCs w:val="18"/>
              </w:rPr>
            </w:pPr>
            <w:r w:rsidRPr="00EB22C8">
              <w:rPr>
                <w:rFonts w:ascii="Segoe UI" w:hAnsi="Segoe UI" w:cs="Segoe UI"/>
                <w:sz w:val="18"/>
                <w:szCs w:val="18"/>
              </w:rPr>
              <w:t>Microeconomics</w:t>
            </w:r>
          </w:p>
        </w:tc>
        <w:tc>
          <w:tcPr>
            <w:tcW w:w="4711" w:type="dxa"/>
          </w:tcPr>
          <w:p w14:paraId="51647887" w14:textId="77777777" w:rsidR="00AF4659" w:rsidRPr="00EB22C8" w:rsidRDefault="009901D8" w:rsidP="003475B4">
            <w:pPr>
              <w:rPr>
                <w:rFonts w:ascii="Segoe UI" w:hAnsi="Segoe UI" w:cs="Segoe UI"/>
                <w:b/>
                <w:sz w:val="18"/>
                <w:szCs w:val="18"/>
              </w:rPr>
            </w:pPr>
            <w:r w:rsidRPr="00EB22C8">
              <w:rPr>
                <w:rFonts w:ascii="Segoe UI" w:hAnsi="Segoe UI" w:cs="Segoe UI"/>
                <w:b/>
                <w:sz w:val="18"/>
                <w:szCs w:val="18"/>
              </w:rPr>
              <w:t>Game Theory</w:t>
            </w:r>
          </w:p>
          <w:p w14:paraId="1670B13B" w14:textId="77777777" w:rsidR="009901D8" w:rsidRPr="00EB22C8" w:rsidRDefault="009901D8" w:rsidP="003475B4">
            <w:pPr>
              <w:rPr>
                <w:rFonts w:ascii="Segoe UI" w:hAnsi="Segoe UI" w:cs="Segoe UI"/>
                <w:sz w:val="18"/>
                <w:szCs w:val="18"/>
              </w:rPr>
            </w:pPr>
            <w:r w:rsidRPr="00EB22C8">
              <w:rPr>
                <w:rFonts w:ascii="Segoe UI" w:hAnsi="Segoe UI" w:cs="Segoe UI"/>
                <w:sz w:val="18"/>
                <w:szCs w:val="18"/>
              </w:rPr>
              <w:t>Duopoly behaviour – actions, motives, beliefs and the behaviour of others</w:t>
            </w:r>
          </w:p>
          <w:p w14:paraId="7C4BE445" w14:textId="77777777" w:rsidR="009901D8" w:rsidRPr="00EB22C8" w:rsidRDefault="009901D8" w:rsidP="003475B4">
            <w:pPr>
              <w:rPr>
                <w:rFonts w:ascii="Segoe UI" w:hAnsi="Segoe UI" w:cs="Segoe UI"/>
                <w:sz w:val="18"/>
                <w:szCs w:val="18"/>
              </w:rPr>
            </w:pPr>
            <w:r w:rsidRPr="00EB22C8">
              <w:rPr>
                <w:rFonts w:ascii="Segoe UI" w:hAnsi="Segoe UI" w:cs="Segoe UI"/>
                <w:sz w:val="18"/>
                <w:szCs w:val="18"/>
              </w:rPr>
              <w:t>Prisoners’ dilemma – pay-off matrix</w:t>
            </w:r>
          </w:p>
          <w:p w14:paraId="068121FB" w14:textId="77777777" w:rsidR="009901D8" w:rsidRPr="00EB22C8" w:rsidRDefault="009901D8" w:rsidP="003475B4">
            <w:pPr>
              <w:rPr>
                <w:rFonts w:ascii="Segoe UI" w:hAnsi="Segoe UI" w:cs="Segoe UI"/>
                <w:sz w:val="18"/>
                <w:szCs w:val="18"/>
              </w:rPr>
            </w:pPr>
            <w:r w:rsidRPr="00EB22C8">
              <w:rPr>
                <w:rFonts w:ascii="Segoe UI" w:hAnsi="Segoe UI" w:cs="Segoe UI"/>
                <w:sz w:val="18"/>
                <w:szCs w:val="18"/>
              </w:rPr>
              <w:t>Nash Equilibrium</w:t>
            </w:r>
          </w:p>
        </w:tc>
        <w:tc>
          <w:tcPr>
            <w:tcW w:w="2607" w:type="dxa"/>
          </w:tcPr>
          <w:p w14:paraId="230157DA" w14:textId="77777777" w:rsidR="009901D8" w:rsidRPr="00EB22C8" w:rsidRDefault="00307175" w:rsidP="00C80F4A">
            <w:pPr>
              <w:rPr>
                <w:rFonts w:ascii="Segoe UI" w:hAnsi="Segoe UI" w:cs="Segoe UI"/>
                <w:sz w:val="18"/>
                <w:szCs w:val="18"/>
              </w:rPr>
            </w:pPr>
            <w:r w:rsidRPr="00C80F4A">
              <w:rPr>
                <w:rFonts w:ascii="Segoe UI" w:hAnsi="Segoe UI" w:cs="Segoe UI"/>
                <w:b/>
                <w:sz w:val="18"/>
                <w:szCs w:val="18"/>
              </w:rPr>
              <w:t>Summative Test – Introduction, Data Analysis and Microeconomics/Price Mechanism</w:t>
            </w:r>
          </w:p>
        </w:tc>
      </w:tr>
      <w:tr w:rsidR="00AF4659" w:rsidRPr="00EB22C8" w14:paraId="3DD0FAAB" w14:textId="77777777" w:rsidTr="003475B4">
        <w:trPr>
          <w:trHeight w:val="433"/>
        </w:trPr>
        <w:tc>
          <w:tcPr>
            <w:tcW w:w="852" w:type="dxa"/>
          </w:tcPr>
          <w:p w14:paraId="1BAF8CB3" w14:textId="77777777" w:rsidR="00AF4659" w:rsidRPr="00EB22C8" w:rsidRDefault="006A4C84" w:rsidP="003475B4">
            <w:pPr>
              <w:rPr>
                <w:rFonts w:ascii="Segoe UI" w:hAnsi="Segoe UI" w:cs="Segoe UI"/>
                <w:sz w:val="18"/>
                <w:szCs w:val="18"/>
              </w:rPr>
            </w:pPr>
            <w:r>
              <w:rPr>
                <w:rFonts w:ascii="Segoe UI" w:hAnsi="Segoe UI" w:cs="Segoe UI"/>
                <w:sz w:val="18"/>
                <w:szCs w:val="18"/>
              </w:rPr>
              <w:t>8</w:t>
            </w:r>
          </w:p>
        </w:tc>
        <w:tc>
          <w:tcPr>
            <w:tcW w:w="2262" w:type="dxa"/>
          </w:tcPr>
          <w:p w14:paraId="38B5637A" w14:textId="77777777" w:rsidR="00AF4659" w:rsidRPr="00EB22C8" w:rsidRDefault="00AB2F8B" w:rsidP="003475B4">
            <w:pPr>
              <w:rPr>
                <w:rFonts w:ascii="Segoe UI" w:hAnsi="Segoe UI" w:cs="Segoe UI"/>
                <w:sz w:val="18"/>
                <w:szCs w:val="18"/>
              </w:rPr>
            </w:pPr>
            <w:r w:rsidRPr="00EB22C8">
              <w:rPr>
                <w:rFonts w:ascii="Segoe UI" w:hAnsi="Segoe UI" w:cs="Segoe UI"/>
                <w:sz w:val="18"/>
                <w:szCs w:val="18"/>
              </w:rPr>
              <w:t>Microeconomics</w:t>
            </w:r>
          </w:p>
        </w:tc>
        <w:tc>
          <w:tcPr>
            <w:tcW w:w="4711" w:type="dxa"/>
          </w:tcPr>
          <w:p w14:paraId="21B61EDB" w14:textId="77777777" w:rsidR="00AF4659" w:rsidRPr="00EB22C8" w:rsidRDefault="00EB22C8" w:rsidP="003475B4">
            <w:pPr>
              <w:rPr>
                <w:rFonts w:ascii="Segoe UI" w:hAnsi="Segoe UI" w:cs="Segoe UI"/>
                <w:b/>
                <w:sz w:val="18"/>
                <w:szCs w:val="18"/>
              </w:rPr>
            </w:pPr>
            <w:r w:rsidRPr="00EB22C8">
              <w:rPr>
                <w:rFonts w:ascii="Segoe UI" w:hAnsi="Segoe UI" w:cs="Segoe UI"/>
                <w:b/>
                <w:sz w:val="18"/>
                <w:szCs w:val="18"/>
              </w:rPr>
              <w:t>Market Failure</w:t>
            </w:r>
          </w:p>
          <w:p w14:paraId="62CA81BC" w14:textId="77777777" w:rsidR="00EB22C8" w:rsidRPr="00EB22C8" w:rsidRDefault="00EB22C8" w:rsidP="003475B4">
            <w:pPr>
              <w:rPr>
                <w:rFonts w:ascii="Segoe UI" w:hAnsi="Segoe UI" w:cs="Segoe UI"/>
                <w:sz w:val="18"/>
                <w:szCs w:val="18"/>
              </w:rPr>
            </w:pPr>
            <w:r w:rsidRPr="00EB22C8">
              <w:rPr>
                <w:rFonts w:ascii="Segoe UI" w:hAnsi="Segoe UI" w:cs="Segoe UI"/>
                <w:sz w:val="18"/>
                <w:szCs w:val="18"/>
              </w:rPr>
              <w:t>Uncompetitive Markets (monopoly power)</w:t>
            </w:r>
          </w:p>
          <w:p w14:paraId="0DE002C2" w14:textId="77777777" w:rsidR="00EB22C8" w:rsidRPr="00EB22C8" w:rsidRDefault="00EB22C8" w:rsidP="003475B4">
            <w:pPr>
              <w:rPr>
                <w:rFonts w:ascii="Segoe UI" w:hAnsi="Segoe UI" w:cs="Segoe UI"/>
                <w:sz w:val="18"/>
                <w:szCs w:val="18"/>
              </w:rPr>
            </w:pPr>
            <w:r w:rsidRPr="00EB22C8">
              <w:rPr>
                <w:rFonts w:ascii="Segoe UI" w:hAnsi="Segoe UI" w:cs="Segoe UI"/>
                <w:sz w:val="18"/>
                <w:szCs w:val="18"/>
              </w:rPr>
              <w:t>Causes, solutions, impacts</w:t>
            </w:r>
          </w:p>
          <w:p w14:paraId="65D690CF" w14:textId="77777777" w:rsidR="00EB22C8" w:rsidRPr="00EB22C8" w:rsidRDefault="00EB22C8" w:rsidP="003475B4">
            <w:pPr>
              <w:rPr>
                <w:rFonts w:ascii="Segoe UI" w:hAnsi="Segoe UI" w:cs="Segoe UI"/>
                <w:sz w:val="18"/>
                <w:szCs w:val="18"/>
              </w:rPr>
            </w:pPr>
            <w:r w:rsidRPr="00EB22C8">
              <w:rPr>
                <w:rFonts w:ascii="Segoe UI" w:hAnsi="Segoe UI" w:cs="Segoe UI"/>
                <w:sz w:val="18"/>
                <w:szCs w:val="18"/>
              </w:rPr>
              <w:t>Externalities (consumption and production)</w:t>
            </w:r>
          </w:p>
          <w:p w14:paraId="737E4836" w14:textId="77777777" w:rsidR="00EB22C8" w:rsidRPr="00EB22C8" w:rsidRDefault="00EB22C8" w:rsidP="003475B4">
            <w:pPr>
              <w:rPr>
                <w:rFonts w:ascii="Segoe UI" w:hAnsi="Segoe UI" w:cs="Segoe UI"/>
                <w:sz w:val="18"/>
                <w:szCs w:val="18"/>
              </w:rPr>
            </w:pPr>
            <w:r w:rsidRPr="00EB22C8">
              <w:rPr>
                <w:rFonts w:ascii="Segoe UI" w:hAnsi="Segoe UI" w:cs="Segoe UI"/>
                <w:sz w:val="18"/>
                <w:szCs w:val="18"/>
              </w:rPr>
              <w:t>Causes, solutions, impacts</w:t>
            </w:r>
          </w:p>
          <w:p w14:paraId="4EA538DA" w14:textId="77777777" w:rsidR="00EB22C8" w:rsidRPr="00EB22C8" w:rsidRDefault="00EB22C8" w:rsidP="003475B4">
            <w:pPr>
              <w:rPr>
                <w:rFonts w:ascii="Segoe UI" w:hAnsi="Segoe UI" w:cs="Segoe UI"/>
                <w:i/>
                <w:sz w:val="18"/>
                <w:szCs w:val="18"/>
              </w:rPr>
            </w:pPr>
            <w:r w:rsidRPr="00EB22C8">
              <w:rPr>
                <w:rFonts w:ascii="Segoe UI" w:hAnsi="Segoe UI" w:cs="Segoe UI"/>
                <w:i/>
                <w:sz w:val="18"/>
                <w:szCs w:val="18"/>
              </w:rPr>
              <w:t xml:space="preserve">  Deadweight Loss Analysis expected</w:t>
            </w:r>
          </w:p>
        </w:tc>
        <w:tc>
          <w:tcPr>
            <w:tcW w:w="2607" w:type="dxa"/>
          </w:tcPr>
          <w:p w14:paraId="3382D924" w14:textId="77777777" w:rsidR="00AF4659" w:rsidRPr="00EB22C8" w:rsidRDefault="00AF4659" w:rsidP="003475B4">
            <w:pPr>
              <w:rPr>
                <w:rFonts w:ascii="Segoe UI" w:hAnsi="Segoe UI" w:cs="Segoe UI"/>
                <w:sz w:val="18"/>
                <w:szCs w:val="18"/>
              </w:rPr>
            </w:pPr>
          </w:p>
        </w:tc>
      </w:tr>
      <w:tr w:rsidR="00AF4659" w:rsidRPr="00EB22C8" w14:paraId="67D8D80F" w14:textId="77777777" w:rsidTr="003475B4">
        <w:trPr>
          <w:trHeight w:val="600"/>
        </w:trPr>
        <w:tc>
          <w:tcPr>
            <w:tcW w:w="852" w:type="dxa"/>
          </w:tcPr>
          <w:p w14:paraId="152D3BA1" w14:textId="77777777" w:rsidR="00AF4659" w:rsidRPr="00EB22C8" w:rsidRDefault="006A4C84" w:rsidP="003475B4">
            <w:pPr>
              <w:rPr>
                <w:rFonts w:ascii="Segoe UI" w:hAnsi="Segoe UI" w:cs="Segoe UI"/>
                <w:sz w:val="18"/>
                <w:szCs w:val="18"/>
              </w:rPr>
            </w:pPr>
            <w:r>
              <w:rPr>
                <w:rFonts w:ascii="Segoe UI" w:hAnsi="Segoe UI" w:cs="Segoe UI"/>
                <w:sz w:val="18"/>
                <w:szCs w:val="18"/>
              </w:rPr>
              <w:t>9</w:t>
            </w:r>
          </w:p>
        </w:tc>
        <w:tc>
          <w:tcPr>
            <w:tcW w:w="2262" w:type="dxa"/>
          </w:tcPr>
          <w:p w14:paraId="03554A3C" w14:textId="77777777" w:rsidR="00AF4659" w:rsidRPr="00EB22C8" w:rsidRDefault="00AB2F8B" w:rsidP="003475B4">
            <w:pPr>
              <w:rPr>
                <w:rFonts w:ascii="Segoe UI" w:hAnsi="Segoe UI" w:cs="Segoe UI"/>
                <w:sz w:val="18"/>
                <w:szCs w:val="18"/>
              </w:rPr>
            </w:pPr>
            <w:r w:rsidRPr="00EB22C8">
              <w:rPr>
                <w:rFonts w:ascii="Segoe UI" w:hAnsi="Segoe UI" w:cs="Segoe UI"/>
                <w:sz w:val="18"/>
                <w:szCs w:val="18"/>
              </w:rPr>
              <w:t>Microeconomics</w:t>
            </w:r>
          </w:p>
        </w:tc>
        <w:tc>
          <w:tcPr>
            <w:tcW w:w="4711" w:type="dxa"/>
          </w:tcPr>
          <w:p w14:paraId="7A0DA2DB" w14:textId="77777777" w:rsidR="00AF4659" w:rsidRPr="00EB22C8" w:rsidRDefault="00EB22C8" w:rsidP="003475B4">
            <w:pPr>
              <w:rPr>
                <w:rFonts w:ascii="Segoe UI" w:hAnsi="Segoe UI" w:cs="Segoe UI"/>
                <w:b/>
                <w:sz w:val="18"/>
                <w:szCs w:val="18"/>
              </w:rPr>
            </w:pPr>
            <w:r w:rsidRPr="00EB22C8">
              <w:rPr>
                <w:rFonts w:ascii="Segoe UI" w:hAnsi="Segoe UI" w:cs="Segoe UI"/>
                <w:b/>
                <w:sz w:val="18"/>
                <w:szCs w:val="18"/>
              </w:rPr>
              <w:t>Market Failure</w:t>
            </w:r>
          </w:p>
          <w:p w14:paraId="782D9B33" w14:textId="77777777" w:rsidR="00EB22C8" w:rsidRPr="00EB22C8" w:rsidRDefault="00EB22C8" w:rsidP="003475B4">
            <w:pPr>
              <w:rPr>
                <w:rFonts w:ascii="Segoe UI" w:hAnsi="Segoe UI" w:cs="Segoe UI"/>
                <w:sz w:val="18"/>
                <w:szCs w:val="18"/>
              </w:rPr>
            </w:pPr>
            <w:r w:rsidRPr="00EB22C8">
              <w:rPr>
                <w:rFonts w:ascii="Segoe UI" w:hAnsi="Segoe UI" w:cs="Segoe UI"/>
                <w:sz w:val="18"/>
                <w:szCs w:val="18"/>
              </w:rPr>
              <w:t>Undersupply of goods (public goods)</w:t>
            </w:r>
          </w:p>
          <w:p w14:paraId="08A7FD2D" w14:textId="77777777" w:rsidR="00EB22C8" w:rsidRPr="00EB22C8" w:rsidRDefault="00EB22C8" w:rsidP="003475B4">
            <w:pPr>
              <w:rPr>
                <w:rFonts w:ascii="Segoe UI" w:hAnsi="Segoe UI" w:cs="Segoe UI"/>
                <w:sz w:val="18"/>
                <w:szCs w:val="18"/>
              </w:rPr>
            </w:pPr>
            <w:r w:rsidRPr="00EB22C8">
              <w:rPr>
                <w:rFonts w:ascii="Segoe UI" w:hAnsi="Segoe UI" w:cs="Segoe UI"/>
                <w:sz w:val="18"/>
                <w:szCs w:val="18"/>
              </w:rPr>
              <w:t>Causes, solutions, impacts</w:t>
            </w:r>
          </w:p>
          <w:p w14:paraId="2FA84E63" w14:textId="77777777" w:rsidR="00EB22C8" w:rsidRPr="00EB22C8" w:rsidRDefault="00EB22C8" w:rsidP="003475B4">
            <w:pPr>
              <w:rPr>
                <w:rFonts w:ascii="Segoe UI" w:hAnsi="Segoe UI" w:cs="Segoe UI"/>
                <w:sz w:val="18"/>
                <w:szCs w:val="18"/>
              </w:rPr>
            </w:pPr>
            <w:r w:rsidRPr="00EB22C8">
              <w:rPr>
                <w:rFonts w:ascii="Segoe UI" w:hAnsi="Segoe UI" w:cs="Segoe UI"/>
                <w:sz w:val="18"/>
                <w:szCs w:val="18"/>
              </w:rPr>
              <w:t>Asymmetric Information</w:t>
            </w:r>
          </w:p>
          <w:p w14:paraId="66D3F7CA" w14:textId="77777777" w:rsidR="00EB22C8" w:rsidRPr="00EB22C8" w:rsidRDefault="00EB22C8" w:rsidP="003475B4">
            <w:pPr>
              <w:rPr>
                <w:rFonts w:ascii="Segoe UI" w:hAnsi="Segoe UI" w:cs="Segoe UI"/>
                <w:sz w:val="18"/>
                <w:szCs w:val="18"/>
              </w:rPr>
            </w:pPr>
            <w:r w:rsidRPr="00EB22C8">
              <w:rPr>
                <w:rFonts w:ascii="Segoe UI" w:hAnsi="Segoe UI" w:cs="Segoe UI"/>
                <w:sz w:val="18"/>
                <w:szCs w:val="18"/>
              </w:rPr>
              <w:t>Causes, solutions, impacts</w:t>
            </w:r>
          </w:p>
        </w:tc>
        <w:tc>
          <w:tcPr>
            <w:tcW w:w="2607" w:type="dxa"/>
          </w:tcPr>
          <w:p w14:paraId="6CD5F9B0" w14:textId="77777777" w:rsidR="00AF4659" w:rsidRPr="00EB22C8" w:rsidRDefault="00AF4659" w:rsidP="003475B4">
            <w:pPr>
              <w:rPr>
                <w:rFonts w:ascii="Segoe UI" w:hAnsi="Segoe UI" w:cs="Segoe UI"/>
                <w:sz w:val="18"/>
                <w:szCs w:val="18"/>
              </w:rPr>
            </w:pPr>
          </w:p>
        </w:tc>
      </w:tr>
      <w:tr w:rsidR="00AF4659" w:rsidRPr="00EB22C8" w14:paraId="1F54D3D1" w14:textId="77777777" w:rsidTr="003475B4">
        <w:trPr>
          <w:trHeight w:val="525"/>
        </w:trPr>
        <w:tc>
          <w:tcPr>
            <w:tcW w:w="852" w:type="dxa"/>
          </w:tcPr>
          <w:p w14:paraId="04E5B2DC" w14:textId="77777777" w:rsidR="00AF4659" w:rsidRPr="00EB22C8" w:rsidRDefault="006A4C84" w:rsidP="003475B4">
            <w:pPr>
              <w:rPr>
                <w:rFonts w:ascii="Segoe UI" w:hAnsi="Segoe UI" w:cs="Segoe UI"/>
                <w:sz w:val="18"/>
                <w:szCs w:val="18"/>
              </w:rPr>
            </w:pPr>
            <w:r>
              <w:rPr>
                <w:rFonts w:ascii="Segoe UI" w:hAnsi="Segoe UI" w:cs="Segoe UI"/>
                <w:sz w:val="18"/>
                <w:szCs w:val="18"/>
              </w:rPr>
              <w:t>10</w:t>
            </w:r>
          </w:p>
        </w:tc>
        <w:tc>
          <w:tcPr>
            <w:tcW w:w="2262" w:type="dxa"/>
          </w:tcPr>
          <w:p w14:paraId="7B0B5B9D" w14:textId="77777777" w:rsidR="00AF4659" w:rsidRPr="00EB22C8" w:rsidRDefault="00AB2F8B" w:rsidP="003475B4">
            <w:pPr>
              <w:rPr>
                <w:rFonts w:ascii="Segoe UI" w:hAnsi="Segoe UI" w:cs="Segoe UI"/>
                <w:sz w:val="18"/>
                <w:szCs w:val="18"/>
              </w:rPr>
            </w:pPr>
            <w:r w:rsidRPr="00EB22C8">
              <w:rPr>
                <w:rFonts w:ascii="Segoe UI" w:hAnsi="Segoe UI" w:cs="Segoe UI"/>
                <w:sz w:val="18"/>
                <w:szCs w:val="18"/>
              </w:rPr>
              <w:t>Microeconomics</w:t>
            </w:r>
          </w:p>
        </w:tc>
        <w:tc>
          <w:tcPr>
            <w:tcW w:w="4711" w:type="dxa"/>
          </w:tcPr>
          <w:p w14:paraId="7DC690FD" w14:textId="77777777" w:rsidR="00AF4659" w:rsidRPr="00EB22C8" w:rsidRDefault="00EB22C8" w:rsidP="003475B4">
            <w:pPr>
              <w:rPr>
                <w:rFonts w:ascii="Segoe UI" w:hAnsi="Segoe UI" w:cs="Segoe UI"/>
                <w:b/>
                <w:sz w:val="18"/>
                <w:szCs w:val="18"/>
              </w:rPr>
            </w:pPr>
            <w:r w:rsidRPr="00EB22C8">
              <w:rPr>
                <w:rFonts w:ascii="Segoe UI" w:hAnsi="Segoe UI" w:cs="Segoe UI"/>
                <w:b/>
                <w:sz w:val="18"/>
                <w:szCs w:val="18"/>
              </w:rPr>
              <w:t>Government Intervention in Markets</w:t>
            </w:r>
          </w:p>
          <w:p w14:paraId="45B53CF6" w14:textId="77777777" w:rsidR="00EB22C8" w:rsidRPr="00EB22C8" w:rsidRDefault="00EB22C8" w:rsidP="003475B4">
            <w:pPr>
              <w:rPr>
                <w:rFonts w:ascii="Segoe UI" w:hAnsi="Segoe UI" w:cs="Segoe UI"/>
                <w:sz w:val="18"/>
                <w:szCs w:val="18"/>
              </w:rPr>
            </w:pPr>
            <w:r w:rsidRPr="00EB22C8">
              <w:rPr>
                <w:rFonts w:ascii="Segoe UI" w:hAnsi="Segoe UI" w:cs="Segoe UI"/>
                <w:sz w:val="18"/>
                <w:szCs w:val="18"/>
              </w:rPr>
              <w:t>Intended and unintended consequences of:</w:t>
            </w:r>
          </w:p>
          <w:p w14:paraId="54F0775E" w14:textId="77777777" w:rsidR="00EB22C8" w:rsidRPr="00EB22C8" w:rsidRDefault="001A3CB6" w:rsidP="003475B4">
            <w:pPr>
              <w:rPr>
                <w:rFonts w:ascii="Segoe UI" w:hAnsi="Segoe UI" w:cs="Segoe UI"/>
                <w:sz w:val="18"/>
                <w:szCs w:val="18"/>
              </w:rPr>
            </w:pPr>
            <w:r>
              <w:rPr>
                <w:rFonts w:ascii="Segoe UI" w:hAnsi="Segoe UI" w:cs="Segoe UI"/>
                <w:sz w:val="18"/>
                <w:szCs w:val="18"/>
              </w:rPr>
              <w:t>Indirect Taxes</w:t>
            </w:r>
          </w:p>
          <w:p w14:paraId="28202E5C" w14:textId="77777777" w:rsidR="00EB22C8" w:rsidRPr="00EB22C8" w:rsidRDefault="001A3CB6" w:rsidP="003475B4">
            <w:pPr>
              <w:rPr>
                <w:rFonts w:ascii="Segoe UI" w:hAnsi="Segoe UI" w:cs="Segoe UI"/>
                <w:sz w:val="18"/>
                <w:szCs w:val="18"/>
              </w:rPr>
            </w:pPr>
            <w:r>
              <w:rPr>
                <w:rFonts w:ascii="Segoe UI" w:hAnsi="Segoe UI" w:cs="Segoe UI"/>
                <w:sz w:val="18"/>
                <w:szCs w:val="18"/>
              </w:rPr>
              <w:t>Subsidies</w:t>
            </w:r>
          </w:p>
          <w:p w14:paraId="759F57C2" w14:textId="77777777" w:rsidR="00EB22C8" w:rsidRPr="00EB22C8" w:rsidRDefault="00EB22C8" w:rsidP="003475B4">
            <w:pPr>
              <w:rPr>
                <w:rFonts w:ascii="Segoe UI" w:hAnsi="Segoe UI" w:cs="Segoe UI"/>
                <w:sz w:val="18"/>
                <w:szCs w:val="18"/>
              </w:rPr>
            </w:pPr>
            <w:r w:rsidRPr="00EB22C8">
              <w:rPr>
                <w:rFonts w:ascii="Segoe UI" w:hAnsi="Segoe UI" w:cs="Segoe UI"/>
                <w:sz w:val="18"/>
                <w:szCs w:val="18"/>
              </w:rPr>
              <w:t xml:space="preserve">   </w:t>
            </w:r>
            <w:r w:rsidRPr="00EB22C8">
              <w:rPr>
                <w:rFonts w:ascii="Segoe UI" w:hAnsi="Segoe UI" w:cs="Segoe UI"/>
                <w:i/>
                <w:sz w:val="18"/>
                <w:szCs w:val="18"/>
              </w:rPr>
              <w:t>Deadweight Loss Analysis expected</w:t>
            </w:r>
          </w:p>
        </w:tc>
        <w:tc>
          <w:tcPr>
            <w:tcW w:w="2607" w:type="dxa"/>
          </w:tcPr>
          <w:p w14:paraId="7CF6B398" w14:textId="77777777" w:rsidR="00AF4659" w:rsidRPr="00EB22C8" w:rsidRDefault="00AD6E79" w:rsidP="003475B4">
            <w:pPr>
              <w:rPr>
                <w:rFonts w:ascii="Segoe UI" w:hAnsi="Segoe UI" w:cs="Segoe UI"/>
                <w:sz w:val="18"/>
                <w:szCs w:val="18"/>
              </w:rPr>
            </w:pPr>
            <w:r w:rsidRPr="00AD6E79">
              <w:rPr>
                <w:rFonts w:ascii="Segoe UI" w:hAnsi="Segoe UI" w:cs="Segoe UI"/>
                <w:b/>
                <w:sz w:val="18"/>
                <w:szCs w:val="18"/>
              </w:rPr>
              <w:t>Market analysis task</w:t>
            </w:r>
            <w:r w:rsidR="00741732">
              <w:rPr>
                <w:rFonts w:ascii="Segoe UI" w:hAnsi="Segoe UI" w:cs="Segoe UI"/>
                <w:b/>
                <w:sz w:val="18"/>
                <w:szCs w:val="18"/>
              </w:rPr>
              <w:t xml:space="preserve"> – given out</w:t>
            </w:r>
          </w:p>
        </w:tc>
      </w:tr>
    </w:tbl>
    <w:p w14:paraId="144ECDAC" w14:textId="1D0AF24E" w:rsidR="003475B4" w:rsidRPr="003475B4" w:rsidRDefault="003475B4" w:rsidP="003475B4">
      <w:pPr>
        <w:jc w:val="center"/>
        <w:rPr>
          <w:rFonts w:ascii="Segoe UI" w:hAnsi="Segoe UI" w:cs="Segoe UI"/>
          <w:b/>
          <w:sz w:val="28"/>
          <w:szCs w:val="28"/>
        </w:rPr>
      </w:pPr>
      <w:r>
        <w:rPr>
          <w:rFonts w:ascii="Segoe UI" w:hAnsi="Segoe UI" w:cs="Segoe UI"/>
          <w:b/>
          <w:sz w:val="28"/>
          <w:szCs w:val="28"/>
        </w:rPr>
        <w:t>Stage 2 Economics</w:t>
      </w:r>
      <w:r>
        <w:br w:type="page"/>
      </w:r>
    </w:p>
    <w:p w14:paraId="2E3503AC" w14:textId="77777777" w:rsidR="00EB22C8" w:rsidRDefault="00EB22C8"/>
    <w:tbl>
      <w:tblPr>
        <w:tblStyle w:val="TableGrid"/>
        <w:tblW w:w="10432" w:type="dxa"/>
        <w:tblLook w:val="04A0" w:firstRow="1" w:lastRow="0" w:firstColumn="1" w:lastColumn="0" w:noHBand="0" w:noVBand="1"/>
      </w:tblPr>
      <w:tblGrid>
        <w:gridCol w:w="852"/>
        <w:gridCol w:w="2262"/>
        <w:gridCol w:w="4711"/>
        <w:gridCol w:w="2607"/>
      </w:tblGrid>
      <w:tr w:rsidR="00EB22C8" w:rsidRPr="00EB22C8" w14:paraId="3115D2E2" w14:textId="77777777" w:rsidTr="00BD68E3">
        <w:tc>
          <w:tcPr>
            <w:tcW w:w="852" w:type="dxa"/>
            <w:vAlign w:val="center"/>
          </w:tcPr>
          <w:p w14:paraId="42DA9C33" w14:textId="77777777" w:rsidR="00EB22C8" w:rsidRPr="00EB22C8" w:rsidRDefault="00EB22C8" w:rsidP="00BD68E3">
            <w:pPr>
              <w:jc w:val="center"/>
              <w:rPr>
                <w:rFonts w:ascii="Segoe UI" w:hAnsi="Segoe UI" w:cs="Segoe UI"/>
                <w:b/>
                <w:sz w:val="18"/>
                <w:szCs w:val="18"/>
              </w:rPr>
            </w:pPr>
            <w:r w:rsidRPr="00EB22C8">
              <w:rPr>
                <w:rFonts w:ascii="Segoe UI" w:hAnsi="Segoe UI" w:cs="Segoe UI"/>
                <w:b/>
                <w:sz w:val="18"/>
                <w:szCs w:val="18"/>
              </w:rPr>
              <w:t>Week</w:t>
            </w:r>
          </w:p>
        </w:tc>
        <w:tc>
          <w:tcPr>
            <w:tcW w:w="2262" w:type="dxa"/>
            <w:vAlign w:val="center"/>
          </w:tcPr>
          <w:p w14:paraId="57A72BA4" w14:textId="77777777" w:rsidR="00EB22C8" w:rsidRPr="00EB22C8" w:rsidRDefault="00EB22C8" w:rsidP="00BD68E3">
            <w:pPr>
              <w:jc w:val="center"/>
              <w:rPr>
                <w:rFonts w:ascii="Segoe UI" w:hAnsi="Segoe UI" w:cs="Segoe UI"/>
                <w:b/>
                <w:sz w:val="18"/>
                <w:szCs w:val="18"/>
              </w:rPr>
            </w:pPr>
            <w:r w:rsidRPr="00EB22C8">
              <w:rPr>
                <w:rFonts w:ascii="Segoe UI" w:hAnsi="Segoe UI" w:cs="Segoe UI"/>
                <w:b/>
                <w:sz w:val="18"/>
                <w:szCs w:val="18"/>
              </w:rPr>
              <w:t>Core topic or Context</w:t>
            </w:r>
          </w:p>
        </w:tc>
        <w:tc>
          <w:tcPr>
            <w:tcW w:w="4711" w:type="dxa"/>
            <w:vAlign w:val="center"/>
          </w:tcPr>
          <w:p w14:paraId="4342079F" w14:textId="77777777" w:rsidR="00EB22C8" w:rsidRPr="00EB22C8" w:rsidRDefault="00EB22C8" w:rsidP="00BD68E3">
            <w:pPr>
              <w:jc w:val="center"/>
              <w:rPr>
                <w:rFonts w:ascii="Segoe UI" w:hAnsi="Segoe UI" w:cs="Segoe UI"/>
                <w:b/>
                <w:sz w:val="18"/>
                <w:szCs w:val="18"/>
              </w:rPr>
            </w:pPr>
            <w:r w:rsidRPr="00EB22C8">
              <w:rPr>
                <w:rFonts w:ascii="Segoe UI" w:hAnsi="Segoe UI" w:cs="Segoe UI"/>
                <w:b/>
                <w:sz w:val="18"/>
                <w:szCs w:val="18"/>
              </w:rPr>
              <w:t>Concepts, Principles, and Models</w:t>
            </w:r>
          </w:p>
        </w:tc>
        <w:tc>
          <w:tcPr>
            <w:tcW w:w="2607" w:type="dxa"/>
            <w:vAlign w:val="center"/>
          </w:tcPr>
          <w:p w14:paraId="572B3ED2" w14:textId="77777777" w:rsidR="00EB22C8" w:rsidRPr="00EB22C8" w:rsidRDefault="00EB22C8" w:rsidP="00BD68E3">
            <w:pPr>
              <w:jc w:val="center"/>
              <w:rPr>
                <w:rFonts w:ascii="Segoe UI" w:hAnsi="Segoe UI" w:cs="Segoe UI"/>
                <w:b/>
                <w:sz w:val="18"/>
                <w:szCs w:val="18"/>
              </w:rPr>
            </w:pPr>
            <w:r w:rsidRPr="00EB22C8">
              <w:rPr>
                <w:rFonts w:ascii="Segoe UI" w:hAnsi="Segoe UI" w:cs="Segoe UI"/>
                <w:b/>
                <w:sz w:val="18"/>
                <w:szCs w:val="18"/>
              </w:rPr>
              <w:t>Resources and Assessment tasks</w:t>
            </w:r>
          </w:p>
        </w:tc>
      </w:tr>
      <w:tr w:rsidR="00EB22C8" w:rsidRPr="00EB22C8" w14:paraId="3EE9A770" w14:textId="77777777" w:rsidTr="00BD68E3">
        <w:tc>
          <w:tcPr>
            <w:tcW w:w="10432" w:type="dxa"/>
            <w:gridSpan w:val="4"/>
            <w:vAlign w:val="center"/>
          </w:tcPr>
          <w:p w14:paraId="2D4804B7" w14:textId="77777777" w:rsidR="00EB22C8" w:rsidRPr="00EB22C8" w:rsidRDefault="00EB22C8" w:rsidP="00EB22C8">
            <w:pPr>
              <w:jc w:val="center"/>
              <w:rPr>
                <w:rFonts w:ascii="Segoe UI" w:hAnsi="Segoe UI" w:cs="Segoe UI"/>
                <w:b/>
                <w:sz w:val="18"/>
                <w:szCs w:val="18"/>
              </w:rPr>
            </w:pPr>
            <w:r w:rsidRPr="00EB22C8">
              <w:rPr>
                <w:rFonts w:ascii="Segoe UI" w:hAnsi="Segoe UI" w:cs="Segoe UI"/>
                <w:b/>
                <w:sz w:val="18"/>
                <w:szCs w:val="18"/>
              </w:rPr>
              <w:t xml:space="preserve">Term </w:t>
            </w:r>
            <w:r>
              <w:rPr>
                <w:rFonts w:ascii="Segoe UI" w:hAnsi="Segoe UI" w:cs="Segoe UI"/>
                <w:b/>
                <w:sz w:val="18"/>
                <w:szCs w:val="18"/>
              </w:rPr>
              <w:t>2</w:t>
            </w:r>
          </w:p>
        </w:tc>
      </w:tr>
      <w:tr w:rsidR="006A4C84" w:rsidRPr="00EB22C8" w14:paraId="6D50CCCF" w14:textId="77777777" w:rsidTr="00BD68E3">
        <w:tc>
          <w:tcPr>
            <w:tcW w:w="852" w:type="dxa"/>
          </w:tcPr>
          <w:p w14:paraId="24C94E0E" w14:textId="77777777" w:rsidR="006A4C84" w:rsidRPr="00EB22C8" w:rsidRDefault="006A4C84" w:rsidP="006A4C84">
            <w:pPr>
              <w:rPr>
                <w:rFonts w:ascii="Segoe UI" w:hAnsi="Segoe UI" w:cs="Segoe UI"/>
                <w:sz w:val="18"/>
                <w:szCs w:val="18"/>
              </w:rPr>
            </w:pPr>
            <w:r>
              <w:rPr>
                <w:rFonts w:ascii="Segoe UI" w:hAnsi="Segoe UI" w:cs="Segoe UI"/>
                <w:sz w:val="18"/>
                <w:szCs w:val="18"/>
              </w:rPr>
              <w:t>1</w:t>
            </w:r>
          </w:p>
        </w:tc>
        <w:tc>
          <w:tcPr>
            <w:tcW w:w="2262" w:type="dxa"/>
          </w:tcPr>
          <w:p w14:paraId="59C424CF" w14:textId="77777777" w:rsidR="006A4C84" w:rsidRPr="00EB22C8" w:rsidRDefault="006A4C84" w:rsidP="006A4C84">
            <w:pPr>
              <w:rPr>
                <w:rFonts w:ascii="Segoe UI" w:hAnsi="Segoe UI" w:cs="Segoe UI"/>
                <w:sz w:val="18"/>
                <w:szCs w:val="18"/>
              </w:rPr>
            </w:pPr>
            <w:r w:rsidRPr="00EB22C8">
              <w:rPr>
                <w:rFonts w:ascii="Segoe UI" w:hAnsi="Segoe UI" w:cs="Segoe UI"/>
                <w:sz w:val="18"/>
                <w:szCs w:val="18"/>
              </w:rPr>
              <w:t>Microeconomics</w:t>
            </w:r>
          </w:p>
        </w:tc>
        <w:tc>
          <w:tcPr>
            <w:tcW w:w="4711" w:type="dxa"/>
          </w:tcPr>
          <w:p w14:paraId="54C4FC1B" w14:textId="77777777" w:rsidR="006A4C84" w:rsidRPr="00EB22C8" w:rsidRDefault="006A4C84" w:rsidP="006A4C84">
            <w:pPr>
              <w:rPr>
                <w:rFonts w:ascii="Segoe UI" w:hAnsi="Segoe UI" w:cs="Segoe UI"/>
                <w:sz w:val="18"/>
                <w:szCs w:val="18"/>
              </w:rPr>
            </w:pPr>
            <w:r w:rsidRPr="00EB22C8">
              <w:rPr>
                <w:rFonts w:ascii="Segoe UI" w:hAnsi="Segoe UI" w:cs="Segoe UI"/>
                <w:sz w:val="18"/>
                <w:szCs w:val="18"/>
              </w:rPr>
              <w:t>Intended and unintended consequences of:</w:t>
            </w:r>
          </w:p>
          <w:p w14:paraId="240868A9" w14:textId="77777777" w:rsidR="006A4C84" w:rsidRPr="00EB22C8" w:rsidRDefault="006A4C84" w:rsidP="006A4C84">
            <w:pPr>
              <w:rPr>
                <w:rFonts w:ascii="Segoe UI" w:hAnsi="Segoe UI" w:cs="Segoe UI"/>
                <w:sz w:val="18"/>
                <w:szCs w:val="18"/>
              </w:rPr>
            </w:pPr>
            <w:r w:rsidRPr="00EB22C8">
              <w:rPr>
                <w:rFonts w:ascii="Segoe UI" w:hAnsi="Segoe UI" w:cs="Segoe UI"/>
                <w:sz w:val="18"/>
                <w:szCs w:val="18"/>
              </w:rPr>
              <w:t>Price floors</w:t>
            </w:r>
          </w:p>
          <w:p w14:paraId="71A3CE7E" w14:textId="77777777" w:rsidR="006A4C84" w:rsidRPr="00EB22C8" w:rsidRDefault="006A4C84" w:rsidP="006A4C84">
            <w:pPr>
              <w:rPr>
                <w:rFonts w:ascii="Segoe UI" w:hAnsi="Segoe UI" w:cs="Segoe UI"/>
                <w:sz w:val="18"/>
                <w:szCs w:val="18"/>
              </w:rPr>
            </w:pPr>
            <w:r w:rsidRPr="00EB22C8">
              <w:rPr>
                <w:rFonts w:ascii="Segoe UI" w:hAnsi="Segoe UI" w:cs="Segoe UI"/>
                <w:sz w:val="18"/>
                <w:szCs w:val="18"/>
              </w:rPr>
              <w:t>Price ceilings</w:t>
            </w:r>
          </w:p>
          <w:p w14:paraId="3435B355" w14:textId="77777777" w:rsidR="006A4C84" w:rsidRPr="00EB22C8" w:rsidRDefault="006A4C84" w:rsidP="006A4C84">
            <w:pPr>
              <w:rPr>
                <w:rFonts w:ascii="Segoe UI" w:hAnsi="Segoe UI" w:cs="Segoe UI"/>
                <w:sz w:val="18"/>
                <w:szCs w:val="18"/>
              </w:rPr>
            </w:pPr>
            <w:r w:rsidRPr="00EB22C8">
              <w:rPr>
                <w:rFonts w:ascii="Segoe UI" w:hAnsi="Segoe UI" w:cs="Segoe UI"/>
                <w:sz w:val="18"/>
                <w:szCs w:val="18"/>
              </w:rPr>
              <w:t xml:space="preserve">   </w:t>
            </w:r>
            <w:r w:rsidRPr="00EB22C8">
              <w:rPr>
                <w:rFonts w:ascii="Segoe UI" w:hAnsi="Segoe UI" w:cs="Segoe UI"/>
                <w:i/>
                <w:sz w:val="18"/>
                <w:szCs w:val="18"/>
              </w:rPr>
              <w:t>Deadweight Loss Analysis expected</w:t>
            </w:r>
          </w:p>
        </w:tc>
        <w:tc>
          <w:tcPr>
            <w:tcW w:w="2607" w:type="dxa"/>
          </w:tcPr>
          <w:p w14:paraId="0B2D8B97" w14:textId="77777777" w:rsidR="006A4C84" w:rsidRPr="00AD6E79" w:rsidRDefault="006A4C84" w:rsidP="006A4C84">
            <w:pPr>
              <w:rPr>
                <w:rFonts w:ascii="Segoe UI" w:hAnsi="Segoe UI" w:cs="Segoe UI"/>
                <w:b/>
                <w:sz w:val="18"/>
                <w:szCs w:val="18"/>
              </w:rPr>
            </w:pPr>
          </w:p>
        </w:tc>
      </w:tr>
      <w:tr w:rsidR="00F85E1D" w:rsidRPr="00EB22C8" w14:paraId="768EAADA" w14:textId="77777777" w:rsidTr="00BD68E3">
        <w:tc>
          <w:tcPr>
            <w:tcW w:w="852" w:type="dxa"/>
          </w:tcPr>
          <w:p w14:paraId="4FCE20CD" w14:textId="77777777" w:rsidR="00F85E1D" w:rsidRPr="00EB22C8" w:rsidRDefault="006A4C84" w:rsidP="00F85E1D">
            <w:pPr>
              <w:rPr>
                <w:rFonts w:ascii="Segoe UI" w:hAnsi="Segoe UI" w:cs="Segoe UI"/>
                <w:sz w:val="18"/>
                <w:szCs w:val="18"/>
              </w:rPr>
            </w:pPr>
            <w:r>
              <w:rPr>
                <w:rFonts w:ascii="Segoe UI" w:hAnsi="Segoe UI" w:cs="Segoe UI"/>
                <w:sz w:val="18"/>
                <w:szCs w:val="18"/>
              </w:rPr>
              <w:t>2</w:t>
            </w:r>
          </w:p>
        </w:tc>
        <w:tc>
          <w:tcPr>
            <w:tcW w:w="2262" w:type="dxa"/>
          </w:tcPr>
          <w:p w14:paraId="31CD3F33" w14:textId="77777777" w:rsidR="00F85E1D" w:rsidRPr="00EB22C8" w:rsidRDefault="00F85E1D" w:rsidP="00F85E1D">
            <w:pPr>
              <w:rPr>
                <w:rFonts w:ascii="Segoe UI" w:hAnsi="Segoe UI" w:cs="Segoe UI"/>
                <w:sz w:val="18"/>
                <w:szCs w:val="18"/>
              </w:rPr>
            </w:pPr>
            <w:r>
              <w:rPr>
                <w:rFonts w:ascii="Segoe UI" w:hAnsi="Segoe UI" w:cs="Segoe UI"/>
                <w:sz w:val="18"/>
                <w:szCs w:val="18"/>
              </w:rPr>
              <w:t>Macroeconomics</w:t>
            </w:r>
          </w:p>
        </w:tc>
        <w:tc>
          <w:tcPr>
            <w:tcW w:w="4711" w:type="dxa"/>
          </w:tcPr>
          <w:p w14:paraId="29FE627E" w14:textId="77777777" w:rsidR="00F85E1D" w:rsidRPr="00EB22C8" w:rsidRDefault="00F85E1D" w:rsidP="00F85E1D">
            <w:pPr>
              <w:rPr>
                <w:rFonts w:ascii="Segoe UI" w:hAnsi="Segoe UI" w:cs="Segoe UI"/>
                <w:b/>
                <w:sz w:val="18"/>
                <w:szCs w:val="18"/>
              </w:rPr>
            </w:pPr>
            <w:r>
              <w:rPr>
                <w:rFonts w:ascii="Segoe UI" w:hAnsi="Segoe UI" w:cs="Segoe UI"/>
                <w:b/>
                <w:sz w:val="18"/>
                <w:szCs w:val="18"/>
              </w:rPr>
              <w:t>The Macro-economy in Models</w:t>
            </w:r>
          </w:p>
          <w:p w14:paraId="1F1542E2" w14:textId="77777777" w:rsidR="00F85E1D" w:rsidRPr="00EB22C8" w:rsidRDefault="00F85E1D" w:rsidP="00F85E1D">
            <w:pPr>
              <w:rPr>
                <w:rFonts w:ascii="Segoe UI" w:hAnsi="Segoe UI" w:cs="Segoe UI"/>
                <w:b/>
                <w:sz w:val="18"/>
                <w:szCs w:val="18"/>
              </w:rPr>
            </w:pPr>
            <w:r>
              <w:rPr>
                <w:rFonts w:ascii="Segoe UI" w:hAnsi="Segoe UI" w:cs="Segoe UI"/>
                <w:b/>
                <w:sz w:val="18"/>
                <w:szCs w:val="18"/>
              </w:rPr>
              <w:t>The Business Cycle</w:t>
            </w:r>
          </w:p>
          <w:p w14:paraId="0DB39A0B" w14:textId="77777777" w:rsidR="00F85E1D" w:rsidRDefault="00F85E1D" w:rsidP="00F85E1D">
            <w:pPr>
              <w:pStyle w:val="ListParagraph"/>
              <w:numPr>
                <w:ilvl w:val="0"/>
                <w:numId w:val="1"/>
              </w:numPr>
              <w:rPr>
                <w:rFonts w:ascii="Segoe UI" w:hAnsi="Segoe UI" w:cs="Segoe UI"/>
                <w:sz w:val="18"/>
                <w:szCs w:val="18"/>
              </w:rPr>
            </w:pPr>
            <w:r>
              <w:rPr>
                <w:rFonts w:ascii="Segoe UI" w:hAnsi="Segoe UI" w:cs="Segoe UI"/>
                <w:sz w:val="18"/>
                <w:szCs w:val="18"/>
              </w:rPr>
              <w:t>4 phases</w:t>
            </w:r>
          </w:p>
          <w:p w14:paraId="3E29457A" w14:textId="77777777" w:rsidR="00F85E1D" w:rsidRDefault="00F85E1D" w:rsidP="00F85E1D">
            <w:pPr>
              <w:pStyle w:val="ListParagraph"/>
              <w:numPr>
                <w:ilvl w:val="0"/>
                <w:numId w:val="1"/>
              </w:numPr>
              <w:rPr>
                <w:rFonts w:ascii="Segoe UI" w:hAnsi="Segoe UI" w:cs="Segoe UI"/>
                <w:sz w:val="18"/>
                <w:szCs w:val="18"/>
              </w:rPr>
            </w:pPr>
            <w:r>
              <w:rPr>
                <w:rFonts w:ascii="Segoe UI" w:hAnsi="Segoe UI" w:cs="Segoe UI"/>
                <w:sz w:val="18"/>
                <w:szCs w:val="18"/>
              </w:rPr>
              <w:t>Indicators – objectives</w:t>
            </w:r>
          </w:p>
          <w:p w14:paraId="505B3CF9" w14:textId="77777777" w:rsidR="00F85E1D" w:rsidRDefault="00F85E1D" w:rsidP="00F85E1D">
            <w:pPr>
              <w:pStyle w:val="ListParagraph"/>
              <w:numPr>
                <w:ilvl w:val="0"/>
                <w:numId w:val="1"/>
              </w:numPr>
              <w:rPr>
                <w:rFonts w:ascii="Segoe UI" w:hAnsi="Segoe UI" w:cs="Segoe UI"/>
                <w:sz w:val="18"/>
                <w:szCs w:val="18"/>
              </w:rPr>
            </w:pPr>
            <w:r>
              <w:rPr>
                <w:rFonts w:ascii="Segoe UI" w:hAnsi="Segoe UI" w:cs="Segoe UI"/>
                <w:sz w:val="18"/>
                <w:szCs w:val="18"/>
              </w:rPr>
              <w:t>Leading, lagging and coincident</w:t>
            </w:r>
          </w:p>
          <w:p w14:paraId="573F0CA0" w14:textId="77777777" w:rsidR="00F85E1D" w:rsidRDefault="00F85E1D" w:rsidP="00F85E1D">
            <w:pPr>
              <w:rPr>
                <w:rFonts w:ascii="Segoe UI" w:hAnsi="Segoe UI" w:cs="Segoe UI"/>
                <w:b/>
                <w:sz w:val="18"/>
                <w:szCs w:val="18"/>
              </w:rPr>
            </w:pPr>
            <w:r w:rsidRPr="00F85E1D">
              <w:rPr>
                <w:rFonts w:ascii="Segoe UI" w:hAnsi="Segoe UI" w:cs="Segoe UI"/>
                <w:b/>
                <w:sz w:val="18"/>
                <w:szCs w:val="18"/>
              </w:rPr>
              <w:t>Five Sector Circular flow model</w:t>
            </w:r>
          </w:p>
          <w:p w14:paraId="28D42CBE" w14:textId="77777777" w:rsidR="00F85E1D" w:rsidRDefault="00F85E1D" w:rsidP="00F85E1D">
            <w:pPr>
              <w:pStyle w:val="ListParagraph"/>
              <w:numPr>
                <w:ilvl w:val="0"/>
                <w:numId w:val="3"/>
              </w:numPr>
              <w:rPr>
                <w:rFonts w:ascii="Segoe UI" w:hAnsi="Segoe UI" w:cs="Segoe UI"/>
                <w:sz w:val="18"/>
                <w:szCs w:val="18"/>
              </w:rPr>
            </w:pPr>
            <w:r>
              <w:rPr>
                <w:rFonts w:ascii="Segoe UI" w:hAnsi="Segoe UI" w:cs="Segoe UI"/>
                <w:sz w:val="18"/>
                <w:szCs w:val="18"/>
              </w:rPr>
              <w:t>Relationship between sectors</w:t>
            </w:r>
          </w:p>
          <w:p w14:paraId="6EC54DF6" w14:textId="77777777" w:rsidR="00F85E1D" w:rsidRPr="00741732" w:rsidRDefault="00F85E1D" w:rsidP="00741732">
            <w:pPr>
              <w:pStyle w:val="ListParagraph"/>
              <w:numPr>
                <w:ilvl w:val="0"/>
                <w:numId w:val="3"/>
              </w:numPr>
              <w:rPr>
                <w:rFonts w:ascii="Segoe UI" w:hAnsi="Segoe UI" w:cs="Segoe UI"/>
                <w:sz w:val="18"/>
                <w:szCs w:val="18"/>
              </w:rPr>
            </w:pPr>
            <w:r>
              <w:rPr>
                <w:rFonts w:ascii="Segoe UI" w:hAnsi="Segoe UI" w:cs="Segoe UI"/>
                <w:sz w:val="18"/>
                <w:szCs w:val="18"/>
              </w:rPr>
              <w:t>Leakages and injections</w:t>
            </w:r>
          </w:p>
        </w:tc>
        <w:tc>
          <w:tcPr>
            <w:tcW w:w="2607" w:type="dxa"/>
          </w:tcPr>
          <w:p w14:paraId="224CC783" w14:textId="77777777" w:rsidR="00F85E1D" w:rsidRPr="00EB22C8" w:rsidRDefault="00741732" w:rsidP="00F85E1D">
            <w:pPr>
              <w:rPr>
                <w:rFonts w:ascii="Segoe UI" w:hAnsi="Segoe UI" w:cs="Segoe UI"/>
                <w:sz w:val="18"/>
                <w:szCs w:val="18"/>
              </w:rPr>
            </w:pPr>
            <w:r w:rsidRPr="00AD6E79">
              <w:rPr>
                <w:rFonts w:ascii="Segoe UI" w:hAnsi="Segoe UI" w:cs="Segoe UI"/>
                <w:b/>
                <w:sz w:val="18"/>
                <w:szCs w:val="18"/>
              </w:rPr>
              <w:t>Market analysis task</w:t>
            </w:r>
            <w:r>
              <w:rPr>
                <w:rFonts w:ascii="Segoe UI" w:hAnsi="Segoe UI" w:cs="Segoe UI"/>
                <w:b/>
                <w:sz w:val="18"/>
                <w:szCs w:val="18"/>
              </w:rPr>
              <w:t xml:space="preserve"> – draft</w:t>
            </w:r>
          </w:p>
        </w:tc>
      </w:tr>
      <w:tr w:rsidR="00F85E1D" w:rsidRPr="00EB22C8" w14:paraId="699E4B5E" w14:textId="77777777" w:rsidTr="00BD68E3">
        <w:tc>
          <w:tcPr>
            <w:tcW w:w="852" w:type="dxa"/>
          </w:tcPr>
          <w:p w14:paraId="5A3D6B39" w14:textId="77777777" w:rsidR="00F85E1D" w:rsidRPr="00EB22C8" w:rsidRDefault="006A4C84" w:rsidP="00F85E1D">
            <w:pPr>
              <w:rPr>
                <w:rFonts w:ascii="Segoe UI" w:hAnsi="Segoe UI" w:cs="Segoe UI"/>
                <w:sz w:val="18"/>
                <w:szCs w:val="18"/>
              </w:rPr>
            </w:pPr>
            <w:r>
              <w:rPr>
                <w:rFonts w:ascii="Segoe UI" w:hAnsi="Segoe UI" w:cs="Segoe UI"/>
                <w:sz w:val="18"/>
                <w:szCs w:val="18"/>
              </w:rPr>
              <w:t>3</w:t>
            </w:r>
          </w:p>
        </w:tc>
        <w:tc>
          <w:tcPr>
            <w:tcW w:w="2262" w:type="dxa"/>
          </w:tcPr>
          <w:p w14:paraId="014757A2" w14:textId="77777777" w:rsidR="00F85E1D" w:rsidRPr="00EB22C8" w:rsidRDefault="00F85E1D" w:rsidP="00F85E1D">
            <w:pPr>
              <w:rPr>
                <w:rFonts w:ascii="Segoe UI" w:hAnsi="Segoe UI" w:cs="Segoe UI"/>
                <w:sz w:val="18"/>
                <w:szCs w:val="18"/>
              </w:rPr>
            </w:pPr>
            <w:r>
              <w:rPr>
                <w:rFonts w:ascii="Segoe UI" w:hAnsi="Segoe UI" w:cs="Segoe UI"/>
                <w:sz w:val="18"/>
                <w:szCs w:val="18"/>
              </w:rPr>
              <w:t>Macroeconomics</w:t>
            </w:r>
          </w:p>
        </w:tc>
        <w:tc>
          <w:tcPr>
            <w:tcW w:w="4711" w:type="dxa"/>
          </w:tcPr>
          <w:p w14:paraId="28F980E0" w14:textId="77777777" w:rsidR="00F85E1D" w:rsidRPr="00EB22C8" w:rsidRDefault="00F85E1D" w:rsidP="00F85E1D">
            <w:pPr>
              <w:rPr>
                <w:rFonts w:ascii="Segoe UI" w:hAnsi="Segoe UI" w:cs="Segoe UI"/>
                <w:sz w:val="18"/>
                <w:szCs w:val="18"/>
              </w:rPr>
            </w:pPr>
            <w:r>
              <w:rPr>
                <w:rFonts w:ascii="Segoe UI" w:hAnsi="Segoe UI" w:cs="Segoe UI"/>
                <w:b/>
                <w:sz w:val="18"/>
                <w:szCs w:val="18"/>
              </w:rPr>
              <w:t>Government Objectives</w:t>
            </w:r>
          </w:p>
          <w:p w14:paraId="06D1CC80" w14:textId="77777777" w:rsidR="00F85E1D" w:rsidRDefault="00F85E1D" w:rsidP="00F85E1D">
            <w:pPr>
              <w:rPr>
                <w:rFonts w:ascii="Segoe UI" w:hAnsi="Segoe UI" w:cs="Segoe UI"/>
                <w:sz w:val="18"/>
                <w:szCs w:val="18"/>
              </w:rPr>
            </w:pPr>
            <w:r>
              <w:rPr>
                <w:rFonts w:ascii="Segoe UI" w:hAnsi="Segoe UI" w:cs="Segoe UI"/>
                <w:sz w:val="18"/>
                <w:szCs w:val="18"/>
              </w:rPr>
              <w:t>(Measurement and recent trends)</w:t>
            </w:r>
          </w:p>
          <w:p w14:paraId="399EEF2E" w14:textId="77777777" w:rsidR="00F85E1D" w:rsidRPr="00F85E1D" w:rsidRDefault="00F85E1D" w:rsidP="00F85E1D">
            <w:pPr>
              <w:rPr>
                <w:rFonts w:ascii="Segoe UI" w:hAnsi="Segoe UI" w:cs="Segoe UI"/>
                <w:b/>
                <w:sz w:val="18"/>
                <w:szCs w:val="18"/>
              </w:rPr>
            </w:pPr>
            <w:r w:rsidRPr="00F85E1D">
              <w:rPr>
                <w:rFonts w:ascii="Segoe UI" w:hAnsi="Segoe UI" w:cs="Segoe UI"/>
                <w:b/>
                <w:sz w:val="18"/>
                <w:szCs w:val="18"/>
              </w:rPr>
              <w:t>Full Employment</w:t>
            </w:r>
          </w:p>
          <w:p w14:paraId="214A7B09" w14:textId="77777777" w:rsidR="00F85E1D" w:rsidRDefault="00F85E1D" w:rsidP="00F85E1D">
            <w:pPr>
              <w:rPr>
                <w:rFonts w:ascii="Segoe UI" w:hAnsi="Segoe UI" w:cs="Segoe UI"/>
                <w:sz w:val="18"/>
                <w:szCs w:val="18"/>
              </w:rPr>
            </w:pPr>
            <w:r>
              <w:rPr>
                <w:rFonts w:ascii="Segoe UI" w:hAnsi="Segoe UI" w:cs="Segoe UI"/>
                <w:sz w:val="18"/>
                <w:szCs w:val="18"/>
              </w:rPr>
              <w:t>Unemployment rate and labour force participation rate</w:t>
            </w:r>
          </w:p>
          <w:p w14:paraId="415ED6CB" w14:textId="77777777" w:rsidR="00F85E1D" w:rsidRPr="00EB22C8" w:rsidRDefault="00F85E1D" w:rsidP="00F85E1D">
            <w:pPr>
              <w:rPr>
                <w:rFonts w:ascii="Segoe UI" w:hAnsi="Segoe UI" w:cs="Segoe UI"/>
                <w:sz w:val="18"/>
                <w:szCs w:val="18"/>
              </w:rPr>
            </w:pPr>
            <w:r>
              <w:rPr>
                <w:rFonts w:ascii="Segoe UI" w:hAnsi="Segoe UI" w:cs="Segoe UI"/>
                <w:sz w:val="18"/>
                <w:szCs w:val="18"/>
              </w:rPr>
              <w:t>Consequence of not attaining objective – impact on individual and economy.</w:t>
            </w:r>
          </w:p>
        </w:tc>
        <w:tc>
          <w:tcPr>
            <w:tcW w:w="2607" w:type="dxa"/>
          </w:tcPr>
          <w:p w14:paraId="6E63115F" w14:textId="77777777" w:rsidR="00F85E1D" w:rsidRPr="00EB22C8" w:rsidRDefault="00741732" w:rsidP="00F85E1D">
            <w:pPr>
              <w:rPr>
                <w:rFonts w:ascii="Segoe UI" w:hAnsi="Segoe UI" w:cs="Segoe UI"/>
                <w:sz w:val="18"/>
                <w:szCs w:val="18"/>
              </w:rPr>
            </w:pPr>
            <w:r w:rsidRPr="00AD6E79">
              <w:rPr>
                <w:rFonts w:ascii="Segoe UI" w:hAnsi="Segoe UI" w:cs="Segoe UI"/>
                <w:b/>
                <w:sz w:val="18"/>
                <w:szCs w:val="18"/>
              </w:rPr>
              <w:t>Market analysis task</w:t>
            </w:r>
            <w:r>
              <w:rPr>
                <w:rFonts w:ascii="Segoe UI" w:hAnsi="Segoe UI" w:cs="Segoe UI"/>
                <w:b/>
                <w:sz w:val="18"/>
                <w:szCs w:val="18"/>
              </w:rPr>
              <w:t xml:space="preserve"> – final</w:t>
            </w:r>
          </w:p>
        </w:tc>
      </w:tr>
      <w:tr w:rsidR="00F85E1D" w:rsidRPr="00EB22C8" w14:paraId="54ACEF9B" w14:textId="77777777" w:rsidTr="00F85E1D">
        <w:trPr>
          <w:trHeight w:val="631"/>
        </w:trPr>
        <w:tc>
          <w:tcPr>
            <w:tcW w:w="852" w:type="dxa"/>
          </w:tcPr>
          <w:p w14:paraId="78BE37AD" w14:textId="77777777" w:rsidR="00F85E1D" w:rsidRPr="00EB22C8" w:rsidRDefault="006A4C84" w:rsidP="00F85E1D">
            <w:pPr>
              <w:rPr>
                <w:rFonts w:ascii="Segoe UI" w:hAnsi="Segoe UI" w:cs="Segoe UI"/>
                <w:sz w:val="18"/>
                <w:szCs w:val="18"/>
              </w:rPr>
            </w:pPr>
            <w:r>
              <w:rPr>
                <w:rFonts w:ascii="Segoe UI" w:hAnsi="Segoe UI" w:cs="Segoe UI"/>
                <w:sz w:val="18"/>
                <w:szCs w:val="18"/>
              </w:rPr>
              <w:t>4</w:t>
            </w:r>
          </w:p>
        </w:tc>
        <w:tc>
          <w:tcPr>
            <w:tcW w:w="2262" w:type="dxa"/>
          </w:tcPr>
          <w:p w14:paraId="346AE295" w14:textId="77777777" w:rsidR="00F85E1D" w:rsidRPr="00EB22C8" w:rsidRDefault="00F85E1D" w:rsidP="00F85E1D">
            <w:pPr>
              <w:rPr>
                <w:rFonts w:ascii="Segoe UI" w:hAnsi="Segoe UI" w:cs="Segoe UI"/>
                <w:sz w:val="18"/>
                <w:szCs w:val="18"/>
              </w:rPr>
            </w:pPr>
            <w:r>
              <w:rPr>
                <w:rFonts w:ascii="Segoe UI" w:hAnsi="Segoe UI" w:cs="Segoe UI"/>
                <w:sz w:val="18"/>
                <w:szCs w:val="18"/>
              </w:rPr>
              <w:t>Macroeconomics</w:t>
            </w:r>
          </w:p>
        </w:tc>
        <w:tc>
          <w:tcPr>
            <w:tcW w:w="4711" w:type="dxa"/>
          </w:tcPr>
          <w:p w14:paraId="038335FD" w14:textId="77777777" w:rsidR="00F85E1D" w:rsidRPr="00F85E1D" w:rsidRDefault="00F85E1D" w:rsidP="00AD6E79">
            <w:pPr>
              <w:spacing w:before="60" w:after="60"/>
              <w:rPr>
                <w:rFonts w:ascii="Segoe UI" w:hAnsi="Segoe UI" w:cs="Segoe UI"/>
                <w:b/>
                <w:sz w:val="18"/>
                <w:szCs w:val="18"/>
              </w:rPr>
            </w:pPr>
            <w:r w:rsidRPr="00F85E1D">
              <w:rPr>
                <w:rFonts w:ascii="Segoe UI" w:hAnsi="Segoe UI" w:cs="Segoe UI"/>
                <w:b/>
                <w:sz w:val="18"/>
                <w:szCs w:val="18"/>
              </w:rPr>
              <w:t>Price Stability</w:t>
            </w:r>
          </w:p>
          <w:p w14:paraId="5BBAE5CD" w14:textId="77777777" w:rsidR="00F85E1D" w:rsidRDefault="00F85E1D" w:rsidP="00F85E1D">
            <w:pPr>
              <w:rPr>
                <w:rFonts w:ascii="Segoe UI" w:hAnsi="Segoe UI" w:cs="Segoe UI"/>
                <w:sz w:val="18"/>
                <w:szCs w:val="18"/>
              </w:rPr>
            </w:pPr>
            <w:r>
              <w:rPr>
                <w:rFonts w:ascii="Segoe UI" w:hAnsi="Segoe UI" w:cs="Segoe UI"/>
                <w:sz w:val="18"/>
                <w:szCs w:val="18"/>
              </w:rPr>
              <w:t>Percentage Change in the CPI</w:t>
            </w:r>
          </w:p>
          <w:p w14:paraId="2C0EE0D6" w14:textId="77777777" w:rsidR="00F85E1D" w:rsidRPr="00EB22C8" w:rsidRDefault="00F85E1D" w:rsidP="00F85E1D">
            <w:pPr>
              <w:rPr>
                <w:rFonts w:ascii="Segoe UI" w:hAnsi="Segoe UI" w:cs="Segoe UI"/>
                <w:sz w:val="18"/>
                <w:szCs w:val="18"/>
              </w:rPr>
            </w:pPr>
            <w:r>
              <w:rPr>
                <w:rFonts w:ascii="Segoe UI" w:hAnsi="Segoe UI" w:cs="Segoe UI"/>
                <w:sz w:val="18"/>
                <w:szCs w:val="18"/>
              </w:rPr>
              <w:t>Consequence of not attaining objective – impact on individual and economy.</w:t>
            </w:r>
          </w:p>
        </w:tc>
        <w:tc>
          <w:tcPr>
            <w:tcW w:w="2607" w:type="dxa"/>
          </w:tcPr>
          <w:p w14:paraId="51D432C7" w14:textId="77777777" w:rsidR="00F85E1D" w:rsidRPr="00741732" w:rsidRDefault="00741732" w:rsidP="00F85E1D">
            <w:pPr>
              <w:rPr>
                <w:rFonts w:ascii="Segoe UI" w:hAnsi="Segoe UI" w:cs="Segoe UI"/>
                <w:sz w:val="18"/>
                <w:szCs w:val="18"/>
              </w:rPr>
            </w:pPr>
            <w:r w:rsidRPr="00741732">
              <w:rPr>
                <w:rFonts w:ascii="Segoe UI" w:hAnsi="Segoe UI" w:cs="Segoe UI"/>
                <w:sz w:val="18"/>
                <w:szCs w:val="18"/>
              </w:rPr>
              <w:t>Formative Activities - Macroeconomics</w:t>
            </w:r>
          </w:p>
        </w:tc>
      </w:tr>
      <w:tr w:rsidR="00F85E1D" w:rsidRPr="00EB22C8" w14:paraId="71E9A345" w14:textId="77777777" w:rsidTr="00BD68E3">
        <w:tc>
          <w:tcPr>
            <w:tcW w:w="852" w:type="dxa"/>
          </w:tcPr>
          <w:p w14:paraId="0970FC0E" w14:textId="77777777" w:rsidR="00F85E1D" w:rsidRPr="00EB22C8" w:rsidRDefault="006A4C84" w:rsidP="00F85E1D">
            <w:pPr>
              <w:rPr>
                <w:rFonts w:ascii="Segoe UI" w:hAnsi="Segoe UI" w:cs="Segoe UI"/>
                <w:sz w:val="18"/>
                <w:szCs w:val="18"/>
              </w:rPr>
            </w:pPr>
            <w:r>
              <w:rPr>
                <w:rFonts w:ascii="Segoe UI" w:hAnsi="Segoe UI" w:cs="Segoe UI"/>
                <w:sz w:val="18"/>
                <w:szCs w:val="18"/>
              </w:rPr>
              <w:t>5</w:t>
            </w:r>
          </w:p>
        </w:tc>
        <w:tc>
          <w:tcPr>
            <w:tcW w:w="2262" w:type="dxa"/>
          </w:tcPr>
          <w:p w14:paraId="4E826A65" w14:textId="77777777" w:rsidR="00F85E1D" w:rsidRPr="00EB22C8" w:rsidRDefault="00AD6E79" w:rsidP="00F85E1D">
            <w:pPr>
              <w:rPr>
                <w:rFonts w:ascii="Segoe UI" w:hAnsi="Segoe UI" w:cs="Segoe UI"/>
                <w:sz w:val="18"/>
                <w:szCs w:val="18"/>
              </w:rPr>
            </w:pPr>
            <w:r>
              <w:rPr>
                <w:rFonts w:ascii="Segoe UI" w:hAnsi="Segoe UI" w:cs="Segoe UI"/>
                <w:sz w:val="18"/>
                <w:szCs w:val="18"/>
              </w:rPr>
              <w:t>Macroeconomics</w:t>
            </w:r>
          </w:p>
        </w:tc>
        <w:tc>
          <w:tcPr>
            <w:tcW w:w="4711" w:type="dxa"/>
          </w:tcPr>
          <w:p w14:paraId="7C387F34" w14:textId="77777777" w:rsidR="00F85E1D" w:rsidRDefault="00F85E1D" w:rsidP="00F85E1D">
            <w:pPr>
              <w:spacing w:before="60" w:after="60"/>
              <w:rPr>
                <w:rFonts w:ascii="Segoe UI" w:hAnsi="Segoe UI" w:cs="Segoe UI"/>
                <w:b/>
                <w:sz w:val="18"/>
                <w:szCs w:val="18"/>
              </w:rPr>
            </w:pPr>
            <w:r w:rsidRPr="00F85E1D">
              <w:rPr>
                <w:rFonts w:ascii="Segoe UI" w:hAnsi="Segoe UI" w:cs="Segoe UI"/>
                <w:b/>
                <w:sz w:val="18"/>
                <w:szCs w:val="18"/>
              </w:rPr>
              <w:t>Economic Growth</w:t>
            </w:r>
          </w:p>
          <w:p w14:paraId="1E74D7EB" w14:textId="77777777" w:rsidR="00F85E1D" w:rsidRDefault="00F85E1D" w:rsidP="00AD6E79">
            <w:pPr>
              <w:rPr>
                <w:rFonts w:ascii="Segoe UI" w:hAnsi="Segoe UI" w:cs="Segoe UI"/>
                <w:sz w:val="18"/>
                <w:szCs w:val="18"/>
              </w:rPr>
            </w:pPr>
            <w:r>
              <w:rPr>
                <w:rFonts w:ascii="Segoe UI" w:hAnsi="Segoe UI" w:cs="Segoe UI"/>
                <w:sz w:val="18"/>
                <w:szCs w:val="18"/>
              </w:rPr>
              <w:t>Percentage change in GDP</w:t>
            </w:r>
          </w:p>
          <w:p w14:paraId="038C06C0" w14:textId="77777777" w:rsidR="00F85E1D" w:rsidRDefault="00F85E1D" w:rsidP="00AD6E79">
            <w:pPr>
              <w:rPr>
                <w:rFonts w:ascii="Segoe UI" w:hAnsi="Segoe UI" w:cs="Segoe UI"/>
                <w:sz w:val="18"/>
                <w:szCs w:val="18"/>
              </w:rPr>
            </w:pPr>
            <w:r>
              <w:rPr>
                <w:rFonts w:ascii="Segoe UI" w:hAnsi="Segoe UI" w:cs="Segoe UI"/>
                <w:sz w:val="18"/>
                <w:szCs w:val="18"/>
              </w:rPr>
              <w:t>Consequence of not attaining objective – impact on individual and economy.</w:t>
            </w:r>
          </w:p>
          <w:p w14:paraId="2DEBA5F4" w14:textId="77777777" w:rsidR="00AD6E79" w:rsidRPr="00F85E1D" w:rsidRDefault="00AD6E79" w:rsidP="00AD6E79">
            <w:pPr>
              <w:rPr>
                <w:rFonts w:ascii="Segoe UI" w:hAnsi="Segoe UI" w:cs="Segoe UI"/>
                <w:sz w:val="18"/>
                <w:szCs w:val="18"/>
              </w:rPr>
            </w:pPr>
            <w:r>
              <w:rPr>
                <w:rFonts w:ascii="Segoe UI" w:hAnsi="Segoe UI" w:cs="Segoe UI"/>
                <w:sz w:val="18"/>
                <w:szCs w:val="18"/>
              </w:rPr>
              <w:t>Conflicts/trade-off between objectives</w:t>
            </w:r>
          </w:p>
        </w:tc>
        <w:tc>
          <w:tcPr>
            <w:tcW w:w="2607" w:type="dxa"/>
          </w:tcPr>
          <w:p w14:paraId="444A4FF1" w14:textId="77777777" w:rsidR="00F85E1D" w:rsidRPr="00EB22C8" w:rsidRDefault="00F85E1D" w:rsidP="00F85E1D">
            <w:pPr>
              <w:rPr>
                <w:rFonts w:ascii="Segoe UI" w:hAnsi="Segoe UI" w:cs="Segoe UI"/>
                <w:sz w:val="18"/>
                <w:szCs w:val="18"/>
              </w:rPr>
            </w:pPr>
          </w:p>
        </w:tc>
      </w:tr>
      <w:tr w:rsidR="00F85E1D" w:rsidRPr="00EB22C8" w14:paraId="19540710" w14:textId="77777777" w:rsidTr="00BD68E3">
        <w:tc>
          <w:tcPr>
            <w:tcW w:w="852" w:type="dxa"/>
          </w:tcPr>
          <w:p w14:paraId="2B297C4A" w14:textId="77777777" w:rsidR="00F85E1D" w:rsidRPr="00EB22C8" w:rsidRDefault="006A4C84" w:rsidP="00F85E1D">
            <w:pPr>
              <w:rPr>
                <w:rFonts w:ascii="Segoe UI" w:hAnsi="Segoe UI" w:cs="Segoe UI"/>
                <w:sz w:val="18"/>
                <w:szCs w:val="18"/>
              </w:rPr>
            </w:pPr>
            <w:r>
              <w:rPr>
                <w:rFonts w:ascii="Segoe UI" w:hAnsi="Segoe UI" w:cs="Segoe UI"/>
                <w:sz w:val="18"/>
                <w:szCs w:val="18"/>
              </w:rPr>
              <w:t>6</w:t>
            </w:r>
          </w:p>
        </w:tc>
        <w:tc>
          <w:tcPr>
            <w:tcW w:w="2262" w:type="dxa"/>
          </w:tcPr>
          <w:p w14:paraId="7191DDD9" w14:textId="77777777" w:rsidR="00F85E1D" w:rsidRPr="00EB22C8" w:rsidRDefault="00AD6E79" w:rsidP="00F85E1D">
            <w:pPr>
              <w:rPr>
                <w:rFonts w:ascii="Segoe UI" w:hAnsi="Segoe UI" w:cs="Segoe UI"/>
                <w:sz w:val="18"/>
                <w:szCs w:val="18"/>
              </w:rPr>
            </w:pPr>
            <w:r>
              <w:rPr>
                <w:rFonts w:ascii="Segoe UI" w:hAnsi="Segoe UI" w:cs="Segoe UI"/>
                <w:sz w:val="18"/>
                <w:szCs w:val="18"/>
              </w:rPr>
              <w:t>Macroeconomics</w:t>
            </w:r>
          </w:p>
        </w:tc>
        <w:tc>
          <w:tcPr>
            <w:tcW w:w="4711" w:type="dxa"/>
          </w:tcPr>
          <w:p w14:paraId="03F8CC2A" w14:textId="77777777" w:rsidR="00F85E1D" w:rsidRDefault="00AD6E79" w:rsidP="00AD6E79">
            <w:pPr>
              <w:spacing w:before="60" w:after="60"/>
              <w:rPr>
                <w:rFonts w:ascii="Segoe UI" w:hAnsi="Segoe UI" w:cs="Segoe UI"/>
                <w:b/>
                <w:sz w:val="18"/>
                <w:szCs w:val="18"/>
              </w:rPr>
            </w:pPr>
            <w:r w:rsidRPr="00AD6E79">
              <w:rPr>
                <w:rFonts w:ascii="Segoe UI" w:hAnsi="Segoe UI" w:cs="Segoe UI"/>
                <w:b/>
                <w:sz w:val="18"/>
                <w:szCs w:val="18"/>
              </w:rPr>
              <w:t>Monetarist Aggregate Demand and Aggregate Supply Model</w:t>
            </w:r>
          </w:p>
          <w:p w14:paraId="7ABD2452" w14:textId="77777777" w:rsidR="00741732" w:rsidRPr="00741732" w:rsidRDefault="00741732" w:rsidP="00AD6E79">
            <w:pPr>
              <w:spacing w:before="60" w:after="60"/>
              <w:rPr>
                <w:rFonts w:ascii="Segoe UI" w:hAnsi="Segoe UI" w:cs="Segoe UI"/>
                <w:sz w:val="18"/>
                <w:szCs w:val="18"/>
              </w:rPr>
            </w:pPr>
            <w:r w:rsidRPr="00741732">
              <w:rPr>
                <w:rFonts w:ascii="Segoe UI" w:hAnsi="Segoe UI" w:cs="Segoe UI"/>
                <w:sz w:val="18"/>
                <w:szCs w:val="18"/>
              </w:rPr>
              <w:t>Expenditure Multiplier</w:t>
            </w:r>
          </w:p>
          <w:p w14:paraId="45275F6A" w14:textId="77777777" w:rsidR="00AD6E79" w:rsidRDefault="00AD6E79" w:rsidP="00AD6E79">
            <w:pPr>
              <w:rPr>
                <w:rFonts w:ascii="Segoe UI" w:hAnsi="Segoe UI" w:cs="Segoe UI"/>
                <w:sz w:val="18"/>
                <w:szCs w:val="18"/>
              </w:rPr>
            </w:pPr>
            <w:r>
              <w:rPr>
                <w:rFonts w:ascii="Segoe UI" w:hAnsi="Segoe UI" w:cs="Segoe UI"/>
                <w:sz w:val="18"/>
                <w:szCs w:val="18"/>
              </w:rPr>
              <w:t>Monetarist viewpoint</w:t>
            </w:r>
          </w:p>
          <w:p w14:paraId="128448A4" w14:textId="77777777" w:rsidR="00AD6E79" w:rsidRDefault="00AD6E79" w:rsidP="00AD6E79">
            <w:pPr>
              <w:rPr>
                <w:rFonts w:ascii="Segoe UI" w:hAnsi="Segoe UI" w:cs="Segoe UI"/>
                <w:sz w:val="18"/>
                <w:szCs w:val="18"/>
              </w:rPr>
            </w:pPr>
            <w:r>
              <w:rPr>
                <w:rFonts w:ascii="Segoe UI" w:hAnsi="Segoe UI" w:cs="Segoe UI"/>
                <w:sz w:val="18"/>
                <w:szCs w:val="18"/>
              </w:rPr>
              <w:t>Aggregate Demand – C, I G, X-M</w:t>
            </w:r>
          </w:p>
          <w:p w14:paraId="77E37AF7" w14:textId="77777777" w:rsidR="00AD6E79" w:rsidRDefault="00AD6E79" w:rsidP="00AD6E79">
            <w:pPr>
              <w:rPr>
                <w:rFonts w:ascii="Segoe UI" w:hAnsi="Segoe UI" w:cs="Segoe UI"/>
                <w:sz w:val="18"/>
                <w:szCs w:val="18"/>
              </w:rPr>
            </w:pPr>
            <w:r>
              <w:rPr>
                <w:rFonts w:ascii="Segoe UI" w:hAnsi="Segoe UI" w:cs="Segoe UI"/>
                <w:sz w:val="18"/>
                <w:szCs w:val="18"/>
              </w:rPr>
              <w:t>Factors determining – including exchange rate</w:t>
            </w:r>
          </w:p>
          <w:p w14:paraId="6CF14931" w14:textId="77777777" w:rsidR="00AD6E79" w:rsidRPr="00AD6E79" w:rsidRDefault="00AD6E79" w:rsidP="00AD6E79">
            <w:pPr>
              <w:pStyle w:val="ListParagraph"/>
              <w:numPr>
                <w:ilvl w:val="0"/>
                <w:numId w:val="4"/>
              </w:numPr>
              <w:rPr>
                <w:rFonts w:ascii="Segoe UI" w:hAnsi="Segoe UI" w:cs="Segoe UI"/>
                <w:sz w:val="18"/>
                <w:szCs w:val="18"/>
              </w:rPr>
            </w:pPr>
            <w:r>
              <w:rPr>
                <w:rFonts w:ascii="Segoe UI" w:hAnsi="Segoe UI" w:cs="Segoe UI"/>
                <w:i/>
                <w:sz w:val="18"/>
                <w:szCs w:val="18"/>
              </w:rPr>
              <w:t>Analysis of cause of exchange rate change and impacts of the change expected</w:t>
            </w:r>
          </w:p>
        </w:tc>
        <w:tc>
          <w:tcPr>
            <w:tcW w:w="2607" w:type="dxa"/>
          </w:tcPr>
          <w:p w14:paraId="7F91D98E" w14:textId="77777777" w:rsidR="00F85E1D" w:rsidRPr="00741732" w:rsidRDefault="00741732" w:rsidP="00F85E1D">
            <w:pPr>
              <w:rPr>
                <w:rFonts w:ascii="Segoe UI" w:hAnsi="Segoe UI" w:cs="Segoe UI"/>
                <w:b/>
                <w:sz w:val="18"/>
                <w:szCs w:val="18"/>
              </w:rPr>
            </w:pPr>
            <w:r w:rsidRPr="00AD6E79">
              <w:rPr>
                <w:rFonts w:ascii="Segoe UI" w:hAnsi="Segoe UI" w:cs="Segoe UI"/>
                <w:b/>
                <w:sz w:val="18"/>
                <w:szCs w:val="18"/>
              </w:rPr>
              <w:t>Macroeconomics task under supervision</w:t>
            </w:r>
          </w:p>
        </w:tc>
      </w:tr>
      <w:tr w:rsidR="00EB22C8" w:rsidRPr="00EB22C8" w14:paraId="799A185F" w14:textId="77777777" w:rsidTr="00BD68E3">
        <w:trPr>
          <w:trHeight w:val="420"/>
        </w:trPr>
        <w:tc>
          <w:tcPr>
            <w:tcW w:w="852" w:type="dxa"/>
          </w:tcPr>
          <w:p w14:paraId="479FA8A2" w14:textId="77777777" w:rsidR="00EB22C8" w:rsidRPr="00EB22C8" w:rsidRDefault="006A4C84" w:rsidP="00BD68E3">
            <w:pPr>
              <w:rPr>
                <w:rFonts w:ascii="Segoe UI" w:hAnsi="Segoe UI" w:cs="Segoe UI"/>
                <w:sz w:val="18"/>
                <w:szCs w:val="18"/>
              </w:rPr>
            </w:pPr>
            <w:r>
              <w:rPr>
                <w:rFonts w:ascii="Segoe UI" w:hAnsi="Segoe UI" w:cs="Segoe UI"/>
                <w:sz w:val="18"/>
                <w:szCs w:val="18"/>
              </w:rPr>
              <w:t>7</w:t>
            </w:r>
          </w:p>
        </w:tc>
        <w:tc>
          <w:tcPr>
            <w:tcW w:w="2262" w:type="dxa"/>
          </w:tcPr>
          <w:p w14:paraId="5315350E" w14:textId="77777777" w:rsidR="00EB22C8" w:rsidRPr="00EB22C8" w:rsidRDefault="00FD0A4A" w:rsidP="00BD68E3">
            <w:pPr>
              <w:rPr>
                <w:rFonts w:ascii="Segoe UI" w:hAnsi="Segoe UI" w:cs="Segoe UI"/>
                <w:sz w:val="18"/>
                <w:szCs w:val="18"/>
              </w:rPr>
            </w:pPr>
            <w:r>
              <w:rPr>
                <w:rFonts w:ascii="Segoe UI" w:hAnsi="Segoe UI" w:cs="Segoe UI"/>
                <w:sz w:val="18"/>
                <w:szCs w:val="18"/>
              </w:rPr>
              <w:t>Macroeconomics</w:t>
            </w:r>
          </w:p>
        </w:tc>
        <w:tc>
          <w:tcPr>
            <w:tcW w:w="4711" w:type="dxa"/>
          </w:tcPr>
          <w:p w14:paraId="6FA12AA2" w14:textId="77777777" w:rsidR="00EB22C8" w:rsidRDefault="00AD6E79" w:rsidP="00AD6E79">
            <w:pPr>
              <w:spacing w:before="60" w:after="60"/>
              <w:rPr>
                <w:rFonts w:ascii="Segoe UI" w:hAnsi="Segoe UI" w:cs="Segoe UI"/>
                <w:sz w:val="18"/>
                <w:szCs w:val="18"/>
              </w:rPr>
            </w:pPr>
            <w:r>
              <w:rPr>
                <w:rFonts w:ascii="Segoe UI" w:hAnsi="Segoe UI" w:cs="Segoe UI"/>
                <w:sz w:val="18"/>
                <w:szCs w:val="18"/>
              </w:rPr>
              <w:t>Aggregate Supply</w:t>
            </w:r>
          </w:p>
          <w:p w14:paraId="14ED6CCF" w14:textId="77777777" w:rsidR="00AD6E79" w:rsidRDefault="00AD6E79" w:rsidP="00AD6E79">
            <w:pPr>
              <w:pStyle w:val="ListParagraph"/>
              <w:numPr>
                <w:ilvl w:val="0"/>
                <w:numId w:val="4"/>
              </w:numPr>
              <w:rPr>
                <w:rFonts w:ascii="Segoe UI" w:hAnsi="Segoe UI" w:cs="Segoe UI"/>
                <w:sz w:val="18"/>
                <w:szCs w:val="18"/>
              </w:rPr>
            </w:pPr>
            <w:r>
              <w:rPr>
                <w:rFonts w:ascii="Segoe UI" w:hAnsi="Segoe UI" w:cs="Segoe UI"/>
                <w:sz w:val="18"/>
                <w:szCs w:val="18"/>
              </w:rPr>
              <w:t>Short-run vs long run</w:t>
            </w:r>
          </w:p>
          <w:p w14:paraId="737400A9" w14:textId="77777777" w:rsidR="00AD6E79" w:rsidRDefault="00AD6E79" w:rsidP="00AD6E79">
            <w:pPr>
              <w:pStyle w:val="ListParagraph"/>
              <w:numPr>
                <w:ilvl w:val="0"/>
                <w:numId w:val="4"/>
              </w:numPr>
              <w:rPr>
                <w:rFonts w:ascii="Segoe UI" w:hAnsi="Segoe UI" w:cs="Segoe UI"/>
                <w:sz w:val="18"/>
                <w:szCs w:val="18"/>
              </w:rPr>
            </w:pPr>
            <w:r>
              <w:rPr>
                <w:rFonts w:ascii="Segoe UI" w:hAnsi="Segoe UI" w:cs="Segoe UI"/>
                <w:sz w:val="18"/>
                <w:szCs w:val="18"/>
              </w:rPr>
              <w:t>Factors determining</w:t>
            </w:r>
          </w:p>
          <w:p w14:paraId="444A4DD4" w14:textId="77777777" w:rsidR="00AD6E79" w:rsidRDefault="00AD6E79" w:rsidP="00AD6E79">
            <w:pPr>
              <w:rPr>
                <w:rFonts w:ascii="Segoe UI" w:hAnsi="Segoe UI" w:cs="Segoe UI"/>
                <w:sz w:val="18"/>
                <w:szCs w:val="18"/>
              </w:rPr>
            </w:pPr>
            <w:r>
              <w:rPr>
                <w:rFonts w:ascii="Segoe UI" w:hAnsi="Segoe UI" w:cs="Segoe UI"/>
                <w:sz w:val="18"/>
                <w:szCs w:val="18"/>
              </w:rPr>
              <w:t>Equilibrium</w:t>
            </w:r>
          </w:p>
          <w:p w14:paraId="7198905C" w14:textId="77777777" w:rsidR="00AD6E79" w:rsidRDefault="00AD6E79" w:rsidP="00AD6E79">
            <w:pPr>
              <w:pStyle w:val="ListParagraph"/>
              <w:numPr>
                <w:ilvl w:val="0"/>
                <w:numId w:val="5"/>
              </w:numPr>
              <w:rPr>
                <w:rFonts w:ascii="Segoe UI" w:hAnsi="Segoe UI" w:cs="Segoe UI"/>
                <w:sz w:val="18"/>
                <w:szCs w:val="18"/>
              </w:rPr>
            </w:pPr>
            <w:r>
              <w:rPr>
                <w:rFonts w:ascii="Segoe UI" w:hAnsi="Segoe UI" w:cs="Segoe UI"/>
                <w:sz w:val="18"/>
                <w:szCs w:val="18"/>
              </w:rPr>
              <w:t>Changes in AD and AS</w:t>
            </w:r>
          </w:p>
          <w:p w14:paraId="04E70B2B" w14:textId="77777777" w:rsidR="00AD6E79" w:rsidRDefault="00AD6E79" w:rsidP="00AD6E79">
            <w:pPr>
              <w:pStyle w:val="ListParagraph"/>
              <w:numPr>
                <w:ilvl w:val="0"/>
                <w:numId w:val="5"/>
              </w:numPr>
              <w:rPr>
                <w:rFonts w:ascii="Segoe UI" w:hAnsi="Segoe UI" w:cs="Segoe UI"/>
                <w:sz w:val="18"/>
                <w:szCs w:val="18"/>
              </w:rPr>
            </w:pPr>
            <w:r>
              <w:rPr>
                <w:rFonts w:ascii="Segoe UI" w:hAnsi="Segoe UI" w:cs="Segoe UI"/>
                <w:sz w:val="18"/>
                <w:szCs w:val="18"/>
              </w:rPr>
              <w:t>Short run vs long run</w:t>
            </w:r>
          </w:p>
          <w:p w14:paraId="2EA419E8" w14:textId="77777777" w:rsidR="00AD6E79" w:rsidRPr="00AD6E79" w:rsidRDefault="00AD6E79" w:rsidP="00AD6E79">
            <w:pPr>
              <w:pStyle w:val="ListParagraph"/>
              <w:numPr>
                <w:ilvl w:val="0"/>
                <w:numId w:val="5"/>
              </w:numPr>
              <w:rPr>
                <w:rFonts w:ascii="Segoe UI" w:hAnsi="Segoe UI" w:cs="Segoe UI"/>
                <w:sz w:val="18"/>
                <w:szCs w:val="18"/>
              </w:rPr>
            </w:pPr>
            <w:r>
              <w:rPr>
                <w:rFonts w:ascii="Segoe UI" w:hAnsi="Segoe UI" w:cs="Segoe UI"/>
                <w:sz w:val="18"/>
                <w:szCs w:val="18"/>
              </w:rPr>
              <w:t>Inflationary and deflationary gaps</w:t>
            </w:r>
          </w:p>
        </w:tc>
        <w:tc>
          <w:tcPr>
            <w:tcW w:w="2607" w:type="dxa"/>
          </w:tcPr>
          <w:p w14:paraId="6882B657" w14:textId="77777777" w:rsidR="00EB22C8" w:rsidRPr="00307175" w:rsidRDefault="00EB22C8" w:rsidP="00BD68E3">
            <w:pPr>
              <w:rPr>
                <w:rFonts w:ascii="Segoe UI" w:hAnsi="Segoe UI" w:cs="Segoe UI"/>
                <w:sz w:val="18"/>
                <w:szCs w:val="18"/>
              </w:rPr>
            </w:pPr>
          </w:p>
        </w:tc>
      </w:tr>
      <w:tr w:rsidR="005B62C0" w:rsidRPr="00EB22C8" w14:paraId="01B6FCEB" w14:textId="77777777" w:rsidTr="00BD68E3">
        <w:trPr>
          <w:trHeight w:val="433"/>
        </w:trPr>
        <w:tc>
          <w:tcPr>
            <w:tcW w:w="852" w:type="dxa"/>
          </w:tcPr>
          <w:p w14:paraId="27A5DC84" w14:textId="77777777" w:rsidR="005B62C0" w:rsidRPr="00EB22C8" w:rsidRDefault="006A4C84" w:rsidP="005B62C0">
            <w:pPr>
              <w:rPr>
                <w:rFonts w:ascii="Segoe UI" w:hAnsi="Segoe UI" w:cs="Segoe UI"/>
                <w:sz w:val="18"/>
                <w:szCs w:val="18"/>
              </w:rPr>
            </w:pPr>
            <w:r>
              <w:rPr>
                <w:rFonts w:ascii="Segoe UI" w:hAnsi="Segoe UI" w:cs="Segoe UI"/>
                <w:sz w:val="18"/>
                <w:szCs w:val="18"/>
              </w:rPr>
              <w:t>8</w:t>
            </w:r>
          </w:p>
        </w:tc>
        <w:tc>
          <w:tcPr>
            <w:tcW w:w="2262" w:type="dxa"/>
          </w:tcPr>
          <w:p w14:paraId="21096BED" w14:textId="77777777" w:rsidR="005B62C0" w:rsidRPr="00EB22C8" w:rsidRDefault="00C80F4A" w:rsidP="005B62C0">
            <w:pPr>
              <w:rPr>
                <w:rFonts w:ascii="Segoe UI" w:hAnsi="Segoe UI" w:cs="Segoe UI"/>
                <w:sz w:val="18"/>
                <w:szCs w:val="18"/>
              </w:rPr>
            </w:pPr>
            <w:r>
              <w:rPr>
                <w:rFonts w:ascii="Segoe UI" w:hAnsi="Segoe UI" w:cs="Segoe UI"/>
                <w:sz w:val="18"/>
                <w:szCs w:val="18"/>
              </w:rPr>
              <w:t>Macroeconomics</w:t>
            </w:r>
          </w:p>
        </w:tc>
        <w:tc>
          <w:tcPr>
            <w:tcW w:w="4711" w:type="dxa"/>
          </w:tcPr>
          <w:p w14:paraId="017E30E1" w14:textId="77777777" w:rsidR="005B62C0" w:rsidRPr="00EB22C8" w:rsidRDefault="00C80F4A" w:rsidP="005B62C0">
            <w:pPr>
              <w:rPr>
                <w:rFonts w:ascii="Segoe UI" w:hAnsi="Segoe UI" w:cs="Segoe UI"/>
                <w:sz w:val="18"/>
                <w:szCs w:val="18"/>
              </w:rPr>
            </w:pPr>
            <w:r>
              <w:rPr>
                <w:rFonts w:ascii="Segoe UI" w:hAnsi="Segoe UI" w:cs="Segoe UI"/>
                <w:sz w:val="18"/>
                <w:szCs w:val="18"/>
              </w:rPr>
              <w:t>Use of AD/SRAS model – impact of changes</w:t>
            </w:r>
          </w:p>
        </w:tc>
        <w:tc>
          <w:tcPr>
            <w:tcW w:w="2607" w:type="dxa"/>
          </w:tcPr>
          <w:p w14:paraId="6125C9AE" w14:textId="77777777" w:rsidR="005B62C0" w:rsidRPr="00EB22C8" w:rsidRDefault="005B62C0" w:rsidP="005B62C0">
            <w:pPr>
              <w:rPr>
                <w:rFonts w:ascii="Segoe UI" w:hAnsi="Segoe UI" w:cs="Segoe UI"/>
                <w:sz w:val="18"/>
                <w:szCs w:val="18"/>
              </w:rPr>
            </w:pPr>
          </w:p>
        </w:tc>
      </w:tr>
      <w:tr w:rsidR="005B62C0" w:rsidRPr="00EB22C8" w14:paraId="087F3CDA" w14:textId="77777777" w:rsidTr="00BD68E3">
        <w:trPr>
          <w:trHeight w:val="600"/>
        </w:trPr>
        <w:tc>
          <w:tcPr>
            <w:tcW w:w="852" w:type="dxa"/>
          </w:tcPr>
          <w:p w14:paraId="6411871B" w14:textId="77777777" w:rsidR="005B62C0" w:rsidRPr="00EB22C8" w:rsidRDefault="006A4C84" w:rsidP="005B62C0">
            <w:pPr>
              <w:rPr>
                <w:rFonts w:ascii="Segoe UI" w:hAnsi="Segoe UI" w:cs="Segoe UI"/>
                <w:sz w:val="18"/>
                <w:szCs w:val="18"/>
              </w:rPr>
            </w:pPr>
            <w:r>
              <w:rPr>
                <w:rFonts w:ascii="Segoe UI" w:hAnsi="Segoe UI" w:cs="Segoe UI"/>
                <w:sz w:val="18"/>
                <w:szCs w:val="18"/>
              </w:rPr>
              <w:t>9</w:t>
            </w:r>
          </w:p>
        </w:tc>
        <w:tc>
          <w:tcPr>
            <w:tcW w:w="2262" w:type="dxa"/>
          </w:tcPr>
          <w:p w14:paraId="0F78F872" w14:textId="77777777" w:rsidR="005B62C0" w:rsidRPr="00EB22C8" w:rsidRDefault="005B62C0" w:rsidP="005B62C0">
            <w:pPr>
              <w:rPr>
                <w:rFonts w:ascii="Segoe UI" w:hAnsi="Segoe UI" w:cs="Segoe UI"/>
                <w:sz w:val="18"/>
                <w:szCs w:val="18"/>
              </w:rPr>
            </w:pPr>
            <w:r>
              <w:rPr>
                <w:rFonts w:ascii="Segoe UI" w:hAnsi="Segoe UI" w:cs="Segoe UI"/>
                <w:sz w:val="18"/>
                <w:szCs w:val="18"/>
              </w:rPr>
              <w:t>Economic Context</w:t>
            </w:r>
          </w:p>
        </w:tc>
        <w:tc>
          <w:tcPr>
            <w:tcW w:w="4711" w:type="dxa"/>
          </w:tcPr>
          <w:p w14:paraId="2EDFEB88" w14:textId="77777777" w:rsidR="005B62C0" w:rsidRPr="00EB22C8" w:rsidRDefault="005B62C0" w:rsidP="005B62C0">
            <w:pPr>
              <w:rPr>
                <w:rFonts w:ascii="Segoe UI" w:hAnsi="Segoe UI" w:cs="Segoe UI"/>
                <w:b/>
                <w:sz w:val="18"/>
                <w:szCs w:val="18"/>
              </w:rPr>
            </w:pPr>
            <w:r>
              <w:rPr>
                <w:rFonts w:ascii="Segoe UI" w:hAnsi="Segoe UI" w:cs="Segoe UI"/>
                <w:b/>
                <w:sz w:val="18"/>
                <w:szCs w:val="18"/>
              </w:rPr>
              <w:t>Macroeconomic Management</w:t>
            </w:r>
          </w:p>
          <w:p w14:paraId="5F5B8A22" w14:textId="77777777" w:rsidR="005B62C0" w:rsidRPr="00EB22C8" w:rsidRDefault="005B62C0" w:rsidP="005B62C0">
            <w:pPr>
              <w:rPr>
                <w:rFonts w:ascii="Segoe UI" w:hAnsi="Segoe UI" w:cs="Segoe UI"/>
                <w:i/>
                <w:sz w:val="18"/>
                <w:szCs w:val="18"/>
              </w:rPr>
            </w:pPr>
            <w:r>
              <w:rPr>
                <w:rFonts w:ascii="Segoe UI" w:hAnsi="Segoe UI" w:cs="Segoe UI"/>
                <w:sz w:val="18"/>
                <w:szCs w:val="18"/>
              </w:rPr>
              <w:t>Evaluation of the impact of changes in the external balance of the economy</w:t>
            </w:r>
          </w:p>
        </w:tc>
        <w:tc>
          <w:tcPr>
            <w:tcW w:w="2607" w:type="dxa"/>
          </w:tcPr>
          <w:p w14:paraId="55CF305D" w14:textId="77777777" w:rsidR="005B62C0" w:rsidRPr="00EB22C8" w:rsidRDefault="005B62C0" w:rsidP="005B62C0">
            <w:pPr>
              <w:rPr>
                <w:rFonts w:ascii="Segoe UI" w:hAnsi="Segoe UI" w:cs="Segoe UI"/>
                <w:sz w:val="18"/>
                <w:szCs w:val="18"/>
              </w:rPr>
            </w:pPr>
          </w:p>
        </w:tc>
      </w:tr>
      <w:tr w:rsidR="005B62C0" w:rsidRPr="00EB22C8" w14:paraId="43845EDA" w14:textId="77777777" w:rsidTr="00BD68E3">
        <w:trPr>
          <w:trHeight w:val="525"/>
        </w:trPr>
        <w:tc>
          <w:tcPr>
            <w:tcW w:w="852" w:type="dxa"/>
          </w:tcPr>
          <w:p w14:paraId="144E1B3D" w14:textId="77777777" w:rsidR="005B62C0" w:rsidRPr="00EB22C8" w:rsidRDefault="006A4C84" w:rsidP="005B62C0">
            <w:pPr>
              <w:rPr>
                <w:rFonts w:ascii="Segoe UI" w:hAnsi="Segoe UI" w:cs="Segoe UI"/>
                <w:sz w:val="18"/>
                <w:szCs w:val="18"/>
              </w:rPr>
            </w:pPr>
            <w:r>
              <w:rPr>
                <w:rFonts w:ascii="Segoe UI" w:hAnsi="Segoe UI" w:cs="Segoe UI"/>
                <w:sz w:val="18"/>
                <w:szCs w:val="18"/>
              </w:rPr>
              <w:t>10</w:t>
            </w:r>
          </w:p>
        </w:tc>
        <w:tc>
          <w:tcPr>
            <w:tcW w:w="2262" w:type="dxa"/>
          </w:tcPr>
          <w:p w14:paraId="1377B4CD" w14:textId="77777777" w:rsidR="005B62C0" w:rsidRPr="00EB22C8" w:rsidRDefault="005B62C0" w:rsidP="005B62C0">
            <w:pPr>
              <w:rPr>
                <w:rFonts w:ascii="Segoe UI" w:hAnsi="Segoe UI" w:cs="Segoe UI"/>
                <w:sz w:val="18"/>
                <w:szCs w:val="18"/>
              </w:rPr>
            </w:pPr>
            <w:r>
              <w:rPr>
                <w:rFonts w:ascii="Segoe UI" w:hAnsi="Segoe UI" w:cs="Segoe UI"/>
                <w:sz w:val="18"/>
                <w:szCs w:val="18"/>
              </w:rPr>
              <w:t>Macroeconomics</w:t>
            </w:r>
          </w:p>
        </w:tc>
        <w:tc>
          <w:tcPr>
            <w:tcW w:w="4711" w:type="dxa"/>
          </w:tcPr>
          <w:p w14:paraId="725FD471" w14:textId="77777777" w:rsidR="005B62C0" w:rsidRDefault="005B62C0" w:rsidP="005B62C0">
            <w:pPr>
              <w:spacing w:before="60" w:after="60"/>
              <w:rPr>
                <w:rFonts w:ascii="Segoe UI" w:hAnsi="Segoe UI" w:cs="Segoe UI"/>
                <w:b/>
                <w:sz w:val="18"/>
                <w:szCs w:val="18"/>
              </w:rPr>
            </w:pPr>
            <w:r w:rsidRPr="005B62C0">
              <w:rPr>
                <w:rFonts w:ascii="Segoe UI" w:hAnsi="Segoe UI" w:cs="Segoe UI"/>
                <w:b/>
                <w:sz w:val="18"/>
                <w:szCs w:val="18"/>
              </w:rPr>
              <w:t>Macroeconomic Policies</w:t>
            </w:r>
          </w:p>
          <w:p w14:paraId="6165E730" w14:textId="77777777" w:rsidR="005B62C0" w:rsidRDefault="005B62C0" w:rsidP="005B62C0">
            <w:pPr>
              <w:rPr>
                <w:rFonts w:ascii="Segoe UI" w:hAnsi="Segoe UI" w:cs="Segoe UI"/>
                <w:sz w:val="18"/>
                <w:szCs w:val="18"/>
              </w:rPr>
            </w:pPr>
            <w:r>
              <w:rPr>
                <w:rFonts w:ascii="Segoe UI" w:hAnsi="Segoe UI" w:cs="Segoe UI"/>
                <w:sz w:val="18"/>
                <w:szCs w:val="18"/>
              </w:rPr>
              <w:t>Demand Management Policies</w:t>
            </w:r>
          </w:p>
          <w:p w14:paraId="1D630B42" w14:textId="77777777" w:rsidR="005B62C0" w:rsidRDefault="005B62C0" w:rsidP="005B62C0">
            <w:pPr>
              <w:rPr>
                <w:rFonts w:ascii="Segoe UI" w:hAnsi="Segoe UI" w:cs="Segoe UI"/>
                <w:sz w:val="18"/>
                <w:szCs w:val="18"/>
              </w:rPr>
            </w:pPr>
            <w:r>
              <w:rPr>
                <w:rFonts w:ascii="Segoe UI" w:hAnsi="Segoe UI" w:cs="Segoe UI"/>
                <w:sz w:val="18"/>
                <w:szCs w:val="18"/>
              </w:rPr>
              <w:t>Monetary Policy</w:t>
            </w:r>
          </w:p>
          <w:p w14:paraId="7BB3AF40" w14:textId="77777777" w:rsidR="005B62C0" w:rsidRDefault="005B62C0" w:rsidP="005B62C0">
            <w:pPr>
              <w:pStyle w:val="ListParagraph"/>
              <w:numPr>
                <w:ilvl w:val="0"/>
                <w:numId w:val="6"/>
              </w:numPr>
              <w:rPr>
                <w:rFonts w:ascii="Segoe UI" w:hAnsi="Segoe UI" w:cs="Segoe UI"/>
                <w:sz w:val="18"/>
                <w:szCs w:val="18"/>
              </w:rPr>
            </w:pPr>
            <w:r>
              <w:rPr>
                <w:rFonts w:ascii="Segoe UI" w:hAnsi="Segoe UI" w:cs="Segoe UI"/>
                <w:sz w:val="18"/>
                <w:szCs w:val="18"/>
              </w:rPr>
              <w:t>Role of central bank</w:t>
            </w:r>
          </w:p>
          <w:p w14:paraId="37572702" w14:textId="77777777" w:rsidR="005B62C0" w:rsidRPr="005B62C0" w:rsidRDefault="005B62C0" w:rsidP="005B62C0">
            <w:pPr>
              <w:pStyle w:val="ListParagraph"/>
              <w:numPr>
                <w:ilvl w:val="0"/>
                <w:numId w:val="6"/>
              </w:numPr>
              <w:rPr>
                <w:rFonts w:ascii="Segoe UI" w:hAnsi="Segoe UI" w:cs="Segoe UI"/>
                <w:sz w:val="18"/>
                <w:szCs w:val="18"/>
              </w:rPr>
            </w:pPr>
            <w:r>
              <w:rPr>
                <w:rFonts w:ascii="Segoe UI" w:hAnsi="Segoe UI" w:cs="Segoe UI"/>
                <w:sz w:val="18"/>
                <w:szCs w:val="18"/>
              </w:rPr>
              <w:lastRenderedPageBreak/>
              <w:t>Changes to interest rates vs quantitative easing</w:t>
            </w:r>
          </w:p>
        </w:tc>
        <w:tc>
          <w:tcPr>
            <w:tcW w:w="2607" w:type="dxa"/>
          </w:tcPr>
          <w:p w14:paraId="25803BD7" w14:textId="77777777" w:rsidR="005B62C0" w:rsidRPr="00EB22C8" w:rsidRDefault="005B62C0" w:rsidP="005B62C0">
            <w:pPr>
              <w:rPr>
                <w:rFonts w:ascii="Segoe UI" w:hAnsi="Segoe UI" w:cs="Segoe UI"/>
                <w:sz w:val="18"/>
                <w:szCs w:val="18"/>
              </w:rPr>
            </w:pPr>
          </w:p>
        </w:tc>
      </w:tr>
    </w:tbl>
    <w:p w14:paraId="4837B06E" w14:textId="77777777" w:rsidR="00EB22C8" w:rsidRDefault="00EB22C8"/>
    <w:tbl>
      <w:tblPr>
        <w:tblStyle w:val="TableGrid"/>
        <w:tblW w:w="10432" w:type="dxa"/>
        <w:tblLook w:val="04A0" w:firstRow="1" w:lastRow="0" w:firstColumn="1" w:lastColumn="0" w:noHBand="0" w:noVBand="1"/>
      </w:tblPr>
      <w:tblGrid>
        <w:gridCol w:w="852"/>
        <w:gridCol w:w="2262"/>
        <w:gridCol w:w="4711"/>
        <w:gridCol w:w="2607"/>
      </w:tblGrid>
      <w:tr w:rsidR="00F0166D" w:rsidRPr="00EB22C8" w14:paraId="0060B99B" w14:textId="77777777" w:rsidTr="00BD68E3">
        <w:tc>
          <w:tcPr>
            <w:tcW w:w="852" w:type="dxa"/>
            <w:vAlign w:val="center"/>
          </w:tcPr>
          <w:p w14:paraId="1B7840A2" w14:textId="77777777" w:rsidR="00F0166D" w:rsidRPr="00EB22C8" w:rsidRDefault="00F0166D" w:rsidP="00BD68E3">
            <w:pPr>
              <w:jc w:val="center"/>
              <w:rPr>
                <w:rFonts w:ascii="Segoe UI" w:hAnsi="Segoe UI" w:cs="Segoe UI"/>
                <w:b/>
                <w:sz w:val="18"/>
                <w:szCs w:val="18"/>
              </w:rPr>
            </w:pPr>
            <w:r w:rsidRPr="00EB22C8">
              <w:rPr>
                <w:rFonts w:ascii="Segoe UI" w:hAnsi="Segoe UI" w:cs="Segoe UI"/>
                <w:b/>
                <w:sz w:val="18"/>
                <w:szCs w:val="18"/>
              </w:rPr>
              <w:t>Week</w:t>
            </w:r>
          </w:p>
        </w:tc>
        <w:tc>
          <w:tcPr>
            <w:tcW w:w="2262" w:type="dxa"/>
            <w:vAlign w:val="center"/>
          </w:tcPr>
          <w:p w14:paraId="6F544411" w14:textId="77777777" w:rsidR="00F0166D" w:rsidRPr="00EB22C8" w:rsidRDefault="00F0166D" w:rsidP="00BD68E3">
            <w:pPr>
              <w:jc w:val="center"/>
              <w:rPr>
                <w:rFonts w:ascii="Segoe UI" w:hAnsi="Segoe UI" w:cs="Segoe UI"/>
                <w:b/>
                <w:sz w:val="18"/>
                <w:szCs w:val="18"/>
              </w:rPr>
            </w:pPr>
            <w:r w:rsidRPr="00EB22C8">
              <w:rPr>
                <w:rFonts w:ascii="Segoe UI" w:hAnsi="Segoe UI" w:cs="Segoe UI"/>
                <w:b/>
                <w:sz w:val="18"/>
                <w:szCs w:val="18"/>
              </w:rPr>
              <w:t>Core topic or Context</w:t>
            </w:r>
          </w:p>
        </w:tc>
        <w:tc>
          <w:tcPr>
            <w:tcW w:w="4711" w:type="dxa"/>
            <w:vAlign w:val="center"/>
          </w:tcPr>
          <w:p w14:paraId="0EC42961" w14:textId="77777777" w:rsidR="00F0166D" w:rsidRPr="00EB22C8" w:rsidRDefault="00F0166D" w:rsidP="00BD68E3">
            <w:pPr>
              <w:jc w:val="center"/>
              <w:rPr>
                <w:rFonts w:ascii="Segoe UI" w:hAnsi="Segoe UI" w:cs="Segoe UI"/>
                <w:b/>
                <w:sz w:val="18"/>
                <w:szCs w:val="18"/>
              </w:rPr>
            </w:pPr>
            <w:r w:rsidRPr="00EB22C8">
              <w:rPr>
                <w:rFonts w:ascii="Segoe UI" w:hAnsi="Segoe UI" w:cs="Segoe UI"/>
                <w:b/>
                <w:sz w:val="18"/>
                <w:szCs w:val="18"/>
              </w:rPr>
              <w:t>Concepts, Principles, and Models</w:t>
            </w:r>
          </w:p>
        </w:tc>
        <w:tc>
          <w:tcPr>
            <w:tcW w:w="2607" w:type="dxa"/>
            <w:vAlign w:val="center"/>
          </w:tcPr>
          <w:p w14:paraId="1674229E" w14:textId="77777777" w:rsidR="00F0166D" w:rsidRPr="00EB22C8" w:rsidRDefault="00F0166D" w:rsidP="00BD68E3">
            <w:pPr>
              <w:jc w:val="center"/>
              <w:rPr>
                <w:rFonts w:ascii="Segoe UI" w:hAnsi="Segoe UI" w:cs="Segoe UI"/>
                <w:b/>
                <w:sz w:val="18"/>
                <w:szCs w:val="18"/>
              </w:rPr>
            </w:pPr>
            <w:r w:rsidRPr="00EB22C8">
              <w:rPr>
                <w:rFonts w:ascii="Segoe UI" w:hAnsi="Segoe UI" w:cs="Segoe UI"/>
                <w:b/>
                <w:sz w:val="18"/>
                <w:szCs w:val="18"/>
              </w:rPr>
              <w:t>Resources and Assessment tasks</w:t>
            </w:r>
          </w:p>
        </w:tc>
      </w:tr>
      <w:tr w:rsidR="00F0166D" w:rsidRPr="00EB22C8" w14:paraId="06319E9D" w14:textId="77777777" w:rsidTr="00BD68E3">
        <w:tc>
          <w:tcPr>
            <w:tcW w:w="10432" w:type="dxa"/>
            <w:gridSpan w:val="4"/>
            <w:vAlign w:val="center"/>
          </w:tcPr>
          <w:p w14:paraId="19BD173F" w14:textId="77777777" w:rsidR="00F0166D" w:rsidRPr="00EB22C8" w:rsidRDefault="00F0166D" w:rsidP="00F0166D">
            <w:pPr>
              <w:jc w:val="center"/>
              <w:rPr>
                <w:rFonts w:ascii="Segoe UI" w:hAnsi="Segoe UI" w:cs="Segoe UI"/>
                <w:b/>
                <w:sz w:val="18"/>
                <w:szCs w:val="18"/>
              </w:rPr>
            </w:pPr>
            <w:r w:rsidRPr="00EB22C8">
              <w:rPr>
                <w:rFonts w:ascii="Segoe UI" w:hAnsi="Segoe UI" w:cs="Segoe UI"/>
                <w:b/>
                <w:sz w:val="18"/>
                <w:szCs w:val="18"/>
              </w:rPr>
              <w:t xml:space="preserve">Term </w:t>
            </w:r>
            <w:r>
              <w:rPr>
                <w:rFonts w:ascii="Segoe UI" w:hAnsi="Segoe UI" w:cs="Segoe UI"/>
                <w:b/>
                <w:sz w:val="18"/>
                <w:szCs w:val="18"/>
              </w:rPr>
              <w:t>3</w:t>
            </w:r>
          </w:p>
        </w:tc>
      </w:tr>
      <w:tr w:rsidR="006A4C84" w:rsidRPr="00EB22C8" w14:paraId="620B11B7" w14:textId="77777777" w:rsidTr="00BD68E3">
        <w:tc>
          <w:tcPr>
            <w:tcW w:w="852" w:type="dxa"/>
          </w:tcPr>
          <w:p w14:paraId="389E9CE5" w14:textId="77777777" w:rsidR="006A4C84" w:rsidRPr="00EB22C8" w:rsidRDefault="006A4C84" w:rsidP="006A4C84">
            <w:pPr>
              <w:rPr>
                <w:rFonts w:ascii="Segoe UI" w:hAnsi="Segoe UI" w:cs="Segoe UI"/>
                <w:sz w:val="18"/>
                <w:szCs w:val="18"/>
              </w:rPr>
            </w:pPr>
            <w:r>
              <w:rPr>
                <w:rFonts w:ascii="Segoe UI" w:hAnsi="Segoe UI" w:cs="Segoe UI"/>
                <w:sz w:val="18"/>
                <w:szCs w:val="18"/>
              </w:rPr>
              <w:t>1</w:t>
            </w:r>
          </w:p>
        </w:tc>
        <w:tc>
          <w:tcPr>
            <w:tcW w:w="2262" w:type="dxa"/>
          </w:tcPr>
          <w:p w14:paraId="37F5E181" w14:textId="77777777" w:rsidR="006A4C84" w:rsidRPr="00EB22C8" w:rsidRDefault="00C80F4A" w:rsidP="006A4C84">
            <w:pPr>
              <w:rPr>
                <w:rFonts w:ascii="Segoe UI" w:hAnsi="Segoe UI" w:cs="Segoe UI"/>
                <w:sz w:val="18"/>
                <w:szCs w:val="18"/>
              </w:rPr>
            </w:pPr>
            <w:r>
              <w:rPr>
                <w:rFonts w:ascii="Segoe UI" w:hAnsi="Segoe UI" w:cs="Segoe UI"/>
                <w:sz w:val="18"/>
                <w:szCs w:val="18"/>
              </w:rPr>
              <w:t>Mid-Year Exams</w:t>
            </w:r>
          </w:p>
        </w:tc>
        <w:tc>
          <w:tcPr>
            <w:tcW w:w="4711" w:type="dxa"/>
          </w:tcPr>
          <w:p w14:paraId="6ED8D585" w14:textId="77777777" w:rsidR="006A4C84" w:rsidRPr="00C80F4A" w:rsidRDefault="006A4C84" w:rsidP="00C80F4A">
            <w:pPr>
              <w:rPr>
                <w:rFonts w:ascii="Segoe UI" w:hAnsi="Segoe UI" w:cs="Segoe UI"/>
                <w:sz w:val="18"/>
                <w:szCs w:val="18"/>
              </w:rPr>
            </w:pPr>
          </w:p>
        </w:tc>
        <w:tc>
          <w:tcPr>
            <w:tcW w:w="2607" w:type="dxa"/>
          </w:tcPr>
          <w:p w14:paraId="0F845059" w14:textId="77777777" w:rsidR="006A4C84" w:rsidRPr="00EB22C8" w:rsidRDefault="006A4C84" w:rsidP="006A4C84">
            <w:pPr>
              <w:rPr>
                <w:rFonts w:ascii="Segoe UI" w:hAnsi="Segoe UI" w:cs="Segoe UI"/>
                <w:sz w:val="18"/>
                <w:szCs w:val="18"/>
              </w:rPr>
            </w:pPr>
          </w:p>
        </w:tc>
      </w:tr>
      <w:tr w:rsidR="00F0166D" w:rsidRPr="00EB22C8" w14:paraId="33AAC3C8" w14:textId="77777777" w:rsidTr="00BD68E3">
        <w:tc>
          <w:tcPr>
            <w:tcW w:w="852" w:type="dxa"/>
          </w:tcPr>
          <w:p w14:paraId="5DB379D6" w14:textId="77777777" w:rsidR="00F0166D" w:rsidRPr="00EB22C8" w:rsidRDefault="006A4C84" w:rsidP="00BD68E3">
            <w:pPr>
              <w:rPr>
                <w:rFonts w:ascii="Segoe UI" w:hAnsi="Segoe UI" w:cs="Segoe UI"/>
                <w:sz w:val="18"/>
                <w:szCs w:val="18"/>
              </w:rPr>
            </w:pPr>
            <w:r>
              <w:rPr>
                <w:rFonts w:ascii="Segoe UI" w:hAnsi="Segoe UI" w:cs="Segoe UI"/>
                <w:sz w:val="18"/>
                <w:szCs w:val="18"/>
              </w:rPr>
              <w:t>2</w:t>
            </w:r>
          </w:p>
        </w:tc>
        <w:tc>
          <w:tcPr>
            <w:tcW w:w="2262" w:type="dxa"/>
          </w:tcPr>
          <w:p w14:paraId="4955F736" w14:textId="77777777" w:rsidR="00F0166D" w:rsidRPr="00EB22C8" w:rsidRDefault="00C80F4A" w:rsidP="00BD68E3">
            <w:pPr>
              <w:rPr>
                <w:rFonts w:ascii="Segoe UI" w:hAnsi="Segoe UI" w:cs="Segoe UI"/>
                <w:sz w:val="18"/>
                <w:szCs w:val="18"/>
              </w:rPr>
            </w:pPr>
            <w:r>
              <w:rPr>
                <w:rFonts w:ascii="Segoe UI" w:hAnsi="Segoe UI" w:cs="Segoe UI"/>
                <w:sz w:val="18"/>
                <w:szCs w:val="18"/>
              </w:rPr>
              <w:t>Macroeconomics</w:t>
            </w:r>
          </w:p>
        </w:tc>
        <w:tc>
          <w:tcPr>
            <w:tcW w:w="4711" w:type="dxa"/>
          </w:tcPr>
          <w:p w14:paraId="01F99EC0" w14:textId="77777777" w:rsidR="00C80F4A" w:rsidRPr="00EB22C8" w:rsidRDefault="00C80F4A" w:rsidP="00C80F4A">
            <w:pPr>
              <w:rPr>
                <w:rFonts w:ascii="Segoe UI" w:hAnsi="Segoe UI" w:cs="Segoe UI"/>
                <w:sz w:val="18"/>
                <w:szCs w:val="18"/>
              </w:rPr>
            </w:pPr>
            <w:r>
              <w:rPr>
                <w:rFonts w:ascii="Segoe UI" w:hAnsi="Segoe UI" w:cs="Segoe UI"/>
                <w:sz w:val="18"/>
                <w:szCs w:val="18"/>
              </w:rPr>
              <w:t>Fiscal policy</w:t>
            </w:r>
          </w:p>
          <w:p w14:paraId="604BCDD7" w14:textId="77777777" w:rsidR="00F0166D" w:rsidRPr="00C80F4A" w:rsidRDefault="00C80F4A" w:rsidP="00C80F4A">
            <w:pPr>
              <w:pStyle w:val="ListParagraph"/>
              <w:numPr>
                <w:ilvl w:val="0"/>
                <w:numId w:val="11"/>
              </w:numPr>
              <w:rPr>
                <w:rFonts w:ascii="Segoe UI" w:hAnsi="Segoe UI" w:cs="Segoe UI"/>
                <w:sz w:val="18"/>
                <w:szCs w:val="18"/>
              </w:rPr>
            </w:pPr>
            <w:r w:rsidRPr="00C80F4A">
              <w:rPr>
                <w:rFonts w:ascii="Segoe UI" w:hAnsi="Segoe UI" w:cs="Segoe UI"/>
                <w:sz w:val="18"/>
                <w:szCs w:val="18"/>
              </w:rPr>
              <w:t>Recent changes</w:t>
            </w:r>
          </w:p>
        </w:tc>
        <w:tc>
          <w:tcPr>
            <w:tcW w:w="2607" w:type="dxa"/>
          </w:tcPr>
          <w:p w14:paraId="5724A3BF" w14:textId="77777777" w:rsidR="00F0166D" w:rsidRPr="00F0166D" w:rsidRDefault="00F0166D" w:rsidP="00BD68E3">
            <w:pPr>
              <w:rPr>
                <w:rFonts w:ascii="Segoe UI" w:hAnsi="Segoe UI" w:cs="Segoe UI"/>
                <w:b/>
                <w:sz w:val="18"/>
                <w:szCs w:val="18"/>
              </w:rPr>
            </w:pPr>
          </w:p>
        </w:tc>
      </w:tr>
      <w:tr w:rsidR="00753410" w:rsidRPr="00EB22C8" w14:paraId="40948BFC" w14:textId="77777777" w:rsidTr="00BD68E3">
        <w:tc>
          <w:tcPr>
            <w:tcW w:w="852" w:type="dxa"/>
          </w:tcPr>
          <w:p w14:paraId="3925B0FD" w14:textId="77777777" w:rsidR="00753410" w:rsidRPr="00EB22C8" w:rsidRDefault="006A4C84" w:rsidP="00753410">
            <w:pPr>
              <w:rPr>
                <w:rFonts w:ascii="Segoe UI" w:hAnsi="Segoe UI" w:cs="Segoe UI"/>
                <w:sz w:val="18"/>
                <w:szCs w:val="18"/>
              </w:rPr>
            </w:pPr>
            <w:r>
              <w:rPr>
                <w:rFonts w:ascii="Segoe UI" w:hAnsi="Segoe UI" w:cs="Segoe UI"/>
                <w:sz w:val="18"/>
                <w:szCs w:val="18"/>
              </w:rPr>
              <w:t>3</w:t>
            </w:r>
          </w:p>
        </w:tc>
        <w:tc>
          <w:tcPr>
            <w:tcW w:w="2262" w:type="dxa"/>
          </w:tcPr>
          <w:p w14:paraId="7603B1DF" w14:textId="77777777" w:rsidR="00753410" w:rsidRPr="00EB22C8" w:rsidRDefault="00753410" w:rsidP="00753410">
            <w:pPr>
              <w:rPr>
                <w:rFonts w:ascii="Segoe UI" w:hAnsi="Segoe UI" w:cs="Segoe UI"/>
                <w:sz w:val="18"/>
                <w:szCs w:val="18"/>
              </w:rPr>
            </w:pPr>
            <w:r>
              <w:rPr>
                <w:rFonts w:ascii="Segoe UI" w:hAnsi="Segoe UI" w:cs="Segoe UI"/>
                <w:sz w:val="18"/>
                <w:szCs w:val="18"/>
              </w:rPr>
              <w:t>Macroeconomics</w:t>
            </w:r>
          </w:p>
        </w:tc>
        <w:tc>
          <w:tcPr>
            <w:tcW w:w="4711" w:type="dxa"/>
          </w:tcPr>
          <w:p w14:paraId="06CBC1A9" w14:textId="77777777" w:rsidR="00753410" w:rsidRPr="00EB22C8" w:rsidRDefault="00753410" w:rsidP="00753410">
            <w:pPr>
              <w:rPr>
                <w:rFonts w:ascii="Segoe UI" w:hAnsi="Segoe UI" w:cs="Segoe UI"/>
                <w:b/>
                <w:sz w:val="18"/>
                <w:szCs w:val="18"/>
              </w:rPr>
            </w:pPr>
            <w:r>
              <w:rPr>
                <w:rFonts w:ascii="Segoe UI" w:hAnsi="Segoe UI" w:cs="Segoe UI"/>
                <w:b/>
                <w:sz w:val="18"/>
                <w:szCs w:val="18"/>
              </w:rPr>
              <w:t>Macro-economy Management</w:t>
            </w:r>
          </w:p>
          <w:p w14:paraId="51D1176E" w14:textId="77777777" w:rsidR="00753410" w:rsidRDefault="00753410" w:rsidP="00753410">
            <w:pPr>
              <w:rPr>
                <w:rFonts w:ascii="Segoe UI" w:hAnsi="Segoe UI" w:cs="Segoe UI"/>
                <w:sz w:val="18"/>
                <w:szCs w:val="18"/>
              </w:rPr>
            </w:pPr>
            <w:r w:rsidRPr="00F0166D">
              <w:rPr>
                <w:rFonts w:ascii="Segoe UI" w:hAnsi="Segoe UI" w:cs="Segoe UI"/>
                <w:sz w:val="18"/>
                <w:szCs w:val="18"/>
              </w:rPr>
              <w:t xml:space="preserve">Review of </w:t>
            </w:r>
            <w:r>
              <w:rPr>
                <w:rFonts w:ascii="Segoe UI" w:hAnsi="Segoe UI" w:cs="Segoe UI"/>
                <w:sz w:val="18"/>
                <w:szCs w:val="18"/>
              </w:rPr>
              <w:t>Demand Management policies</w:t>
            </w:r>
          </w:p>
          <w:p w14:paraId="5D7CC926" w14:textId="77777777" w:rsidR="00753410" w:rsidRDefault="00753410" w:rsidP="00753410">
            <w:pPr>
              <w:rPr>
                <w:rFonts w:ascii="Segoe UI" w:hAnsi="Segoe UI" w:cs="Segoe UI"/>
                <w:sz w:val="18"/>
                <w:szCs w:val="18"/>
              </w:rPr>
            </w:pPr>
            <w:r>
              <w:rPr>
                <w:rFonts w:ascii="Segoe UI" w:hAnsi="Segoe UI" w:cs="Segoe UI"/>
                <w:sz w:val="18"/>
                <w:szCs w:val="18"/>
              </w:rPr>
              <w:t>Assessing the effectiveness of policy changes</w:t>
            </w:r>
          </w:p>
          <w:p w14:paraId="173DB01E" w14:textId="77777777" w:rsidR="00753410" w:rsidRDefault="00753410" w:rsidP="00753410">
            <w:pPr>
              <w:pStyle w:val="ListParagraph"/>
              <w:numPr>
                <w:ilvl w:val="0"/>
                <w:numId w:val="7"/>
              </w:numPr>
              <w:rPr>
                <w:rFonts w:ascii="Segoe UI" w:hAnsi="Segoe UI" w:cs="Segoe UI"/>
                <w:sz w:val="18"/>
                <w:szCs w:val="18"/>
              </w:rPr>
            </w:pPr>
            <w:r>
              <w:rPr>
                <w:rFonts w:ascii="Segoe UI" w:hAnsi="Segoe UI" w:cs="Segoe UI"/>
                <w:sz w:val="18"/>
                <w:szCs w:val="18"/>
              </w:rPr>
              <w:t>Lags</w:t>
            </w:r>
          </w:p>
          <w:p w14:paraId="349A254C" w14:textId="77777777" w:rsidR="00753410" w:rsidRPr="00F0166D" w:rsidRDefault="00753410" w:rsidP="00753410">
            <w:pPr>
              <w:pStyle w:val="ListParagraph"/>
              <w:numPr>
                <w:ilvl w:val="0"/>
                <w:numId w:val="7"/>
              </w:numPr>
              <w:rPr>
                <w:rFonts w:ascii="Segoe UI" w:hAnsi="Segoe UI" w:cs="Segoe UI"/>
                <w:sz w:val="18"/>
                <w:szCs w:val="18"/>
              </w:rPr>
            </w:pPr>
            <w:r>
              <w:rPr>
                <w:rFonts w:ascii="Segoe UI" w:hAnsi="Segoe UI" w:cs="Segoe UI"/>
                <w:sz w:val="18"/>
                <w:szCs w:val="18"/>
              </w:rPr>
              <w:t>Impact of exchange rate changes</w:t>
            </w:r>
          </w:p>
        </w:tc>
        <w:tc>
          <w:tcPr>
            <w:tcW w:w="2607" w:type="dxa"/>
          </w:tcPr>
          <w:p w14:paraId="1895A982" w14:textId="77777777" w:rsidR="00753410" w:rsidRPr="00EB22C8" w:rsidRDefault="00741732" w:rsidP="00753410">
            <w:pPr>
              <w:rPr>
                <w:rFonts w:ascii="Segoe UI" w:hAnsi="Segoe UI" w:cs="Segoe UI"/>
                <w:sz w:val="18"/>
                <w:szCs w:val="18"/>
              </w:rPr>
            </w:pPr>
            <w:r w:rsidRPr="00F0166D">
              <w:rPr>
                <w:rFonts w:ascii="Segoe UI" w:hAnsi="Segoe UI" w:cs="Segoe UI"/>
                <w:b/>
                <w:sz w:val="18"/>
                <w:szCs w:val="18"/>
              </w:rPr>
              <w:t>Introduction of Economic Project</w:t>
            </w:r>
          </w:p>
        </w:tc>
      </w:tr>
      <w:tr w:rsidR="00753410" w:rsidRPr="00EB22C8" w14:paraId="598264EA" w14:textId="77777777" w:rsidTr="00BD68E3">
        <w:trPr>
          <w:trHeight w:val="631"/>
        </w:trPr>
        <w:tc>
          <w:tcPr>
            <w:tcW w:w="852" w:type="dxa"/>
          </w:tcPr>
          <w:p w14:paraId="1DCB1F63" w14:textId="77777777" w:rsidR="00753410" w:rsidRPr="00EB22C8" w:rsidRDefault="006A4C84" w:rsidP="00753410">
            <w:pPr>
              <w:rPr>
                <w:rFonts w:ascii="Segoe UI" w:hAnsi="Segoe UI" w:cs="Segoe UI"/>
                <w:sz w:val="18"/>
                <w:szCs w:val="18"/>
              </w:rPr>
            </w:pPr>
            <w:r>
              <w:rPr>
                <w:rFonts w:ascii="Segoe UI" w:hAnsi="Segoe UI" w:cs="Segoe UI"/>
                <w:sz w:val="18"/>
                <w:szCs w:val="18"/>
              </w:rPr>
              <w:t>4</w:t>
            </w:r>
          </w:p>
        </w:tc>
        <w:tc>
          <w:tcPr>
            <w:tcW w:w="2262" w:type="dxa"/>
          </w:tcPr>
          <w:p w14:paraId="147FCE77" w14:textId="77777777" w:rsidR="00753410" w:rsidRPr="00EB22C8" w:rsidRDefault="00753410" w:rsidP="00753410">
            <w:pPr>
              <w:rPr>
                <w:rFonts w:ascii="Segoe UI" w:hAnsi="Segoe UI" w:cs="Segoe UI"/>
                <w:sz w:val="18"/>
                <w:szCs w:val="18"/>
              </w:rPr>
            </w:pPr>
            <w:r>
              <w:rPr>
                <w:rFonts w:ascii="Segoe UI" w:hAnsi="Segoe UI" w:cs="Segoe UI"/>
                <w:sz w:val="18"/>
                <w:szCs w:val="18"/>
              </w:rPr>
              <w:t xml:space="preserve">Economic Context </w:t>
            </w:r>
          </w:p>
        </w:tc>
        <w:tc>
          <w:tcPr>
            <w:tcW w:w="4711" w:type="dxa"/>
          </w:tcPr>
          <w:p w14:paraId="0620793C" w14:textId="77777777" w:rsidR="00753410" w:rsidRPr="00473C23" w:rsidRDefault="00753410" w:rsidP="00753410">
            <w:pPr>
              <w:spacing w:before="60" w:after="60"/>
              <w:rPr>
                <w:rFonts w:ascii="Segoe UI" w:hAnsi="Segoe UI" w:cs="Segoe UI"/>
                <w:b/>
                <w:sz w:val="18"/>
                <w:szCs w:val="18"/>
              </w:rPr>
            </w:pPr>
            <w:r>
              <w:rPr>
                <w:rFonts w:ascii="Segoe UI" w:hAnsi="Segoe UI" w:cs="Segoe UI"/>
                <w:b/>
                <w:sz w:val="18"/>
                <w:szCs w:val="18"/>
              </w:rPr>
              <w:t>Macroeconomic Management</w:t>
            </w:r>
          </w:p>
          <w:p w14:paraId="26D7A9A5" w14:textId="77777777" w:rsidR="00753410" w:rsidRPr="00F0166D" w:rsidRDefault="00753410" w:rsidP="00753410">
            <w:pPr>
              <w:rPr>
                <w:rFonts w:ascii="Segoe UI" w:hAnsi="Segoe UI" w:cs="Segoe UI"/>
                <w:sz w:val="18"/>
                <w:szCs w:val="18"/>
              </w:rPr>
            </w:pPr>
            <w:r w:rsidRPr="00473C23">
              <w:rPr>
                <w:rFonts w:ascii="Segoe UI" w:eastAsia="Times New Roman" w:hAnsi="Segoe UI" w:cs="Segoe UI"/>
                <w:color w:val="000000"/>
                <w:sz w:val="18"/>
                <w:szCs w:val="18"/>
                <w:lang w:eastAsia="en-AU"/>
              </w:rPr>
              <w:t>Students analyse and evaluate the effect of different fiscal and monetary policy settings and make recommendations for policy change. They analyse the intended and unintended consequences of recommended policy changes and evaluate these against the macroeconomic objectives.</w:t>
            </w:r>
          </w:p>
        </w:tc>
        <w:tc>
          <w:tcPr>
            <w:tcW w:w="2607" w:type="dxa"/>
          </w:tcPr>
          <w:p w14:paraId="3A93F748" w14:textId="77777777" w:rsidR="00753410" w:rsidRPr="00741732" w:rsidRDefault="00741732" w:rsidP="00753410">
            <w:pPr>
              <w:rPr>
                <w:rFonts w:ascii="Segoe UI" w:hAnsi="Segoe UI" w:cs="Segoe UI"/>
                <w:b/>
                <w:sz w:val="18"/>
                <w:szCs w:val="18"/>
              </w:rPr>
            </w:pPr>
            <w:r w:rsidRPr="00741732">
              <w:rPr>
                <w:rFonts w:ascii="Segoe UI" w:hAnsi="Segoe UI" w:cs="Segoe UI"/>
                <w:b/>
                <w:sz w:val="18"/>
                <w:szCs w:val="18"/>
              </w:rPr>
              <w:t xml:space="preserve">Macroeconomic Task </w:t>
            </w:r>
            <w:r>
              <w:rPr>
                <w:rFonts w:ascii="Segoe UI" w:hAnsi="Segoe UI" w:cs="Segoe UI"/>
                <w:b/>
                <w:sz w:val="18"/>
                <w:szCs w:val="18"/>
              </w:rPr>
              <w:t>– changing impact of Macroeconomic Policies.</w:t>
            </w:r>
          </w:p>
        </w:tc>
      </w:tr>
      <w:tr w:rsidR="00753410" w:rsidRPr="00EB22C8" w14:paraId="13C7FEB8" w14:textId="77777777" w:rsidTr="00BD68E3">
        <w:tc>
          <w:tcPr>
            <w:tcW w:w="852" w:type="dxa"/>
          </w:tcPr>
          <w:p w14:paraId="7A664417" w14:textId="77777777" w:rsidR="00753410" w:rsidRPr="00EB22C8" w:rsidRDefault="006A4C84" w:rsidP="00753410">
            <w:pPr>
              <w:rPr>
                <w:rFonts w:ascii="Segoe UI" w:hAnsi="Segoe UI" w:cs="Segoe UI"/>
                <w:sz w:val="18"/>
                <w:szCs w:val="18"/>
              </w:rPr>
            </w:pPr>
            <w:r>
              <w:rPr>
                <w:rFonts w:ascii="Segoe UI" w:hAnsi="Segoe UI" w:cs="Segoe UI"/>
                <w:sz w:val="18"/>
                <w:szCs w:val="18"/>
              </w:rPr>
              <w:t>5</w:t>
            </w:r>
          </w:p>
        </w:tc>
        <w:tc>
          <w:tcPr>
            <w:tcW w:w="2262" w:type="dxa"/>
          </w:tcPr>
          <w:p w14:paraId="404F1374" w14:textId="77777777" w:rsidR="00753410" w:rsidRPr="00EB22C8" w:rsidRDefault="00753410" w:rsidP="00753410">
            <w:pPr>
              <w:rPr>
                <w:rFonts w:ascii="Segoe UI" w:hAnsi="Segoe UI" w:cs="Segoe UI"/>
                <w:sz w:val="18"/>
                <w:szCs w:val="18"/>
              </w:rPr>
            </w:pPr>
            <w:r>
              <w:rPr>
                <w:rFonts w:ascii="Segoe UI" w:hAnsi="Segoe UI" w:cs="Segoe UI"/>
                <w:sz w:val="18"/>
                <w:szCs w:val="18"/>
              </w:rPr>
              <w:t>Macroeconomics</w:t>
            </w:r>
          </w:p>
        </w:tc>
        <w:tc>
          <w:tcPr>
            <w:tcW w:w="4711" w:type="dxa"/>
          </w:tcPr>
          <w:p w14:paraId="34AA0E9A" w14:textId="77777777" w:rsidR="00753410" w:rsidRPr="00EB22C8" w:rsidRDefault="00753410" w:rsidP="00753410">
            <w:pPr>
              <w:rPr>
                <w:rFonts w:ascii="Segoe UI" w:hAnsi="Segoe UI" w:cs="Segoe UI"/>
                <w:sz w:val="18"/>
                <w:szCs w:val="18"/>
              </w:rPr>
            </w:pPr>
            <w:r>
              <w:rPr>
                <w:rFonts w:ascii="Segoe UI" w:hAnsi="Segoe UI" w:cs="Segoe UI"/>
                <w:b/>
                <w:sz w:val="18"/>
                <w:szCs w:val="18"/>
              </w:rPr>
              <w:t>Supply side Policies</w:t>
            </w:r>
          </w:p>
          <w:p w14:paraId="7AFEEC07" w14:textId="77777777" w:rsidR="00753410" w:rsidRDefault="00753410" w:rsidP="00753410">
            <w:pPr>
              <w:pStyle w:val="ListParagraph"/>
              <w:numPr>
                <w:ilvl w:val="0"/>
                <w:numId w:val="8"/>
              </w:numPr>
              <w:rPr>
                <w:rFonts w:ascii="Segoe UI" w:hAnsi="Segoe UI" w:cs="Segoe UI"/>
                <w:sz w:val="18"/>
                <w:szCs w:val="18"/>
              </w:rPr>
            </w:pPr>
            <w:r>
              <w:rPr>
                <w:rFonts w:ascii="Segoe UI" w:hAnsi="Segoe UI" w:cs="Segoe UI"/>
                <w:sz w:val="18"/>
                <w:szCs w:val="18"/>
              </w:rPr>
              <w:t xml:space="preserve">Increased use of market forces </w:t>
            </w:r>
          </w:p>
          <w:p w14:paraId="20B1D0B1" w14:textId="77777777" w:rsidR="00753410" w:rsidRDefault="00753410" w:rsidP="00753410">
            <w:pPr>
              <w:pStyle w:val="ListParagraph"/>
              <w:numPr>
                <w:ilvl w:val="0"/>
                <w:numId w:val="8"/>
              </w:numPr>
              <w:rPr>
                <w:rFonts w:ascii="Segoe UI" w:hAnsi="Segoe UI" w:cs="Segoe UI"/>
                <w:sz w:val="18"/>
                <w:szCs w:val="18"/>
              </w:rPr>
            </w:pPr>
            <w:r>
              <w:rPr>
                <w:rFonts w:ascii="Segoe UI" w:hAnsi="Segoe UI" w:cs="Segoe UI"/>
                <w:sz w:val="18"/>
                <w:szCs w:val="18"/>
              </w:rPr>
              <w:t>Increased investment in human and physical capital</w:t>
            </w:r>
          </w:p>
          <w:p w14:paraId="609FCB6C" w14:textId="77777777" w:rsidR="00753410" w:rsidRPr="00EB22C8" w:rsidRDefault="00753410" w:rsidP="00753410">
            <w:pPr>
              <w:shd w:val="clear" w:color="auto" w:fill="FFFFFF"/>
              <w:outlineLvl w:val="3"/>
              <w:rPr>
                <w:rFonts w:ascii="Segoe UI" w:hAnsi="Segoe UI" w:cs="Segoe UI"/>
                <w:sz w:val="18"/>
                <w:szCs w:val="18"/>
              </w:rPr>
            </w:pPr>
            <w:r>
              <w:rPr>
                <w:rFonts w:ascii="Segoe UI" w:hAnsi="Segoe UI" w:cs="Segoe UI"/>
                <w:sz w:val="18"/>
                <w:szCs w:val="18"/>
              </w:rPr>
              <w:t>Impact of Supply side policies on the Economy</w:t>
            </w:r>
          </w:p>
        </w:tc>
        <w:tc>
          <w:tcPr>
            <w:tcW w:w="2607" w:type="dxa"/>
          </w:tcPr>
          <w:p w14:paraId="6D4BE61E" w14:textId="77777777" w:rsidR="00753410" w:rsidRPr="00EB22C8" w:rsidRDefault="00753410" w:rsidP="00753410">
            <w:pPr>
              <w:rPr>
                <w:rFonts w:ascii="Segoe UI" w:hAnsi="Segoe UI" w:cs="Segoe UI"/>
                <w:sz w:val="18"/>
                <w:szCs w:val="18"/>
              </w:rPr>
            </w:pPr>
          </w:p>
        </w:tc>
      </w:tr>
      <w:tr w:rsidR="00753410" w:rsidRPr="00EB22C8" w14:paraId="0588B7DA" w14:textId="77777777" w:rsidTr="00BD68E3">
        <w:tc>
          <w:tcPr>
            <w:tcW w:w="852" w:type="dxa"/>
          </w:tcPr>
          <w:p w14:paraId="7A838905" w14:textId="77777777" w:rsidR="00753410" w:rsidRPr="00EB22C8" w:rsidRDefault="006A4C84" w:rsidP="00753410">
            <w:pPr>
              <w:rPr>
                <w:rFonts w:ascii="Segoe UI" w:hAnsi="Segoe UI" w:cs="Segoe UI"/>
                <w:sz w:val="18"/>
                <w:szCs w:val="18"/>
              </w:rPr>
            </w:pPr>
            <w:r>
              <w:rPr>
                <w:rFonts w:ascii="Segoe UI" w:hAnsi="Segoe UI" w:cs="Segoe UI"/>
                <w:sz w:val="18"/>
                <w:szCs w:val="18"/>
              </w:rPr>
              <w:t>6</w:t>
            </w:r>
          </w:p>
        </w:tc>
        <w:tc>
          <w:tcPr>
            <w:tcW w:w="2262" w:type="dxa"/>
          </w:tcPr>
          <w:p w14:paraId="232C7D27" w14:textId="77777777" w:rsidR="00753410" w:rsidRPr="00EB22C8" w:rsidRDefault="00753410" w:rsidP="00753410">
            <w:pPr>
              <w:rPr>
                <w:rFonts w:ascii="Segoe UI" w:hAnsi="Segoe UI" w:cs="Segoe UI"/>
                <w:sz w:val="18"/>
                <w:szCs w:val="18"/>
              </w:rPr>
            </w:pPr>
            <w:r>
              <w:rPr>
                <w:rFonts w:ascii="Segoe UI" w:hAnsi="Segoe UI" w:cs="Segoe UI"/>
                <w:sz w:val="18"/>
                <w:szCs w:val="18"/>
              </w:rPr>
              <w:t>Economic Context</w:t>
            </w:r>
          </w:p>
        </w:tc>
        <w:tc>
          <w:tcPr>
            <w:tcW w:w="4711" w:type="dxa"/>
          </w:tcPr>
          <w:p w14:paraId="7CCA1037" w14:textId="77777777" w:rsidR="00753410" w:rsidRPr="00F85E1D" w:rsidRDefault="00753410" w:rsidP="00753410">
            <w:pPr>
              <w:spacing w:before="60" w:after="60"/>
              <w:rPr>
                <w:rFonts w:ascii="Segoe UI" w:hAnsi="Segoe UI" w:cs="Segoe UI"/>
                <w:b/>
                <w:sz w:val="18"/>
                <w:szCs w:val="18"/>
              </w:rPr>
            </w:pPr>
            <w:r>
              <w:rPr>
                <w:rFonts w:ascii="Segoe UI" w:hAnsi="Segoe UI" w:cs="Segoe UI"/>
                <w:b/>
                <w:sz w:val="18"/>
                <w:szCs w:val="18"/>
              </w:rPr>
              <w:t>Macroeconomic Management</w:t>
            </w:r>
          </w:p>
          <w:p w14:paraId="6EDD0005" w14:textId="77777777" w:rsidR="00753410" w:rsidRPr="00473C23" w:rsidRDefault="00753410" w:rsidP="00753410">
            <w:pPr>
              <w:shd w:val="clear" w:color="auto" w:fill="FFFFFF"/>
              <w:outlineLvl w:val="3"/>
              <w:rPr>
                <w:rFonts w:ascii="Segoe UI" w:eastAsia="Times New Roman" w:hAnsi="Segoe UI" w:cs="Segoe UI"/>
                <w:color w:val="000000"/>
                <w:sz w:val="18"/>
                <w:szCs w:val="18"/>
                <w:lang w:eastAsia="en-AU"/>
              </w:rPr>
            </w:pPr>
            <w:r w:rsidRPr="00473C23">
              <w:rPr>
                <w:rFonts w:ascii="Segoe UI" w:eastAsia="Times New Roman" w:hAnsi="Segoe UI" w:cs="Segoe UI"/>
                <w:color w:val="000000"/>
                <w:sz w:val="18"/>
                <w:szCs w:val="18"/>
                <w:lang w:eastAsia="en-AU"/>
              </w:rPr>
              <w:t>Students apply economic thinking to analyse demand management (fiscal, monetary) and supply management policy settings within a specified economic context.</w:t>
            </w:r>
          </w:p>
          <w:p w14:paraId="2F56AB57" w14:textId="77777777" w:rsidR="00753410" w:rsidRPr="00F0166D" w:rsidRDefault="00753410" w:rsidP="00753410">
            <w:pPr>
              <w:rPr>
                <w:rFonts w:ascii="Segoe UI" w:hAnsi="Segoe UI" w:cs="Segoe UI"/>
                <w:sz w:val="18"/>
                <w:szCs w:val="18"/>
              </w:rPr>
            </w:pPr>
          </w:p>
        </w:tc>
        <w:tc>
          <w:tcPr>
            <w:tcW w:w="2607" w:type="dxa"/>
          </w:tcPr>
          <w:p w14:paraId="2AF7F542" w14:textId="77777777" w:rsidR="00753410" w:rsidRPr="00EB22C8" w:rsidRDefault="00753410" w:rsidP="00753410">
            <w:pPr>
              <w:rPr>
                <w:rFonts w:ascii="Segoe UI" w:hAnsi="Segoe UI" w:cs="Segoe UI"/>
                <w:sz w:val="18"/>
                <w:szCs w:val="18"/>
              </w:rPr>
            </w:pPr>
          </w:p>
        </w:tc>
      </w:tr>
      <w:tr w:rsidR="00753410" w:rsidRPr="00EB22C8" w14:paraId="4942AC4A" w14:textId="77777777" w:rsidTr="00BD68E3">
        <w:trPr>
          <w:trHeight w:val="420"/>
        </w:trPr>
        <w:tc>
          <w:tcPr>
            <w:tcW w:w="852" w:type="dxa"/>
          </w:tcPr>
          <w:p w14:paraId="6901D59F" w14:textId="77777777" w:rsidR="00753410" w:rsidRPr="00EB22C8" w:rsidRDefault="006A4C84" w:rsidP="00753410">
            <w:pPr>
              <w:rPr>
                <w:rFonts w:ascii="Segoe UI" w:hAnsi="Segoe UI" w:cs="Segoe UI"/>
                <w:sz w:val="18"/>
                <w:szCs w:val="18"/>
              </w:rPr>
            </w:pPr>
            <w:r>
              <w:rPr>
                <w:rFonts w:ascii="Segoe UI" w:hAnsi="Segoe UI" w:cs="Segoe UI"/>
                <w:sz w:val="18"/>
                <w:szCs w:val="18"/>
              </w:rPr>
              <w:t>7</w:t>
            </w:r>
          </w:p>
        </w:tc>
        <w:tc>
          <w:tcPr>
            <w:tcW w:w="2262" w:type="dxa"/>
          </w:tcPr>
          <w:p w14:paraId="066D3425" w14:textId="77777777" w:rsidR="00753410" w:rsidRPr="00EB22C8" w:rsidRDefault="00753410" w:rsidP="00753410">
            <w:pPr>
              <w:rPr>
                <w:rFonts w:ascii="Segoe UI" w:hAnsi="Segoe UI" w:cs="Segoe UI"/>
                <w:sz w:val="18"/>
                <w:szCs w:val="18"/>
              </w:rPr>
            </w:pPr>
            <w:r>
              <w:rPr>
                <w:rFonts w:ascii="Segoe UI" w:hAnsi="Segoe UI" w:cs="Segoe UI"/>
                <w:sz w:val="18"/>
                <w:szCs w:val="18"/>
              </w:rPr>
              <w:t>Economic Context</w:t>
            </w:r>
          </w:p>
        </w:tc>
        <w:tc>
          <w:tcPr>
            <w:tcW w:w="4711" w:type="dxa"/>
          </w:tcPr>
          <w:p w14:paraId="26761AD4" w14:textId="77777777" w:rsidR="006A4C84" w:rsidRDefault="006A4C84" w:rsidP="006A4C84">
            <w:pPr>
              <w:shd w:val="clear" w:color="auto" w:fill="FFFFFF"/>
              <w:outlineLvl w:val="3"/>
              <w:rPr>
                <w:rFonts w:ascii="Segoe UI" w:eastAsia="Times New Roman" w:hAnsi="Segoe UI" w:cs="Segoe UI"/>
                <w:color w:val="000000"/>
                <w:sz w:val="18"/>
                <w:szCs w:val="18"/>
                <w:lang w:eastAsia="en-AU"/>
              </w:rPr>
            </w:pPr>
            <w:r w:rsidRPr="00E25393">
              <w:rPr>
                <w:rFonts w:ascii="Segoe UI" w:eastAsia="Times New Roman" w:hAnsi="Segoe UI" w:cs="Segoe UI"/>
                <w:color w:val="000000"/>
                <w:sz w:val="18"/>
                <w:szCs w:val="18"/>
                <w:lang w:eastAsia="en-AU"/>
              </w:rPr>
              <w:t>Students apply economic thinking to explore the ways in which wealth, poverty, and inequality are measured, and how individuals, institutions, and governments can develop effective solutions to the problem.</w:t>
            </w:r>
          </w:p>
          <w:p w14:paraId="1BEFF103" w14:textId="77777777" w:rsidR="00753410" w:rsidRPr="006A4C84" w:rsidRDefault="006A4C84" w:rsidP="006A4C84">
            <w:pPr>
              <w:shd w:val="clear" w:color="auto" w:fill="FFFFFF"/>
              <w:rPr>
                <w:rFonts w:ascii="Segoe UI" w:eastAsia="Times New Roman" w:hAnsi="Segoe UI" w:cs="Segoe UI"/>
                <w:color w:val="000000"/>
                <w:sz w:val="18"/>
                <w:szCs w:val="18"/>
                <w:lang w:eastAsia="en-AU"/>
              </w:rPr>
            </w:pPr>
            <w:r w:rsidRPr="006A4C84">
              <w:rPr>
                <w:rFonts w:ascii="Segoe UI" w:eastAsia="Times New Roman" w:hAnsi="Segoe UI" w:cs="Segoe UI"/>
                <w:color w:val="000000"/>
                <w:sz w:val="18"/>
                <w:szCs w:val="18"/>
                <w:lang w:eastAsia="en-AU"/>
              </w:rPr>
              <w:t>Students examine the causes of inequality and the distribution of income and wealth in a country</w:t>
            </w:r>
          </w:p>
        </w:tc>
        <w:tc>
          <w:tcPr>
            <w:tcW w:w="2607" w:type="dxa"/>
          </w:tcPr>
          <w:p w14:paraId="5EFDCA31" w14:textId="77777777" w:rsidR="00753410" w:rsidRPr="00AD6E79" w:rsidRDefault="006A4C84" w:rsidP="00753410">
            <w:pPr>
              <w:rPr>
                <w:rFonts w:ascii="Segoe UI" w:hAnsi="Segoe UI" w:cs="Segoe UI"/>
                <w:b/>
                <w:sz w:val="18"/>
                <w:szCs w:val="18"/>
              </w:rPr>
            </w:pPr>
            <w:r w:rsidRPr="00E25393">
              <w:rPr>
                <w:rFonts w:ascii="Segoe UI" w:hAnsi="Segoe UI" w:cs="Segoe UI"/>
                <w:b/>
                <w:sz w:val="18"/>
                <w:szCs w:val="18"/>
              </w:rPr>
              <w:t>Economic Project - draft</w:t>
            </w:r>
          </w:p>
        </w:tc>
      </w:tr>
      <w:tr w:rsidR="00753410" w:rsidRPr="00EB22C8" w14:paraId="1D4F100E" w14:textId="77777777" w:rsidTr="00BD68E3">
        <w:trPr>
          <w:trHeight w:val="433"/>
        </w:trPr>
        <w:tc>
          <w:tcPr>
            <w:tcW w:w="852" w:type="dxa"/>
          </w:tcPr>
          <w:p w14:paraId="1DD881B4" w14:textId="77777777" w:rsidR="00753410" w:rsidRPr="00EB22C8" w:rsidRDefault="006A4C84" w:rsidP="00753410">
            <w:pPr>
              <w:rPr>
                <w:rFonts w:ascii="Segoe UI" w:hAnsi="Segoe UI" w:cs="Segoe UI"/>
                <w:sz w:val="18"/>
                <w:szCs w:val="18"/>
              </w:rPr>
            </w:pPr>
            <w:r>
              <w:rPr>
                <w:rFonts w:ascii="Segoe UI" w:hAnsi="Segoe UI" w:cs="Segoe UI"/>
                <w:sz w:val="18"/>
                <w:szCs w:val="18"/>
              </w:rPr>
              <w:t>8</w:t>
            </w:r>
          </w:p>
        </w:tc>
        <w:tc>
          <w:tcPr>
            <w:tcW w:w="2262" w:type="dxa"/>
          </w:tcPr>
          <w:p w14:paraId="15F4A2AC" w14:textId="77777777" w:rsidR="00753410" w:rsidRPr="00EB22C8" w:rsidRDefault="00753410" w:rsidP="00753410">
            <w:pPr>
              <w:rPr>
                <w:rFonts w:ascii="Segoe UI" w:hAnsi="Segoe UI" w:cs="Segoe UI"/>
                <w:sz w:val="18"/>
                <w:szCs w:val="18"/>
              </w:rPr>
            </w:pPr>
            <w:r>
              <w:rPr>
                <w:rFonts w:ascii="Segoe UI" w:hAnsi="Segoe UI" w:cs="Segoe UI"/>
                <w:sz w:val="18"/>
                <w:szCs w:val="18"/>
              </w:rPr>
              <w:t>Economic Context</w:t>
            </w:r>
          </w:p>
        </w:tc>
        <w:tc>
          <w:tcPr>
            <w:tcW w:w="4711" w:type="dxa"/>
          </w:tcPr>
          <w:p w14:paraId="65115083" w14:textId="77777777" w:rsidR="00753410" w:rsidRPr="00E25393" w:rsidRDefault="006A4C84" w:rsidP="00753410">
            <w:pPr>
              <w:shd w:val="clear" w:color="auto" w:fill="FFFFFF"/>
              <w:outlineLvl w:val="3"/>
              <w:rPr>
                <w:rFonts w:ascii="Segoe UI" w:eastAsia="Times New Roman" w:hAnsi="Segoe UI" w:cs="Segoe UI"/>
                <w:color w:val="000000"/>
                <w:sz w:val="18"/>
                <w:szCs w:val="18"/>
                <w:lang w:eastAsia="en-AU"/>
              </w:rPr>
            </w:pPr>
            <w:r w:rsidRPr="00E25393">
              <w:rPr>
                <w:rFonts w:ascii="Segoe UI" w:eastAsia="Times New Roman" w:hAnsi="Segoe UI" w:cs="Segoe UI"/>
                <w:color w:val="000000"/>
                <w:sz w:val="18"/>
                <w:szCs w:val="18"/>
                <w:lang w:eastAsia="en-AU"/>
              </w:rPr>
              <w:t>Students analyse the impact of wealth, absolute and relative poverty, and inequality on economic and social systems. They consider the ways and means of promoting economic and human development</w:t>
            </w:r>
          </w:p>
        </w:tc>
        <w:tc>
          <w:tcPr>
            <w:tcW w:w="2607" w:type="dxa"/>
          </w:tcPr>
          <w:p w14:paraId="644A9BFC" w14:textId="77777777" w:rsidR="00753410" w:rsidRPr="00E25393" w:rsidRDefault="00753410" w:rsidP="00753410">
            <w:pPr>
              <w:rPr>
                <w:rFonts w:ascii="Segoe UI" w:hAnsi="Segoe UI" w:cs="Segoe UI"/>
                <w:b/>
                <w:sz w:val="18"/>
                <w:szCs w:val="18"/>
              </w:rPr>
            </w:pPr>
          </w:p>
        </w:tc>
      </w:tr>
      <w:tr w:rsidR="00473C23" w:rsidRPr="00EB22C8" w14:paraId="4FBD31E2" w14:textId="77777777" w:rsidTr="00BD68E3">
        <w:trPr>
          <w:trHeight w:val="600"/>
        </w:trPr>
        <w:tc>
          <w:tcPr>
            <w:tcW w:w="852" w:type="dxa"/>
          </w:tcPr>
          <w:p w14:paraId="7D27A613" w14:textId="77777777" w:rsidR="00473C23" w:rsidRPr="00EB22C8" w:rsidRDefault="006A4C84" w:rsidP="00473C23">
            <w:pPr>
              <w:rPr>
                <w:rFonts w:ascii="Segoe UI" w:hAnsi="Segoe UI" w:cs="Segoe UI"/>
                <w:sz w:val="18"/>
                <w:szCs w:val="18"/>
              </w:rPr>
            </w:pPr>
            <w:r>
              <w:rPr>
                <w:rFonts w:ascii="Segoe UI" w:hAnsi="Segoe UI" w:cs="Segoe UI"/>
                <w:sz w:val="18"/>
                <w:szCs w:val="18"/>
              </w:rPr>
              <w:t>9</w:t>
            </w:r>
          </w:p>
        </w:tc>
        <w:tc>
          <w:tcPr>
            <w:tcW w:w="2262" w:type="dxa"/>
          </w:tcPr>
          <w:p w14:paraId="751B218F" w14:textId="77777777" w:rsidR="00473C23" w:rsidRPr="00EB22C8" w:rsidRDefault="00E25393" w:rsidP="00473C23">
            <w:pPr>
              <w:rPr>
                <w:rFonts w:ascii="Segoe UI" w:hAnsi="Segoe UI" w:cs="Segoe UI"/>
                <w:sz w:val="18"/>
                <w:szCs w:val="18"/>
              </w:rPr>
            </w:pPr>
            <w:r>
              <w:rPr>
                <w:rFonts w:ascii="Segoe UI" w:hAnsi="Segoe UI" w:cs="Segoe UI"/>
                <w:sz w:val="18"/>
                <w:szCs w:val="18"/>
              </w:rPr>
              <w:t>Economic Context</w:t>
            </w:r>
          </w:p>
        </w:tc>
        <w:tc>
          <w:tcPr>
            <w:tcW w:w="4711" w:type="dxa"/>
          </w:tcPr>
          <w:p w14:paraId="2CE35221" w14:textId="77777777" w:rsidR="00473C23" w:rsidRPr="00E25393" w:rsidRDefault="006A4C84" w:rsidP="00E25393">
            <w:pPr>
              <w:rPr>
                <w:rFonts w:ascii="Segoe UI" w:hAnsi="Segoe UI" w:cs="Segoe UI"/>
                <w:i/>
                <w:sz w:val="18"/>
                <w:szCs w:val="18"/>
              </w:rPr>
            </w:pPr>
            <w:r>
              <w:rPr>
                <w:rFonts w:ascii="Segoe UI" w:hAnsi="Segoe UI" w:cs="Segoe UI"/>
                <w:sz w:val="18"/>
                <w:szCs w:val="18"/>
              </w:rPr>
              <w:t>Students evaluate the costs and benefits of pursuing redistribution of income and wealth in a country.</w:t>
            </w:r>
          </w:p>
        </w:tc>
        <w:tc>
          <w:tcPr>
            <w:tcW w:w="2607" w:type="dxa"/>
          </w:tcPr>
          <w:p w14:paraId="27D2741D" w14:textId="77777777" w:rsidR="00473C23" w:rsidRPr="00EB22C8" w:rsidRDefault="006A4C84" w:rsidP="00473C23">
            <w:pPr>
              <w:rPr>
                <w:rFonts w:ascii="Segoe UI" w:hAnsi="Segoe UI" w:cs="Segoe UI"/>
                <w:sz w:val="18"/>
                <w:szCs w:val="18"/>
              </w:rPr>
            </w:pPr>
            <w:r w:rsidRPr="00E25393">
              <w:rPr>
                <w:rFonts w:ascii="Segoe UI" w:hAnsi="Segoe UI" w:cs="Segoe UI"/>
                <w:b/>
                <w:sz w:val="18"/>
                <w:szCs w:val="18"/>
              </w:rPr>
              <w:t>Economic Project due</w:t>
            </w:r>
          </w:p>
        </w:tc>
      </w:tr>
      <w:tr w:rsidR="00473C23" w:rsidRPr="00EB22C8" w14:paraId="15CA2472" w14:textId="77777777" w:rsidTr="00741732">
        <w:trPr>
          <w:trHeight w:val="654"/>
        </w:trPr>
        <w:tc>
          <w:tcPr>
            <w:tcW w:w="852" w:type="dxa"/>
            <w:tcBorders>
              <w:bottom w:val="single" w:sz="12" w:space="0" w:color="auto"/>
            </w:tcBorders>
          </w:tcPr>
          <w:p w14:paraId="282F9188" w14:textId="77777777" w:rsidR="00473C23" w:rsidRPr="00EB22C8" w:rsidRDefault="006A4C84" w:rsidP="00473C23">
            <w:pPr>
              <w:rPr>
                <w:rFonts w:ascii="Segoe UI" w:hAnsi="Segoe UI" w:cs="Segoe UI"/>
                <w:sz w:val="18"/>
                <w:szCs w:val="18"/>
              </w:rPr>
            </w:pPr>
            <w:r>
              <w:rPr>
                <w:rFonts w:ascii="Segoe UI" w:hAnsi="Segoe UI" w:cs="Segoe UI"/>
                <w:sz w:val="18"/>
                <w:szCs w:val="18"/>
              </w:rPr>
              <w:t>10</w:t>
            </w:r>
          </w:p>
        </w:tc>
        <w:tc>
          <w:tcPr>
            <w:tcW w:w="2262" w:type="dxa"/>
            <w:tcBorders>
              <w:bottom w:val="single" w:sz="12" w:space="0" w:color="auto"/>
            </w:tcBorders>
          </w:tcPr>
          <w:p w14:paraId="43EECD7F" w14:textId="77777777" w:rsidR="00473C23" w:rsidRPr="00EB22C8" w:rsidRDefault="00473C23" w:rsidP="00473C23">
            <w:pPr>
              <w:rPr>
                <w:rFonts w:ascii="Segoe UI" w:hAnsi="Segoe UI" w:cs="Segoe UI"/>
                <w:sz w:val="18"/>
                <w:szCs w:val="18"/>
              </w:rPr>
            </w:pPr>
          </w:p>
        </w:tc>
        <w:tc>
          <w:tcPr>
            <w:tcW w:w="4711" w:type="dxa"/>
            <w:tcBorders>
              <w:bottom w:val="single" w:sz="12" w:space="0" w:color="auto"/>
            </w:tcBorders>
          </w:tcPr>
          <w:p w14:paraId="3B4E58BA" w14:textId="77777777" w:rsidR="00473C23" w:rsidRPr="00E25393" w:rsidRDefault="006A4C84" w:rsidP="00E25393">
            <w:pPr>
              <w:rPr>
                <w:rFonts w:ascii="Segoe UI" w:hAnsi="Segoe UI" w:cs="Segoe UI"/>
                <w:sz w:val="18"/>
                <w:szCs w:val="18"/>
              </w:rPr>
            </w:pPr>
            <w:r>
              <w:rPr>
                <w:rFonts w:ascii="Segoe UI" w:hAnsi="Segoe UI" w:cs="Segoe UI"/>
                <w:sz w:val="18"/>
                <w:szCs w:val="18"/>
              </w:rPr>
              <w:t>Exam Revision</w:t>
            </w:r>
          </w:p>
        </w:tc>
        <w:tc>
          <w:tcPr>
            <w:tcW w:w="2607" w:type="dxa"/>
            <w:tcBorders>
              <w:bottom w:val="single" w:sz="12" w:space="0" w:color="auto"/>
            </w:tcBorders>
          </w:tcPr>
          <w:p w14:paraId="47AEBE5F" w14:textId="77777777" w:rsidR="00473C23" w:rsidRPr="00E25393" w:rsidRDefault="00473C23" w:rsidP="00473C23">
            <w:pPr>
              <w:rPr>
                <w:rFonts w:ascii="Segoe UI" w:hAnsi="Segoe UI" w:cs="Segoe UI"/>
                <w:b/>
                <w:sz w:val="18"/>
                <w:szCs w:val="18"/>
              </w:rPr>
            </w:pPr>
          </w:p>
        </w:tc>
      </w:tr>
      <w:tr w:rsidR="00741732" w:rsidRPr="00EB22C8" w14:paraId="209A8639" w14:textId="77777777" w:rsidTr="00741732">
        <w:trPr>
          <w:trHeight w:val="540"/>
        </w:trPr>
        <w:tc>
          <w:tcPr>
            <w:tcW w:w="852" w:type="dxa"/>
            <w:tcBorders>
              <w:top w:val="single" w:sz="12" w:space="0" w:color="auto"/>
              <w:bottom w:val="single" w:sz="12" w:space="0" w:color="auto"/>
            </w:tcBorders>
            <w:vAlign w:val="center"/>
          </w:tcPr>
          <w:p w14:paraId="06E4EC67" w14:textId="77777777" w:rsidR="00741732" w:rsidRDefault="00741732" w:rsidP="00741732">
            <w:pPr>
              <w:jc w:val="center"/>
              <w:rPr>
                <w:rFonts w:ascii="Segoe UI" w:hAnsi="Segoe UI" w:cs="Segoe UI"/>
                <w:sz w:val="18"/>
                <w:szCs w:val="18"/>
              </w:rPr>
            </w:pPr>
          </w:p>
        </w:tc>
        <w:tc>
          <w:tcPr>
            <w:tcW w:w="2262" w:type="dxa"/>
            <w:tcBorders>
              <w:top w:val="single" w:sz="12" w:space="0" w:color="auto"/>
              <w:bottom w:val="single" w:sz="12" w:space="0" w:color="auto"/>
            </w:tcBorders>
            <w:vAlign w:val="center"/>
          </w:tcPr>
          <w:p w14:paraId="174DEDBB" w14:textId="77777777" w:rsidR="00741732" w:rsidRPr="00EB22C8" w:rsidRDefault="00741732" w:rsidP="00741732">
            <w:pPr>
              <w:jc w:val="center"/>
              <w:rPr>
                <w:rFonts w:ascii="Segoe UI" w:hAnsi="Segoe UI" w:cs="Segoe UI"/>
                <w:sz w:val="18"/>
                <w:szCs w:val="18"/>
              </w:rPr>
            </w:pPr>
          </w:p>
        </w:tc>
        <w:tc>
          <w:tcPr>
            <w:tcW w:w="4711" w:type="dxa"/>
            <w:tcBorders>
              <w:top w:val="single" w:sz="12" w:space="0" w:color="auto"/>
              <w:bottom w:val="single" w:sz="12" w:space="0" w:color="auto"/>
            </w:tcBorders>
            <w:vAlign w:val="center"/>
          </w:tcPr>
          <w:p w14:paraId="23A5EF42" w14:textId="77777777" w:rsidR="00741732" w:rsidRPr="00741732" w:rsidRDefault="00741732" w:rsidP="00741732">
            <w:pPr>
              <w:jc w:val="center"/>
              <w:rPr>
                <w:rFonts w:ascii="Segoe UI" w:hAnsi="Segoe UI" w:cs="Segoe UI"/>
                <w:b/>
                <w:sz w:val="20"/>
                <w:szCs w:val="18"/>
              </w:rPr>
            </w:pPr>
            <w:r>
              <w:rPr>
                <w:rFonts w:ascii="Segoe UI" w:hAnsi="Segoe UI" w:cs="Segoe UI"/>
                <w:b/>
                <w:sz w:val="20"/>
                <w:szCs w:val="18"/>
              </w:rPr>
              <w:t>Term 4</w:t>
            </w:r>
          </w:p>
        </w:tc>
        <w:tc>
          <w:tcPr>
            <w:tcW w:w="2607" w:type="dxa"/>
            <w:tcBorders>
              <w:top w:val="single" w:sz="12" w:space="0" w:color="auto"/>
              <w:bottom w:val="single" w:sz="12" w:space="0" w:color="auto"/>
            </w:tcBorders>
            <w:vAlign w:val="center"/>
          </w:tcPr>
          <w:p w14:paraId="2FD88607" w14:textId="77777777" w:rsidR="00741732" w:rsidRPr="00E25393" w:rsidRDefault="00741732" w:rsidP="00741732">
            <w:pPr>
              <w:jc w:val="center"/>
              <w:rPr>
                <w:rFonts w:ascii="Segoe UI" w:hAnsi="Segoe UI" w:cs="Segoe UI"/>
                <w:b/>
                <w:sz w:val="18"/>
                <w:szCs w:val="18"/>
              </w:rPr>
            </w:pPr>
          </w:p>
        </w:tc>
      </w:tr>
      <w:tr w:rsidR="00741732" w:rsidRPr="00EB22C8" w14:paraId="5A8BE66A" w14:textId="77777777" w:rsidTr="00741732">
        <w:trPr>
          <w:trHeight w:val="634"/>
        </w:trPr>
        <w:tc>
          <w:tcPr>
            <w:tcW w:w="852" w:type="dxa"/>
            <w:tcBorders>
              <w:top w:val="single" w:sz="12" w:space="0" w:color="auto"/>
            </w:tcBorders>
          </w:tcPr>
          <w:p w14:paraId="631BFDB7" w14:textId="77777777" w:rsidR="00741732" w:rsidRDefault="00741732" w:rsidP="00473C23">
            <w:pPr>
              <w:rPr>
                <w:rFonts w:ascii="Segoe UI" w:hAnsi="Segoe UI" w:cs="Segoe UI"/>
                <w:sz w:val="18"/>
                <w:szCs w:val="18"/>
              </w:rPr>
            </w:pPr>
            <w:r>
              <w:rPr>
                <w:rFonts w:ascii="Segoe UI" w:hAnsi="Segoe UI" w:cs="Segoe UI"/>
                <w:sz w:val="18"/>
                <w:szCs w:val="18"/>
              </w:rPr>
              <w:t>Weeks 1 &amp; 2</w:t>
            </w:r>
          </w:p>
        </w:tc>
        <w:tc>
          <w:tcPr>
            <w:tcW w:w="2262" w:type="dxa"/>
            <w:tcBorders>
              <w:top w:val="single" w:sz="12" w:space="0" w:color="auto"/>
            </w:tcBorders>
          </w:tcPr>
          <w:p w14:paraId="43E13A7C" w14:textId="77777777" w:rsidR="00741732" w:rsidRPr="00EB22C8" w:rsidRDefault="00741732" w:rsidP="00473C23">
            <w:pPr>
              <w:rPr>
                <w:rFonts w:ascii="Segoe UI" w:hAnsi="Segoe UI" w:cs="Segoe UI"/>
                <w:sz w:val="18"/>
                <w:szCs w:val="18"/>
              </w:rPr>
            </w:pPr>
            <w:r>
              <w:rPr>
                <w:rFonts w:ascii="Segoe UI" w:hAnsi="Segoe UI" w:cs="Segoe UI"/>
                <w:sz w:val="18"/>
                <w:szCs w:val="18"/>
              </w:rPr>
              <w:t>Revision</w:t>
            </w:r>
          </w:p>
        </w:tc>
        <w:tc>
          <w:tcPr>
            <w:tcW w:w="4711" w:type="dxa"/>
            <w:tcBorders>
              <w:top w:val="single" w:sz="12" w:space="0" w:color="auto"/>
            </w:tcBorders>
          </w:tcPr>
          <w:p w14:paraId="328D7B31" w14:textId="77777777" w:rsidR="00741732" w:rsidRDefault="00741732" w:rsidP="00E25393">
            <w:pPr>
              <w:rPr>
                <w:rFonts w:ascii="Segoe UI" w:hAnsi="Segoe UI" w:cs="Segoe UI"/>
                <w:sz w:val="18"/>
                <w:szCs w:val="18"/>
              </w:rPr>
            </w:pPr>
            <w:r>
              <w:rPr>
                <w:rFonts w:ascii="Segoe UI" w:hAnsi="Segoe UI" w:cs="Segoe UI"/>
                <w:sz w:val="18"/>
                <w:szCs w:val="18"/>
              </w:rPr>
              <w:t>Revision Activities – past exam papers. Timed activities.</w:t>
            </w:r>
          </w:p>
        </w:tc>
        <w:tc>
          <w:tcPr>
            <w:tcW w:w="2607" w:type="dxa"/>
            <w:tcBorders>
              <w:top w:val="single" w:sz="12" w:space="0" w:color="auto"/>
            </w:tcBorders>
          </w:tcPr>
          <w:p w14:paraId="78BBDFF6" w14:textId="77777777" w:rsidR="00741732" w:rsidRPr="00E25393" w:rsidRDefault="00741732" w:rsidP="00473C23">
            <w:pPr>
              <w:rPr>
                <w:rFonts w:ascii="Segoe UI" w:hAnsi="Segoe UI" w:cs="Segoe UI"/>
                <w:b/>
                <w:sz w:val="18"/>
                <w:szCs w:val="18"/>
              </w:rPr>
            </w:pPr>
          </w:p>
        </w:tc>
      </w:tr>
    </w:tbl>
    <w:p w14:paraId="441348B3" w14:textId="77777777" w:rsidR="00F0166D" w:rsidRDefault="00F0166D"/>
    <w:sectPr w:rsidR="00F0166D" w:rsidSect="00E25393">
      <w:headerReference w:type="even" r:id="rId9"/>
      <w:headerReference w:type="default" r:id="rId10"/>
      <w:footerReference w:type="even" r:id="rId11"/>
      <w:footerReference w:type="default" r:id="rId12"/>
      <w:headerReference w:type="first" r:id="rId13"/>
      <w:footerReference w:type="first" r:id="rId14"/>
      <w:pgSz w:w="11906" w:h="16838"/>
      <w:pgMar w:top="851" w:right="794" w:bottom="851"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47FA7" w14:textId="77777777" w:rsidR="007D595C" w:rsidRDefault="007D595C" w:rsidP="00EB22C8">
      <w:pPr>
        <w:spacing w:after="0" w:line="240" w:lineRule="auto"/>
      </w:pPr>
      <w:r>
        <w:separator/>
      </w:r>
    </w:p>
  </w:endnote>
  <w:endnote w:type="continuationSeparator" w:id="0">
    <w:p w14:paraId="171197CD" w14:textId="77777777" w:rsidR="007D595C" w:rsidRDefault="007D595C" w:rsidP="00EB2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8DC47" w14:textId="77777777" w:rsidR="003D0131" w:rsidRDefault="003D01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7FB11" w14:textId="2BA789F7" w:rsidR="003D0131" w:rsidRPr="003D0131" w:rsidRDefault="003D0131" w:rsidP="003D0131">
    <w:pPr>
      <w:pStyle w:val="Footer"/>
      <w:rPr>
        <w:sz w:val="18"/>
        <w:szCs w:val="18"/>
      </w:rPr>
    </w:pPr>
    <w:r w:rsidRPr="003D0131">
      <w:rPr>
        <w:sz w:val="18"/>
        <w:szCs w:val="18"/>
      </w:rPr>
      <w:t>Stage 2 Economics teaching and learning planner – week by week program</w:t>
    </w:r>
  </w:p>
  <w:p w14:paraId="40BE5D04" w14:textId="77777777" w:rsidR="003D0131" w:rsidRDefault="003D0131" w:rsidP="003D0131">
    <w:pPr>
      <w:pStyle w:val="Footer"/>
      <w:rPr>
        <w:sz w:val="18"/>
        <w:szCs w:val="18"/>
      </w:rPr>
    </w:pPr>
    <w:r>
      <w:rPr>
        <w:sz w:val="18"/>
        <w:szCs w:val="18"/>
      </w:rPr>
      <w:t>© SACE Board of South Australia</w:t>
    </w:r>
  </w:p>
  <w:p w14:paraId="482CFBEF" w14:textId="761C8F9C" w:rsidR="003D0131" w:rsidRPr="003D0131" w:rsidRDefault="003D0131" w:rsidP="003D0131">
    <w:pPr>
      <w:pStyle w:val="Footer"/>
      <w:rPr>
        <w:sz w:val="18"/>
        <w:szCs w:val="18"/>
      </w:rPr>
    </w:pPr>
    <w:r w:rsidRPr="003D0131">
      <w:rPr>
        <w:sz w:val="18"/>
        <w:szCs w:val="18"/>
      </w:rPr>
      <w:t>Ref: A1087468</w:t>
    </w:r>
    <w:r w:rsidRPr="003D0131">
      <w:rPr>
        <w:sz w:val="18"/>
        <w:szCs w:val="18"/>
      </w:rPr>
      <w:tab/>
    </w:r>
    <w:r w:rsidRPr="003D0131">
      <w:rPr>
        <w:sz w:val="18"/>
        <w:szCs w:val="18"/>
      </w:rPr>
      <w:tab/>
    </w:r>
    <w:sdt>
      <w:sdtPr>
        <w:rPr>
          <w:sz w:val="18"/>
          <w:szCs w:val="18"/>
        </w:rPr>
        <w:id w:val="-1644732223"/>
        <w:docPartObj>
          <w:docPartGallery w:val="Page Numbers (Bottom of Page)"/>
          <w:docPartUnique/>
        </w:docPartObj>
      </w:sdtPr>
      <w:sdtContent>
        <w:sdt>
          <w:sdtPr>
            <w:rPr>
              <w:sz w:val="18"/>
              <w:szCs w:val="18"/>
            </w:rPr>
            <w:id w:val="-1769616900"/>
            <w:docPartObj>
              <w:docPartGallery w:val="Page Numbers (Top of Page)"/>
              <w:docPartUnique/>
            </w:docPartObj>
          </w:sdtPr>
          <w:sdtContent>
            <w:r w:rsidRPr="003D0131">
              <w:rPr>
                <w:sz w:val="18"/>
                <w:szCs w:val="18"/>
              </w:rPr>
              <w:t xml:space="preserve">Page </w:t>
            </w:r>
            <w:r w:rsidRPr="003D0131">
              <w:rPr>
                <w:b/>
                <w:bCs/>
                <w:sz w:val="18"/>
                <w:szCs w:val="18"/>
              </w:rPr>
              <w:fldChar w:fldCharType="begin"/>
            </w:r>
            <w:r w:rsidRPr="003D0131">
              <w:rPr>
                <w:b/>
                <w:bCs/>
                <w:sz w:val="18"/>
                <w:szCs w:val="18"/>
              </w:rPr>
              <w:instrText xml:space="preserve"> PAGE </w:instrText>
            </w:r>
            <w:r w:rsidRPr="003D0131">
              <w:rPr>
                <w:b/>
                <w:bCs/>
                <w:sz w:val="18"/>
                <w:szCs w:val="18"/>
              </w:rPr>
              <w:fldChar w:fldCharType="separate"/>
            </w:r>
            <w:r w:rsidRPr="003D0131">
              <w:rPr>
                <w:b/>
                <w:bCs/>
                <w:noProof/>
                <w:sz w:val="18"/>
                <w:szCs w:val="18"/>
              </w:rPr>
              <w:t>2</w:t>
            </w:r>
            <w:r w:rsidRPr="003D0131">
              <w:rPr>
                <w:b/>
                <w:bCs/>
                <w:sz w:val="18"/>
                <w:szCs w:val="18"/>
              </w:rPr>
              <w:fldChar w:fldCharType="end"/>
            </w:r>
            <w:r w:rsidRPr="003D0131">
              <w:rPr>
                <w:sz w:val="18"/>
                <w:szCs w:val="18"/>
              </w:rPr>
              <w:t xml:space="preserve"> of </w:t>
            </w:r>
            <w:r w:rsidRPr="003D0131">
              <w:rPr>
                <w:b/>
                <w:bCs/>
                <w:sz w:val="18"/>
                <w:szCs w:val="18"/>
              </w:rPr>
              <w:fldChar w:fldCharType="begin"/>
            </w:r>
            <w:r w:rsidRPr="003D0131">
              <w:rPr>
                <w:b/>
                <w:bCs/>
                <w:sz w:val="18"/>
                <w:szCs w:val="18"/>
              </w:rPr>
              <w:instrText xml:space="preserve"> NUMPAGES  </w:instrText>
            </w:r>
            <w:r w:rsidRPr="003D0131">
              <w:rPr>
                <w:b/>
                <w:bCs/>
                <w:sz w:val="18"/>
                <w:szCs w:val="18"/>
              </w:rPr>
              <w:fldChar w:fldCharType="separate"/>
            </w:r>
            <w:r w:rsidRPr="003D0131">
              <w:rPr>
                <w:b/>
                <w:bCs/>
                <w:noProof/>
                <w:sz w:val="18"/>
                <w:szCs w:val="18"/>
              </w:rPr>
              <w:t>2</w:t>
            </w:r>
            <w:r w:rsidRPr="003D0131">
              <w:rPr>
                <w:b/>
                <w:bCs/>
                <w:sz w:val="18"/>
                <w:szCs w:val="18"/>
              </w:rPr>
              <w:fldChar w:fldCharType="end"/>
            </w:r>
          </w:sdtContent>
        </w:sdt>
      </w:sdtContent>
    </w:sdt>
  </w:p>
  <w:p w14:paraId="2567CD90" w14:textId="04FD56D3" w:rsidR="003D0131" w:rsidRDefault="003D01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7EFFE" w14:textId="77777777" w:rsidR="003D0131" w:rsidRDefault="003D0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30A2D" w14:textId="77777777" w:rsidR="007D595C" w:rsidRDefault="007D595C" w:rsidP="00EB22C8">
      <w:pPr>
        <w:spacing w:after="0" w:line="240" w:lineRule="auto"/>
      </w:pPr>
      <w:r>
        <w:separator/>
      </w:r>
    </w:p>
  </w:footnote>
  <w:footnote w:type="continuationSeparator" w:id="0">
    <w:p w14:paraId="0B614925" w14:textId="77777777" w:rsidR="007D595C" w:rsidRDefault="007D595C" w:rsidP="00EB22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09D00" w14:textId="77777777" w:rsidR="003D0131" w:rsidRDefault="003D01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47B90" w14:textId="6028190F" w:rsidR="00EE1C56" w:rsidRDefault="00EE1C56">
    <w:pPr>
      <w:pStyle w:val="Header"/>
    </w:pPr>
    <w:r>
      <w:rPr>
        <w:noProof/>
      </w:rPr>
      <mc:AlternateContent>
        <mc:Choice Requires="wps">
          <w:drawing>
            <wp:anchor distT="0" distB="0" distL="114300" distR="114300" simplePos="0" relativeHeight="251659264" behindDoc="0" locked="0" layoutInCell="0" allowOverlap="1" wp14:anchorId="7D563E2B" wp14:editId="16223FBB">
              <wp:simplePos x="0" y="0"/>
              <wp:positionH relativeFrom="page">
                <wp:posOffset>0</wp:posOffset>
              </wp:positionH>
              <wp:positionV relativeFrom="page">
                <wp:posOffset>190500</wp:posOffset>
              </wp:positionV>
              <wp:extent cx="7560310" cy="252095"/>
              <wp:effectExtent l="0" t="0" r="0" b="14605"/>
              <wp:wrapNone/>
              <wp:docPr id="1" name="MSIPCMeae14d8d840b10efcf2f2fb8"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51ECFD" w14:textId="0BF50892" w:rsidR="00EE1C56" w:rsidRPr="00EE1C56" w:rsidRDefault="00EE1C56" w:rsidP="00EE1C56">
                          <w:pPr>
                            <w:spacing w:after="0"/>
                            <w:jc w:val="center"/>
                            <w:rPr>
                              <w:rFonts w:ascii="Arial" w:hAnsi="Arial" w:cs="Arial"/>
                              <w:color w:val="A80000"/>
                              <w:sz w:val="24"/>
                            </w:rPr>
                          </w:pPr>
                          <w:r w:rsidRPr="00EE1C56">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563E2B" id="_x0000_t202" coordsize="21600,21600" o:spt="202" path="m,l,21600r21600,l21600,xe">
              <v:stroke joinstyle="miter"/>
              <v:path gradientshapeok="t" o:connecttype="rect"/>
            </v:shapetype>
            <v:shape id="MSIPCMeae14d8d840b10efcf2f2fb8"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" o:allowincell="f" filled="f" stroked="f" strokeweight=".5pt">
              <v:textbox inset=",0,,0">
                <w:txbxContent>
                  <w:p w14:paraId="5851ECFD" w14:textId="0BF50892" w:rsidR="00EE1C56" w:rsidRPr="00EE1C56" w:rsidRDefault="00EE1C56" w:rsidP="00EE1C56">
                    <w:pPr>
                      <w:spacing w:after="0"/>
                      <w:jc w:val="center"/>
                      <w:rPr>
                        <w:rFonts w:ascii="Arial" w:hAnsi="Arial" w:cs="Arial"/>
                        <w:color w:val="A80000"/>
                        <w:sz w:val="24"/>
                      </w:rPr>
                    </w:pPr>
                    <w:r w:rsidRPr="00EE1C56">
                      <w:rPr>
                        <w:rFonts w:ascii="Arial" w:hAnsi="Arial" w:cs="Arial"/>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DC25E" w14:textId="77777777" w:rsidR="003D0131" w:rsidRDefault="003D01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C1FB7"/>
    <w:multiLevelType w:val="hybridMultilevel"/>
    <w:tmpl w:val="AA9E0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5F503C0"/>
    <w:multiLevelType w:val="hybridMultilevel"/>
    <w:tmpl w:val="FD9A8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91227E5"/>
    <w:multiLevelType w:val="hybridMultilevel"/>
    <w:tmpl w:val="F5FC8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92E21F1"/>
    <w:multiLevelType w:val="hybridMultilevel"/>
    <w:tmpl w:val="9600F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A641A10"/>
    <w:multiLevelType w:val="hybridMultilevel"/>
    <w:tmpl w:val="5B9CC29C"/>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5" w15:restartNumberingAfterBreak="0">
    <w:nsid w:val="55FF5627"/>
    <w:multiLevelType w:val="hybridMultilevel"/>
    <w:tmpl w:val="DF008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4141C29"/>
    <w:multiLevelType w:val="hybridMultilevel"/>
    <w:tmpl w:val="10C0D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8367850"/>
    <w:multiLevelType w:val="hybridMultilevel"/>
    <w:tmpl w:val="9160B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90465FB"/>
    <w:multiLevelType w:val="hybridMultilevel"/>
    <w:tmpl w:val="390C0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B4B5024"/>
    <w:multiLevelType w:val="hybridMultilevel"/>
    <w:tmpl w:val="74124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F7F0079"/>
    <w:multiLevelType w:val="multilevel"/>
    <w:tmpl w:val="B49E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9"/>
  </w:num>
  <w:num w:numId="4">
    <w:abstractNumId w:val="2"/>
  </w:num>
  <w:num w:numId="5">
    <w:abstractNumId w:val="1"/>
  </w:num>
  <w:num w:numId="6">
    <w:abstractNumId w:val="5"/>
  </w:num>
  <w:num w:numId="7">
    <w:abstractNumId w:val="4"/>
  </w:num>
  <w:num w:numId="8">
    <w:abstractNumId w:val="8"/>
  </w:num>
  <w:num w:numId="9">
    <w:abstractNumId w:val="10"/>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659"/>
    <w:rsid w:val="001525D4"/>
    <w:rsid w:val="001A3CB6"/>
    <w:rsid w:val="002151F2"/>
    <w:rsid w:val="00307175"/>
    <w:rsid w:val="003475B4"/>
    <w:rsid w:val="00377A10"/>
    <w:rsid w:val="003D0131"/>
    <w:rsid w:val="00473C23"/>
    <w:rsid w:val="005B62C0"/>
    <w:rsid w:val="00615D2A"/>
    <w:rsid w:val="006A4C84"/>
    <w:rsid w:val="00741732"/>
    <w:rsid w:val="00753410"/>
    <w:rsid w:val="007D595C"/>
    <w:rsid w:val="009901D8"/>
    <w:rsid w:val="009A0525"/>
    <w:rsid w:val="00A64CFD"/>
    <w:rsid w:val="00AB2F8B"/>
    <w:rsid w:val="00AD6E79"/>
    <w:rsid w:val="00AF4659"/>
    <w:rsid w:val="00C80F4A"/>
    <w:rsid w:val="00D31A15"/>
    <w:rsid w:val="00E25393"/>
    <w:rsid w:val="00EB22C8"/>
    <w:rsid w:val="00EE1C56"/>
    <w:rsid w:val="00F0166D"/>
    <w:rsid w:val="00F11FA4"/>
    <w:rsid w:val="00F85E1D"/>
    <w:rsid w:val="00FD0A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E847E1"/>
  <w15:chartTrackingRefBased/>
  <w15:docId w15:val="{A075162E-F9CB-4946-94D2-9A5A404E2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4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22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2C8"/>
  </w:style>
  <w:style w:type="paragraph" w:styleId="Footer">
    <w:name w:val="footer"/>
    <w:basedOn w:val="Normal"/>
    <w:link w:val="FooterChar"/>
    <w:uiPriority w:val="99"/>
    <w:unhideWhenUsed/>
    <w:rsid w:val="00EB22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2C8"/>
  </w:style>
  <w:style w:type="paragraph" w:styleId="ListParagraph">
    <w:name w:val="List Paragraph"/>
    <w:basedOn w:val="Normal"/>
    <w:uiPriority w:val="34"/>
    <w:qFormat/>
    <w:rsid w:val="00F85E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A1087468</value>
    </field>
    <field name="Objective-Title">
      <value order="0">Economics teaching and learning planner - week by week program</value>
    </field>
    <field name="Objective-Description">
      <value order="0"/>
    </field>
    <field name="Objective-CreationStamp">
      <value order="0">2022-05-12T05:15:52Z</value>
    </field>
    <field name="Objective-IsApproved">
      <value order="0">false</value>
    </field>
    <field name="Objective-IsPublished">
      <value order="0">false</value>
    </field>
    <field name="Objective-DatePublished">
      <value order="0"/>
    </field>
    <field name="Objective-ModificationStamp">
      <value order="0">2022-05-12T05:16:01Z</value>
    </field>
    <field name="Objective-Owner">
      <value order="0">Karen Collins</value>
    </field>
    <field name="Objective-Path">
      <value order="0">Objective Global Folder:SACE Support Materials:SACE Support Materials Stage 2:Humanities and Social Sciences:Economics (from 2020):Forms and resources:Stage 2 Resources</value>
    </field>
    <field name="Objective-Parent">
      <value order="0">Stage 2 Resources</value>
    </field>
    <field name="Objective-State">
      <value order="0">Being Edited</value>
    </field>
    <field name="Objective-VersionId">
      <value order="0">vA1774553</value>
    </field>
    <field name="Objective-Version">
      <value order="0">0.2</value>
    </field>
    <field name="Objective-VersionNumber">
      <value order="0">2</value>
    </field>
    <field name="Objective-VersionComment">
      <value order="0"/>
    </field>
    <field name="Objective-FileNumber">
      <value order="0">qA16155</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9B13E234-DE7B-43F0-8E44-962428D93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The University of Adelaide</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Jacobs</dc:creator>
  <cp:keywords/>
  <dc:description/>
  <cp:lastModifiedBy> Comment</cp:lastModifiedBy>
  <cp:revision>2</cp:revision>
  <dcterms:created xsi:type="dcterms:W3CDTF">2022-05-12T05:17:00Z</dcterms:created>
  <dcterms:modified xsi:type="dcterms:W3CDTF">2022-05-12T05:17:00Z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A1087468</vt:lpwstr>
  </property>
  <property fmtid="{D5CDD505-2E9C-101B-9397-08002B2CF9AE}" pid="3" name="Objective-Title">
    <vt:lpwstr>Economics teaching and learning planner - week by week program</vt:lpwstr>
  </property>
  <property fmtid="{D5CDD505-2E9C-101B-9397-08002B2CF9AE}" pid="4" name="Objective-Description">
    <vt:lpwstr/>
  </property>
  <property fmtid="{D5CDD505-2E9C-101B-9397-08002B2CF9AE}" pid="5" name="Objective-CreationStamp">
    <vt:filetime>2022-05-12T05:15:52Z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2022-05-12T05:16:01Z</vt:filetime>
  </property>
  <property fmtid="{D5CDD505-2E9C-101B-9397-08002B2CF9AE}" pid="10" name="Objective-Owner">
    <vt:lpwstr>Karen Collins</vt:lpwstr>
  </property>
  <property fmtid="{D5CDD505-2E9C-101B-9397-08002B2CF9AE}" pid="11" name="Objective-Path">
    <vt:lpwstr>Objective Global Folder:SACE Support Materials:SACE Support Materials Stage 2:Humanities and Social Sciences:Economics (from 2020):Forms and resources:Stage 2 Resources</vt:lpwstr>
  </property>
  <property fmtid="{D5CDD505-2E9C-101B-9397-08002B2CF9AE}" pid="12" name="Objective-Parent">
    <vt:lpwstr>Stage 2 Resources</vt:lpwstr>
  </property>
  <property fmtid="{D5CDD505-2E9C-101B-9397-08002B2CF9AE}" pid="13" name="Objective-State">
    <vt:lpwstr>Being Edited</vt:lpwstr>
  </property>
  <property fmtid="{D5CDD505-2E9C-101B-9397-08002B2CF9AE}" pid="14" name="Objective-VersionId">
    <vt:lpwstr>vA1774553</vt:lpwstr>
  </property>
  <property fmtid="{D5CDD505-2E9C-101B-9397-08002B2CF9AE}" pid="15" name="Objective-Version">
    <vt:lpwstr>0.2</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qA16155</vt:lpwstr>
  </property>
  <property fmtid="{D5CDD505-2E9C-101B-9397-08002B2CF9AE}" pid="19" name="Objective-Classification">
    <vt:lpwstr/>
  </property>
  <property fmtid="{D5CDD505-2E9C-101B-9397-08002B2CF9AE}" pid="20" name="Objective-Caveats">
    <vt:lpwstr/>
  </property>
  <property fmtid="{D5CDD505-2E9C-101B-9397-08002B2CF9AE}" pid="21" name="Objective-Security Classification">
    <vt:lpwstr>OFFICIAL</vt:lpwstr>
  </property>
  <property fmtid="{D5CDD505-2E9C-101B-9397-08002B2CF9AE}" pid="22" name="MSIP_Label_77274858-3b1d-4431-8679-d878f40e28fd_Enabled">
    <vt:lpwstr>true</vt:lpwstr>
  </property>
  <property fmtid="{D5CDD505-2E9C-101B-9397-08002B2CF9AE}" pid="23" name="MSIP_Label_77274858-3b1d-4431-8679-d878f40e28fd_SetDate">
    <vt:lpwstr>2022-05-12T05:17:21Z</vt:lpwstr>
  </property>
  <property fmtid="{D5CDD505-2E9C-101B-9397-08002B2CF9AE}" pid="24" name="MSIP_Label_77274858-3b1d-4431-8679-d878f40e28fd_Method">
    <vt:lpwstr>Privileged</vt:lpwstr>
  </property>
  <property fmtid="{D5CDD505-2E9C-101B-9397-08002B2CF9AE}" pid="25" name="MSIP_Label_77274858-3b1d-4431-8679-d878f40e28fd_Name">
    <vt:lpwstr>-Official</vt:lpwstr>
  </property>
  <property fmtid="{D5CDD505-2E9C-101B-9397-08002B2CF9AE}" pid="26" name="MSIP_Label_77274858-3b1d-4431-8679-d878f40e28fd_SiteId">
    <vt:lpwstr>bda528f7-fca9-432f-bc98-bd7e90d40906</vt:lpwstr>
  </property>
  <property fmtid="{D5CDD505-2E9C-101B-9397-08002B2CF9AE}" pid="27" name="MSIP_Label_77274858-3b1d-4431-8679-d878f40e28fd_ActionId">
    <vt:lpwstr>0fa54411-ca7c-4ed6-baaf-5609010502f8</vt:lpwstr>
  </property>
  <property fmtid="{D5CDD505-2E9C-101B-9397-08002B2CF9AE}" pid="28" name="MSIP_Label_77274858-3b1d-4431-8679-d878f40e28fd_ContentBits">
    <vt:lpwstr>1</vt:lpwstr>
  </property>
</Properties>
</file>