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D296" w14:textId="77777777" w:rsidR="00702772" w:rsidRDefault="00702772" w:rsidP="00702772">
      <w:pPr>
        <w:spacing w:after="0"/>
        <w:jc w:val="center"/>
        <w:rPr>
          <w:b/>
          <w:sz w:val="24"/>
          <w:szCs w:val="24"/>
        </w:rPr>
      </w:pPr>
    </w:p>
    <w:p w14:paraId="0CE5D297" w14:textId="77777777" w:rsidR="00B7631A" w:rsidRPr="00702772" w:rsidRDefault="00B7631A" w:rsidP="00702772">
      <w:pPr>
        <w:spacing w:after="0"/>
        <w:jc w:val="center"/>
        <w:rPr>
          <w:b/>
          <w:sz w:val="28"/>
          <w:szCs w:val="24"/>
        </w:rPr>
      </w:pPr>
      <w:r w:rsidRPr="00702772">
        <w:rPr>
          <w:b/>
          <w:sz w:val="28"/>
          <w:szCs w:val="24"/>
        </w:rPr>
        <w:t>Science as a Human Endeavour Task:</w:t>
      </w:r>
      <w:r w:rsidR="00F670B8" w:rsidRPr="00702772">
        <w:rPr>
          <w:b/>
          <w:sz w:val="28"/>
          <w:szCs w:val="24"/>
        </w:rPr>
        <w:t xml:space="preserve"> </w:t>
      </w:r>
      <w:r w:rsidR="0071672A" w:rsidRPr="00702772">
        <w:rPr>
          <w:b/>
          <w:sz w:val="28"/>
          <w:szCs w:val="24"/>
        </w:rPr>
        <w:t xml:space="preserve">Society </w:t>
      </w:r>
      <w:r w:rsidR="00702772" w:rsidRPr="00702772">
        <w:rPr>
          <w:b/>
          <w:sz w:val="28"/>
          <w:szCs w:val="24"/>
        </w:rPr>
        <w:t>and</w:t>
      </w:r>
      <w:r w:rsidR="0071672A" w:rsidRPr="00702772">
        <w:rPr>
          <w:b/>
          <w:sz w:val="28"/>
          <w:szCs w:val="24"/>
        </w:rPr>
        <w:t xml:space="preserve"> Water Quality</w:t>
      </w:r>
    </w:p>
    <w:p w14:paraId="0CE5D298" w14:textId="77777777" w:rsidR="00702772" w:rsidRDefault="00702772" w:rsidP="00702772">
      <w:pPr>
        <w:spacing w:after="0"/>
        <w:rPr>
          <w:b/>
        </w:rPr>
      </w:pPr>
    </w:p>
    <w:p w14:paraId="0CE5D299" w14:textId="77777777" w:rsidR="00FF725D" w:rsidRPr="00FF725D" w:rsidRDefault="00FF725D" w:rsidP="00024A72">
      <w:pPr>
        <w:spacing w:after="120"/>
        <w:rPr>
          <w:b/>
        </w:rPr>
      </w:pPr>
      <w:r>
        <w:rPr>
          <w:b/>
        </w:rPr>
        <w:t>Student______________________________________</w:t>
      </w:r>
    </w:p>
    <w:p w14:paraId="0CE5D29A" w14:textId="77777777" w:rsidR="005E58E5" w:rsidRDefault="005E58E5" w:rsidP="00024A72">
      <w:pPr>
        <w:spacing w:after="120"/>
      </w:pPr>
    </w:p>
    <w:p w14:paraId="0CE5D29B" w14:textId="77777777" w:rsidR="0071672A" w:rsidRDefault="0071672A" w:rsidP="00024A72">
      <w:pPr>
        <w:spacing w:after="120"/>
      </w:pPr>
      <w:r>
        <w:t xml:space="preserve">Water is an essential for all life. Human development is closely linked to water quality and availability. </w:t>
      </w:r>
    </w:p>
    <w:p w14:paraId="0CE5D29C" w14:textId="77777777" w:rsidR="001F46D1" w:rsidRDefault="001F46D1" w:rsidP="00024A72">
      <w:pPr>
        <w:spacing w:after="120"/>
      </w:pPr>
      <w:r>
        <w:t xml:space="preserve">Water treatment process such as filtration, flocculation, </w:t>
      </w:r>
      <w:r w:rsidR="00C9508F">
        <w:t>and chlorination</w:t>
      </w:r>
      <w:r>
        <w:t xml:space="preserve">, have been developed in response to consumer demand in developing countries as well as </w:t>
      </w:r>
      <w:proofErr w:type="gramStart"/>
      <w:r>
        <w:t>waste water</w:t>
      </w:r>
      <w:proofErr w:type="gramEnd"/>
      <w:r>
        <w:t xml:space="preserve"> treatment for recycling and re-use.</w:t>
      </w:r>
      <w:r w:rsidR="00F670B8">
        <w:t xml:space="preserve"> </w:t>
      </w:r>
      <w:r w:rsidR="00433E8B">
        <w:t xml:space="preserve">The provision of safe and accessible water as well as the safe treatment of </w:t>
      </w:r>
      <w:proofErr w:type="gramStart"/>
      <w:r w:rsidR="00433E8B">
        <w:t>waste water</w:t>
      </w:r>
      <w:proofErr w:type="gramEnd"/>
      <w:r w:rsidR="00433E8B">
        <w:t xml:space="preserve"> remains a challenge for many developing countries as they </w:t>
      </w:r>
      <w:r w:rsidR="00F670B8">
        <w:t>do not always have the resources to adapt water management strategies used in developed countries.</w:t>
      </w:r>
    </w:p>
    <w:p w14:paraId="0CE5D29D" w14:textId="77777777" w:rsidR="000F2AAF" w:rsidRDefault="000F2AAF" w:rsidP="00024A72">
      <w:pPr>
        <w:spacing w:after="120"/>
      </w:pPr>
    </w:p>
    <w:p w14:paraId="0CE5D29E" w14:textId="77777777" w:rsidR="002B634F" w:rsidRDefault="002B634F" w:rsidP="00024A72">
      <w:pPr>
        <w:spacing w:after="120"/>
      </w:pPr>
      <w:r>
        <w:t xml:space="preserve">You are required to investigate a contemporary example of </w:t>
      </w:r>
      <w:r w:rsidRPr="00425A3C">
        <w:t>how</w:t>
      </w:r>
      <w:r w:rsidRPr="002B634F">
        <w:rPr>
          <w:b/>
        </w:rPr>
        <w:t xml:space="preserve"> </w:t>
      </w:r>
      <w:r w:rsidR="00425A3C">
        <w:t>scientists</w:t>
      </w:r>
      <w:r w:rsidR="00425A3C" w:rsidRPr="008240F0">
        <w:t xml:space="preserve"> </w:t>
      </w:r>
      <w:r w:rsidR="00425A3C">
        <w:t xml:space="preserve">have developed new understanding and </w:t>
      </w:r>
      <w:proofErr w:type="gramStart"/>
      <w:r w:rsidR="00425A3C">
        <w:t>insights, or</w:t>
      </w:r>
      <w:proofErr w:type="gramEnd"/>
      <w:r w:rsidR="00425A3C">
        <w:t xml:space="preserve"> produced innovative solutions for the provision of safe and accessible water. You need to address one </w:t>
      </w:r>
      <w:r w:rsidR="00B6162B">
        <w:t xml:space="preserve">or more </w:t>
      </w:r>
      <w:r w:rsidR="00425A3C">
        <w:t>of the “</w:t>
      </w:r>
      <w:r w:rsidR="00425A3C" w:rsidRPr="00921DE4">
        <w:rPr>
          <w:rFonts w:eastAsia="Cambria"/>
          <w:i/>
          <w:color w:val="000000"/>
        </w:rPr>
        <w:t>Science as a Human Endeavour</w:t>
      </w:r>
      <w:r w:rsidR="00425A3C">
        <w:rPr>
          <w:rFonts w:eastAsia="Cambria"/>
          <w:i/>
          <w:color w:val="000000"/>
        </w:rPr>
        <w:t xml:space="preserve">” </w:t>
      </w:r>
      <w:r w:rsidR="00425A3C" w:rsidRPr="00425A3C">
        <w:t>ideas in the subject outline.</w:t>
      </w:r>
    </w:p>
    <w:p w14:paraId="0CE5D29F" w14:textId="77777777" w:rsidR="00C9508F" w:rsidRDefault="00C9508F" w:rsidP="00FF725D">
      <w:pPr>
        <w:spacing w:after="120"/>
      </w:pPr>
      <w:r>
        <w:t xml:space="preserve">The focus of your investigation should be on increasing water sustainability through the development of water treatment and/or management </w:t>
      </w:r>
      <w:r w:rsidR="007B03B5">
        <w:t xml:space="preserve">processes </w:t>
      </w:r>
      <w:r>
        <w:t>in a chosen society</w:t>
      </w:r>
      <w:r w:rsidR="000F2AAF">
        <w:t xml:space="preserve"> and how this</w:t>
      </w:r>
      <w:r w:rsidR="000F2AAF" w:rsidRPr="000F2AAF">
        <w:t xml:space="preserve"> </w:t>
      </w:r>
      <w:r w:rsidR="000F2AAF">
        <w:t xml:space="preserve">benefits individuals, the </w:t>
      </w:r>
      <w:proofErr w:type="gramStart"/>
      <w:r w:rsidR="000F2AAF">
        <w:t>community</w:t>
      </w:r>
      <w:proofErr w:type="gramEnd"/>
      <w:r w:rsidR="000F2AAF">
        <w:t xml:space="preserve"> and the environment.</w:t>
      </w:r>
    </w:p>
    <w:p w14:paraId="0CE5D2A0" w14:textId="77777777" w:rsidR="00C9508F" w:rsidRDefault="00C9508F" w:rsidP="00FF725D">
      <w:pPr>
        <w:spacing w:after="120"/>
      </w:pPr>
      <w:r>
        <w:t>Examples could include:</w:t>
      </w:r>
    </w:p>
    <w:p w14:paraId="0CE5D2A1" w14:textId="77777777" w:rsidR="00C9508F" w:rsidRDefault="00C9508F" w:rsidP="00C9508F">
      <w:pPr>
        <w:pStyle w:val="ListParagraph"/>
        <w:numPr>
          <w:ilvl w:val="0"/>
          <w:numId w:val="1"/>
        </w:numPr>
      </w:pPr>
      <w:r>
        <w:t>The options for improving water availability for a community in a particular developing country or community.</w:t>
      </w:r>
    </w:p>
    <w:p w14:paraId="0CE5D2A2" w14:textId="77777777" w:rsidR="00C9508F" w:rsidRDefault="00C9508F" w:rsidP="00C9508F">
      <w:pPr>
        <w:pStyle w:val="ListParagraph"/>
        <w:numPr>
          <w:ilvl w:val="0"/>
          <w:numId w:val="1"/>
        </w:numPr>
      </w:pPr>
      <w:r>
        <w:t xml:space="preserve">Impacts of large dam projects on natural environments and the costs and benefits for ca community. (E.g. The </w:t>
      </w:r>
      <w:r w:rsidR="00F90FD1">
        <w:t>3 Gor</w:t>
      </w:r>
      <w:r w:rsidR="002B634F">
        <w:t>ges Dam in China, or the Aswan H</w:t>
      </w:r>
      <w:r w:rsidR="00F90FD1">
        <w:t>igh Dam in Egypt.)</w:t>
      </w:r>
    </w:p>
    <w:p w14:paraId="0CE5D2A3" w14:textId="77777777" w:rsidR="00F670B8" w:rsidRDefault="00F670B8" w:rsidP="00C9508F">
      <w:pPr>
        <w:pStyle w:val="ListParagraph"/>
        <w:numPr>
          <w:ilvl w:val="0"/>
          <w:numId w:val="1"/>
        </w:numPr>
      </w:pPr>
      <w:r>
        <w:t>The potential for ground water development in a particular local community.</w:t>
      </w:r>
    </w:p>
    <w:p w14:paraId="0CE5D2A4" w14:textId="77777777" w:rsidR="00F90FD1" w:rsidRDefault="00F90FD1" w:rsidP="00C9508F">
      <w:pPr>
        <w:pStyle w:val="ListParagraph"/>
        <w:numPr>
          <w:ilvl w:val="0"/>
          <w:numId w:val="1"/>
        </w:numPr>
      </w:pPr>
      <w:r>
        <w:t>The options available for urban communities to manage urban waterways (E.G. one of Adelaide’s urban waterways.)</w:t>
      </w:r>
    </w:p>
    <w:p w14:paraId="0CE5D2A5" w14:textId="77777777" w:rsidR="00F90FD1" w:rsidRDefault="00F90FD1" w:rsidP="00C9508F">
      <w:pPr>
        <w:pStyle w:val="ListParagraph"/>
        <w:numPr>
          <w:ilvl w:val="0"/>
          <w:numId w:val="1"/>
        </w:numPr>
      </w:pPr>
      <w:r>
        <w:t>The potential of wetlands to manage surface water quality in a particular location.</w:t>
      </w:r>
    </w:p>
    <w:p w14:paraId="0CE5D2A6" w14:textId="77777777" w:rsidR="009526AE" w:rsidRDefault="009526AE" w:rsidP="00FF725D">
      <w:pPr>
        <w:pStyle w:val="ListParagraph"/>
        <w:numPr>
          <w:ilvl w:val="0"/>
          <w:numId w:val="1"/>
        </w:numPr>
        <w:spacing w:after="120"/>
        <w:ind w:left="714" w:hanging="357"/>
      </w:pPr>
      <w:r>
        <w:t>The development of desalination processes and issues ass</w:t>
      </w:r>
      <w:r w:rsidR="007D50AE">
        <w:t>ociated with a de</w:t>
      </w:r>
      <w:r w:rsidR="002C1F58">
        <w:t xml:space="preserve">salination </w:t>
      </w:r>
      <w:r>
        <w:t>plant.</w:t>
      </w:r>
    </w:p>
    <w:p w14:paraId="0CE5D2A7" w14:textId="77777777" w:rsidR="00F81A2F" w:rsidRDefault="00F81A2F" w:rsidP="00FF725D">
      <w:pPr>
        <w:pStyle w:val="ListParagraph"/>
        <w:numPr>
          <w:ilvl w:val="0"/>
          <w:numId w:val="1"/>
        </w:numPr>
        <w:spacing w:after="120"/>
        <w:ind w:left="714" w:hanging="357"/>
      </w:pPr>
      <w:r>
        <w:t>Health issues associated with water management and ways that scientific discoveries can mitigate problems.</w:t>
      </w:r>
    </w:p>
    <w:p w14:paraId="0CE5D2A8" w14:textId="77777777" w:rsidR="000F3B59" w:rsidRDefault="00AF0554" w:rsidP="00024A72">
      <w:pPr>
        <w:spacing w:after="120"/>
        <w:rPr>
          <w:i/>
        </w:rPr>
      </w:pPr>
      <w:r>
        <w:t>You need to construct a question related to the focus of your investigation to guide your Resea</w:t>
      </w:r>
      <w:r w:rsidR="00EC245A">
        <w:t>rch and Planning. For Example, ‘</w:t>
      </w:r>
      <w:r w:rsidR="000F3B59" w:rsidRPr="000F3B59">
        <w:rPr>
          <w:i/>
        </w:rPr>
        <w:t>Are developments such as major dams on the Niger River a recipe for environmental and ecological problems?</w:t>
      </w:r>
      <w:r w:rsidR="00EC245A">
        <w:rPr>
          <w:i/>
        </w:rPr>
        <w:t>’</w:t>
      </w:r>
      <w:r w:rsidR="00024A72">
        <w:t xml:space="preserve">  </w:t>
      </w:r>
      <w:r w:rsidR="00973E8C">
        <w:t>Or</w:t>
      </w:r>
      <w:r w:rsidR="000F3B59">
        <w:t xml:space="preserve"> </w:t>
      </w:r>
      <w:r w:rsidR="00973E8C">
        <w:t>‘</w:t>
      </w:r>
      <w:r w:rsidR="000F3B59" w:rsidRPr="000F3B59">
        <w:rPr>
          <w:i/>
        </w:rPr>
        <w:t xml:space="preserve">Are wetlands the best option for improving water quality in </w:t>
      </w:r>
      <w:r w:rsidR="00973E8C">
        <w:rPr>
          <w:i/>
        </w:rPr>
        <w:t>a particular city</w:t>
      </w:r>
      <w:r w:rsidR="00EC245A">
        <w:rPr>
          <w:i/>
        </w:rPr>
        <w:t>?’</w:t>
      </w:r>
    </w:p>
    <w:p w14:paraId="0CE5D2A9" w14:textId="77777777" w:rsidR="00474354" w:rsidRDefault="0047435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E5D2AA" w14:textId="77777777" w:rsidR="000F3B59" w:rsidRPr="000F3B59" w:rsidRDefault="000F3B59" w:rsidP="009B0919">
      <w:pPr>
        <w:spacing w:after="0"/>
        <w:rPr>
          <w:b/>
          <w:sz w:val="28"/>
          <w:szCs w:val="28"/>
        </w:rPr>
      </w:pPr>
      <w:r w:rsidRPr="000F3B59">
        <w:rPr>
          <w:b/>
          <w:sz w:val="28"/>
          <w:szCs w:val="28"/>
        </w:rPr>
        <w:lastRenderedPageBreak/>
        <w:t>Report</w:t>
      </w:r>
    </w:p>
    <w:p w14:paraId="0CE5D2AB" w14:textId="77777777" w:rsidR="005E58E5" w:rsidRDefault="005E58E5" w:rsidP="002C1F58">
      <w:pPr>
        <w:spacing w:after="0"/>
        <w:rPr>
          <w:b/>
        </w:rPr>
      </w:pPr>
    </w:p>
    <w:p w14:paraId="0CE5D2AC" w14:textId="77777777" w:rsidR="000F3B59" w:rsidRPr="00024A72" w:rsidRDefault="000F3B59" w:rsidP="002C1F58">
      <w:pPr>
        <w:spacing w:after="0"/>
        <w:rPr>
          <w:b/>
        </w:rPr>
      </w:pPr>
      <w:r w:rsidRPr="00024A72">
        <w:rPr>
          <w:b/>
        </w:rPr>
        <w:t>Part A</w:t>
      </w:r>
    </w:p>
    <w:p w14:paraId="0CE5D2AD" w14:textId="77777777" w:rsidR="000F3B59" w:rsidRPr="00DA4443" w:rsidRDefault="00476A69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</w:pPr>
      <w:r w:rsidRPr="00DA4443">
        <w:t>Negotiate your selected water issue and focus question.</w:t>
      </w:r>
    </w:p>
    <w:p w14:paraId="0CE5D2AE" w14:textId="77777777" w:rsidR="00476A69" w:rsidRPr="00DA4443" w:rsidRDefault="00295E8F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</w:pPr>
      <w:r>
        <w:t>Select information from</w:t>
      </w:r>
      <w:r w:rsidR="00476A69" w:rsidRPr="00DA4443">
        <w:t xml:space="preserve"> a variety of sources.</w:t>
      </w:r>
      <w:r w:rsidR="00DA4443" w:rsidRPr="00DA4443">
        <w:t xml:space="preserve"> </w:t>
      </w:r>
      <w:r>
        <w:t>R</w:t>
      </w:r>
      <w:r w:rsidR="00DA4443" w:rsidRPr="00DA4443">
        <w:t>ecord of your sources of information.</w:t>
      </w:r>
    </w:p>
    <w:p w14:paraId="0CE5D2AF" w14:textId="77777777" w:rsidR="000F3B59" w:rsidRDefault="000F3B59" w:rsidP="002C1F58">
      <w:pPr>
        <w:spacing w:after="0"/>
        <w:rPr>
          <w:b/>
        </w:rPr>
      </w:pPr>
      <w:r w:rsidRPr="000F3B59">
        <w:rPr>
          <w:b/>
        </w:rPr>
        <w:t>Part B</w:t>
      </w:r>
      <w:r>
        <w:rPr>
          <w:b/>
        </w:rPr>
        <w:t xml:space="preserve"> Report</w:t>
      </w:r>
    </w:p>
    <w:p w14:paraId="0CE5D2B0" w14:textId="77777777" w:rsidR="00CA6EB8" w:rsidRPr="00FC609C" w:rsidRDefault="00CA6EB8" w:rsidP="005E58E5">
      <w:pPr>
        <w:pStyle w:val="SOBodyText"/>
        <w:spacing w:after="120"/>
        <w:rPr>
          <w:color w:val="auto"/>
          <w:sz w:val="20"/>
        </w:rPr>
      </w:pPr>
      <w:r w:rsidRPr="00FC609C">
        <w:rPr>
          <w:color w:val="auto"/>
          <w:sz w:val="20"/>
        </w:rPr>
        <w:t>The report should include:</w:t>
      </w:r>
    </w:p>
    <w:p w14:paraId="0CE5D2B1" w14:textId="77777777" w:rsidR="00CA6EB8" w:rsidRPr="005E58E5" w:rsidRDefault="00CA6EB8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</w:pPr>
      <w:r w:rsidRPr="005E58E5">
        <w:t>an introduction outlining the earth and e</w:t>
      </w:r>
      <w:r w:rsidR="002C1F58" w:rsidRPr="005E58E5">
        <w:t xml:space="preserve">nvironmental science affecting </w:t>
      </w:r>
      <w:r w:rsidRPr="005E58E5">
        <w:t xml:space="preserve">the </w:t>
      </w:r>
      <w:proofErr w:type="gramStart"/>
      <w:r w:rsidRPr="005E58E5">
        <w:t>water based</w:t>
      </w:r>
      <w:proofErr w:type="gramEnd"/>
      <w:r w:rsidRPr="005E58E5">
        <w:t xml:space="preserve"> issue</w:t>
      </w:r>
      <w:r w:rsidR="002C1F58" w:rsidRPr="005E58E5">
        <w:t>,</w:t>
      </w:r>
      <w:r w:rsidRPr="005E58E5">
        <w:t xml:space="preserve"> the nature of the society affected</w:t>
      </w:r>
      <w:r w:rsidR="006D60D4" w:rsidRPr="005E58E5">
        <w:t>,</w:t>
      </w:r>
      <w:r w:rsidRPr="005E58E5">
        <w:t xml:space="preserve"> and the challenge faced to bring about change for improved water management. </w:t>
      </w:r>
    </w:p>
    <w:p w14:paraId="0CE5D2B2" w14:textId="77777777" w:rsidR="00CA6EB8" w:rsidRPr="005E58E5" w:rsidRDefault="00CA6EB8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</w:pPr>
      <w:r w:rsidRPr="005E58E5">
        <w:t>an investigable question</w:t>
      </w:r>
    </w:p>
    <w:p w14:paraId="0CE5D2B3" w14:textId="77777777" w:rsidR="00CA6EB8" w:rsidRPr="005E58E5" w:rsidRDefault="00CA6EB8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</w:pPr>
      <w:r w:rsidRPr="005E58E5">
        <w:t>the science concepts, models or theories involved in the issue</w:t>
      </w:r>
    </w:p>
    <w:p w14:paraId="0CE5D2B4" w14:textId="77777777" w:rsidR="00CA6EB8" w:rsidRPr="005E58E5" w:rsidRDefault="00CA6EB8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</w:pPr>
      <w:r w:rsidRPr="005E58E5">
        <w:t>a summary of relevant data and evidence reve</w:t>
      </w:r>
      <w:r w:rsidR="006D60D4" w:rsidRPr="005E58E5">
        <w:t>aled by each student’s research</w:t>
      </w:r>
    </w:p>
    <w:p w14:paraId="0CE5D2B5" w14:textId="77777777" w:rsidR="00CA6EB8" w:rsidRPr="005E58E5" w:rsidRDefault="006D60D4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</w:pPr>
      <w:r w:rsidRPr="005E58E5">
        <w:t>a</w:t>
      </w:r>
      <w:r w:rsidR="00CA6EB8" w:rsidRPr="005E58E5">
        <w:t>n analysis of social, economic, cultural, and ethical considerations affecting the implementation of scientific knowledge</w:t>
      </w:r>
    </w:p>
    <w:p w14:paraId="0CE5D2B6" w14:textId="77777777" w:rsidR="005E58E5" w:rsidRPr="00C000B6" w:rsidRDefault="006D60D4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sz w:val="20"/>
        </w:rPr>
      </w:pPr>
      <w:r w:rsidRPr="005E58E5">
        <w:t>j</w:t>
      </w:r>
      <w:r w:rsidR="00CA6EB8" w:rsidRPr="005E58E5">
        <w:t>ustifi</w:t>
      </w:r>
      <w:r w:rsidR="00A856B7">
        <w:t>ed</w:t>
      </w:r>
      <w:r w:rsidR="00CA6EB8" w:rsidRPr="005E58E5">
        <w:t xml:space="preserve"> conclusion</w:t>
      </w:r>
    </w:p>
    <w:p w14:paraId="0CE5D2B7" w14:textId="77777777" w:rsidR="00C000B6" w:rsidRPr="000F2AAF" w:rsidRDefault="00C000B6" w:rsidP="005E58E5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sz w:val="20"/>
        </w:rPr>
      </w:pPr>
      <w:r>
        <w:t>appropriate acknowledgement of sources in-text and in a bibliography</w:t>
      </w:r>
    </w:p>
    <w:p w14:paraId="0CE5D2B8" w14:textId="77777777" w:rsidR="000F2AAF" w:rsidRDefault="000F2AAF" w:rsidP="000F2AAF">
      <w:pPr>
        <w:spacing w:after="120" w:line="240" w:lineRule="auto"/>
        <w:rPr>
          <w:sz w:val="20"/>
        </w:rPr>
      </w:pPr>
    </w:p>
    <w:p w14:paraId="0CE5D2B9" w14:textId="77777777" w:rsidR="000F2AAF" w:rsidRDefault="000F2AAF" w:rsidP="000F2AAF">
      <w:pPr>
        <w:spacing w:after="120" w:line="240" w:lineRule="auto"/>
        <w:rPr>
          <w:sz w:val="20"/>
        </w:rPr>
      </w:pPr>
    </w:p>
    <w:p w14:paraId="0CE5D2BA" w14:textId="77777777" w:rsidR="007D7C65" w:rsidRPr="000F3B59" w:rsidRDefault="007D7C65" w:rsidP="007D7C6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Assessment Conditions</w:t>
      </w:r>
    </w:p>
    <w:p w14:paraId="0CE5D2BB" w14:textId="77777777" w:rsidR="007D7C65" w:rsidRPr="008F0E30" w:rsidRDefault="007D7C65" w:rsidP="007D7C65">
      <w:pPr>
        <w:pStyle w:val="ACLAPTableText"/>
      </w:pPr>
      <w:r w:rsidRPr="008F0E30">
        <w:t xml:space="preserve">Students work individually to research background information </w:t>
      </w:r>
      <w:proofErr w:type="gramStart"/>
      <w:r w:rsidRPr="008F0E30">
        <w:t>in order to</w:t>
      </w:r>
      <w:proofErr w:type="gramEnd"/>
      <w:r w:rsidRPr="008F0E30">
        <w:t xml:space="preserve"> design an investigation and prepare individual reports. The task is completed in 2 weeks.</w:t>
      </w:r>
    </w:p>
    <w:p w14:paraId="0CE5D2BC" w14:textId="77777777" w:rsidR="007D7C65" w:rsidRPr="00FC609C" w:rsidRDefault="007D7C65" w:rsidP="007D7C65">
      <w:pPr>
        <w:pStyle w:val="SOBodyText"/>
        <w:spacing w:after="120"/>
        <w:rPr>
          <w:color w:val="auto"/>
          <w:sz w:val="20"/>
        </w:rPr>
      </w:pPr>
      <w:r w:rsidRPr="005952F7">
        <w:rPr>
          <w:color w:val="auto"/>
          <w:sz w:val="20"/>
        </w:rPr>
        <w:t>The report should be a maximum of 1000 words, if written or a maximum of 6 minutes for an oral presentation or the equivalent in multimodal form.</w:t>
      </w:r>
    </w:p>
    <w:p w14:paraId="0CE5D2BD" w14:textId="77777777" w:rsidR="000F2AAF" w:rsidRDefault="000F2AAF" w:rsidP="000F2AAF">
      <w:pPr>
        <w:spacing w:after="120" w:line="240" w:lineRule="auto"/>
        <w:rPr>
          <w:sz w:val="20"/>
        </w:rPr>
      </w:pPr>
    </w:p>
    <w:p w14:paraId="0CE5D2BE" w14:textId="77777777" w:rsidR="000F2AAF" w:rsidRPr="000F2AAF" w:rsidRDefault="000F2AAF" w:rsidP="000F2AAF">
      <w:pPr>
        <w:spacing w:after="120" w:line="240" w:lineRule="auto"/>
        <w:rPr>
          <w:sz w:val="20"/>
        </w:rPr>
        <w:sectPr w:rsidR="000F2AAF" w:rsidRPr="000F2AAF" w:rsidSect="005E58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361" w:bottom="1134" w:left="1361" w:header="709" w:footer="709" w:gutter="0"/>
          <w:cols w:space="708"/>
          <w:titlePg/>
          <w:docGrid w:linePitch="360"/>
        </w:sectPr>
      </w:pPr>
    </w:p>
    <w:p w14:paraId="0CE5D2BF" w14:textId="77777777" w:rsidR="00FF725D" w:rsidRPr="008C7648" w:rsidRDefault="00FF725D" w:rsidP="00731C26">
      <w:pPr>
        <w:pStyle w:val="SOBullet"/>
        <w:numPr>
          <w:ilvl w:val="0"/>
          <w:numId w:val="0"/>
        </w:numPr>
        <w:ind w:left="714" w:hanging="856"/>
        <w:rPr>
          <w:rFonts w:ascii="Arial Narrow" w:hAnsi="Arial Narrow"/>
          <w:bCs/>
          <w:sz w:val="16"/>
          <w:szCs w:val="16"/>
        </w:rPr>
      </w:pPr>
    </w:p>
    <w:p w14:paraId="0CE5D2C0" w14:textId="77777777" w:rsidR="00731C26" w:rsidRPr="00702772" w:rsidRDefault="00731C26" w:rsidP="00502246">
      <w:pPr>
        <w:pStyle w:val="SOBullet"/>
        <w:numPr>
          <w:ilvl w:val="0"/>
          <w:numId w:val="0"/>
        </w:numPr>
        <w:spacing w:after="120"/>
        <w:ind w:left="714" w:hanging="856"/>
        <w:rPr>
          <w:rFonts w:ascii="Arial Narrow" w:hAnsi="Arial Narrow"/>
          <w:b/>
          <w:bCs/>
          <w:sz w:val="28"/>
          <w:szCs w:val="28"/>
        </w:rPr>
      </w:pPr>
      <w:r w:rsidRPr="00702772">
        <w:rPr>
          <w:rFonts w:ascii="Arial Narrow" w:hAnsi="Arial Narrow"/>
          <w:b/>
          <w:bCs/>
          <w:sz w:val="28"/>
          <w:szCs w:val="28"/>
        </w:rPr>
        <w:t>Performance Standards for Stage 1 Earth and Environmental Science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2"/>
        <w:gridCol w:w="4394"/>
        <w:gridCol w:w="5103"/>
      </w:tblGrid>
      <w:tr w:rsidR="00731C26" w14:paraId="0CE5D2C4" w14:textId="77777777" w:rsidTr="005E58E5">
        <w:tc>
          <w:tcPr>
            <w:tcW w:w="392" w:type="dxa"/>
          </w:tcPr>
          <w:p w14:paraId="0CE5D2C1" w14:textId="77777777" w:rsidR="00731C26" w:rsidRDefault="00731C26" w:rsidP="00D040AD">
            <w:pPr>
              <w:pStyle w:val="SOFinalContentTableHead2"/>
            </w:pPr>
          </w:p>
        </w:tc>
        <w:tc>
          <w:tcPr>
            <w:tcW w:w="4394" w:type="dxa"/>
          </w:tcPr>
          <w:p w14:paraId="0CE5D2C2" w14:textId="77777777" w:rsidR="00731C26" w:rsidRDefault="00731C26" w:rsidP="00D040AD">
            <w:pPr>
              <w:pStyle w:val="SOFinalContentTableHead2"/>
            </w:pPr>
            <w:r w:rsidRPr="003F5674">
              <w:t>Investigation, Analysis</w:t>
            </w:r>
            <w:r>
              <w:t>,</w:t>
            </w:r>
            <w:r w:rsidRPr="003F5674">
              <w:t xml:space="preserve"> and Evaluation</w:t>
            </w:r>
          </w:p>
        </w:tc>
        <w:tc>
          <w:tcPr>
            <w:tcW w:w="5103" w:type="dxa"/>
          </w:tcPr>
          <w:p w14:paraId="0CE5D2C3" w14:textId="77777777" w:rsidR="00731C26" w:rsidRDefault="00731C26" w:rsidP="00D040AD">
            <w:pPr>
              <w:pStyle w:val="SOFinalContentTableHead2"/>
            </w:pPr>
            <w:r w:rsidRPr="003F5674">
              <w:t>Knowledge and Application</w:t>
            </w:r>
          </w:p>
        </w:tc>
      </w:tr>
      <w:tr w:rsidR="00731C26" w14:paraId="0CE5D2CE" w14:textId="77777777" w:rsidTr="005E58E5">
        <w:tc>
          <w:tcPr>
            <w:tcW w:w="392" w:type="dxa"/>
          </w:tcPr>
          <w:p w14:paraId="0CE5D2C5" w14:textId="77777777" w:rsidR="00731C26" w:rsidRDefault="00731C26" w:rsidP="00D040AD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4394" w:type="dxa"/>
          </w:tcPr>
          <w:p w14:paraId="0CE5D2C6" w14:textId="525A5985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Designs a logical</w:t>
            </w:r>
            <w:r w:rsidR="00C54B54">
              <w:rPr>
                <w:color w:val="D9D9D9" w:themeColor="background1" w:themeShade="D9"/>
                <w:szCs w:val="20"/>
              </w:rPr>
              <w:t xml:space="preserve"> and </w:t>
            </w:r>
            <w:r w:rsidRPr="002337C8">
              <w:rPr>
                <w:color w:val="D9D9D9" w:themeColor="background1" w:themeShade="D9"/>
                <w:szCs w:val="20"/>
              </w:rPr>
              <w:t>coherent earth and environmental science investigation</w:t>
            </w:r>
            <w:r w:rsidR="00C54B54">
              <w:rPr>
                <w:color w:val="D9D9D9" w:themeColor="background1" w:themeShade="D9"/>
                <w:szCs w:val="20"/>
              </w:rPr>
              <w:t xml:space="preserve"> with detailed justification</w:t>
            </w:r>
            <w:r w:rsidRPr="002337C8">
              <w:rPr>
                <w:color w:val="D9D9D9" w:themeColor="background1" w:themeShade="D9"/>
                <w:szCs w:val="20"/>
              </w:rPr>
              <w:t>.</w:t>
            </w:r>
          </w:p>
          <w:p w14:paraId="0CE5D2C7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Obtains, records, and represents data, using appropriate conventions and formats accurately and highly effectively.</w:t>
            </w:r>
          </w:p>
          <w:p w14:paraId="0CE5D2C8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Systematically analyses and interprets data and evidence to formulate logical conclusions with detailed justification.</w:t>
            </w:r>
          </w:p>
          <w:p w14:paraId="0CE5D2C9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Critically and logically evaluates procedures and their effects on data.</w:t>
            </w:r>
          </w:p>
        </w:tc>
        <w:tc>
          <w:tcPr>
            <w:tcW w:w="5103" w:type="dxa"/>
          </w:tcPr>
          <w:p w14:paraId="0CE5D2CA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Demonstrates deep and broad knowledge and understanding of a range of earth and environmental science concepts.</w:t>
            </w:r>
          </w:p>
          <w:p w14:paraId="0CE5D2CB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Develops and applies earth and environmental science concepts highly effectively in new and familiar contexts.</w:t>
            </w:r>
          </w:p>
          <w:p w14:paraId="0CE5D2CC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Critically explores and understands in depth the interaction between science and society.</w:t>
            </w:r>
            <w:r w:rsidRPr="002337C8" w:rsidDel="000E456C">
              <w:rPr>
                <w:szCs w:val="20"/>
              </w:rPr>
              <w:t xml:space="preserve"> </w:t>
            </w:r>
          </w:p>
          <w:p w14:paraId="0CE5D2CD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Communicates knowledge and understanding of earth and environmental science coherently with highly effective use of appropriate terms, conventions, and representations.</w:t>
            </w:r>
          </w:p>
        </w:tc>
      </w:tr>
      <w:tr w:rsidR="00731C26" w14:paraId="0CE5D2D8" w14:textId="77777777" w:rsidTr="005E58E5">
        <w:tc>
          <w:tcPr>
            <w:tcW w:w="392" w:type="dxa"/>
          </w:tcPr>
          <w:p w14:paraId="0CE5D2CF" w14:textId="77777777" w:rsidR="00731C26" w:rsidRPr="003F5674" w:rsidRDefault="00731C26" w:rsidP="00D040AD">
            <w:r>
              <w:t>B</w:t>
            </w:r>
          </w:p>
        </w:tc>
        <w:tc>
          <w:tcPr>
            <w:tcW w:w="4394" w:type="dxa"/>
          </w:tcPr>
          <w:p w14:paraId="0CE5D2D0" w14:textId="71CAFD84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Designs a well-considered and clear earth and environmental science investigation</w:t>
            </w:r>
            <w:r w:rsidR="00C54B54">
              <w:rPr>
                <w:color w:val="D9D9D9" w:themeColor="background1" w:themeShade="D9"/>
                <w:szCs w:val="20"/>
              </w:rPr>
              <w:t xml:space="preserve"> with reasonable justification</w:t>
            </w:r>
            <w:r w:rsidRPr="002337C8">
              <w:rPr>
                <w:color w:val="D9D9D9" w:themeColor="background1" w:themeShade="D9"/>
                <w:szCs w:val="20"/>
              </w:rPr>
              <w:t>.</w:t>
            </w:r>
          </w:p>
          <w:p w14:paraId="0CE5D2D1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 xml:space="preserve">Obtains, records, and </w:t>
            </w:r>
            <w:r w:rsidR="0092181C" w:rsidRPr="002337C8">
              <w:rPr>
                <w:color w:val="D9D9D9" w:themeColor="background1" w:themeShade="D9"/>
                <w:szCs w:val="20"/>
              </w:rPr>
              <w:t>represents data</w:t>
            </w:r>
            <w:r w:rsidRPr="002337C8">
              <w:rPr>
                <w:color w:val="D9D9D9" w:themeColor="background1" w:themeShade="D9"/>
                <w:szCs w:val="20"/>
              </w:rPr>
              <w:t>, using appropriate conventions and formats mostly accurately and effectively</w:t>
            </w:r>
            <w:r w:rsidRPr="002337C8">
              <w:rPr>
                <w:szCs w:val="20"/>
              </w:rPr>
              <w:t>.</w:t>
            </w:r>
          </w:p>
          <w:p w14:paraId="0CE5D2D2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Logically analyses and interprets data and evidence to formulate suitable conclusions with reasonable justification.</w:t>
            </w:r>
          </w:p>
          <w:p w14:paraId="0CE5D2D3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Logically evaluates procedures and their effects on data</w:t>
            </w:r>
            <w:r w:rsidRPr="002337C8">
              <w:rPr>
                <w:szCs w:val="20"/>
              </w:rPr>
              <w:t>.</w:t>
            </w:r>
          </w:p>
        </w:tc>
        <w:tc>
          <w:tcPr>
            <w:tcW w:w="5103" w:type="dxa"/>
          </w:tcPr>
          <w:p w14:paraId="0CE5D2D4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 xml:space="preserve">Demonstrates some depth and breadth of knowledge and understanding of a range of earth and environmental science concepts. </w:t>
            </w:r>
          </w:p>
          <w:p w14:paraId="0CE5D2D5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Develops and applies earth and environmental science concepts mostly effectively in new and familiar contexts</w:t>
            </w:r>
            <w:r w:rsidRPr="002337C8">
              <w:rPr>
                <w:szCs w:val="20"/>
              </w:rPr>
              <w:t>.</w:t>
            </w:r>
          </w:p>
          <w:p w14:paraId="0CE5D2D6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Logically explores and understands in some depth the interaction between science and society.</w:t>
            </w:r>
            <w:r w:rsidRPr="002337C8" w:rsidDel="000E456C">
              <w:rPr>
                <w:szCs w:val="20"/>
              </w:rPr>
              <w:t xml:space="preserve"> </w:t>
            </w:r>
          </w:p>
          <w:p w14:paraId="0CE5D2D7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Communicates knowledge and understanding of earth and environmental science mostly coherently with effective use of appropriate terms, conventions, and representations.</w:t>
            </w:r>
          </w:p>
        </w:tc>
      </w:tr>
      <w:tr w:rsidR="00731C26" w14:paraId="0CE5D2E2" w14:textId="77777777" w:rsidTr="005E58E5">
        <w:tc>
          <w:tcPr>
            <w:tcW w:w="392" w:type="dxa"/>
          </w:tcPr>
          <w:p w14:paraId="0CE5D2D9" w14:textId="77777777" w:rsidR="00731C26" w:rsidRDefault="00731C26" w:rsidP="00D040AD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4394" w:type="dxa"/>
          </w:tcPr>
          <w:p w14:paraId="0CE5D2DA" w14:textId="5E9AA593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Designs a considered and generally clear earth and environmental science investigation</w:t>
            </w:r>
            <w:r w:rsidR="00C54B54">
              <w:rPr>
                <w:color w:val="D9D9D9" w:themeColor="background1" w:themeShade="D9"/>
                <w:szCs w:val="20"/>
              </w:rPr>
              <w:t xml:space="preserve"> with some justification</w:t>
            </w:r>
            <w:r w:rsidRPr="002337C8">
              <w:rPr>
                <w:color w:val="D9D9D9" w:themeColor="background1" w:themeShade="D9"/>
                <w:szCs w:val="20"/>
              </w:rPr>
              <w:t>.</w:t>
            </w:r>
          </w:p>
          <w:p w14:paraId="0CE5D2DB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 xml:space="preserve">Obtains, records, and </w:t>
            </w:r>
            <w:r w:rsidR="0092181C" w:rsidRPr="002337C8">
              <w:rPr>
                <w:color w:val="D9D9D9" w:themeColor="background1" w:themeShade="D9"/>
                <w:szCs w:val="20"/>
              </w:rPr>
              <w:t>represents data</w:t>
            </w:r>
            <w:r w:rsidRPr="002337C8">
              <w:rPr>
                <w:color w:val="D9D9D9" w:themeColor="background1" w:themeShade="D9"/>
                <w:szCs w:val="20"/>
              </w:rPr>
              <w:t>, using generally appropriate conventions and formats with some errors but generally accurately and effectively.</w:t>
            </w:r>
          </w:p>
          <w:p w14:paraId="0CE5D2DC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Undertakes some analysis and interpretation of data and evidence to formulate generally appropriate conclusions with some justification.</w:t>
            </w:r>
          </w:p>
          <w:p w14:paraId="0CE5D2DD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Evaluates procedures and some of their effects on data.</w:t>
            </w:r>
          </w:p>
        </w:tc>
        <w:tc>
          <w:tcPr>
            <w:tcW w:w="5103" w:type="dxa"/>
          </w:tcPr>
          <w:p w14:paraId="0CE5D2DE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Demonstrates knowledge and understanding of a general range of earth and environmental science concepts.</w:t>
            </w:r>
          </w:p>
          <w:p w14:paraId="0CE5D2DF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Develops and applies earth and environmental science concepts generally effectively in new or familiar contexts.</w:t>
            </w:r>
          </w:p>
          <w:p w14:paraId="0CE5D2E0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Explores and understands aspects of the interaction between science and society.</w:t>
            </w:r>
            <w:r w:rsidRPr="002337C8" w:rsidDel="000E456C">
              <w:rPr>
                <w:szCs w:val="20"/>
              </w:rPr>
              <w:t xml:space="preserve"> </w:t>
            </w:r>
          </w:p>
          <w:p w14:paraId="0CE5D2E1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Communicates knowledge and understanding of earth and environmental science generally effectively, using some appropriate terms, conventions, and representations.</w:t>
            </w:r>
          </w:p>
        </w:tc>
      </w:tr>
      <w:tr w:rsidR="00731C26" w14:paraId="0CE5D2EC" w14:textId="77777777" w:rsidTr="005E58E5">
        <w:tc>
          <w:tcPr>
            <w:tcW w:w="392" w:type="dxa"/>
          </w:tcPr>
          <w:p w14:paraId="0CE5D2E3" w14:textId="77777777" w:rsidR="00731C26" w:rsidRDefault="00731C26" w:rsidP="00D040AD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4394" w:type="dxa"/>
          </w:tcPr>
          <w:p w14:paraId="0CE5D2E4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Prepares the outline of a</w:t>
            </w:r>
            <w:r w:rsidR="002337C8" w:rsidRPr="002337C8">
              <w:rPr>
                <w:color w:val="D9D9D9" w:themeColor="background1" w:themeShade="D9"/>
                <w:szCs w:val="20"/>
              </w:rPr>
              <w:t>n</w:t>
            </w:r>
            <w:r w:rsidRPr="002337C8">
              <w:rPr>
                <w:color w:val="D9D9D9" w:themeColor="background1" w:themeShade="D9"/>
                <w:szCs w:val="20"/>
              </w:rPr>
              <w:t xml:space="preserve"> earth and environmental science investigation.</w:t>
            </w:r>
          </w:p>
          <w:p w14:paraId="0CE5D2E5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 xml:space="preserve">Obtains, records, and </w:t>
            </w:r>
            <w:r w:rsidR="0092181C" w:rsidRPr="002337C8">
              <w:rPr>
                <w:color w:val="D9D9D9" w:themeColor="background1" w:themeShade="D9"/>
                <w:szCs w:val="20"/>
              </w:rPr>
              <w:t>represents data</w:t>
            </w:r>
            <w:r w:rsidRPr="002337C8">
              <w:rPr>
                <w:color w:val="D9D9D9" w:themeColor="background1" w:themeShade="D9"/>
                <w:szCs w:val="20"/>
              </w:rPr>
              <w:t>, using conventions and formats inconsistently, with occasional accuracy and effectiveness.</w:t>
            </w:r>
          </w:p>
          <w:p w14:paraId="0CE5D2E6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Describes data and undertakes some basic interpretation to formulate a basic conclusion.</w:t>
            </w:r>
          </w:p>
          <w:p w14:paraId="0CE5D2E7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Attempts to evaluate procedures or suggest an effect on data.</w:t>
            </w:r>
          </w:p>
        </w:tc>
        <w:tc>
          <w:tcPr>
            <w:tcW w:w="5103" w:type="dxa"/>
          </w:tcPr>
          <w:p w14:paraId="0CE5D2E8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Demonstrates some basic knowledge and partial understanding of earth and environmental science concepts.</w:t>
            </w:r>
          </w:p>
          <w:p w14:paraId="0CE5D2E9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Develops and applies some earth and environmental science concepts in familiar contexts.</w:t>
            </w:r>
          </w:p>
          <w:p w14:paraId="0CE5D2EA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Partially explores and recognises aspects of the interaction between science and society</w:t>
            </w:r>
          </w:p>
          <w:p w14:paraId="0CE5D2EB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Communicates basic earth and environmental science information, using some appropriate terms, conventions, and/or representations.</w:t>
            </w:r>
          </w:p>
        </w:tc>
      </w:tr>
      <w:tr w:rsidR="00731C26" w14:paraId="0CE5D2F6" w14:textId="77777777" w:rsidTr="005E58E5">
        <w:tc>
          <w:tcPr>
            <w:tcW w:w="392" w:type="dxa"/>
          </w:tcPr>
          <w:p w14:paraId="0CE5D2ED" w14:textId="77777777" w:rsidR="00731C26" w:rsidRDefault="00731C26" w:rsidP="00D040AD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4394" w:type="dxa"/>
          </w:tcPr>
          <w:p w14:paraId="0CE5D2EE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Identifies a simple procedure for a</w:t>
            </w:r>
            <w:r w:rsidR="002337C8" w:rsidRPr="002337C8">
              <w:rPr>
                <w:color w:val="D9D9D9" w:themeColor="background1" w:themeShade="D9"/>
                <w:szCs w:val="20"/>
              </w:rPr>
              <w:t>n</w:t>
            </w:r>
            <w:r w:rsidRPr="002337C8">
              <w:rPr>
                <w:color w:val="D9D9D9" w:themeColor="background1" w:themeShade="D9"/>
                <w:szCs w:val="20"/>
              </w:rPr>
              <w:t xml:space="preserve"> earth and environmental science investigation.</w:t>
            </w:r>
          </w:p>
          <w:p w14:paraId="0CE5D2EF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 xml:space="preserve">Attempts to record and </w:t>
            </w:r>
            <w:r w:rsidR="0092181C" w:rsidRPr="002337C8">
              <w:rPr>
                <w:color w:val="D9D9D9" w:themeColor="background1" w:themeShade="D9"/>
                <w:szCs w:val="20"/>
              </w:rPr>
              <w:t>represent</w:t>
            </w:r>
            <w:r w:rsidRPr="002337C8">
              <w:rPr>
                <w:color w:val="D9D9D9" w:themeColor="background1" w:themeShade="D9"/>
                <w:szCs w:val="20"/>
              </w:rPr>
              <w:t xml:space="preserve"> some </w:t>
            </w:r>
            <w:r w:rsidR="0092181C" w:rsidRPr="002337C8">
              <w:rPr>
                <w:color w:val="D9D9D9" w:themeColor="background1" w:themeShade="D9"/>
                <w:szCs w:val="20"/>
              </w:rPr>
              <w:t>data</w:t>
            </w:r>
            <w:r w:rsidRPr="002337C8">
              <w:rPr>
                <w:color w:val="D9D9D9" w:themeColor="background1" w:themeShade="D9"/>
                <w:szCs w:val="20"/>
              </w:rPr>
              <w:t>, with limited accuracy or effectiveness.</w:t>
            </w:r>
          </w:p>
          <w:p w14:paraId="0CE5D2F0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Attempts to describe results and/or interpret data to formulate a basic conclusion.</w:t>
            </w:r>
          </w:p>
          <w:p w14:paraId="0CE5D2F1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Acknowledges that procedures affect data.</w:t>
            </w:r>
          </w:p>
        </w:tc>
        <w:tc>
          <w:tcPr>
            <w:tcW w:w="5103" w:type="dxa"/>
          </w:tcPr>
          <w:p w14:paraId="0CE5D2F2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Demonstrates limited recognition and awareness of earth and environmental science concepts.</w:t>
            </w:r>
          </w:p>
          <w:p w14:paraId="0CE5D2F3" w14:textId="77777777" w:rsidR="00731C26" w:rsidRPr="002337C8" w:rsidRDefault="00731C26" w:rsidP="00D040AD">
            <w:pPr>
              <w:pStyle w:val="SOTableText"/>
              <w:rPr>
                <w:color w:val="D9D9D9" w:themeColor="background1" w:themeShade="D9"/>
                <w:szCs w:val="20"/>
              </w:rPr>
            </w:pPr>
            <w:r w:rsidRPr="002337C8">
              <w:rPr>
                <w:color w:val="D9D9D9" w:themeColor="background1" w:themeShade="D9"/>
                <w:szCs w:val="20"/>
              </w:rPr>
              <w:t>Attempts to develop and apply earth and environmental science concepts in familiar contexts.</w:t>
            </w:r>
          </w:p>
          <w:p w14:paraId="0CE5D2F4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Attempts to explore and identify an aspect of the interaction between science and society</w:t>
            </w:r>
          </w:p>
          <w:p w14:paraId="0CE5D2F5" w14:textId="77777777" w:rsidR="00731C26" w:rsidRPr="002337C8" w:rsidRDefault="00731C26" w:rsidP="00D040AD">
            <w:pPr>
              <w:pStyle w:val="SOTableText"/>
              <w:rPr>
                <w:szCs w:val="20"/>
              </w:rPr>
            </w:pPr>
            <w:r w:rsidRPr="002337C8">
              <w:rPr>
                <w:szCs w:val="20"/>
              </w:rPr>
              <w:t>Attempts to communicate information about earth and environmental science.</w:t>
            </w:r>
          </w:p>
        </w:tc>
      </w:tr>
    </w:tbl>
    <w:p w14:paraId="0CE5D2F7" w14:textId="77777777" w:rsidR="00CA701D" w:rsidRPr="00B9438A" w:rsidRDefault="00CA701D" w:rsidP="002F035B">
      <w:pPr>
        <w:pStyle w:val="SOTableText"/>
        <w:rPr>
          <w:sz w:val="16"/>
          <w:szCs w:val="16"/>
        </w:rPr>
      </w:pPr>
    </w:p>
    <w:sectPr w:rsidR="00CA701D" w:rsidRPr="00B9438A" w:rsidSect="00B9438A">
      <w:pgSz w:w="11906" w:h="16838" w:code="237"/>
      <w:pgMar w:top="680" w:right="1134" w:bottom="680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61A4" w14:textId="77777777" w:rsidR="005949E1" w:rsidRDefault="005949E1" w:rsidP="00B7631A">
      <w:pPr>
        <w:spacing w:after="0" w:line="240" w:lineRule="auto"/>
      </w:pPr>
      <w:r>
        <w:separator/>
      </w:r>
    </w:p>
  </w:endnote>
  <w:endnote w:type="continuationSeparator" w:id="0">
    <w:p w14:paraId="369451D3" w14:textId="77777777" w:rsidR="005949E1" w:rsidRDefault="005949E1" w:rsidP="00B7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4594" w14:textId="352287D2" w:rsidR="000D6BBB" w:rsidRDefault="000D6B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C14EE5" wp14:editId="08DE9F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8703705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54ECB" w14:textId="73ECA566" w:rsidR="000D6BBB" w:rsidRPr="000D6BBB" w:rsidRDefault="000D6BBB" w:rsidP="000D6B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6BB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14E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E454ECB" w14:textId="73ECA566" w:rsidR="000D6BBB" w:rsidRPr="000D6BBB" w:rsidRDefault="000D6BBB" w:rsidP="000D6B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6BB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D2FC" w14:textId="50D32A5A" w:rsidR="002337C8" w:rsidRDefault="000D6BBB" w:rsidP="002337C8">
    <w:pPr>
      <w:pStyle w:val="Footer"/>
      <w:tabs>
        <w:tab w:val="clear" w:pos="9026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08FD87" wp14:editId="48717C0A">
              <wp:simplePos x="864870" y="100088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102760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3B21A" w14:textId="3FF47262" w:rsidR="000D6BBB" w:rsidRPr="000D6BBB" w:rsidRDefault="000D6BBB" w:rsidP="000D6B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6BB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8FD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1A3B21A" w14:textId="3FF47262" w:rsidR="000D6BBB" w:rsidRPr="000D6BBB" w:rsidRDefault="000D6BBB" w:rsidP="000D6B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6BB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7C8">
      <w:rPr>
        <w:rFonts w:ascii="Arial" w:hAnsi="Arial" w:cs="Arial"/>
        <w:sz w:val="16"/>
      </w:rPr>
      <w:t xml:space="preserve">Ref: </w:t>
    </w:r>
    <w:r w:rsidR="00F568BB" w:rsidRPr="00F568BB">
      <w:rPr>
        <w:rFonts w:ascii="Arial" w:hAnsi="Arial" w:cs="Arial"/>
        <w:sz w:val="16"/>
      </w:rPr>
      <w:t>A1454835</w:t>
    </w:r>
    <w:r w:rsidR="002337C8">
      <w:rPr>
        <w:rFonts w:ascii="Arial" w:hAnsi="Arial" w:cs="Arial"/>
        <w:sz w:val="16"/>
      </w:rPr>
      <w:tab/>
    </w:r>
    <w:r w:rsidR="002337C8">
      <w:rPr>
        <w:rFonts w:ascii="Arial" w:hAnsi="Arial" w:cs="Arial"/>
        <w:sz w:val="16"/>
      </w:rPr>
      <w:fldChar w:fldCharType="begin"/>
    </w:r>
    <w:r w:rsidR="002337C8">
      <w:rPr>
        <w:rFonts w:ascii="Arial" w:hAnsi="Arial" w:cs="Arial"/>
        <w:sz w:val="16"/>
      </w:rPr>
      <w:instrText xml:space="preserve"> PAGE  \* MERGEFORMAT </w:instrText>
    </w:r>
    <w:r w:rsidR="002337C8">
      <w:rPr>
        <w:rFonts w:ascii="Arial" w:hAnsi="Arial" w:cs="Arial"/>
        <w:sz w:val="16"/>
      </w:rPr>
      <w:fldChar w:fldCharType="separate"/>
    </w:r>
    <w:r w:rsidR="00474354">
      <w:rPr>
        <w:rFonts w:ascii="Arial" w:hAnsi="Arial" w:cs="Arial"/>
        <w:noProof/>
        <w:sz w:val="16"/>
      </w:rPr>
      <w:t>2</w:t>
    </w:r>
    <w:r w:rsidR="002337C8">
      <w:rPr>
        <w:rFonts w:ascii="Arial" w:hAnsi="Arial" w:cs="Arial"/>
        <w:sz w:val="16"/>
      </w:rPr>
      <w:fldChar w:fldCharType="end"/>
    </w:r>
    <w:r w:rsidR="002337C8">
      <w:rPr>
        <w:rFonts w:ascii="Arial" w:hAnsi="Arial" w:cs="Arial"/>
        <w:sz w:val="16"/>
      </w:rPr>
      <w:t xml:space="preserve"> of </w:t>
    </w:r>
    <w:r w:rsidR="002337C8">
      <w:rPr>
        <w:rFonts w:ascii="Arial" w:hAnsi="Arial" w:cs="Arial"/>
        <w:sz w:val="16"/>
      </w:rPr>
      <w:fldChar w:fldCharType="begin"/>
    </w:r>
    <w:r w:rsidR="002337C8">
      <w:rPr>
        <w:rFonts w:ascii="Arial" w:hAnsi="Arial" w:cs="Arial"/>
        <w:sz w:val="16"/>
      </w:rPr>
      <w:instrText xml:space="preserve"> NUMPAGES  \* MERGEFORMAT </w:instrText>
    </w:r>
    <w:r w:rsidR="002337C8">
      <w:rPr>
        <w:rFonts w:ascii="Arial" w:hAnsi="Arial" w:cs="Arial"/>
        <w:sz w:val="16"/>
      </w:rPr>
      <w:fldChar w:fldCharType="separate"/>
    </w:r>
    <w:r w:rsidR="00474354">
      <w:rPr>
        <w:rFonts w:ascii="Arial" w:hAnsi="Arial" w:cs="Arial"/>
        <w:noProof/>
        <w:sz w:val="16"/>
      </w:rPr>
      <w:t>3</w:t>
    </w:r>
    <w:r w:rsidR="002337C8">
      <w:rPr>
        <w:rFonts w:ascii="Arial" w:hAnsi="Arial" w:cs="Arial"/>
        <w:sz w:val="16"/>
      </w:rPr>
      <w:fldChar w:fldCharType="end"/>
    </w:r>
  </w:p>
  <w:p w14:paraId="0CE5D2FD" w14:textId="3FF3D6B4" w:rsidR="002337C8" w:rsidRPr="002337C8" w:rsidRDefault="002337C8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F568BB">
      <w:rPr>
        <w:rFonts w:ascii="Arial" w:hAnsi="Arial" w:cs="Arial"/>
        <w:noProof/>
        <w:sz w:val="16"/>
      </w:rPr>
      <w:t>3/12/2024 1:47 PM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D2FF" w14:textId="4FD77462" w:rsidR="002337C8" w:rsidRDefault="000D6BBB" w:rsidP="002337C8">
    <w:pPr>
      <w:pStyle w:val="Footer"/>
      <w:tabs>
        <w:tab w:val="clear" w:pos="9026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F0BF33" wp14:editId="342A5D38">
              <wp:simplePos x="8636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427791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511F3" w14:textId="49FE856D" w:rsidR="000D6BBB" w:rsidRPr="000D6BBB" w:rsidRDefault="000D6BBB" w:rsidP="000D6B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6BB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0BF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3511F3" w14:textId="49FE856D" w:rsidR="000D6BBB" w:rsidRPr="000D6BBB" w:rsidRDefault="000D6BBB" w:rsidP="000D6B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6BB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7C8">
      <w:rPr>
        <w:rFonts w:ascii="Arial" w:hAnsi="Arial" w:cs="Arial"/>
        <w:sz w:val="16"/>
      </w:rPr>
      <w:t xml:space="preserve">Ref: </w:t>
    </w:r>
    <w:r w:rsidR="00F568BB" w:rsidRPr="00F568BB">
      <w:rPr>
        <w:rFonts w:ascii="Arial" w:hAnsi="Arial" w:cs="Arial"/>
        <w:sz w:val="16"/>
      </w:rPr>
      <w:t>A1454835</w:t>
    </w:r>
    <w:r w:rsidR="002337C8">
      <w:rPr>
        <w:rFonts w:ascii="Arial" w:hAnsi="Arial" w:cs="Arial"/>
        <w:sz w:val="16"/>
      </w:rPr>
      <w:tab/>
    </w:r>
    <w:r w:rsidR="002337C8">
      <w:rPr>
        <w:rFonts w:ascii="Arial" w:hAnsi="Arial" w:cs="Arial"/>
        <w:sz w:val="16"/>
      </w:rPr>
      <w:fldChar w:fldCharType="begin"/>
    </w:r>
    <w:r w:rsidR="002337C8">
      <w:rPr>
        <w:rFonts w:ascii="Arial" w:hAnsi="Arial" w:cs="Arial"/>
        <w:sz w:val="16"/>
      </w:rPr>
      <w:instrText xml:space="preserve"> PAGE  \* MERGEFORMAT </w:instrText>
    </w:r>
    <w:r w:rsidR="002337C8">
      <w:rPr>
        <w:rFonts w:ascii="Arial" w:hAnsi="Arial" w:cs="Arial"/>
        <w:sz w:val="16"/>
      </w:rPr>
      <w:fldChar w:fldCharType="separate"/>
    </w:r>
    <w:r w:rsidR="00474354">
      <w:rPr>
        <w:rFonts w:ascii="Arial" w:hAnsi="Arial" w:cs="Arial"/>
        <w:noProof/>
        <w:sz w:val="16"/>
      </w:rPr>
      <w:t>1</w:t>
    </w:r>
    <w:r w:rsidR="002337C8">
      <w:rPr>
        <w:rFonts w:ascii="Arial" w:hAnsi="Arial" w:cs="Arial"/>
        <w:sz w:val="16"/>
      </w:rPr>
      <w:fldChar w:fldCharType="end"/>
    </w:r>
    <w:r w:rsidR="002337C8">
      <w:rPr>
        <w:rFonts w:ascii="Arial" w:hAnsi="Arial" w:cs="Arial"/>
        <w:sz w:val="16"/>
      </w:rPr>
      <w:t xml:space="preserve"> of </w:t>
    </w:r>
    <w:r w:rsidR="002337C8">
      <w:rPr>
        <w:rFonts w:ascii="Arial" w:hAnsi="Arial" w:cs="Arial"/>
        <w:sz w:val="16"/>
      </w:rPr>
      <w:fldChar w:fldCharType="begin"/>
    </w:r>
    <w:r w:rsidR="002337C8">
      <w:rPr>
        <w:rFonts w:ascii="Arial" w:hAnsi="Arial" w:cs="Arial"/>
        <w:sz w:val="16"/>
      </w:rPr>
      <w:instrText xml:space="preserve"> NUMPAGES  \* MERGEFORMAT </w:instrText>
    </w:r>
    <w:r w:rsidR="002337C8">
      <w:rPr>
        <w:rFonts w:ascii="Arial" w:hAnsi="Arial" w:cs="Arial"/>
        <w:sz w:val="16"/>
      </w:rPr>
      <w:fldChar w:fldCharType="separate"/>
    </w:r>
    <w:r w:rsidR="00474354">
      <w:rPr>
        <w:rFonts w:ascii="Arial" w:hAnsi="Arial" w:cs="Arial"/>
        <w:noProof/>
        <w:sz w:val="16"/>
      </w:rPr>
      <w:t>3</w:t>
    </w:r>
    <w:r w:rsidR="002337C8">
      <w:rPr>
        <w:rFonts w:ascii="Arial" w:hAnsi="Arial" w:cs="Arial"/>
        <w:sz w:val="16"/>
      </w:rPr>
      <w:fldChar w:fldCharType="end"/>
    </w:r>
  </w:p>
  <w:p w14:paraId="0CE5D300" w14:textId="4F17C61A" w:rsidR="002337C8" w:rsidRPr="002337C8" w:rsidRDefault="002337C8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F568BB">
      <w:rPr>
        <w:rFonts w:ascii="Arial" w:hAnsi="Arial" w:cs="Arial"/>
        <w:noProof/>
        <w:sz w:val="16"/>
      </w:rPr>
      <w:t>3/12/2024 1:47 PM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57D9" w14:textId="77777777" w:rsidR="005949E1" w:rsidRDefault="005949E1" w:rsidP="00B7631A">
      <w:pPr>
        <w:spacing w:after="0" w:line="240" w:lineRule="auto"/>
      </w:pPr>
      <w:r>
        <w:separator/>
      </w:r>
    </w:p>
  </w:footnote>
  <w:footnote w:type="continuationSeparator" w:id="0">
    <w:p w14:paraId="4BF42204" w14:textId="77777777" w:rsidR="005949E1" w:rsidRDefault="005949E1" w:rsidP="00B7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8335" w14:textId="39025B90" w:rsidR="000D6BBB" w:rsidRDefault="000D6B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7F8818" wp14:editId="253A14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180300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BE30B" w14:textId="45E1E048" w:rsidR="000D6BBB" w:rsidRPr="000D6BBB" w:rsidRDefault="000D6BBB" w:rsidP="000D6B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6BB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F88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11BE30B" w14:textId="45E1E048" w:rsidR="000D6BBB" w:rsidRPr="000D6BBB" w:rsidRDefault="000D6BBB" w:rsidP="000D6B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6BB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AB60" w14:textId="1E975FDE" w:rsidR="000D6BBB" w:rsidRDefault="000D6B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458012" wp14:editId="6AF64489">
              <wp:simplePos x="86487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699915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650AE" w14:textId="27121A20" w:rsidR="000D6BBB" w:rsidRPr="000D6BBB" w:rsidRDefault="000D6BBB" w:rsidP="000D6B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6BB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580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4C650AE" w14:textId="27121A20" w:rsidR="000D6BBB" w:rsidRPr="000D6BBB" w:rsidRDefault="000D6BBB" w:rsidP="000D6B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6BB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D2FE" w14:textId="5DD79214" w:rsidR="00A856B7" w:rsidRDefault="000D6BBB" w:rsidP="00A856B7">
    <w:pPr>
      <w:pStyle w:val="Header"/>
      <w:tabs>
        <w:tab w:val="clear" w:pos="9026"/>
        <w:tab w:val="left" w:pos="142"/>
        <w:tab w:val="right" w:pos="963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BF071" wp14:editId="161E4536">
              <wp:simplePos x="8636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725981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68738" w14:textId="591E546C" w:rsidR="000D6BBB" w:rsidRPr="000D6BBB" w:rsidRDefault="000D6BBB" w:rsidP="000D6B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D6BB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BF0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8268738" w14:textId="591E546C" w:rsidR="000D6BBB" w:rsidRPr="000D6BBB" w:rsidRDefault="000D6BBB" w:rsidP="000D6B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D6BB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6B7">
      <w:t>Stage 1 Earth and Environmental Science</w:t>
    </w:r>
    <w:r w:rsidR="00A856B7">
      <w:tab/>
    </w:r>
    <w:r w:rsidR="00A856B7">
      <w:tab/>
      <w:t>Investigations 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55F3D"/>
    <w:multiLevelType w:val="hybridMultilevel"/>
    <w:tmpl w:val="F75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0CD0"/>
    <w:multiLevelType w:val="hybridMultilevel"/>
    <w:tmpl w:val="1EB0ADB2"/>
    <w:lvl w:ilvl="0" w:tplc="2E6C5384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  <w:lang w:val="en-US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523E6920"/>
    <w:multiLevelType w:val="hybridMultilevel"/>
    <w:tmpl w:val="64F0D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4497"/>
    <w:multiLevelType w:val="hybridMultilevel"/>
    <w:tmpl w:val="1C429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00852">
    <w:abstractNumId w:val="2"/>
  </w:num>
  <w:num w:numId="2" w16cid:durableId="86539584">
    <w:abstractNumId w:val="0"/>
  </w:num>
  <w:num w:numId="3" w16cid:durableId="562376017">
    <w:abstractNumId w:val="3"/>
  </w:num>
  <w:num w:numId="4" w16cid:durableId="204532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294"/>
    <w:rsid w:val="00024A72"/>
    <w:rsid w:val="00071F81"/>
    <w:rsid w:val="000C4BC1"/>
    <w:rsid w:val="000D6BBB"/>
    <w:rsid w:val="000F2AAF"/>
    <w:rsid w:val="000F3B59"/>
    <w:rsid w:val="001F46D1"/>
    <w:rsid w:val="002337C8"/>
    <w:rsid w:val="00295E8F"/>
    <w:rsid w:val="002B634F"/>
    <w:rsid w:val="002C1F58"/>
    <w:rsid w:val="002F035B"/>
    <w:rsid w:val="003034D7"/>
    <w:rsid w:val="0035021C"/>
    <w:rsid w:val="00376271"/>
    <w:rsid w:val="00387C15"/>
    <w:rsid w:val="003A6606"/>
    <w:rsid w:val="003C437D"/>
    <w:rsid w:val="00425A3C"/>
    <w:rsid w:val="00433E8B"/>
    <w:rsid w:val="00474354"/>
    <w:rsid w:val="00476A69"/>
    <w:rsid w:val="00502246"/>
    <w:rsid w:val="005949E1"/>
    <w:rsid w:val="005E58E5"/>
    <w:rsid w:val="00657E64"/>
    <w:rsid w:val="00681F8A"/>
    <w:rsid w:val="006D60D4"/>
    <w:rsid w:val="006F6278"/>
    <w:rsid w:val="00702772"/>
    <w:rsid w:val="0071672A"/>
    <w:rsid w:val="00731C26"/>
    <w:rsid w:val="007766C7"/>
    <w:rsid w:val="007B03B5"/>
    <w:rsid w:val="007B0618"/>
    <w:rsid w:val="007D50AE"/>
    <w:rsid w:val="007D7C65"/>
    <w:rsid w:val="008844FC"/>
    <w:rsid w:val="008C7648"/>
    <w:rsid w:val="0092181C"/>
    <w:rsid w:val="009526AE"/>
    <w:rsid w:val="00973E8C"/>
    <w:rsid w:val="009B0919"/>
    <w:rsid w:val="00A856B7"/>
    <w:rsid w:val="00AF0554"/>
    <w:rsid w:val="00B20294"/>
    <w:rsid w:val="00B6162B"/>
    <w:rsid w:val="00B7631A"/>
    <w:rsid w:val="00B9438A"/>
    <w:rsid w:val="00BC13BA"/>
    <w:rsid w:val="00C000B6"/>
    <w:rsid w:val="00C1655D"/>
    <w:rsid w:val="00C54B54"/>
    <w:rsid w:val="00C9508F"/>
    <w:rsid w:val="00CA6EB8"/>
    <w:rsid w:val="00CA701D"/>
    <w:rsid w:val="00D3474E"/>
    <w:rsid w:val="00D3488D"/>
    <w:rsid w:val="00DA4443"/>
    <w:rsid w:val="00E8363C"/>
    <w:rsid w:val="00EC245A"/>
    <w:rsid w:val="00F31FF0"/>
    <w:rsid w:val="00F568BB"/>
    <w:rsid w:val="00F670B8"/>
    <w:rsid w:val="00F81A2F"/>
    <w:rsid w:val="00F90FD1"/>
    <w:rsid w:val="00FC78D9"/>
    <w:rsid w:val="00FF0314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D296"/>
  <w15:docId w15:val="{8AB07538-8DC1-48B1-ABB4-5B040410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31A"/>
  </w:style>
  <w:style w:type="paragraph" w:styleId="Footer">
    <w:name w:val="footer"/>
    <w:basedOn w:val="Normal"/>
    <w:link w:val="FooterChar"/>
    <w:unhideWhenUsed/>
    <w:rsid w:val="00B76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631A"/>
  </w:style>
  <w:style w:type="paragraph" w:styleId="ListParagraph">
    <w:name w:val="List Paragraph"/>
    <w:basedOn w:val="Normal"/>
    <w:uiPriority w:val="34"/>
    <w:qFormat/>
    <w:rsid w:val="00C9508F"/>
    <w:pPr>
      <w:ind w:left="720"/>
      <w:contextualSpacing/>
    </w:pPr>
  </w:style>
  <w:style w:type="table" w:styleId="TableGrid">
    <w:name w:val="Table Grid"/>
    <w:basedOn w:val="TableNormal"/>
    <w:rsid w:val="00731C26"/>
    <w:pPr>
      <w:spacing w:after="0" w:line="240" w:lineRule="auto"/>
    </w:pPr>
    <w:rPr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731C26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  <w14:cntxtAlts w14:val="0"/>
    </w:rPr>
  </w:style>
  <w:style w:type="paragraph" w:customStyle="1" w:styleId="SOTableText">
    <w:name w:val="SO Table Text"/>
    <w:qFormat/>
    <w:rsid w:val="00731C26"/>
    <w:pPr>
      <w:spacing w:before="60" w:after="60" w:line="240" w:lineRule="auto"/>
    </w:pPr>
    <w:rPr>
      <w:rFonts w:ascii="Arial" w:eastAsia="Times New Roman" w:hAnsi="Arial" w:cs="Times New Roman"/>
      <w:sz w:val="20"/>
      <w:szCs w:val="24"/>
      <w14:cntxtAlts w14:val="0"/>
    </w:rPr>
  </w:style>
  <w:style w:type="paragraph" w:customStyle="1" w:styleId="SOBullet">
    <w:name w:val="SO Bullet"/>
    <w:qFormat/>
    <w:rsid w:val="00731C26"/>
    <w:pPr>
      <w:numPr>
        <w:numId w:val="4"/>
      </w:numPr>
      <w:autoSpaceDE w:val="0"/>
      <w:autoSpaceDN w:val="0"/>
      <w:adjustRightInd w:val="0"/>
      <w:spacing w:after="0" w:line="240" w:lineRule="auto"/>
      <w:ind w:left="714" w:hanging="357"/>
    </w:pPr>
    <w:rPr>
      <w:rFonts w:ascii="Arial" w:eastAsiaTheme="minorEastAsia" w:hAnsi="Arial" w:cs="Arial"/>
      <w14:cntxtAlts w14:val="0"/>
    </w:rPr>
  </w:style>
  <w:style w:type="paragraph" w:customStyle="1" w:styleId="SOBodyText">
    <w:name w:val="SO Body Text"/>
    <w:link w:val="SOBodyTextChar"/>
    <w:rsid w:val="006F6278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  <w14:cntxtAlts w14:val="0"/>
    </w:rPr>
  </w:style>
  <w:style w:type="character" w:customStyle="1" w:styleId="SOBodyTextChar">
    <w:name w:val="SO Body Text Char"/>
    <w:link w:val="SOBodyText"/>
    <w:rsid w:val="006F6278"/>
    <w:rPr>
      <w:rFonts w:ascii="Arial" w:eastAsia="Times New Roman" w:hAnsi="Arial" w:cs="Times New Roman"/>
      <w:color w:val="000000"/>
      <w:szCs w:val="24"/>
      <w:lang w:val="en-US"/>
      <w14:cntxtAlts w14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D7C65"/>
    <w:pPr>
      <w:spacing w:after="0"/>
    </w:pPr>
    <w:rPr>
      <w:rFonts w:ascii="Arial" w:eastAsia="SimSun" w:hAnsi="Arial" w:cs="Times New Roman"/>
      <w:b/>
      <w:bCs/>
      <w14:cntxtAlts w14:val="0"/>
    </w:rPr>
  </w:style>
  <w:style w:type="character" w:customStyle="1" w:styleId="CommentSubjectChar">
    <w:name w:val="Comment Subject Char"/>
    <w:basedOn w:val="CommentTextChar"/>
    <w:link w:val="CommentSubject"/>
    <w:rsid w:val="007D7C65"/>
    <w:rPr>
      <w:rFonts w:ascii="Arial" w:eastAsia="SimSun" w:hAnsi="Arial" w:cs="Times New Roman"/>
      <w:b/>
      <w:bCs/>
      <w:sz w:val="20"/>
      <w:szCs w:val="20"/>
      <w14:cntxtAlts w14:val="0"/>
    </w:rPr>
  </w:style>
  <w:style w:type="paragraph" w:customStyle="1" w:styleId="ACLAPTableText">
    <w:name w:val="AC LAP Table Text"/>
    <w:qFormat/>
    <w:rsid w:val="007D7C65"/>
    <w:pPr>
      <w:spacing w:before="40" w:after="40" w:line="240" w:lineRule="auto"/>
    </w:pPr>
    <w:rPr>
      <w:rFonts w:ascii="Arial" w:eastAsia="Calibri" w:hAnsi="Arial" w:cs="Arial"/>
      <w:sz w:val="20"/>
      <w:szCs w:val="20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576fd04406343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A1454835</value>
    </field>
    <field name="Objective-Title">
      <value order="0">SHE - Water quality</value>
    </field>
    <field name="Objective-Description">
      <value order="0"/>
    </field>
    <field name="Objective-CreationStamp">
      <value order="0">2024-12-03T03:15:14Z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2024-12-03T03:18:30Z</value>
    </field>
    <field name="Objective-ModificationStamp">
      <value order="0">2024-12-03T03:18:30Z</value>
    </field>
    <field name="Objective-Owner">
      <value order="0">Aaron Brown</value>
    </field>
    <field name="Objective-Path">
      <value order="0">Objective Global Folder:SACE Support Materials:SACE Support Materials Stage 1:Sciences:Earth and Environmental Science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vA2194843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63F229F-298F-4BBF-9807-A3F456199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97647-C472-438A-9428-77DF08CA7C2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B2C1FA8A-FC9C-423D-9CDA-FE40BDCFF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Brown, Aaron (SACE)</cp:lastModifiedBy>
  <cp:revision>50</cp:revision>
  <cp:lastPrinted>2016-06-15T00:35:00Z</cp:lastPrinted>
  <dcterms:created xsi:type="dcterms:W3CDTF">2016-06-09T05:54:00Z</dcterms:created>
  <dcterms:modified xsi:type="dcterms:W3CDTF">2024-12-03T03:18:00Z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51d02f81,4e8f8afc,697feda8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8998199,52ac817f,39e0b497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A1454835</vt:lpwstr>
  </op:property>
  <op:property fmtid="{D5CDD505-2E9C-101B-9397-08002B2CF9AE}" pid="14" name="Objective-Title">
    <vt:lpwstr>SHE - Water quality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2024-12-03T03:15:14Z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2024-12-03T03:18:30Z</vt:filetime>
  </op:property>
  <op:property fmtid="{D5CDD505-2E9C-101B-9397-08002B2CF9AE}" pid="20" name="Objective-ModificationStamp">
    <vt:filetime>2024-12-03T03:18:30Z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1:Sciences:Earth and Environmental Science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vA2194843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