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580C5" w14:textId="4FEFC1A2" w:rsidR="004C1A6B" w:rsidRDefault="009303EC" w:rsidP="004C1A6B">
      <w:pPr>
        <w:spacing w:after="0"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</w:t>
      </w:r>
    </w:p>
    <w:p w14:paraId="2B3580C6" w14:textId="5270E436" w:rsidR="004C1A6B" w:rsidRPr="00927D28" w:rsidRDefault="004C1A6B" w:rsidP="004C1A6B">
      <w:pPr>
        <w:spacing w:after="0" w:line="360" w:lineRule="auto"/>
        <w:jc w:val="center"/>
        <w:rPr>
          <w:b/>
          <w:sz w:val="44"/>
          <w:szCs w:val="52"/>
        </w:rPr>
      </w:pPr>
      <w:r w:rsidRPr="00927D28">
        <w:rPr>
          <w:b/>
          <w:sz w:val="44"/>
          <w:szCs w:val="52"/>
        </w:rPr>
        <w:t xml:space="preserve">STAGE </w:t>
      </w:r>
      <w:r w:rsidR="009303EC">
        <w:rPr>
          <w:b/>
          <w:sz w:val="44"/>
          <w:szCs w:val="52"/>
        </w:rPr>
        <w:t>1</w:t>
      </w:r>
      <w:r w:rsidRPr="00927D28">
        <w:rPr>
          <w:b/>
          <w:sz w:val="44"/>
          <w:szCs w:val="52"/>
        </w:rPr>
        <w:t xml:space="preserve"> CHINESE Background Speakers</w:t>
      </w:r>
    </w:p>
    <w:p w14:paraId="2B3580C7" w14:textId="469127FA" w:rsidR="004C1A6B" w:rsidRPr="00927D28" w:rsidRDefault="00D4456C" w:rsidP="00927D28">
      <w:pPr>
        <w:spacing w:after="0" w:line="240" w:lineRule="auto"/>
        <w:jc w:val="center"/>
        <w:rPr>
          <w:b/>
          <w:sz w:val="44"/>
          <w:szCs w:val="52"/>
        </w:rPr>
      </w:pPr>
      <w:r w:rsidRPr="00EC42CC">
        <w:rPr>
          <w:b/>
          <w:sz w:val="44"/>
          <w:szCs w:val="52"/>
        </w:rPr>
        <w:t>Oral Interaction</w:t>
      </w:r>
    </w:p>
    <w:p w14:paraId="2B3580C8" w14:textId="77777777" w:rsidR="00927D28" w:rsidRPr="00927D28" w:rsidRDefault="00927D28" w:rsidP="00927D28">
      <w:pPr>
        <w:spacing w:after="0" w:line="240" w:lineRule="auto"/>
        <w:jc w:val="center"/>
        <w:rPr>
          <w:b/>
          <w:sz w:val="24"/>
          <w:szCs w:val="52"/>
        </w:rPr>
      </w:pPr>
    </w:p>
    <w:p w14:paraId="2B3580C9" w14:textId="06165005" w:rsidR="004C1A6B" w:rsidRDefault="004C1A6B" w:rsidP="004C1A6B">
      <w:pPr>
        <w:rPr>
          <w:rFonts w:eastAsia="MS Mincho"/>
          <w:b/>
          <w:sz w:val="28"/>
          <w:szCs w:val="28"/>
          <w:lang w:eastAsia="ja-JP"/>
        </w:rPr>
      </w:pPr>
      <w:r w:rsidRPr="00D31737">
        <w:rPr>
          <w:rFonts w:eastAsia="MS Mincho"/>
          <w:b/>
          <w:sz w:val="28"/>
          <w:szCs w:val="28"/>
          <w:lang w:eastAsia="ja-JP"/>
        </w:rPr>
        <w:t>NAME: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Pr="00D31737">
        <w:rPr>
          <w:rFonts w:eastAsia="MS Mincho"/>
          <w:b/>
          <w:sz w:val="28"/>
          <w:szCs w:val="28"/>
          <w:lang w:eastAsia="ja-JP"/>
        </w:rPr>
        <w:t>___</w:t>
      </w:r>
      <w:r w:rsidR="009303EC">
        <w:rPr>
          <w:rFonts w:eastAsia="MS Mincho"/>
          <w:b/>
          <w:sz w:val="28"/>
          <w:szCs w:val="28"/>
          <w:lang w:eastAsia="ja-JP"/>
        </w:rPr>
        <w:t xml:space="preserve">________________                    </w:t>
      </w:r>
      <w:r w:rsidR="00D4456C">
        <w:rPr>
          <w:rFonts w:eastAsia="MS Mincho"/>
          <w:b/>
          <w:sz w:val="28"/>
          <w:szCs w:val="28"/>
          <w:lang w:eastAsia="ja-JP"/>
        </w:rPr>
        <w:t xml:space="preserve"> SACE </w:t>
      </w:r>
      <w:r w:rsidR="002B1101">
        <w:rPr>
          <w:rFonts w:eastAsia="MS Mincho"/>
          <w:b/>
          <w:sz w:val="28"/>
          <w:szCs w:val="28"/>
          <w:lang w:eastAsia="ja-JP"/>
        </w:rPr>
        <w:t>N</w:t>
      </w:r>
      <w:r w:rsidR="00D4456C">
        <w:rPr>
          <w:rFonts w:eastAsia="MS Mincho"/>
          <w:b/>
          <w:sz w:val="28"/>
          <w:szCs w:val="28"/>
          <w:lang w:eastAsia="ja-JP"/>
        </w:rPr>
        <w:t>umber:</w:t>
      </w:r>
      <w:r w:rsidR="002B1101">
        <w:rPr>
          <w:rFonts w:eastAsia="MS Mincho"/>
          <w:b/>
          <w:sz w:val="28"/>
          <w:szCs w:val="28"/>
          <w:lang w:eastAsia="ja-JP"/>
        </w:rPr>
        <w:t xml:space="preserve"> </w:t>
      </w:r>
      <w:r w:rsidR="00EC42CC">
        <w:rPr>
          <w:rFonts w:eastAsia="MS Mincho"/>
          <w:b/>
          <w:sz w:val="28"/>
          <w:szCs w:val="28"/>
          <w:lang w:eastAsia="ja-JP"/>
        </w:rPr>
        <w:t>___</w:t>
      </w:r>
      <w:r w:rsidR="009303EC">
        <w:rPr>
          <w:rFonts w:eastAsia="MS Mincho"/>
          <w:b/>
          <w:sz w:val="28"/>
          <w:szCs w:val="28"/>
          <w:lang w:eastAsia="ja-JP"/>
        </w:rPr>
        <w:t>______________</w:t>
      </w:r>
    </w:p>
    <w:p w14:paraId="2B3580CA" w14:textId="77777777" w:rsidR="004C1A6B" w:rsidRPr="00F43461" w:rsidRDefault="004C1A6B" w:rsidP="00927D28">
      <w:pPr>
        <w:spacing w:after="0"/>
        <w:rPr>
          <w:rFonts w:ascii="Times New Roman" w:eastAsiaTheme="minorEastAsia" w:hAnsi="Times New Roman"/>
          <w:color w:val="000000"/>
          <w:sz w:val="24"/>
          <w:szCs w:val="24"/>
          <w:lang w:eastAsia="zh-CN"/>
        </w:rPr>
      </w:pPr>
      <w:r w:rsidRPr="00927D28">
        <w:rPr>
          <w:rFonts w:eastAsia="MS Mincho"/>
          <w:b/>
          <w:sz w:val="24"/>
          <w:szCs w:val="28"/>
          <w:lang w:eastAsia="ja-JP"/>
        </w:rPr>
        <w:t xml:space="preserve">Assessment Description:     </w:t>
      </w:r>
    </w:p>
    <w:p w14:paraId="5A23D459" w14:textId="11D2B0C1" w:rsidR="00655CF1" w:rsidRPr="00F43461" w:rsidRDefault="00655CF1" w:rsidP="00F43461">
      <w:pPr>
        <w:pStyle w:val="Default"/>
        <w:rPr>
          <w:sz w:val="23"/>
          <w:szCs w:val="23"/>
        </w:rPr>
      </w:pPr>
      <w:r w:rsidRPr="002E00EA">
        <w:t xml:space="preserve">Students interact with their teacher in Chinese to exchange views about the </w:t>
      </w:r>
      <w:r w:rsidR="00F43461" w:rsidRPr="00F43461">
        <w:t xml:space="preserve">Changing Roles and Expectations of Women and Men </w:t>
      </w:r>
      <w:r w:rsidRPr="002E00EA">
        <w:t xml:space="preserve">in China. Students use a range of language to present their views in detail and justify their opinions with evidence from </w:t>
      </w:r>
      <w:r w:rsidR="002B1101">
        <w:t xml:space="preserve">the </w:t>
      </w:r>
      <w:r w:rsidRPr="002E00EA">
        <w:t xml:space="preserve">texts studied. They maintain the interaction through using a variety of communication strategies. </w:t>
      </w:r>
    </w:p>
    <w:p w14:paraId="2B3580D4" w14:textId="77777777" w:rsidR="00C66057" w:rsidRPr="00927D28" w:rsidRDefault="00C66057" w:rsidP="00C66057">
      <w:pPr>
        <w:pStyle w:val="ListParagraph"/>
        <w:spacing w:after="0" w:line="240" w:lineRule="auto"/>
        <w:rPr>
          <w:rFonts w:eastAsia="MS Mincho"/>
          <w:sz w:val="24"/>
          <w:szCs w:val="28"/>
          <w:lang w:eastAsia="ja-JP"/>
        </w:rPr>
      </w:pPr>
    </w:p>
    <w:p w14:paraId="2B3580D5" w14:textId="77777777" w:rsidR="004C1A6B" w:rsidRPr="00C66057" w:rsidRDefault="004C1A6B" w:rsidP="00927D28">
      <w:pPr>
        <w:spacing w:after="0" w:line="240" w:lineRule="auto"/>
        <w:rPr>
          <w:rFonts w:eastAsia="MS Mincho"/>
          <w:b/>
          <w:sz w:val="24"/>
          <w:szCs w:val="28"/>
          <w:lang w:eastAsia="ja-JP"/>
        </w:rPr>
      </w:pPr>
      <w:r w:rsidRPr="00C66057">
        <w:rPr>
          <w:rFonts w:eastAsia="MS Mincho"/>
          <w:b/>
          <w:sz w:val="24"/>
          <w:szCs w:val="28"/>
          <w:lang w:eastAsia="ja-JP"/>
        </w:rPr>
        <w:t>Conditions:</w:t>
      </w:r>
    </w:p>
    <w:p w14:paraId="402946B5" w14:textId="2E09A73C" w:rsidR="00675F4A" w:rsidRDefault="00675F4A" w:rsidP="003A29CD">
      <w:pPr>
        <w:rPr>
          <w:sz w:val="24"/>
          <w:szCs w:val="24"/>
        </w:rPr>
      </w:pPr>
      <w:r>
        <w:rPr>
          <w:sz w:val="24"/>
          <w:szCs w:val="24"/>
        </w:rPr>
        <w:t xml:space="preserve">Length: </w:t>
      </w:r>
      <w:r w:rsidR="009303EC">
        <w:rPr>
          <w:sz w:val="24"/>
          <w:szCs w:val="24"/>
        </w:rPr>
        <w:t xml:space="preserve">approximately </w:t>
      </w:r>
      <w:r w:rsidR="00450A44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minutes </w:t>
      </w:r>
    </w:p>
    <w:p w14:paraId="0A8A735C" w14:textId="77777777" w:rsidR="00675F4A" w:rsidRPr="00CF4F6B" w:rsidRDefault="00675F4A" w:rsidP="00675F4A">
      <w:pPr>
        <w:rPr>
          <w:sz w:val="24"/>
          <w:szCs w:val="24"/>
        </w:rPr>
      </w:pPr>
      <w:r w:rsidRPr="002E00EA">
        <w:rPr>
          <w:sz w:val="24"/>
          <w:szCs w:val="24"/>
        </w:rPr>
        <w:t xml:space="preserve">Students may refer to pictures or other support materials but not written notes. </w:t>
      </w:r>
    </w:p>
    <w:tbl>
      <w:tblPr>
        <w:tblpPr w:leftFromText="180" w:rightFromText="180" w:vertAnchor="text" w:horzAnchor="margin" w:tblpXSpec="center" w:tblpY="17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580"/>
      </w:tblGrid>
      <w:tr w:rsidR="00927D28" w:rsidRPr="0012784E" w14:paraId="2B3580DA" w14:textId="77777777" w:rsidTr="00927D28">
        <w:tc>
          <w:tcPr>
            <w:tcW w:w="10620" w:type="dxa"/>
            <w:gridSpan w:val="2"/>
          </w:tcPr>
          <w:p w14:paraId="2B3580D9" w14:textId="77777777" w:rsidR="00927D28" w:rsidRPr="0012784E" w:rsidRDefault="00927D28" w:rsidP="00927D28">
            <w:pPr>
              <w:spacing w:before="120" w:after="120"/>
              <w:jc w:val="center"/>
              <w:rPr>
                <w:rFonts w:cs="Arial"/>
                <w:b/>
                <w:i/>
                <w:color w:val="000000"/>
                <w:sz w:val="19"/>
                <w:szCs w:val="19"/>
              </w:rPr>
            </w:pPr>
            <w:r w:rsidRPr="00A43546">
              <w:rPr>
                <w:rFonts w:cs="Arial"/>
                <w:b/>
                <w:i/>
                <w:color w:val="000000"/>
                <w:sz w:val="24"/>
                <w:szCs w:val="19"/>
              </w:rPr>
              <w:t>Assessment Design Criteria</w:t>
            </w:r>
          </w:p>
        </w:tc>
      </w:tr>
      <w:tr w:rsidR="00927D28" w:rsidRPr="0012784E" w14:paraId="2B3580F3" w14:textId="77777777" w:rsidTr="00927D28">
        <w:tc>
          <w:tcPr>
            <w:tcW w:w="5040" w:type="dxa"/>
          </w:tcPr>
          <w:p w14:paraId="2B3580DB" w14:textId="77777777" w:rsidR="00C66057" w:rsidRPr="005C260F" w:rsidRDefault="00C66057" w:rsidP="00C66057">
            <w:pPr>
              <w:pStyle w:val="SOFinalHead3"/>
              <w:spacing w:before="0"/>
            </w:pPr>
            <w:r w:rsidRPr="005C260F">
              <w:t>Ideas</w:t>
            </w:r>
          </w:p>
          <w:p w14:paraId="2B3580DC" w14:textId="77777777" w:rsidR="00C66057" w:rsidRPr="005C260F" w:rsidRDefault="00C66057" w:rsidP="00C66057">
            <w:pPr>
              <w:pStyle w:val="SOFinalBodyText"/>
            </w:pPr>
            <w:r w:rsidRPr="005C260F">
              <w:t>The specific features are as follows:</w:t>
            </w:r>
          </w:p>
          <w:p w14:paraId="2B3580DD" w14:textId="77777777" w:rsidR="00C66057" w:rsidRPr="00C66057" w:rsidRDefault="00C66057" w:rsidP="00C66057">
            <w:pPr>
              <w:pStyle w:val="SOFinalBulletsCoded2-3Letters"/>
              <w:rPr>
                <w:b/>
              </w:rPr>
            </w:pPr>
            <w:r w:rsidRPr="00C66057">
              <w:rPr>
                <w:b/>
              </w:rPr>
              <w:t>I1</w:t>
            </w:r>
            <w:r w:rsidRPr="00C66057">
              <w:rPr>
                <w:b/>
              </w:rPr>
              <w:tab/>
              <w:t>Relevance</w:t>
            </w:r>
          </w:p>
          <w:p w14:paraId="2B3580DE" w14:textId="77777777" w:rsidR="00C66057" w:rsidRPr="005C260F" w:rsidRDefault="00C66057" w:rsidP="00C66057">
            <w:pPr>
              <w:pStyle w:val="SOFinalBulletsIndentedbelow2-3"/>
            </w:pPr>
            <w:r w:rsidRPr="005C260F">
              <w:t>relevance to context, purpose, audience, and topic</w:t>
            </w:r>
          </w:p>
          <w:p w14:paraId="2B3580DF" w14:textId="77777777" w:rsidR="00C66057" w:rsidRPr="005C260F" w:rsidRDefault="00C66057" w:rsidP="00C66057">
            <w:pPr>
              <w:pStyle w:val="SOFinalBulletsIndentedbelow2-3"/>
            </w:pPr>
            <w:r w:rsidRPr="005C260F">
              <w:t>conveying appropriate information, opinions, and ideas</w:t>
            </w:r>
          </w:p>
          <w:p w14:paraId="2B3580E0" w14:textId="77777777" w:rsidR="00C66057" w:rsidRDefault="00C66057" w:rsidP="00C66057">
            <w:pPr>
              <w:pStyle w:val="SOFinalBulletsIndentedbelow2-3"/>
            </w:pPr>
            <w:r w:rsidRPr="005C260F">
              <w:t>creating interest and impact and engaging the audience.</w:t>
            </w:r>
          </w:p>
          <w:p w14:paraId="2B3580E1" w14:textId="77777777" w:rsidR="00C66057" w:rsidRPr="005C260F" w:rsidRDefault="00C66057" w:rsidP="00C66057">
            <w:pPr>
              <w:pStyle w:val="SOFinalBulletsIndentedbelow2-3"/>
              <w:numPr>
                <w:ilvl w:val="0"/>
                <w:numId w:val="0"/>
              </w:numPr>
              <w:ind w:left="737"/>
            </w:pPr>
          </w:p>
          <w:p w14:paraId="2B3580E2" w14:textId="77777777" w:rsidR="00C66057" w:rsidRPr="00C66057" w:rsidRDefault="00C66057" w:rsidP="00C66057">
            <w:pPr>
              <w:pStyle w:val="SOFinalBulletsCoded2-3Letters"/>
              <w:rPr>
                <w:b/>
              </w:rPr>
            </w:pPr>
            <w:r w:rsidRPr="00C66057">
              <w:rPr>
                <w:b/>
              </w:rPr>
              <w:t>I2</w:t>
            </w:r>
            <w:r w:rsidRPr="00C66057">
              <w:rPr>
                <w:b/>
              </w:rPr>
              <w:tab/>
              <w:t>Depth of treatment of ideas, opinions, and perspectives on contemporary issues</w:t>
            </w:r>
          </w:p>
          <w:p w14:paraId="2B3580E3" w14:textId="77777777" w:rsidR="00C66057" w:rsidRPr="005C260F" w:rsidRDefault="00C66057" w:rsidP="00C66057">
            <w:pPr>
              <w:pStyle w:val="SOFinalBulletsIndentedbelow2-3"/>
            </w:pPr>
            <w:r w:rsidRPr="005C260F">
              <w:t>depth and variety of content</w:t>
            </w:r>
          </w:p>
          <w:p w14:paraId="2B3580E4" w14:textId="77777777" w:rsidR="00C66057" w:rsidRPr="005C260F" w:rsidRDefault="00C66057" w:rsidP="00C66057">
            <w:pPr>
              <w:pStyle w:val="SOFinalBulletsIndentedbelow2-3"/>
            </w:pPr>
            <w:r w:rsidRPr="005C260F">
              <w:t>elaboration of ideas and degree of analysis of contemporary issues</w:t>
            </w:r>
          </w:p>
          <w:p w14:paraId="2B3580E5" w14:textId="77777777" w:rsidR="00C66057" w:rsidRPr="005C260F" w:rsidRDefault="00C66057" w:rsidP="00C66057">
            <w:pPr>
              <w:pStyle w:val="SOFinalBulletsIndentedbelow2-3"/>
            </w:pPr>
            <w:r w:rsidRPr="005C260F">
              <w:t>understanding and use of textual references to explain information and support opinions, ideas, and perspectives</w:t>
            </w:r>
          </w:p>
          <w:p w14:paraId="2B3580E6" w14:textId="77777777" w:rsidR="00927D28" w:rsidRPr="00202904" w:rsidRDefault="00C66057" w:rsidP="00202904">
            <w:pPr>
              <w:pStyle w:val="SOFinalBulletsIndentedbelow2-3"/>
            </w:pPr>
            <w:r w:rsidRPr="005C260F">
              <w:t>evidence of planning, preparation, and research.</w:t>
            </w:r>
          </w:p>
        </w:tc>
        <w:tc>
          <w:tcPr>
            <w:tcW w:w="5580" w:type="dxa"/>
          </w:tcPr>
          <w:p w14:paraId="2B3580E7" w14:textId="77777777" w:rsidR="00C66057" w:rsidRPr="005C260F" w:rsidRDefault="00C66057" w:rsidP="00C66057">
            <w:pPr>
              <w:pStyle w:val="SOFinalHead3"/>
              <w:spacing w:before="100" w:beforeAutospacing="1"/>
            </w:pPr>
            <w:r w:rsidRPr="005C260F">
              <w:t>Expression</w:t>
            </w:r>
          </w:p>
          <w:p w14:paraId="2B3580E8" w14:textId="77777777" w:rsidR="00C66057" w:rsidRPr="005C260F" w:rsidRDefault="00C66057" w:rsidP="00C66057">
            <w:pPr>
              <w:pStyle w:val="SOFinalBodyText"/>
            </w:pPr>
            <w:r w:rsidRPr="005C260F">
              <w:t>The specific features are as follows:</w:t>
            </w:r>
          </w:p>
          <w:p w14:paraId="2B3580E9" w14:textId="77777777" w:rsidR="00C66057" w:rsidRPr="00C66057" w:rsidRDefault="00C66057" w:rsidP="00C66057">
            <w:pPr>
              <w:pStyle w:val="SOFinalBulletsCoded2-3Letters"/>
              <w:rPr>
                <w:b/>
              </w:rPr>
            </w:pPr>
            <w:r w:rsidRPr="00C66057">
              <w:rPr>
                <w:b/>
              </w:rPr>
              <w:t>E1</w:t>
            </w:r>
            <w:r w:rsidRPr="00C66057">
              <w:rPr>
                <w:b/>
              </w:rPr>
              <w:tab/>
              <w:t>Accuracy, appropriateness, clarity, and range of expression</w:t>
            </w:r>
          </w:p>
          <w:p w14:paraId="2B3580EA" w14:textId="77777777" w:rsidR="00C66057" w:rsidRPr="005C260F" w:rsidRDefault="00C66057" w:rsidP="00C66057">
            <w:pPr>
              <w:pStyle w:val="SOFinalBulletsIndentedbelow2-3"/>
            </w:pPr>
            <w:r w:rsidRPr="005C260F">
              <w:t>accuracy of linguistic structures and features</w:t>
            </w:r>
          </w:p>
          <w:p w14:paraId="2B3580EB" w14:textId="77777777" w:rsidR="00C66057" w:rsidRPr="005C260F" w:rsidRDefault="00C66057" w:rsidP="00C66057">
            <w:pPr>
              <w:pStyle w:val="SOFinalBulletsIndentedbelow2-3"/>
            </w:pPr>
            <w:r w:rsidRPr="005C260F">
              <w:t>appropriateness of expression for audience and purpose (e.g. form, register)</w:t>
            </w:r>
          </w:p>
          <w:p w14:paraId="2B3580EC" w14:textId="77777777" w:rsidR="00C66057" w:rsidRPr="005C260F" w:rsidRDefault="00C66057" w:rsidP="00C66057">
            <w:pPr>
              <w:pStyle w:val="SOFinalBulletsIndentedbelow2-3"/>
            </w:pPr>
            <w:r w:rsidRPr="005C260F">
              <w:t>clarity of expression (i.e. fluency, pronunciation, intonation, stress)</w:t>
            </w:r>
          </w:p>
          <w:p w14:paraId="2B3580ED" w14:textId="77777777" w:rsidR="00C66057" w:rsidRDefault="00C66057" w:rsidP="00C66057">
            <w:pPr>
              <w:pStyle w:val="SOFinalBulletsIndentedbelow2-3"/>
            </w:pPr>
            <w:r w:rsidRPr="005C260F">
              <w:t>range of expression (i.e. linguistic structures and features).</w:t>
            </w:r>
          </w:p>
          <w:p w14:paraId="2B3580EE" w14:textId="77777777" w:rsidR="00C66057" w:rsidRPr="005C260F" w:rsidRDefault="00C66057" w:rsidP="00C66057">
            <w:pPr>
              <w:pStyle w:val="SOFinalBulletsIndentedbelow2-3"/>
              <w:numPr>
                <w:ilvl w:val="0"/>
                <w:numId w:val="0"/>
              </w:numPr>
            </w:pPr>
          </w:p>
          <w:p w14:paraId="2B3580EF" w14:textId="77777777" w:rsidR="00C66057" w:rsidRPr="00C66057" w:rsidRDefault="00C66057" w:rsidP="00C66057">
            <w:pPr>
              <w:pStyle w:val="SOFinalBulletsCoded2-3Letters"/>
              <w:rPr>
                <w:b/>
              </w:rPr>
            </w:pPr>
            <w:r w:rsidRPr="00C66057">
              <w:rPr>
                <w:b/>
              </w:rPr>
              <w:t>E2</w:t>
            </w:r>
            <w:r w:rsidRPr="00C66057">
              <w:rPr>
                <w:b/>
              </w:rPr>
              <w:tab/>
              <w:t>Coherence in structure and sequence</w:t>
            </w:r>
          </w:p>
          <w:p w14:paraId="2B3580F0" w14:textId="77777777" w:rsidR="00C66057" w:rsidRPr="005C260F" w:rsidRDefault="00C66057" w:rsidP="00C66057">
            <w:pPr>
              <w:pStyle w:val="SOFinalBulletsIndentedbelow2-3"/>
            </w:pPr>
            <w:r w:rsidRPr="005C260F">
              <w:t>structure and sequence of information, opinions, ideas, and perspectives</w:t>
            </w:r>
          </w:p>
          <w:p w14:paraId="2B3580F1" w14:textId="77777777" w:rsidR="00C66057" w:rsidRPr="005C260F" w:rsidRDefault="00C66057" w:rsidP="00C66057">
            <w:pPr>
              <w:pStyle w:val="SOFinalBulletsIndentedbelow2-3"/>
            </w:pPr>
            <w:r w:rsidRPr="005C260F">
              <w:t>use of cohesive devices</w:t>
            </w:r>
          </w:p>
          <w:p w14:paraId="02720463" w14:textId="77777777" w:rsidR="00927D28" w:rsidRDefault="00C66057" w:rsidP="00C66057">
            <w:pPr>
              <w:pStyle w:val="SOFinalBulletsUnderCoded2-3Letters"/>
              <w:spacing w:line="228" w:lineRule="exact"/>
              <w:ind w:firstLine="0"/>
            </w:pPr>
            <w:r w:rsidRPr="005C260F">
              <w:t>observation of the conventions of text types.</w:t>
            </w:r>
          </w:p>
          <w:p w14:paraId="20CAD442" w14:textId="77777777" w:rsidR="00EC42CC" w:rsidRDefault="00EC42CC" w:rsidP="00EC42CC">
            <w:pPr>
              <w:pStyle w:val="SOFinalBulletsUnderCoded2-3Letters"/>
              <w:spacing w:line="228" w:lineRule="exact"/>
              <w:ind w:left="0" w:firstLine="0"/>
            </w:pPr>
          </w:p>
          <w:p w14:paraId="203DB887" w14:textId="77777777" w:rsidR="00EC42CC" w:rsidRPr="00EC42CC" w:rsidRDefault="00EC42CC" w:rsidP="00EC42CC">
            <w:pPr>
              <w:pStyle w:val="SOFinalBulletsCoded2-3Letters"/>
              <w:rPr>
                <w:b/>
                <w:bCs/>
              </w:rPr>
            </w:pPr>
            <w:r w:rsidRPr="00EC42CC">
              <w:rPr>
                <w:b/>
                <w:bCs/>
              </w:rPr>
              <w:t>E3</w:t>
            </w:r>
            <w:r w:rsidRPr="00EC42CC">
              <w:rPr>
                <w:b/>
                <w:bCs/>
              </w:rPr>
              <w:tab/>
              <w:t>Use of strategies to initiate and sustain communication</w:t>
            </w:r>
          </w:p>
          <w:p w14:paraId="7ADCD0A1" w14:textId="77777777" w:rsidR="00EC42CC" w:rsidRPr="005C260F" w:rsidRDefault="00EC42CC" w:rsidP="00EC42CC">
            <w:pPr>
              <w:pStyle w:val="SOFinalBulletsIndentedbelow2-3"/>
            </w:pPr>
            <w:r w:rsidRPr="005C260F">
              <w:t>interaction on topics and issues (i.e. relating to interlocutor(s), initiating and sustaining interaction)</w:t>
            </w:r>
          </w:p>
          <w:p w14:paraId="043CBC89" w14:textId="77777777" w:rsidR="00EC42CC" w:rsidRPr="002E00EA" w:rsidRDefault="00EC42CC" w:rsidP="00EC42CC">
            <w:pPr>
              <w:pStyle w:val="SOFinalBulletsIndentedbelow2-3"/>
            </w:pPr>
            <w:r w:rsidRPr="005C260F">
              <w:t>communication strategies (e.g. comprehension; responding to cues, questions, and comments)</w:t>
            </w:r>
          </w:p>
          <w:p w14:paraId="2B3580F2" w14:textId="77777777" w:rsidR="00EC42CC" w:rsidRPr="00F94441" w:rsidRDefault="00EC42CC" w:rsidP="00EC42CC">
            <w:pPr>
              <w:pStyle w:val="SOFinalBulletsUnderCoded2-3Letters"/>
              <w:spacing w:line="228" w:lineRule="exact"/>
              <w:ind w:left="0" w:firstLine="0"/>
              <w:rPr>
                <w:rFonts w:ascii="Calibri" w:hAnsi="Calibri"/>
                <w:sz w:val="22"/>
                <w:szCs w:val="19"/>
              </w:rPr>
            </w:pPr>
          </w:p>
        </w:tc>
      </w:tr>
    </w:tbl>
    <w:p w14:paraId="2B3580F4" w14:textId="77777777" w:rsidR="00927D28" w:rsidRPr="00F94441" w:rsidRDefault="00927D28" w:rsidP="004C1A6B">
      <w:pPr>
        <w:spacing w:after="40" w:line="240" w:lineRule="auto"/>
        <w:rPr>
          <w:rFonts w:eastAsia="MS Mincho"/>
          <w:sz w:val="24"/>
          <w:szCs w:val="28"/>
          <w:lang w:eastAsia="ja-JP"/>
        </w:rPr>
        <w:sectPr w:rsidR="00927D28" w:rsidRPr="00F94441" w:rsidSect="00C660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1E737C" w14:textId="3AFFFD6D" w:rsidR="007F4526" w:rsidRDefault="007F4526" w:rsidP="008E5314">
      <w:pPr>
        <w:spacing w:after="0" w:line="360" w:lineRule="auto"/>
        <w:jc w:val="center"/>
        <w:rPr>
          <w:rFonts w:ascii="KaiTi" w:eastAsia="KaiTi" w:hAnsi="KaiTi"/>
          <w:b/>
          <w:sz w:val="24"/>
          <w:szCs w:val="24"/>
          <w:lang w:eastAsia="zh-CN"/>
        </w:rPr>
      </w:pPr>
      <w:r>
        <w:rPr>
          <w:rFonts w:ascii="KaiTi" w:eastAsia="KaiTi" w:hAnsi="KaiTi" w:hint="eastAsia"/>
          <w:b/>
          <w:sz w:val="24"/>
          <w:szCs w:val="24"/>
          <w:lang w:eastAsia="zh-CN"/>
        </w:rPr>
        <w:t>Guiding questions</w:t>
      </w:r>
    </w:p>
    <w:p w14:paraId="06738499" w14:textId="11D7F6A9" w:rsidR="00C55649" w:rsidRPr="00FA0A86" w:rsidRDefault="00C55649" w:rsidP="008E5314">
      <w:pPr>
        <w:spacing w:after="0" w:line="360" w:lineRule="auto"/>
        <w:jc w:val="center"/>
        <w:rPr>
          <w:rFonts w:ascii="KaiTi" w:eastAsia="KaiTi" w:hAnsi="KaiTi"/>
          <w:b/>
          <w:sz w:val="24"/>
          <w:szCs w:val="24"/>
        </w:rPr>
      </w:pPr>
      <w:r w:rsidRPr="00FA0A86">
        <w:rPr>
          <w:rFonts w:ascii="KaiTi" w:eastAsia="KaiTi" w:hAnsi="KaiTi" w:hint="eastAsia"/>
          <w:b/>
          <w:sz w:val="24"/>
          <w:szCs w:val="24"/>
        </w:rPr>
        <w:t xml:space="preserve">十一年级中文背景课   口语讨论参考题目 </w:t>
      </w:r>
      <w:r w:rsidRPr="00FA0A86">
        <w:rPr>
          <w:rFonts w:ascii="KaiTi" w:eastAsia="KaiTi" w:hAnsi="KaiTi"/>
          <w:b/>
          <w:sz w:val="24"/>
          <w:szCs w:val="24"/>
        </w:rPr>
        <w:t xml:space="preserve"> </w:t>
      </w:r>
    </w:p>
    <w:p w14:paraId="1969B488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中国近代女性地位的变化?</w:t>
      </w:r>
      <w:r w:rsidR="006741C7">
        <w:rPr>
          <w:rFonts w:ascii="KaiTi" w:eastAsia="KaiTi" w:hAnsi="KaiTi" w:hint="eastAsia"/>
          <w:sz w:val="24"/>
          <w:szCs w:val="24"/>
          <w:lang w:eastAsia="zh-CN"/>
        </w:rPr>
        <w:t xml:space="preserve"> </w:t>
      </w:r>
    </w:p>
    <w:p w14:paraId="18B29715" w14:textId="49FD671E" w:rsidR="00C55649" w:rsidRPr="00FA0A86" w:rsidRDefault="006741C7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6741C7">
        <w:rPr>
          <w:rFonts w:ascii="KaiTi" w:eastAsia="KaiTi" w:hAnsi="KaiTi"/>
          <w:sz w:val="24"/>
          <w:szCs w:val="24"/>
          <w:lang w:eastAsia="zh-CN"/>
        </w:rPr>
        <w:t>How has the status of women in modern Chinese history changed?</w:t>
      </w:r>
    </w:p>
    <w:p w14:paraId="288ECD77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这种变化的原因有哪些？</w:t>
      </w:r>
    </w:p>
    <w:p w14:paraId="165ACEA2" w14:textId="073F7597" w:rsidR="00C55649" w:rsidRPr="00FA0A86" w:rsidRDefault="00FB7E4D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FB7E4D">
        <w:rPr>
          <w:rFonts w:ascii="KaiTi" w:eastAsia="KaiTi" w:hAnsi="KaiTi"/>
          <w:sz w:val="24"/>
          <w:szCs w:val="24"/>
        </w:rPr>
        <w:t>What are the reasons for these changes?</w:t>
      </w:r>
    </w:p>
    <w:p w14:paraId="3A035F18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现代中国农村的女性生活状态是什么样的？</w:t>
      </w:r>
    </w:p>
    <w:p w14:paraId="34B5D3B3" w14:textId="096D1D22" w:rsidR="00C55649" w:rsidRPr="00FA0A86" w:rsidRDefault="00FB7E4D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FB7E4D">
        <w:rPr>
          <w:rFonts w:ascii="KaiTi" w:eastAsia="KaiTi" w:hAnsi="KaiTi"/>
          <w:sz w:val="24"/>
          <w:szCs w:val="24"/>
        </w:rPr>
        <w:t>What is the lifestyle of women in rural China today?</w:t>
      </w:r>
    </w:p>
    <w:p w14:paraId="49ED5659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现代中国城市的女性生活状态是什么样的？</w:t>
      </w:r>
    </w:p>
    <w:p w14:paraId="3E87525E" w14:textId="2E63E8F9" w:rsidR="00C55649" w:rsidRPr="00FA0A86" w:rsidRDefault="00FB7E4D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FB7E4D">
        <w:rPr>
          <w:rFonts w:ascii="KaiTi" w:eastAsia="KaiTi" w:hAnsi="KaiTi"/>
          <w:sz w:val="24"/>
          <w:szCs w:val="24"/>
        </w:rPr>
        <w:t>What is the lifestyle of women in urban China today?</w:t>
      </w:r>
    </w:p>
    <w:p w14:paraId="44C11D54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中国当代社会还存在性别歧视吗？</w:t>
      </w:r>
    </w:p>
    <w:p w14:paraId="686FBFE8" w14:textId="31166F85" w:rsidR="00C55649" w:rsidRPr="00FA0A86" w:rsidRDefault="00FB7E4D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FB7E4D">
        <w:rPr>
          <w:rFonts w:ascii="KaiTi" w:eastAsia="KaiTi" w:hAnsi="KaiTi"/>
          <w:sz w:val="24"/>
          <w:szCs w:val="24"/>
        </w:rPr>
        <w:t>Does gender discrimination still exist in contemporary Chinese society</w:t>
      </w:r>
      <w:r w:rsidR="00DE61FE">
        <w:rPr>
          <w:rFonts w:ascii="KaiTi" w:eastAsia="KaiTi" w:hAnsi="KaiTi" w:hint="eastAsia"/>
          <w:sz w:val="24"/>
          <w:szCs w:val="24"/>
          <w:lang w:eastAsia="zh-CN"/>
        </w:rPr>
        <w:t>？</w:t>
      </w:r>
    </w:p>
    <w:p w14:paraId="6B51661B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你认为男女平等是否能做到？</w:t>
      </w:r>
    </w:p>
    <w:p w14:paraId="2222065E" w14:textId="3F8EFB74" w:rsidR="00C55649" w:rsidRPr="00FA0A86" w:rsidRDefault="00DE61FE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DE61FE">
        <w:rPr>
          <w:rFonts w:ascii="KaiTi" w:eastAsia="KaiTi" w:hAnsi="KaiTi"/>
          <w:sz w:val="24"/>
          <w:szCs w:val="24"/>
        </w:rPr>
        <w:t>Do you believe that gender equality can be achieved?</w:t>
      </w:r>
    </w:p>
    <w:p w14:paraId="6D20F821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中国男性对女性</w:t>
      </w:r>
      <w:r w:rsidR="00FA0A86" w:rsidRPr="00FA0A86">
        <w:rPr>
          <w:rFonts w:ascii="KaiTi" w:eastAsia="KaiTi" w:hAnsi="KaiTi" w:cs="Microsoft YaHei" w:hint="eastAsia"/>
          <w:sz w:val="24"/>
          <w:szCs w:val="24"/>
          <w:lang w:eastAsia="zh-CN"/>
        </w:rPr>
        <w:t>现代</w:t>
      </w:r>
      <w:r w:rsidRPr="00FA0A86">
        <w:rPr>
          <w:rFonts w:ascii="KaiTi" w:eastAsia="KaiTi" w:hAnsi="KaiTi" w:hint="eastAsia"/>
          <w:sz w:val="24"/>
          <w:szCs w:val="24"/>
        </w:rPr>
        <w:t>社会地位及角色有什么样的看法？</w:t>
      </w:r>
    </w:p>
    <w:p w14:paraId="0E5B0AE2" w14:textId="2CC71943" w:rsidR="00C55649" w:rsidRPr="00FA0A86" w:rsidRDefault="00E567CE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E567CE">
        <w:rPr>
          <w:rFonts w:ascii="KaiTi" w:eastAsia="KaiTi" w:hAnsi="KaiTi"/>
          <w:sz w:val="24"/>
          <w:szCs w:val="24"/>
        </w:rPr>
        <w:t>What are Chinese men’s views on the modern social status and roles of women?</w:t>
      </w:r>
    </w:p>
    <w:p w14:paraId="24275D86" w14:textId="77777777" w:rsid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</w:rPr>
        <w:t>你是怎样看待“男主外，女主内”的说法？</w:t>
      </w:r>
    </w:p>
    <w:p w14:paraId="55BD458F" w14:textId="24DBED32" w:rsidR="00C55649" w:rsidRPr="00FA0A86" w:rsidRDefault="00E567CE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E567CE">
        <w:rPr>
          <w:rFonts w:ascii="KaiTi" w:eastAsia="KaiTi" w:hAnsi="KaiTi"/>
          <w:sz w:val="24"/>
          <w:szCs w:val="24"/>
        </w:rPr>
        <w:t>How do you view the saying "men manage external affairs, women manage the household"?</w:t>
      </w:r>
    </w:p>
    <w:p w14:paraId="2C757817" w14:textId="77777777" w:rsidR="008E5314" w:rsidRPr="008E5314" w:rsidRDefault="00C55649" w:rsidP="008E5314">
      <w:pPr>
        <w:pStyle w:val="ListParagraph"/>
        <w:numPr>
          <w:ilvl w:val="0"/>
          <w:numId w:val="3"/>
        </w:numPr>
        <w:spacing w:after="0" w:line="360" w:lineRule="auto"/>
        <w:rPr>
          <w:rFonts w:ascii="KaiTi" w:eastAsia="KaiTi" w:hAnsi="KaiTi"/>
          <w:sz w:val="24"/>
          <w:szCs w:val="24"/>
        </w:rPr>
      </w:pPr>
      <w:r w:rsidRPr="00FA0A86">
        <w:rPr>
          <w:rFonts w:ascii="KaiTi" w:eastAsia="KaiTi" w:hAnsi="KaiTi" w:hint="eastAsia"/>
          <w:sz w:val="24"/>
          <w:szCs w:val="24"/>
          <w:lang w:val="en-US"/>
        </w:rPr>
        <w:t>谈谈你对于“剩女”的看法。</w:t>
      </w:r>
    </w:p>
    <w:p w14:paraId="0B9B1023" w14:textId="153BA6AA" w:rsidR="00FA0A86" w:rsidRPr="00FA0A86" w:rsidRDefault="008E5314" w:rsidP="008E5314">
      <w:pPr>
        <w:pStyle w:val="ListParagraph"/>
        <w:spacing w:after="0" w:line="360" w:lineRule="auto"/>
        <w:rPr>
          <w:rFonts w:ascii="KaiTi" w:eastAsia="KaiTi" w:hAnsi="KaiTi"/>
          <w:sz w:val="24"/>
          <w:szCs w:val="24"/>
        </w:rPr>
      </w:pPr>
      <w:r w:rsidRPr="008E5314">
        <w:rPr>
          <w:rFonts w:ascii="KaiTi" w:eastAsia="KaiTi" w:hAnsi="KaiTi"/>
          <w:sz w:val="24"/>
          <w:szCs w:val="24"/>
        </w:rPr>
        <w:t>What is your opinion on "leftover women"?</w:t>
      </w:r>
    </w:p>
    <w:p w14:paraId="00443B94" w14:textId="77777777" w:rsidR="008E5314" w:rsidRDefault="00FA0A86" w:rsidP="008E5314">
      <w:pPr>
        <w:spacing w:after="0" w:line="360" w:lineRule="auto"/>
        <w:ind w:left="360"/>
        <w:rPr>
          <w:rFonts w:ascii="KaiTi" w:eastAsia="KaiTi" w:hAnsi="KaiTi" w:cs="Malgun Gothic"/>
          <w:sz w:val="24"/>
          <w:szCs w:val="24"/>
          <w:lang w:val="en-US" w:eastAsia="zh-CN"/>
        </w:rPr>
      </w:pPr>
      <w:r>
        <w:rPr>
          <w:rFonts w:ascii="KaiTi" w:eastAsia="KaiTi" w:hAnsi="KaiTi" w:cs="Microsoft YaHei" w:hint="eastAsia"/>
          <w:sz w:val="24"/>
          <w:szCs w:val="24"/>
          <w:lang w:val="en-US" w:eastAsia="zh-CN"/>
        </w:rPr>
        <w:t xml:space="preserve">10, </w:t>
      </w:r>
      <w:r w:rsidR="00C55649" w:rsidRPr="00FA0A86">
        <w:rPr>
          <w:rFonts w:ascii="KaiTi" w:eastAsia="KaiTi" w:hAnsi="KaiTi" w:cs="Microsoft YaHei" w:hint="eastAsia"/>
          <w:sz w:val="24"/>
          <w:szCs w:val="24"/>
          <w:lang w:val="en-US"/>
        </w:rPr>
        <w:t>你认为职场拼杀</w:t>
      </w:r>
      <w:r w:rsidR="00C55649" w:rsidRPr="00FA0A86">
        <w:rPr>
          <w:rFonts w:ascii="KaiTi" w:eastAsia="KaiTi" w:hAnsi="KaiTi" w:cs="Malgun Gothic" w:hint="eastAsia"/>
          <w:sz w:val="24"/>
          <w:szCs w:val="24"/>
          <w:lang w:val="en-US"/>
        </w:rPr>
        <w:t>和照</w:t>
      </w:r>
      <w:r w:rsidR="00C55649" w:rsidRPr="00FA0A86">
        <w:rPr>
          <w:rFonts w:ascii="KaiTi" w:eastAsia="KaiTi" w:hAnsi="KaiTi" w:cs="Microsoft YaHei" w:hint="eastAsia"/>
          <w:sz w:val="24"/>
          <w:szCs w:val="24"/>
          <w:lang w:val="en-US"/>
        </w:rPr>
        <w:t>顾</w:t>
      </w:r>
      <w:r w:rsidR="00C55649" w:rsidRPr="00FA0A86">
        <w:rPr>
          <w:rFonts w:ascii="KaiTi" w:eastAsia="KaiTi" w:hAnsi="KaiTi" w:cs="Malgun Gothic" w:hint="eastAsia"/>
          <w:sz w:val="24"/>
          <w:szCs w:val="24"/>
          <w:lang w:val="en-US"/>
        </w:rPr>
        <w:t>家庭能兼</w:t>
      </w:r>
      <w:r w:rsidR="00C55649" w:rsidRPr="00FA0A86">
        <w:rPr>
          <w:rFonts w:ascii="KaiTi" w:eastAsia="KaiTi" w:hAnsi="KaiTi" w:cs="Microsoft YaHei" w:hint="eastAsia"/>
          <w:sz w:val="24"/>
          <w:szCs w:val="24"/>
          <w:lang w:val="en-US"/>
        </w:rPr>
        <w:t>顾吗</w:t>
      </w:r>
      <w:r w:rsidR="00C55649" w:rsidRPr="00FA0A86">
        <w:rPr>
          <w:rFonts w:ascii="KaiTi" w:eastAsia="KaiTi" w:hAnsi="KaiTi" w:cs="Malgun Gothic" w:hint="eastAsia"/>
          <w:sz w:val="24"/>
          <w:szCs w:val="24"/>
          <w:lang w:val="en-US"/>
        </w:rPr>
        <w:t>？</w:t>
      </w:r>
    </w:p>
    <w:p w14:paraId="17E595D7" w14:textId="19C25895" w:rsidR="00C55649" w:rsidRPr="00FA0A86" w:rsidRDefault="008E5314" w:rsidP="008E5314">
      <w:pPr>
        <w:spacing w:after="0" w:line="360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cs="Malgun Gothic" w:hint="eastAsia"/>
          <w:sz w:val="24"/>
          <w:szCs w:val="24"/>
          <w:lang w:val="en-US" w:eastAsia="zh-CN"/>
        </w:rPr>
        <w:t xml:space="preserve">      </w:t>
      </w:r>
      <w:r w:rsidRPr="008E5314">
        <w:rPr>
          <w:rFonts w:ascii="KaiTi" w:eastAsia="KaiTi" w:hAnsi="KaiTi" w:cs="Malgun Gothic"/>
          <w:sz w:val="24"/>
          <w:szCs w:val="24"/>
        </w:rPr>
        <w:t xml:space="preserve">Do you think it is possible to balance a competitive career with family </w:t>
      </w:r>
      <w:r>
        <w:rPr>
          <w:rFonts w:ascii="KaiTi" w:eastAsia="KaiTi" w:hAnsi="KaiTi" w:cs="Malgun Gothic" w:hint="eastAsia"/>
          <w:sz w:val="24"/>
          <w:szCs w:val="24"/>
          <w:lang w:eastAsia="zh-CN"/>
        </w:rPr>
        <w:t>duties</w:t>
      </w:r>
      <w:r w:rsidRPr="008E5314">
        <w:rPr>
          <w:rFonts w:ascii="KaiTi" w:eastAsia="KaiTi" w:hAnsi="KaiTi" w:cs="Malgun Gothic"/>
          <w:sz w:val="24"/>
          <w:szCs w:val="24"/>
        </w:rPr>
        <w:t>?</w:t>
      </w:r>
    </w:p>
    <w:p w14:paraId="24C52316" w14:textId="77777777" w:rsidR="002B1101" w:rsidRPr="00112D90" w:rsidRDefault="002B1101" w:rsidP="00112D90">
      <w:pPr>
        <w:spacing w:line="240" w:lineRule="auto"/>
        <w:rPr>
          <w:sz w:val="14"/>
        </w:rPr>
      </w:pPr>
    </w:p>
    <w:sectPr w:rsidR="002B1101" w:rsidRPr="00112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BBC72" w14:textId="77777777" w:rsidR="00584A6B" w:rsidRDefault="00584A6B" w:rsidP="00D4456C">
      <w:pPr>
        <w:spacing w:after="0" w:line="240" w:lineRule="auto"/>
      </w:pPr>
      <w:r>
        <w:separator/>
      </w:r>
    </w:p>
  </w:endnote>
  <w:endnote w:type="continuationSeparator" w:id="0">
    <w:p w14:paraId="28F25AA6" w14:textId="77777777" w:rsidR="00584A6B" w:rsidRDefault="00584A6B" w:rsidP="00D4456C">
      <w:pPr>
        <w:spacing w:after="0" w:line="240" w:lineRule="auto"/>
      </w:pPr>
      <w:r>
        <w:continuationSeparator/>
      </w:r>
    </w:p>
  </w:endnote>
  <w:endnote w:type="continuationNotice" w:id="1">
    <w:p w14:paraId="08F05739" w14:textId="77777777" w:rsidR="00E01D73" w:rsidRDefault="00E01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024A8" w14:textId="601B785C" w:rsidR="00E74C11" w:rsidRDefault="00E74C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8E54E72" wp14:editId="755684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CEFD1" w14:textId="210903DD" w:rsidR="00E74C11" w:rsidRPr="00E74C11" w:rsidRDefault="00E74C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8E54E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CBQCrImAgAATg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317CEFD1" w14:textId="210903DD" w:rsidR="00E74C11" w:rsidRPr="00E74C11" w:rsidRDefault="00E74C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6DD6E" w14:textId="5ADFAAEC" w:rsidR="00C21BFF" w:rsidRDefault="00E74C11" w:rsidP="00C21BFF">
    <w:pPr>
      <w:pStyle w:val="Footer"/>
      <w:rPr>
        <w:rFonts w:ascii="Roboto Light" w:eastAsiaTheme="minorHAnsi" w:hAnsi="Roboto Light"/>
        <w:lang w:eastAsia="en-US"/>
      </w:rPr>
    </w:pPr>
    <w:r>
      <w:rPr>
        <w:rFonts w:ascii="Roboto Light" w:eastAsiaTheme="minorHAnsi" w:hAnsi="Roboto Light"/>
        <w:noProof/>
        <w:lang w:eastAsia="en-US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1AD0ABB" wp14:editId="78D7E91F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5B20F" w14:textId="18BC9BF4" w:rsidR="00E74C11" w:rsidRPr="00E74C11" w:rsidRDefault="00E74C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1AD0A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776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" filled="f" stroked="f">
              <v:fill o:detectmouseclick="t"/>
              <v:textbox style="mso-fit-shape-to-text:t" inset="0,0,0,0">
                <w:txbxContent>
                  <w:p w14:paraId="1CF5B20F" w14:textId="18BC9BF4" w:rsidR="00E74C11" w:rsidRPr="00E74C11" w:rsidRDefault="00E74C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1BFF">
      <w:rPr>
        <w:rFonts w:ascii="Roboto Light" w:eastAsiaTheme="minorHAnsi" w:hAnsi="Roboto Light"/>
        <w:noProof/>
        <w:lang w:eastAsia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632E05F" wp14:editId="4B075102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D4FEE" w14:textId="77777777" w:rsidR="00C21BFF" w:rsidRDefault="00C21BFF" w:rsidP="00C21BF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632E05F" id="Text Box 10" o:spid="_x0000_s1030" type="#_x0000_t202" alt="OFFICIAL" style="position:absolute;margin-left:270.1pt;margin-top:793.7pt;width:61.05pt;height:2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" filled="f" stroked="f">
              <v:textbox style="mso-fit-shape-to-text:t" inset="0,15pt,0,0">
                <w:txbxContent>
                  <w:p w14:paraId="681D4FEE" w14:textId="77777777" w:rsidR="00C21BFF" w:rsidRDefault="00C21BFF" w:rsidP="00C21BF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1BFF">
      <w:rPr>
        <w:sz w:val="14"/>
      </w:rPr>
      <w:t xml:space="preserve">Ref: </w:t>
    </w:r>
    <w:r w:rsidR="009E3210" w:rsidRPr="009E3210">
      <w:rPr>
        <w:sz w:val="14"/>
      </w:rPr>
      <w:t>A1442168</w:t>
    </w:r>
    <w:r w:rsidR="00C21BFF">
      <w:rPr>
        <w:sz w:val="14"/>
      </w:rPr>
      <w:t>,  (updated November 2024)</w:t>
    </w:r>
  </w:p>
  <w:p w14:paraId="41F97A03" w14:textId="7B72C09D" w:rsidR="00C21BFF" w:rsidRDefault="00C21BFF" w:rsidP="00C21BFF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  <w:r>
      <w:rPr>
        <w:noProof/>
      </w:rPr>
      <w:drawing>
        <wp:anchor distT="0" distB="0" distL="114300" distR="114300" simplePos="0" relativeHeight="251658242" behindDoc="0" locked="0" layoutInCell="1" allowOverlap="1" wp14:anchorId="68D65A7A" wp14:editId="37FCE1E4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821F8" w14:textId="3EA31348" w:rsidR="00C21BFF" w:rsidRPr="00C21BFF" w:rsidRDefault="00C21BFF" w:rsidP="00C21BFF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0259DC7B" wp14:editId="1B08F8DF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C6C0C36" wp14:editId="581CDC9D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AD598" w14:textId="769C3C22" w:rsidR="00E74C11" w:rsidRDefault="00E74C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2BBDB7C" wp14:editId="3307BA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C8D9E" w14:textId="6201DD62" w:rsidR="00E74C11" w:rsidRPr="00E74C11" w:rsidRDefault="00E74C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2BBDB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uxQS+JwIAAE4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64EC8D9E" w14:textId="6201DD62" w:rsidR="00E74C11" w:rsidRPr="00E74C11" w:rsidRDefault="00E74C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906D5" w14:textId="77777777" w:rsidR="00584A6B" w:rsidRDefault="00584A6B" w:rsidP="00D4456C">
      <w:pPr>
        <w:spacing w:after="0" w:line="240" w:lineRule="auto"/>
      </w:pPr>
      <w:r>
        <w:separator/>
      </w:r>
    </w:p>
  </w:footnote>
  <w:footnote w:type="continuationSeparator" w:id="0">
    <w:p w14:paraId="320CBB26" w14:textId="77777777" w:rsidR="00584A6B" w:rsidRDefault="00584A6B" w:rsidP="00D4456C">
      <w:pPr>
        <w:spacing w:after="0" w:line="240" w:lineRule="auto"/>
      </w:pPr>
      <w:r>
        <w:continuationSeparator/>
      </w:r>
    </w:p>
  </w:footnote>
  <w:footnote w:type="continuationNotice" w:id="1">
    <w:p w14:paraId="0AD4A8AC" w14:textId="77777777" w:rsidR="00E01D73" w:rsidRDefault="00E01D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1DD46" w14:textId="5D91CB4C" w:rsidR="00E74C11" w:rsidRDefault="00E74C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D30F81A" wp14:editId="2D01D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AD617" w14:textId="5A53E22E" w:rsidR="00E74C11" w:rsidRPr="00E74C11" w:rsidRDefault="00E74C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D30F8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04DAD617" w14:textId="5A53E22E" w:rsidR="00E74C11" w:rsidRPr="00E74C11" w:rsidRDefault="00E74C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BB48F" w14:textId="3B24A041" w:rsidR="003A29CD" w:rsidRDefault="003A29CD">
    <w:pPr>
      <w:pStyle w:val="Header"/>
    </w:pPr>
    <w:r>
      <w:rPr>
        <w:rFonts w:ascii="Roboto Light" w:eastAsiaTheme="minorHAnsi" w:hAnsi="Roboto Light"/>
        <w:noProof/>
        <w:lang w:eastAsia="en-US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724B2E3" wp14:editId="741D9845">
              <wp:simplePos x="0" y="0"/>
              <wp:positionH relativeFrom="margin">
                <wp:align>center</wp:align>
              </wp:positionH>
              <wp:positionV relativeFrom="page">
                <wp:posOffset>448945</wp:posOffset>
              </wp:positionV>
              <wp:extent cx="775335" cy="370205"/>
              <wp:effectExtent l="0" t="0" r="5715" b="8255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19242" w14:textId="77777777" w:rsidR="003A29CD" w:rsidRDefault="003A29CD" w:rsidP="003A29C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4B2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35.35pt;width:61.05pt;height:29.15pt;z-index:251658249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" filled="f" stroked="f">
              <v:textbox style="mso-fit-shape-to-text:t" inset="0,15pt,0,0">
                <w:txbxContent>
                  <w:p w14:paraId="16119242" w14:textId="77777777" w:rsidR="003A29CD" w:rsidRDefault="003A29CD" w:rsidP="003A29C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302D" w14:textId="13C8BC78" w:rsidR="00E74C11" w:rsidRDefault="00E74C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F31080" wp14:editId="26AEAAD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9CCF2" w14:textId="22A821EE" w:rsidR="00E74C11" w:rsidRPr="00E74C11" w:rsidRDefault="00E74C1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6F310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1429CCF2" w14:textId="22A821EE" w:rsidR="00E74C11" w:rsidRPr="00E74C11" w:rsidRDefault="00E74C1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0E1C"/>
    <w:multiLevelType w:val="hybridMultilevel"/>
    <w:tmpl w:val="AD7CF5A6"/>
    <w:lvl w:ilvl="0" w:tplc="8870D46C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66B"/>
    <w:multiLevelType w:val="hybridMultilevel"/>
    <w:tmpl w:val="108C1DD2"/>
    <w:lvl w:ilvl="0" w:tplc="21C00430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1D02"/>
    <w:multiLevelType w:val="hybridMultilevel"/>
    <w:tmpl w:val="94981B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16032">
    <w:abstractNumId w:val="2"/>
  </w:num>
  <w:num w:numId="2" w16cid:durableId="1222668662">
    <w:abstractNumId w:val="1"/>
  </w:num>
  <w:num w:numId="3" w16cid:durableId="2004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47"/>
    <w:rsid w:val="000761C9"/>
    <w:rsid w:val="00095375"/>
    <w:rsid w:val="00112D90"/>
    <w:rsid w:val="00137A81"/>
    <w:rsid w:val="00157BAB"/>
    <w:rsid w:val="001F1ACE"/>
    <w:rsid w:val="00202904"/>
    <w:rsid w:val="002B1101"/>
    <w:rsid w:val="002C1255"/>
    <w:rsid w:val="00363BEB"/>
    <w:rsid w:val="003A29CD"/>
    <w:rsid w:val="003C7C53"/>
    <w:rsid w:val="00450A44"/>
    <w:rsid w:val="004C1A6B"/>
    <w:rsid w:val="00584A6B"/>
    <w:rsid w:val="00655CF1"/>
    <w:rsid w:val="006741C7"/>
    <w:rsid w:val="00675F4A"/>
    <w:rsid w:val="007F4526"/>
    <w:rsid w:val="00814637"/>
    <w:rsid w:val="008E1747"/>
    <w:rsid w:val="008E5314"/>
    <w:rsid w:val="00927D28"/>
    <w:rsid w:val="009303EC"/>
    <w:rsid w:val="009E3210"/>
    <w:rsid w:val="00A927AC"/>
    <w:rsid w:val="00B97A27"/>
    <w:rsid w:val="00C21BFF"/>
    <w:rsid w:val="00C55649"/>
    <w:rsid w:val="00C66057"/>
    <w:rsid w:val="00D4456C"/>
    <w:rsid w:val="00D96279"/>
    <w:rsid w:val="00DA5C92"/>
    <w:rsid w:val="00DE61FE"/>
    <w:rsid w:val="00E01D73"/>
    <w:rsid w:val="00E20539"/>
    <w:rsid w:val="00E567CE"/>
    <w:rsid w:val="00E74C11"/>
    <w:rsid w:val="00E75691"/>
    <w:rsid w:val="00EC42CC"/>
    <w:rsid w:val="00EF7C67"/>
    <w:rsid w:val="00F43461"/>
    <w:rsid w:val="00F51997"/>
    <w:rsid w:val="00FA0A8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580C5"/>
  <w15:chartTrackingRefBased/>
  <w15:docId w15:val="{0BC6BB42-D0D3-4569-AB32-0F800A02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6B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A6B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4C1A6B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4C1A6B"/>
    <w:rPr>
      <w:rFonts w:ascii="Arial" w:eastAsia="Times New Roman" w:hAnsi="Arial" w:cs="Times New Roman"/>
      <w:color w:val="000000"/>
      <w:sz w:val="2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4C1A6B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4C1A6B"/>
    <w:rPr>
      <w:rFonts w:ascii="Arial Narrow" w:eastAsia="Times New Roman" w:hAnsi="Arial Narrow" w:cs="Times New Roman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rsid w:val="004C1A6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 w:eastAsia="en-US"/>
    </w:rPr>
  </w:style>
  <w:style w:type="paragraph" w:customStyle="1" w:styleId="SOFinalBulletsIndentedbelow2-3">
    <w:name w:val="SO Final Bullets Indented below (2-3)"/>
    <w:rsid w:val="004C1A6B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 w:eastAsia="en-US"/>
    </w:rPr>
  </w:style>
  <w:style w:type="paragraph" w:customStyle="1" w:styleId="SOFinalBulletsUnderCoded2-3Letters">
    <w:name w:val="SO Final Bullets Under Coded 2-3 Letters"/>
    <w:basedOn w:val="Normal"/>
    <w:rsid w:val="004C1A6B"/>
    <w:pPr>
      <w:tabs>
        <w:tab w:val="left" w:pos="794"/>
      </w:tabs>
      <w:spacing w:before="60" w:after="0" w:line="240" w:lineRule="auto"/>
      <w:ind w:left="812" w:hanging="210"/>
    </w:pPr>
    <w:rPr>
      <w:rFonts w:ascii="Arial" w:eastAsia="Times New Roman" w:hAnsi="Arial"/>
      <w:color w:val="000000"/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0"/>
    <w:rPr>
      <w:rFonts w:ascii="Segoe UI" w:eastAsia="Malgun Gothic" w:hAnsi="Segoe UI" w:cs="Segoe UI"/>
      <w:sz w:val="18"/>
      <w:szCs w:val="18"/>
      <w:lang w:eastAsia="ko-KR"/>
    </w:rPr>
  </w:style>
  <w:style w:type="table" w:styleId="TableGrid">
    <w:name w:val="Table Grid"/>
    <w:basedOn w:val="TableNormal"/>
    <w:uiPriority w:val="39"/>
    <w:rsid w:val="0011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66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057"/>
    <w:rPr>
      <w:rFonts w:ascii="Calibri" w:eastAsia="Malgun Gothic" w:hAnsi="Calibri" w:cs="Times New Roman"/>
      <w:lang w:eastAsia="ko-KR"/>
    </w:rPr>
  </w:style>
  <w:style w:type="paragraph" w:styleId="BodyTextFirstIndent">
    <w:name w:val="Body Text First Indent"/>
    <w:basedOn w:val="BodyText"/>
    <w:link w:val="BodyTextFirstIndentChar"/>
    <w:semiHidden/>
    <w:rsid w:val="00C66057"/>
    <w:pPr>
      <w:spacing w:line="240" w:lineRule="auto"/>
      <w:ind w:firstLine="210"/>
    </w:pPr>
    <w:rPr>
      <w:rFonts w:ascii="Arial" w:eastAsia="SimSun" w:hAnsi="Arial"/>
      <w:sz w:val="20"/>
      <w:szCs w:val="24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66057"/>
    <w:rPr>
      <w:rFonts w:ascii="Arial" w:eastAsia="SimSun" w:hAnsi="Arial" w:cs="Times New Roman"/>
      <w:sz w:val="20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D44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56C"/>
    <w:rPr>
      <w:rFonts w:ascii="Calibri" w:eastAsia="Malgun Gothic" w:hAnsi="Calibri" w:cs="Times New Roman"/>
      <w:lang w:eastAsia="ko-KR"/>
    </w:rPr>
  </w:style>
  <w:style w:type="paragraph" w:styleId="Footer">
    <w:name w:val="footer"/>
    <w:aliases w:val="footnote"/>
    <w:basedOn w:val="Normal"/>
    <w:link w:val="FooterChar"/>
    <w:unhideWhenUsed/>
    <w:rsid w:val="00D44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4456C"/>
    <w:rPr>
      <w:rFonts w:ascii="Calibri" w:eastAsia="Malgun Gothic" w:hAnsi="Calibri" w:cs="Times New Roman"/>
      <w:lang w:eastAsia="ko-KR"/>
    </w:rPr>
  </w:style>
  <w:style w:type="paragraph" w:customStyle="1" w:styleId="Default">
    <w:name w:val="Default"/>
    <w:rsid w:val="00F43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1727B-920A-4D04-B1F8-507845ABA931}">
  <ds:schemaRefs>
    <ds:schemaRef ds:uri="4fc72eee-d776-4f42-8f0d-78c0592e6aef"/>
    <ds:schemaRef ds:uri="http://purl.org/dc/elements/1.1/"/>
    <ds:schemaRef ds:uri="http://schemas.microsoft.com/office/2006/metadata/properties"/>
    <ds:schemaRef ds:uri="http://schemas.microsoft.com/office/2006/documentManagement/types"/>
    <ds:schemaRef ds:uri="30c1a202-7a9a-4b9d-a66a-35dd91fe8e6a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AFDC1C-1FE8-4AEF-B89B-B76CAB329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8DAC-B1A8-405D-BD14-7A06421DF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School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Zhou</dc:creator>
  <cp:keywords/>
  <dc:description/>
  <cp:lastModifiedBy>Comment</cp:lastModifiedBy>
  <cp:revision>29</cp:revision>
  <cp:lastPrinted>2016-02-16T00:03:00Z</cp:lastPrinted>
  <dcterms:created xsi:type="dcterms:W3CDTF">2015-09-17T20:50:00Z</dcterms:created>
  <dcterms:modified xsi:type="dcterms:W3CDTF">2024-11-14T01:30:00Z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424700881cd6001883734da67b8ab160e21578e791814af1d42dbc1720ffdcc0</vt:lpwstr>
  </property>
  <property fmtid="{D5CDD505-2E9C-101B-9397-08002B2CF9AE}" pid="3" name="ContentTypeId">
    <vt:lpwstr>0x0101005BA45916D48BA242A5197732718E6A14</vt:lpwstr>
  </property>
  <property fmtid="{D5CDD505-2E9C-101B-9397-08002B2CF9AE}" pid="4" name="ClassificationContentMarkingHeaderShapeIds">
    <vt:lpwstr>4,5,6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7,8,9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2024-11-14T01:29:44Z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b0e2fbff-775d-4950-9ff5-e853085aac99</vt:lpwstr>
  </property>
  <property fmtid="{D5CDD505-2E9C-101B-9397-08002B2CF9AE}" pid="16" name="MSIP_Label_77274858-3b1d-4431-8679-d878f40e28fd_ContentBits">
    <vt:lpwstr>3</vt:lpwstr>
  </property>
  <property fmtid="{D5CDD505-2E9C-101B-9397-08002B2CF9AE}" pid="17" name="MediaServiceImageTags">
    <vt:lpwstr/>
  </property>
</Properties>
</file>