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5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BCF210" w14:textId="77777777" w:rsidR="001D406F" w:rsidRPr="00AE7EBD" w:rsidRDefault="001D406F" w:rsidP="001D406F">
      <w:pPr>
        <w:spacing w:after="240"/>
        <w:jc w:val="center"/>
        <w:rPr>
          <w:rFonts w:cs="Arial"/>
          <w:b/>
          <w:sz w:val="26"/>
          <w:szCs w:val="26"/>
        </w:rPr>
      </w:pPr>
      <w:r>
        <w:rPr>
          <w:rFonts w:cs="Arial"/>
          <w:b/>
          <w:sz w:val="26"/>
          <w:szCs w:val="26"/>
        </w:rPr>
        <w:t xml:space="preserve">Uses of </w:t>
      </w:r>
      <w:r w:rsidR="00293FAE">
        <w:rPr>
          <w:rFonts w:cs="Arial"/>
          <w:b/>
          <w:sz w:val="26"/>
          <w:szCs w:val="26"/>
        </w:rPr>
        <w:t>Polymers</w:t>
      </w:r>
    </w:p>
    <w:p w14:paraId="3D9F47C6" w14:textId="77777777" w:rsidR="0024465B" w:rsidRPr="00A2191D" w:rsidRDefault="00A2191D" w:rsidP="00A2191D">
      <w:pPr>
        <w:jc w:val="center"/>
        <w:rPr>
          <w:rFonts w:cs="Arial"/>
          <w:b/>
          <w:szCs w:val="22"/>
        </w:rPr>
      </w:pPr>
      <w:r w:rsidRPr="00A2191D">
        <w:rPr>
          <w:rFonts w:cs="Arial"/>
          <w:b/>
          <w:szCs w:val="22"/>
        </w:rPr>
        <w:t>Should we use plastic microbeads in body scrubs?</w:t>
      </w:r>
    </w:p>
    <w:p w14:paraId="2291496E" w14:textId="77777777" w:rsidR="00A2191D" w:rsidRDefault="00A2191D" w:rsidP="0024465B">
      <w:pPr>
        <w:rPr>
          <w:rFonts w:cs="Arial"/>
          <w:szCs w:val="22"/>
        </w:rPr>
      </w:pPr>
    </w:p>
    <w:p w14:paraId="3ABAB3EA" w14:textId="77777777" w:rsidR="008F44A4" w:rsidRPr="009E44B0" w:rsidRDefault="009E44B0" w:rsidP="00293FAE">
      <w:r>
        <w:t xml:space="preserve">You may have </w:t>
      </w:r>
      <w:r w:rsidR="00A2191D">
        <w:t>a body scrub</w:t>
      </w:r>
      <w:r>
        <w:t xml:space="preserve"> at home that contain</w:t>
      </w:r>
      <w:r w:rsidR="00A2191D">
        <w:t>s</w:t>
      </w:r>
      <w:r>
        <w:t xml:space="preserve"> </w:t>
      </w:r>
      <w:r w:rsidRPr="009E44B0">
        <w:t xml:space="preserve">polyethene </w:t>
      </w:r>
      <w:r>
        <w:t xml:space="preserve">microbeads. </w:t>
      </w:r>
      <w:r w:rsidRPr="009E44B0">
        <w:t>Microbeads are minute pieces of plastic defined as 0.1 to 0.5 millimetres in size, used to give beauty products like facial and body scrubs a grainy texture for exfoliation.</w:t>
      </w:r>
      <w:r>
        <w:t xml:space="preserve"> But what happens to </w:t>
      </w:r>
      <w:r w:rsidR="00A2191D">
        <w:t>microbeads when they are flushed down the drain?</w:t>
      </w:r>
    </w:p>
    <w:p w14:paraId="2794DF44" w14:textId="77777777" w:rsidR="00D43FE6" w:rsidRDefault="00D43FE6" w:rsidP="00293FAE">
      <w:pPr>
        <w:rPr>
          <w:rFonts w:cs="Arial"/>
          <w:szCs w:val="22"/>
        </w:rPr>
      </w:pPr>
    </w:p>
    <w:p w14:paraId="15460394" w14:textId="77777777" w:rsidR="008F44A4" w:rsidRDefault="00D43FE6" w:rsidP="00293FAE">
      <w:pPr>
        <w:rPr>
          <w:rFonts w:cs="Arial"/>
          <w:szCs w:val="22"/>
        </w:rPr>
      </w:pPr>
      <w:r>
        <w:rPr>
          <w:rFonts w:cs="Arial"/>
          <w:szCs w:val="22"/>
          <w:lang w:val="en-US"/>
        </w:rPr>
        <w:t xml:space="preserve">Use the website below as a starting point to find information </w:t>
      </w:r>
      <w:r w:rsidR="00D52158">
        <w:rPr>
          <w:rFonts w:cs="Arial"/>
          <w:szCs w:val="22"/>
          <w:lang w:val="en-US"/>
        </w:rPr>
        <w:t>on the use of</w:t>
      </w:r>
      <w:r w:rsidR="00D25D89">
        <w:rPr>
          <w:rFonts w:cs="Arial"/>
          <w:szCs w:val="22"/>
          <w:lang w:val="en-US"/>
        </w:rPr>
        <w:t xml:space="preserve"> </w:t>
      </w:r>
      <w:r w:rsidR="008F44A4">
        <w:rPr>
          <w:rFonts w:cs="Arial"/>
          <w:szCs w:val="22"/>
        </w:rPr>
        <w:t>polyethene</w:t>
      </w:r>
      <w:r w:rsidR="009E44B0">
        <w:rPr>
          <w:rFonts w:cs="Arial"/>
          <w:szCs w:val="22"/>
        </w:rPr>
        <w:t xml:space="preserve"> microbeads</w:t>
      </w:r>
      <w:r w:rsidR="00D25D89">
        <w:rPr>
          <w:rFonts w:cs="Arial"/>
          <w:szCs w:val="22"/>
        </w:rPr>
        <w:t xml:space="preserve"> in body scrubs</w:t>
      </w:r>
      <w:r>
        <w:rPr>
          <w:rFonts w:cs="Arial"/>
          <w:szCs w:val="22"/>
        </w:rPr>
        <w:t>.</w:t>
      </w:r>
    </w:p>
    <w:p w14:paraId="3A04105E" w14:textId="77777777" w:rsidR="00D43FE6" w:rsidRPr="004769E1" w:rsidRDefault="00000000" w:rsidP="00293FAE">
      <w:pPr>
        <w:rPr>
          <w:rFonts w:cs="Arial"/>
          <w:sz w:val="20"/>
          <w:szCs w:val="22"/>
        </w:rPr>
      </w:pPr>
      <w:hyperlink r:id="rId11" w:history="1">
        <w:r w:rsidR="00D43FE6" w:rsidRPr="004769E1">
          <w:rPr>
            <w:rStyle w:val="Hyperlink"/>
            <w:rFonts w:cs="Arial"/>
            <w:sz w:val="20"/>
            <w:szCs w:val="22"/>
          </w:rPr>
          <w:t>http://www.abc.net.au/btn/story/s4425888.htm</w:t>
        </w:r>
      </w:hyperlink>
    </w:p>
    <w:p w14:paraId="48F4CA8D" w14:textId="77777777" w:rsidR="00D43FE6" w:rsidRDefault="00D43FE6" w:rsidP="00293FAE">
      <w:pPr>
        <w:rPr>
          <w:rFonts w:cs="Arial"/>
          <w:szCs w:val="22"/>
        </w:rPr>
      </w:pPr>
    </w:p>
    <w:p w14:paraId="720B6C58" w14:textId="77777777" w:rsidR="00F52524" w:rsidRDefault="00F52524" w:rsidP="00F52524">
      <w:pPr>
        <w:rPr>
          <w:rFonts w:cs="Arial"/>
          <w:szCs w:val="22"/>
        </w:rPr>
      </w:pPr>
      <w:r>
        <w:rPr>
          <w:rFonts w:cs="Arial"/>
          <w:szCs w:val="22"/>
        </w:rPr>
        <w:t>Other useful websites include:</w:t>
      </w:r>
    </w:p>
    <w:p w14:paraId="3B48661A" w14:textId="77777777" w:rsidR="00F52524" w:rsidRPr="00B937D6" w:rsidRDefault="00000000" w:rsidP="00F52524">
      <w:pPr>
        <w:rPr>
          <w:rFonts w:cs="Arial"/>
          <w:sz w:val="20"/>
          <w:szCs w:val="20"/>
        </w:rPr>
      </w:pPr>
      <w:hyperlink r:id="rId12" w:history="1">
        <w:r w:rsidR="00F52524" w:rsidRPr="00B937D6">
          <w:rPr>
            <w:rStyle w:val="Hyperlink"/>
            <w:rFonts w:cs="Arial"/>
            <w:sz w:val="20"/>
            <w:szCs w:val="20"/>
          </w:rPr>
          <w:t>http://unep.org/gpa/documents/publications/PlasticinCosmetics2015Factsheet.pdf</w:t>
        </w:r>
      </w:hyperlink>
      <w:r w:rsidR="00F52524" w:rsidRPr="00B937D6">
        <w:rPr>
          <w:rFonts w:cs="Arial"/>
          <w:sz w:val="20"/>
          <w:szCs w:val="20"/>
        </w:rPr>
        <w:t xml:space="preserve"> </w:t>
      </w:r>
    </w:p>
    <w:p w14:paraId="6381D048" w14:textId="77777777" w:rsidR="00F52524" w:rsidRPr="00B937D6" w:rsidRDefault="00000000" w:rsidP="00F52524">
      <w:pPr>
        <w:rPr>
          <w:rFonts w:cs="Arial"/>
          <w:sz w:val="20"/>
          <w:szCs w:val="20"/>
        </w:rPr>
      </w:pPr>
      <w:hyperlink r:id="rId13" w:history="1">
        <w:r w:rsidR="00F52524" w:rsidRPr="00B937D6">
          <w:rPr>
            <w:rStyle w:val="Hyperlink"/>
            <w:rFonts w:cs="Arial"/>
            <w:sz w:val="20"/>
            <w:szCs w:val="20"/>
          </w:rPr>
          <w:t>http://beatthemicrobead.org/en/science</w:t>
        </w:r>
      </w:hyperlink>
    </w:p>
    <w:p w14:paraId="06203606" w14:textId="77777777" w:rsidR="00F52524" w:rsidRPr="00B937D6" w:rsidRDefault="00000000" w:rsidP="00F52524">
      <w:pPr>
        <w:rPr>
          <w:rFonts w:cs="Arial"/>
          <w:sz w:val="20"/>
          <w:szCs w:val="20"/>
        </w:rPr>
      </w:pPr>
      <w:hyperlink r:id="rId14" w:history="1">
        <w:r w:rsidR="00F52524" w:rsidRPr="00B937D6">
          <w:rPr>
            <w:rStyle w:val="Hyperlink"/>
            <w:rFonts w:cs="Arial"/>
            <w:sz w:val="20"/>
            <w:szCs w:val="20"/>
          </w:rPr>
          <w:t>http://www.abc.net.au/news/2014-08-21/microplastics-found-in-sydney-harbour-floor/5686472</w:t>
        </w:r>
      </w:hyperlink>
    </w:p>
    <w:p w14:paraId="1CC52BD2" w14:textId="77777777" w:rsidR="00F52524" w:rsidRDefault="00F52524" w:rsidP="00F52524">
      <w:pPr>
        <w:rPr>
          <w:rFonts w:cs="Arial"/>
          <w:szCs w:val="22"/>
        </w:rPr>
      </w:pPr>
    </w:p>
    <w:p w14:paraId="532ECE23" w14:textId="77777777" w:rsidR="00C46843" w:rsidRDefault="00F52524" w:rsidP="00293FAE">
      <w:pPr>
        <w:rPr>
          <w:rFonts w:cs="Arial"/>
          <w:szCs w:val="22"/>
        </w:rPr>
      </w:pPr>
      <w:r>
        <w:rPr>
          <w:rFonts w:cs="Arial"/>
          <w:szCs w:val="22"/>
        </w:rPr>
        <w:t>Use other sources also to answer the following questions.</w:t>
      </w:r>
    </w:p>
    <w:p w14:paraId="45A6ED0E" w14:textId="77777777" w:rsidR="00C46843" w:rsidRDefault="00C46843" w:rsidP="00293FAE">
      <w:pPr>
        <w:rPr>
          <w:rFonts w:cs="Arial"/>
          <w:szCs w:val="22"/>
        </w:rPr>
      </w:pPr>
    </w:p>
    <w:p w14:paraId="2FE111D8" w14:textId="77777777" w:rsidR="00344D49" w:rsidRPr="00D43FE6" w:rsidRDefault="00F52524" w:rsidP="00344D49">
      <w:pPr>
        <w:pStyle w:val="ListParagraph"/>
        <w:numPr>
          <w:ilvl w:val="0"/>
          <w:numId w:val="3"/>
        </w:numPr>
        <w:rPr>
          <w:rFonts w:cs="Arial"/>
          <w:szCs w:val="22"/>
        </w:rPr>
      </w:pPr>
      <w:r>
        <w:rPr>
          <w:rFonts w:cs="Arial"/>
          <w:szCs w:val="22"/>
        </w:rPr>
        <w:t>Describe the p</w:t>
      </w:r>
      <w:r w:rsidR="00344D49" w:rsidRPr="00D43FE6">
        <w:rPr>
          <w:rFonts w:cs="Arial"/>
          <w:szCs w:val="22"/>
        </w:rPr>
        <w:t>roperties of polyethene that make it suitable for use in body scrubs</w:t>
      </w:r>
    </w:p>
    <w:p w14:paraId="68766A8D" w14:textId="77777777" w:rsidR="00344D49" w:rsidRDefault="00BC09DF" w:rsidP="00D43FE6">
      <w:pPr>
        <w:pStyle w:val="ListParagraph"/>
        <w:numPr>
          <w:ilvl w:val="0"/>
          <w:numId w:val="3"/>
        </w:numPr>
        <w:rPr>
          <w:rFonts w:cs="Arial"/>
          <w:szCs w:val="22"/>
        </w:rPr>
      </w:pPr>
      <w:r>
        <w:rPr>
          <w:rFonts w:cs="Arial"/>
          <w:szCs w:val="22"/>
          <w:lang w:val="en-US"/>
        </w:rPr>
        <w:t>E</w:t>
      </w:r>
      <w:r w:rsidR="00344D49">
        <w:rPr>
          <w:rFonts w:cs="Arial"/>
          <w:szCs w:val="22"/>
          <w:lang w:val="en-US"/>
        </w:rPr>
        <w:t>valuat</w:t>
      </w:r>
      <w:r>
        <w:rPr>
          <w:rFonts w:cs="Arial"/>
          <w:szCs w:val="22"/>
          <w:lang w:val="en-US"/>
        </w:rPr>
        <w:t>e</w:t>
      </w:r>
      <w:r w:rsidR="00C46843">
        <w:rPr>
          <w:rFonts w:cs="Arial"/>
          <w:szCs w:val="22"/>
          <w:lang w:val="en-US"/>
        </w:rPr>
        <w:t xml:space="preserve"> of</w:t>
      </w:r>
      <w:r w:rsidR="00344D49">
        <w:rPr>
          <w:rFonts w:cs="Arial"/>
          <w:szCs w:val="22"/>
          <w:lang w:val="en-US"/>
        </w:rPr>
        <w:t xml:space="preserve"> the advantages and disadvantages of using petroleum to manufacture </w:t>
      </w:r>
      <w:r w:rsidR="00344D49">
        <w:rPr>
          <w:rFonts w:cs="Arial"/>
          <w:szCs w:val="22"/>
        </w:rPr>
        <w:t>polyethene</w:t>
      </w:r>
      <w:r w:rsidR="00344D49" w:rsidRPr="00D43FE6">
        <w:rPr>
          <w:rFonts w:cs="Arial"/>
          <w:szCs w:val="22"/>
        </w:rPr>
        <w:t xml:space="preserve"> </w:t>
      </w:r>
    </w:p>
    <w:p w14:paraId="21E29052" w14:textId="77777777" w:rsidR="008F44A4" w:rsidRPr="00D43FE6" w:rsidRDefault="00BC09DF" w:rsidP="00D43FE6">
      <w:pPr>
        <w:pStyle w:val="ListParagraph"/>
        <w:numPr>
          <w:ilvl w:val="0"/>
          <w:numId w:val="3"/>
        </w:numPr>
        <w:rPr>
          <w:rFonts w:cs="Arial"/>
          <w:szCs w:val="22"/>
        </w:rPr>
      </w:pPr>
      <w:r>
        <w:rPr>
          <w:rFonts w:cs="Arial"/>
          <w:szCs w:val="22"/>
        </w:rPr>
        <w:t>Describe e</w:t>
      </w:r>
      <w:r w:rsidR="00C46843">
        <w:rPr>
          <w:rFonts w:cs="Arial"/>
          <w:szCs w:val="22"/>
        </w:rPr>
        <w:t>ffective a</w:t>
      </w:r>
      <w:r w:rsidR="008F44A4" w:rsidRPr="00D43FE6">
        <w:rPr>
          <w:rFonts w:cs="Arial"/>
          <w:szCs w:val="22"/>
        </w:rPr>
        <w:t>lternatives for polyethene in these products</w:t>
      </w:r>
    </w:p>
    <w:p w14:paraId="0BC75F40" w14:textId="77777777" w:rsidR="008F44A4" w:rsidRPr="00D43FE6" w:rsidRDefault="00F40A71" w:rsidP="00D43FE6">
      <w:pPr>
        <w:pStyle w:val="ListParagraph"/>
        <w:numPr>
          <w:ilvl w:val="0"/>
          <w:numId w:val="3"/>
        </w:numPr>
        <w:rPr>
          <w:rFonts w:cs="Arial"/>
          <w:szCs w:val="22"/>
        </w:rPr>
      </w:pPr>
      <w:r>
        <w:rPr>
          <w:rFonts w:cs="Arial"/>
          <w:szCs w:val="22"/>
        </w:rPr>
        <w:t xml:space="preserve">Describe </w:t>
      </w:r>
      <w:r w:rsidR="008F44A4" w:rsidRPr="00D43FE6">
        <w:rPr>
          <w:rFonts w:cs="Arial"/>
          <w:szCs w:val="22"/>
        </w:rPr>
        <w:t xml:space="preserve">the </w:t>
      </w:r>
      <w:r w:rsidR="008F44A4" w:rsidRPr="00D43FE6">
        <w:rPr>
          <w:rFonts w:cs="Arial"/>
          <w:szCs w:val="22"/>
          <w:lang w:val="en-US"/>
        </w:rPr>
        <w:t>chemical structure of</w:t>
      </w:r>
      <w:r w:rsidR="008F44A4" w:rsidRPr="00D43FE6">
        <w:rPr>
          <w:rFonts w:cs="Arial"/>
          <w:szCs w:val="22"/>
        </w:rPr>
        <w:t xml:space="preserve"> polyethene </w:t>
      </w:r>
      <w:r>
        <w:rPr>
          <w:rFonts w:cs="Arial"/>
          <w:szCs w:val="22"/>
        </w:rPr>
        <w:t>and e</w:t>
      </w:r>
      <w:r w:rsidRPr="00D43FE6">
        <w:rPr>
          <w:rFonts w:cs="Arial"/>
          <w:szCs w:val="22"/>
        </w:rPr>
        <w:t>xpla</w:t>
      </w:r>
      <w:r>
        <w:rPr>
          <w:rFonts w:cs="Arial"/>
          <w:szCs w:val="22"/>
        </w:rPr>
        <w:t>i</w:t>
      </w:r>
      <w:r w:rsidRPr="00D43FE6">
        <w:rPr>
          <w:rFonts w:cs="Arial"/>
          <w:szCs w:val="22"/>
        </w:rPr>
        <w:t>n</w:t>
      </w:r>
      <w:r>
        <w:rPr>
          <w:rFonts w:cs="Arial"/>
          <w:szCs w:val="22"/>
        </w:rPr>
        <w:t xml:space="preserve"> why</w:t>
      </w:r>
      <w:r w:rsidR="008F44A4" w:rsidRPr="00D43FE6">
        <w:rPr>
          <w:rFonts w:cs="Arial"/>
          <w:szCs w:val="22"/>
        </w:rPr>
        <w:t xml:space="preserve"> it </w:t>
      </w:r>
      <w:r>
        <w:rPr>
          <w:rFonts w:cs="Arial"/>
          <w:szCs w:val="22"/>
        </w:rPr>
        <w:t xml:space="preserve">is </w:t>
      </w:r>
      <w:r w:rsidR="008F44A4" w:rsidRPr="00D43FE6">
        <w:rPr>
          <w:rFonts w:cs="Arial"/>
          <w:szCs w:val="22"/>
        </w:rPr>
        <w:t xml:space="preserve">resistant to degradation in the environment </w:t>
      </w:r>
    </w:p>
    <w:p w14:paraId="7A9DDC55" w14:textId="77777777" w:rsidR="00D43FE6" w:rsidRDefault="00BC09DF" w:rsidP="00D43FE6">
      <w:pPr>
        <w:pStyle w:val="ListParagraph"/>
        <w:numPr>
          <w:ilvl w:val="0"/>
          <w:numId w:val="3"/>
        </w:numPr>
        <w:rPr>
          <w:rFonts w:cs="Arial"/>
          <w:szCs w:val="22"/>
        </w:rPr>
      </w:pPr>
      <w:r>
        <w:rPr>
          <w:rFonts w:cs="Arial"/>
          <w:szCs w:val="22"/>
        </w:rPr>
        <w:t>Discuss t</w:t>
      </w:r>
      <w:r w:rsidR="00D43FE6" w:rsidRPr="00D43FE6">
        <w:rPr>
          <w:rFonts w:cs="Arial"/>
          <w:szCs w:val="22"/>
        </w:rPr>
        <w:t>he problem of microplastics, such as polyethene microbeads, entering marine environments</w:t>
      </w:r>
      <w:r w:rsidR="00C46843">
        <w:rPr>
          <w:rFonts w:cs="Arial"/>
          <w:szCs w:val="22"/>
        </w:rPr>
        <w:t xml:space="preserve"> as an example of the use of scientific knowledge having unexpected consequences</w:t>
      </w:r>
    </w:p>
    <w:p w14:paraId="151AB107" w14:textId="77777777" w:rsidR="00F52524" w:rsidRPr="00F52524" w:rsidRDefault="00F52524" w:rsidP="00F52524">
      <w:pPr>
        <w:rPr>
          <w:rFonts w:cs="Arial"/>
          <w:szCs w:val="22"/>
        </w:rPr>
      </w:pPr>
    </w:p>
    <w:p w14:paraId="3C060EAB" w14:textId="77777777" w:rsidR="00C46843" w:rsidRPr="00F52524" w:rsidRDefault="00F52524" w:rsidP="00F52524">
      <w:pPr>
        <w:spacing w:after="120"/>
        <w:rPr>
          <w:rFonts w:cs="Arial"/>
          <w:szCs w:val="22"/>
        </w:rPr>
      </w:pPr>
      <w:r>
        <w:rPr>
          <w:rFonts w:cs="Arial"/>
          <w:szCs w:val="22"/>
        </w:rPr>
        <w:t>Present your findings in a format of your choice. Include an a</w:t>
      </w:r>
      <w:r w:rsidR="00C46843" w:rsidRPr="00F52524">
        <w:rPr>
          <w:rFonts w:cs="Arial"/>
          <w:szCs w:val="22"/>
        </w:rPr>
        <w:t>ppropriate acknowledgement</w:t>
      </w:r>
      <w:r>
        <w:rPr>
          <w:rFonts w:cs="Arial"/>
          <w:szCs w:val="22"/>
        </w:rPr>
        <w:t xml:space="preserve"> of your sources of information.</w:t>
      </w:r>
    </w:p>
    <w:p w14:paraId="4F6D87A4" w14:textId="77777777" w:rsidR="008F44A4" w:rsidRDefault="008F44A4" w:rsidP="00293FAE">
      <w:pPr>
        <w:rPr>
          <w:rFonts w:cs="Arial"/>
          <w:szCs w:val="22"/>
        </w:rPr>
      </w:pPr>
    </w:p>
    <w:p w14:paraId="37F99065" w14:textId="77777777" w:rsidR="00D82791" w:rsidRDefault="00D82791">
      <w:pPr>
        <w:rPr>
          <w:rFonts w:cs="Arial"/>
          <w:szCs w:val="22"/>
        </w:rPr>
      </w:pPr>
    </w:p>
    <w:p w14:paraId="7C254928" w14:textId="77777777" w:rsidR="00593ABA" w:rsidRDefault="00593ABA" w:rsidP="00A6245A">
      <w:pPr>
        <w:autoSpaceDE w:val="0"/>
        <w:autoSpaceDN w:val="0"/>
        <w:adjustRightInd w:val="0"/>
      </w:pPr>
    </w:p>
    <w:p w14:paraId="3D7474E6" w14:textId="77777777" w:rsidR="00593ABA" w:rsidRPr="00AE7EBD" w:rsidRDefault="00593ABA" w:rsidP="0058436E">
      <w:pPr>
        <w:spacing w:after="120"/>
        <w:rPr>
          <w:rFonts w:cs="Arial"/>
          <w:b/>
          <w:u w:val="single"/>
        </w:rPr>
      </w:pPr>
      <w:r w:rsidRPr="00AE7EBD">
        <w:rPr>
          <w:rFonts w:cs="Arial"/>
          <w:b/>
          <w:u w:val="single"/>
        </w:rPr>
        <w:t>Assessment Conditions:</w:t>
      </w:r>
    </w:p>
    <w:p w14:paraId="37B56EA7" w14:textId="77777777" w:rsidR="00593ABA" w:rsidRPr="00AE7EBD" w:rsidRDefault="00593ABA" w:rsidP="00593ABA">
      <w:pPr>
        <w:pStyle w:val="ACLAPTableText"/>
        <w:spacing w:before="0" w:after="120"/>
        <w:rPr>
          <w:sz w:val="22"/>
        </w:rPr>
      </w:pPr>
      <w:r w:rsidRPr="00AE7EBD">
        <w:rPr>
          <w:sz w:val="22"/>
        </w:rPr>
        <w:t xml:space="preserve">Some class time is provided for research and support. Students have </w:t>
      </w:r>
      <w:r w:rsidR="00F97A19">
        <w:rPr>
          <w:sz w:val="22"/>
        </w:rPr>
        <w:t>1</w:t>
      </w:r>
      <w:r w:rsidRPr="00AE7EBD">
        <w:rPr>
          <w:sz w:val="22"/>
        </w:rPr>
        <w:t xml:space="preserve"> week to complete the task.</w:t>
      </w:r>
    </w:p>
    <w:p w14:paraId="4662C101" w14:textId="77777777" w:rsidR="00593ABA" w:rsidRPr="00AE7EBD" w:rsidRDefault="00593ABA" w:rsidP="00593ABA">
      <w:pPr>
        <w:pStyle w:val="ACLAPTableText"/>
        <w:spacing w:before="0" w:after="120"/>
        <w:rPr>
          <w:sz w:val="22"/>
        </w:rPr>
      </w:pPr>
      <w:r w:rsidRPr="00AE7EBD">
        <w:rPr>
          <w:sz w:val="22"/>
        </w:rPr>
        <w:t xml:space="preserve">Students may submit one draft for feedback. </w:t>
      </w:r>
    </w:p>
    <w:p w14:paraId="44FE8D30" w14:textId="77777777" w:rsidR="00D82558" w:rsidRDefault="003E1271" w:rsidP="00593ABA">
      <w:pPr>
        <w:spacing w:after="120"/>
        <w:rPr>
          <w:rFonts w:cs="Arial"/>
        </w:rPr>
        <w:sectPr w:rsidR="00D82558" w:rsidSect="001D406F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1906" w:h="16838" w:code="9"/>
          <w:pgMar w:top="1361" w:right="1588" w:bottom="1361" w:left="1588" w:header="709" w:footer="709" w:gutter="0"/>
          <w:cols w:space="708"/>
          <w:docGrid w:linePitch="360"/>
        </w:sectPr>
      </w:pPr>
      <w:r>
        <w:rPr>
          <w:rFonts w:cs="Arial"/>
        </w:rPr>
        <w:t>As a guide, aim for a</w:t>
      </w:r>
      <w:r w:rsidR="00593ABA" w:rsidRPr="00AE7EBD">
        <w:rPr>
          <w:rFonts w:cs="Arial"/>
        </w:rPr>
        <w:t xml:space="preserve"> maximum of 1000 words or 6 minutes for an oral presentation. </w:t>
      </w:r>
    </w:p>
    <w:tbl>
      <w:tblPr>
        <w:tblStyle w:val="SOFinalPerformanceTable"/>
        <w:tblpPr w:leftFromText="180" w:rightFromText="180" w:vertAnchor="text" w:horzAnchor="margin" w:tblpY="647"/>
        <w:tblW w:w="9090" w:type="dxa"/>
        <w:jc w:val="left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  <w:tblCaption w:val="Performance Standards for Stage 1 Mathematics"/>
      </w:tblPr>
      <w:tblGrid>
        <w:gridCol w:w="537"/>
        <w:gridCol w:w="4503"/>
        <w:gridCol w:w="4050"/>
      </w:tblGrid>
      <w:tr w:rsidR="00355195" w:rsidRPr="006124DB" w14:paraId="459C9D6F" w14:textId="77777777" w:rsidTr="00355195">
        <w:trPr>
          <w:trHeight w:hRule="exact" w:val="544"/>
          <w:tblHeader/>
          <w:jc w:val="left"/>
        </w:trPr>
        <w:tc>
          <w:tcPr>
            <w:tcW w:w="537" w:type="dxa"/>
            <w:tcBorders>
              <w:right w:val="nil"/>
            </w:tcBorders>
            <w:shd w:val="clear" w:color="auto" w:fill="595959" w:themeFill="text1" w:themeFillTint="A6"/>
            <w:tcMar>
              <w:bottom w:w="0" w:type="dxa"/>
            </w:tcMar>
            <w:vAlign w:val="center"/>
          </w:tcPr>
          <w:p w14:paraId="55F27BCF" w14:textId="1BEF2CD7" w:rsidR="00355195" w:rsidRPr="006124DB" w:rsidRDefault="00355195" w:rsidP="00355195">
            <w:bookmarkStart w:id="0" w:name="Title_1"/>
            <w:r>
              <w:rPr>
                <w:color w:val="595959" w:themeColor="text1" w:themeTint="A6"/>
              </w:rPr>
              <w:lastRenderedPageBreak/>
              <w:t>``</w:t>
            </w:r>
            <w:r w:rsidRPr="00D516DC">
              <w:rPr>
                <w:color w:val="595959" w:themeColor="text1" w:themeTint="A6"/>
              </w:rPr>
              <w:t>-</w:t>
            </w:r>
            <w:bookmarkEnd w:id="0"/>
          </w:p>
        </w:tc>
        <w:tc>
          <w:tcPr>
            <w:tcW w:w="4503" w:type="dxa"/>
            <w:tcBorders>
              <w:left w:val="nil"/>
            </w:tcBorders>
            <w:shd w:val="clear" w:color="auto" w:fill="595959" w:themeFill="text1" w:themeFillTint="A6"/>
            <w:tcMar>
              <w:bottom w:w="0" w:type="dxa"/>
            </w:tcMar>
            <w:vAlign w:val="center"/>
          </w:tcPr>
          <w:p w14:paraId="52849468" w14:textId="77777777" w:rsidR="00355195" w:rsidRPr="006124DB" w:rsidRDefault="00355195" w:rsidP="00355195">
            <w:pPr>
              <w:pStyle w:val="SOFinalPerformanceTableHead1"/>
            </w:pPr>
            <w:bookmarkStart w:id="1" w:name="ColumnTitle_Investigation_Analysis_Evalu"/>
            <w:r>
              <w:t>Investigation, Analysis, and Evaluation</w:t>
            </w:r>
            <w:bookmarkEnd w:id="1"/>
          </w:p>
        </w:tc>
        <w:tc>
          <w:tcPr>
            <w:tcW w:w="4050" w:type="dxa"/>
            <w:shd w:val="clear" w:color="auto" w:fill="595959" w:themeFill="text1" w:themeFillTint="A6"/>
            <w:tcMar>
              <w:bottom w:w="0" w:type="dxa"/>
            </w:tcMar>
            <w:vAlign w:val="center"/>
          </w:tcPr>
          <w:p w14:paraId="433E3C50" w14:textId="77777777" w:rsidR="00355195" w:rsidRPr="006124DB" w:rsidRDefault="00355195" w:rsidP="00355195">
            <w:pPr>
              <w:pStyle w:val="SOFinalPerformanceTableHead1"/>
            </w:pPr>
            <w:bookmarkStart w:id="2" w:name="ColumnTitle_Knowledge_and_Application"/>
            <w:r>
              <w:t>Knowledge and Application</w:t>
            </w:r>
            <w:bookmarkEnd w:id="2"/>
          </w:p>
        </w:tc>
      </w:tr>
      <w:tr w:rsidR="00355195" w:rsidRPr="006124DB" w14:paraId="450CBEE0" w14:textId="77777777" w:rsidTr="00355195">
        <w:trPr>
          <w:jc w:val="left"/>
        </w:trPr>
        <w:tc>
          <w:tcPr>
            <w:tcW w:w="537" w:type="dxa"/>
            <w:shd w:val="clear" w:color="auto" w:fill="D9D9D9" w:themeFill="background1" w:themeFillShade="D9"/>
          </w:tcPr>
          <w:p w14:paraId="24507308" w14:textId="77777777" w:rsidR="00355195" w:rsidRPr="00D516DC" w:rsidRDefault="00355195" w:rsidP="00355195">
            <w:pPr>
              <w:pStyle w:val="SOFinalPerformanceTableLetters"/>
            </w:pPr>
            <w:bookmarkStart w:id="3" w:name="RowTitle_A"/>
            <w:r w:rsidRPr="006124DB">
              <w:t>A</w:t>
            </w:r>
            <w:bookmarkEnd w:id="3"/>
          </w:p>
        </w:tc>
        <w:tc>
          <w:tcPr>
            <w:tcW w:w="4503" w:type="dxa"/>
          </w:tcPr>
          <w:p w14:paraId="3D59CD3A" w14:textId="77777777" w:rsidR="00355195" w:rsidRPr="00C62F23" w:rsidRDefault="00355195" w:rsidP="00355195">
            <w:pPr>
              <w:pStyle w:val="SOFinalPerformanceTableText"/>
              <w:spacing w:line="170" w:lineRule="exact"/>
              <w:rPr>
                <w:color w:val="D9D9D9" w:themeColor="background1" w:themeShade="D9"/>
              </w:rPr>
            </w:pPr>
            <w:r w:rsidRPr="00C62F23">
              <w:rPr>
                <w:color w:val="D9D9D9" w:themeColor="background1" w:themeShade="D9"/>
              </w:rPr>
              <w:t>Critically deconstructs a problem and designs a logical and coherent chemistry investigation with detailed justification.</w:t>
            </w:r>
          </w:p>
          <w:p w14:paraId="39230350" w14:textId="77777777" w:rsidR="00355195" w:rsidRPr="00C62F23" w:rsidRDefault="00355195" w:rsidP="00355195">
            <w:pPr>
              <w:pStyle w:val="SOFinalPerformanceTableText"/>
              <w:spacing w:line="170" w:lineRule="exact"/>
              <w:rPr>
                <w:color w:val="D9D9D9" w:themeColor="background1" w:themeShade="D9"/>
              </w:rPr>
            </w:pPr>
            <w:r w:rsidRPr="00C62F23">
              <w:rPr>
                <w:color w:val="D9D9D9" w:themeColor="background1" w:themeShade="D9"/>
              </w:rPr>
              <w:t>Obtains, records, and represents data, using appropriate conventions and formats accurately and highly effectively.</w:t>
            </w:r>
          </w:p>
          <w:p w14:paraId="0F42D45B" w14:textId="77777777" w:rsidR="00355195" w:rsidRPr="00C62F23" w:rsidRDefault="00355195" w:rsidP="00355195">
            <w:pPr>
              <w:pStyle w:val="SOFinalPerformanceTableText"/>
              <w:spacing w:line="170" w:lineRule="exact"/>
              <w:rPr>
                <w:color w:val="D9D9D9" w:themeColor="background1" w:themeShade="D9"/>
              </w:rPr>
            </w:pPr>
            <w:r w:rsidRPr="00C62F23">
              <w:rPr>
                <w:color w:val="D9D9D9" w:themeColor="background1" w:themeShade="D9"/>
              </w:rPr>
              <w:t>Systematically analyses and interprets data and evidence to formulate logical conclusions with detailed justification.</w:t>
            </w:r>
          </w:p>
          <w:p w14:paraId="11D954B1" w14:textId="77777777" w:rsidR="00355195" w:rsidRPr="00C62F23" w:rsidRDefault="00355195" w:rsidP="00355195">
            <w:pPr>
              <w:pStyle w:val="SOFinalPerformanceTableText"/>
              <w:spacing w:line="170" w:lineRule="exact"/>
              <w:rPr>
                <w:color w:val="D9D9D9" w:themeColor="background1" w:themeShade="D9"/>
              </w:rPr>
            </w:pPr>
            <w:r w:rsidRPr="00C62F23">
              <w:rPr>
                <w:color w:val="D9D9D9" w:themeColor="background1" w:themeShade="D9"/>
              </w:rPr>
              <w:t>Critically and logically evaluates procedures and discusses their effect on data.</w:t>
            </w:r>
          </w:p>
        </w:tc>
        <w:tc>
          <w:tcPr>
            <w:tcW w:w="4050" w:type="dxa"/>
          </w:tcPr>
          <w:p w14:paraId="5992D587" w14:textId="77777777" w:rsidR="00355195" w:rsidRPr="00C62F23" w:rsidRDefault="00355195" w:rsidP="00355195">
            <w:pPr>
              <w:pStyle w:val="SOFinalPerformanceTableText"/>
              <w:spacing w:line="170" w:lineRule="exact"/>
            </w:pPr>
            <w:r w:rsidRPr="00C62F23">
              <w:t>Demonstrates deep and broad knowledge and understanding of a range of chemical concepts.</w:t>
            </w:r>
          </w:p>
          <w:p w14:paraId="711683F7" w14:textId="77777777" w:rsidR="00355195" w:rsidRPr="00C62F23" w:rsidRDefault="00355195" w:rsidP="00355195">
            <w:pPr>
              <w:pStyle w:val="SOFinalPerformanceTableText"/>
              <w:spacing w:line="170" w:lineRule="exact"/>
              <w:rPr>
                <w:color w:val="D9D9D9" w:themeColor="background1" w:themeShade="D9"/>
              </w:rPr>
            </w:pPr>
            <w:r w:rsidRPr="00C62F23">
              <w:rPr>
                <w:color w:val="D9D9D9" w:themeColor="background1" w:themeShade="D9"/>
              </w:rPr>
              <w:t>Applies chemical concepts highly effectively in new and familiar contexts.</w:t>
            </w:r>
          </w:p>
          <w:p w14:paraId="07D19877" w14:textId="77777777" w:rsidR="00355195" w:rsidRPr="00C62F23" w:rsidRDefault="00355195" w:rsidP="00355195">
            <w:pPr>
              <w:pStyle w:val="SOFinalPerformanceTableText"/>
              <w:spacing w:line="170" w:lineRule="exact"/>
            </w:pPr>
            <w:r w:rsidRPr="00C62F23">
              <w:t>Critically explores and understands in depth the interaction between science and society.</w:t>
            </w:r>
          </w:p>
          <w:p w14:paraId="0ED2B8EB" w14:textId="77777777" w:rsidR="00355195" w:rsidRPr="00C62F23" w:rsidRDefault="00355195" w:rsidP="00355195">
            <w:pPr>
              <w:pStyle w:val="SOFinalPerformanceTableText"/>
              <w:spacing w:line="170" w:lineRule="exact"/>
            </w:pPr>
            <w:r w:rsidRPr="00C62F23">
              <w:t>Communicates knowledge and understanding of chemistry coherently, with highly effective use of appropriate terms, conventions, and representations.</w:t>
            </w:r>
          </w:p>
        </w:tc>
      </w:tr>
      <w:tr w:rsidR="00355195" w:rsidRPr="006124DB" w14:paraId="6C502D67" w14:textId="77777777" w:rsidTr="00355195">
        <w:trPr>
          <w:jc w:val="left"/>
        </w:trPr>
        <w:tc>
          <w:tcPr>
            <w:tcW w:w="537" w:type="dxa"/>
            <w:shd w:val="clear" w:color="auto" w:fill="D9D9D9" w:themeFill="background1" w:themeFillShade="D9"/>
          </w:tcPr>
          <w:p w14:paraId="1503775C" w14:textId="77777777" w:rsidR="00355195" w:rsidRPr="006124DB" w:rsidRDefault="00355195" w:rsidP="00355195">
            <w:pPr>
              <w:pStyle w:val="SOFinalPerformanceTableLetters"/>
            </w:pPr>
            <w:bookmarkStart w:id="4" w:name="RowTitle_B"/>
            <w:r w:rsidRPr="006124DB">
              <w:t>B</w:t>
            </w:r>
            <w:bookmarkEnd w:id="4"/>
          </w:p>
        </w:tc>
        <w:tc>
          <w:tcPr>
            <w:tcW w:w="4503" w:type="dxa"/>
          </w:tcPr>
          <w:p w14:paraId="4106D20C" w14:textId="77777777" w:rsidR="00355195" w:rsidRPr="00C62F23" w:rsidRDefault="00355195" w:rsidP="00355195">
            <w:pPr>
              <w:pStyle w:val="SOFinalPerformanceTableText"/>
              <w:spacing w:line="170" w:lineRule="exact"/>
              <w:rPr>
                <w:color w:val="D9D9D9" w:themeColor="background1" w:themeShade="D9"/>
              </w:rPr>
            </w:pPr>
            <w:r w:rsidRPr="00C62F23">
              <w:rPr>
                <w:color w:val="D9D9D9" w:themeColor="background1" w:themeShade="D9"/>
              </w:rPr>
              <w:t>Logically deconstructs a problem and designs a well-considered and clear chemistry investigation with reasonable justification.</w:t>
            </w:r>
          </w:p>
          <w:p w14:paraId="3DB4F718" w14:textId="77777777" w:rsidR="00355195" w:rsidRPr="00C62F23" w:rsidRDefault="00355195" w:rsidP="00355195">
            <w:pPr>
              <w:pStyle w:val="SOFinalPerformanceTableText"/>
              <w:spacing w:line="170" w:lineRule="exact"/>
              <w:rPr>
                <w:color w:val="D9D9D9" w:themeColor="background1" w:themeShade="D9"/>
              </w:rPr>
            </w:pPr>
            <w:r w:rsidRPr="00C62F23">
              <w:rPr>
                <w:color w:val="D9D9D9" w:themeColor="background1" w:themeShade="D9"/>
              </w:rPr>
              <w:t>Obtains, records, and represents data, using appropriate conventions and formats mostly accurately and effectively.</w:t>
            </w:r>
          </w:p>
          <w:p w14:paraId="62781A4D" w14:textId="77777777" w:rsidR="00355195" w:rsidRPr="00C62F23" w:rsidRDefault="00355195" w:rsidP="00355195">
            <w:pPr>
              <w:pStyle w:val="SOFinalPerformanceTableText"/>
              <w:spacing w:line="170" w:lineRule="exact"/>
              <w:rPr>
                <w:color w:val="D9D9D9" w:themeColor="background1" w:themeShade="D9"/>
              </w:rPr>
            </w:pPr>
            <w:r w:rsidRPr="00C62F23">
              <w:rPr>
                <w:color w:val="D9D9D9" w:themeColor="background1" w:themeShade="D9"/>
              </w:rPr>
              <w:t>Logically analyses and interprets data and evidence to formulate suitable conclusions with reasonable justification.</w:t>
            </w:r>
          </w:p>
          <w:p w14:paraId="3495D9DC" w14:textId="77777777" w:rsidR="00355195" w:rsidRPr="00C62F23" w:rsidRDefault="00355195" w:rsidP="00355195">
            <w:pPr>
              <w:pStyle w:val="SOFinalPerformanceTableText"/>
              <w:spacing w:line="170" w:lineRule="exact"/>
              <w:rPr>
                <w:color w:val="D9D9D9" w:themeColor="background1" w:themeShade="D9"/>
              </w:rPr>
            </w:pPr>
            <w:r w:rsidRPr="00C62F23">
              <w:rPr>
                <w:color w:val="D9D9D9" w:themeColor="background1" w:themeShade="D9"/>
              </w:rPr>
              <w:t>Logically evaluates procedures and their effect on data.</w:t>
            </w:r>
          </w:p>
        </w:tc>
        <w:tc>
          <w:tcPr>
            <w:tcW w:w="4050" w:type="dxa"/>
          </w:tcPr>
          <w:p w14:paraId="73D3973F" w14:textId="77777777" w:rsidR="00355195" w:rsidRPr="00C62F23" w:rsidRDefault="00355195" w:rsidP="00355195">
            <w:pPr>
              <w:pStyle w:val="SOFinalPerformanceTableText"/>
              <w:spacing w:line="170" w:lineRule="exact"/>
            </w:pPr>
            <w:r w:rsidRPr="00C62F23">
              <w:t>Demonstrates some depth and breadth of knowledge and understanding of a range of chemical concepts.</w:t>
            </w:r>
          </w:p>
          <w:p w14:paraId="175E5349" w14:textId="77777777" w:rsidR="00355195" w:rsidRPr="00C62F23" w:rsidRDefault="00355195" w:rsidP="00355195">
            <w:pPr>
              <w:pStyle w:val="SOFinalPerformanceTableText"/>
              <w:spacing w:line="170" w:lineRule="exact"/>
              <w:rPr>
                <w:color w:val="D9D9D9" w:themeColor="background1" w:themeShade="D9"/>
              </w:rPr>
            </w:pPr>
            <w:r w:rsidRPr="00C62F23">
              <w:rPr>
                <w:color w:val="D9D9D9" w:themeColor="background1" w:themeShade="D9"/>
              </w:rPr>
              <w:t>Applies chemical concepts mostly effectively in new and familiar contexts.</w:t>
            </w:r>
          </w:p>
          <w:p w14:paraId="18ADD3B1" w14:textId="77777777" w:rsidR="00355195" w:rsidRPr="00C62F23" w:rsidRDefault="00355195" w:rsidP="00355195">
            <w:pPr>
              <w:pStyle w:val="SOFinalPerformanceTableText"/>
              <w:spacing w:line="170" w:lineRule="exact"/>
            </w:pPr>
            <w:r w:rsidRPr="00C62F23">
              <w:t>Logically explores and understands in some depth the interaction between science and society.</w:t>
            </w:r>
          </w:p>
          <w:p w14:paraId="5F9EDB4E" w14:textId="77777777" w:rsidR="00355195" w:rsidRPr="00C62F23" w:rsidRDefault="00355195" w:rsidP="00355195">
            <w:pPr>
              <w:pStyle w:val="SOFinalPerformanceTableText"/>
              <w:spacing w:line="170" w:lineRule="exact"/>
            </w:pPr>
            <w:r w:rsidRPr="00C62F23">
              <w:t>Communicates knowledge and understanding of chemistry mostly coherently, with effective use of appropriate terms, conventions, and representations.</w:t>
            </w:r>
          </w:p>
        </w:tc>
      </w:tr>
      <w:tr w:rsidR="00355195" w:rsidRPr="006124DB" w14:paraId="3D6F9522" w14:textId="77777777" w:rsidTr="00355195">
        <w:trPr>
          <w:jc w:val="left"/>
        </w:trPr>
        <w:tc>
          <w:tcPr>
            <w:tcW w:w="537" w:type="dxa"/>
            <w:shd w:val="clear" w:color="auto" w:fill="D9D9D9" w:themeFill="background1" w:themeFillShade="D9"/>
          </w:tcPr>
          <w:p w14:paraId="5AEAC21A" w14:textId="77777777" w:rsidR="00355195" w:rsidRPr="006124DB" w:rsidRDefault="00355195" w:rsidP="00355195">
            <w:pPr>
              <w:pStyle w:val="SOFinalPerformanceTableLetters"/>
            </w:pPr>
            <w:bookmarkStart w:id="5" w:name="RowTitle_C"/>
            <w:r w:rsidRPr="006124DB">
              <w:t>C</w:t>
            </w:r>
            <w:bookmarkEnd w:id="5"/>
          </w:p>
        </w:tc>
        <w:tc>
          <w:tcPr>
            <w:tcW w:w="4503" w:type="dxa"/>
          </w:tcPr>
          <w:p w14:paraId="7B2538AE" w14:textId="77777777" w:rsidR="00355195" w:rsidRPr="00C62F23" w:rsidRDefault="00355195" w:rsidP="00355195">
            <w:pPr>
              <w:pStyle w:val="SOFinalPerformanceTableText"/>
              <w:spacing w:line="170" w:lineRule="exact"/>
              <w:rPr>
                <w:color w:val="D9D9D9" w:themeColor="background1" w:themeShade="D9"/>
              </w:rPr>
            </w:pPr>
            <w:r w:rsidRPr="00C62F23">
              <w:rPr>
                <w:color w:val="D9D9D9" w:themeColor="background1" w:themeShade="D9"/>
              </w:rPr>
              <w:t>Deconstructs a problem and designs a considered and generally clear chemistry investigation with some justification.</w:t>
            </w:r>
          </w:p>
          <w:p w14:paraId="5DFC7839" w14:textId="77777777" w:rsidR="00355195" w:rsidRPr="00C62F23" w:rsidRDefault="00355195" w:rsidP="00355195">
            <w:pPr>
              <w:pStyle w:val="SOFinalPerformanceTableText"/>
              <w:spacing w:line="170" w:lineRule="exact"/>
              <w:rPr>
                <w:color w:val="D9D9D9" w:themeColor="background1" w:themeShade="D9"/>
              </w:rPr>
            </w:pPr>
            <w:r w:rsidRPr="00C62F23">
              <w:rPr>
                <w:color w:val="D9D9D9" w:themeColor="background1" w:themeShade="D9"/>
              </w:rPr>
              <w:t>Obtains, records, and represents data, using generally appropriate conventions and formats, with some errors but generally accurately and effectively.</w:t>
            </w:r>
          </w:p>
          <w:p w14:paraId="399D1D37" w14:textId="77777777" w:rsidR="00355195" w:rsidRPr="00C62F23" w:rsidRDefault="00355195" w:rsidP="00355195">
            <w:pPr>
              <w:pStyle w:val="SOFinalPerformanceTableText"/>
              <w:spacing w:line="170" w:lineRule="exact"/>
              <w:rPr>
                <w:color w:val="D9D9D9" w:themeColor="background1" w:themeShade="D9"/>
              </w:rPr>
            </w:pPr>
            <w:r w:rsidRPr="00C62F23">
              <w:rPr>
                <w:color w:val="D9D9D9" w:themeColor="background1" w:themeShade="D9"/>
              </w:rPr>
              <w:t>Undertakes some analysis and interpretation of data and evidence to formulate generally appropriate conclusions with some justification.</w:t>
            </w:r>
          </w:p>
          <w:p w14:paraId="5B76A025" w14:textId="77777777" w:rsidR="00355195" w:rsidRPr="00C62F23" w:rsidRDefault="00355195" w:rsidP="00355195">
            <w:pPr>
              <w:pStyle w:val="SOFinalPerformanceTableText"/>
              <w:spacing w:line="170" w:lineRule="exact"/>
              <w:rPr>
                <w:color w:val="D9D9D9" w:themeColor="background1" w:themeShade="D9"/>
              </w:rPr>
            </w:pPr>
            <w:r w:rsidRPr="00C62F23">
              <w:rPr>
                <w:color w:val="D9D9D9" w:themeColor="background1" w:themeShade="D9"/>
              </w:rPr>
              <w:t>Evaluates procedures and some of their effect on data.</w:t>
            </w:r>
          </w:p>
        </w:tc>
        <w:tc>
          <w:tcPr>
            <w:tcW w:w="4050" w:type="dxa"/>
          </w:tcPr>
          <w:p w14:paraId="70EA8B1F" w14:textId="77777777" w:rsidR="00355195" w:rsidRPr="00C62F23" w:rsidRDefault="00355195" w:rsidP="00355195">
            <w:pPr>
              <w:pStyle w:val="SOFinalPerformanceTableText"/>
              <w:spacing w:line="170" w:lineRule="exact"/>
            </w:pPr>
            <w:r w:rsidRPr="00C62F23">
              <w:t>Demonstrates knowledge and understanding of a general range of chemical concepts.</w:t>
            </w:r>
          </w:p>
          <w:p w14:paraId="70E822BD" w14:textId="77777777" w:rsidR="00355195" w:rsidRPr="00C62F23" w:rsidRDefault="00355195" w:rsidP="00355195">
            <w:pPr>
              <w:pStyle w:val="SOFinalPerformanceTableText"/>
              <w:spacing w:line="170" w:lineRule="exact"/>
              <w:rPr>
                <w:color w:val="D9D9D9" w:themeColor="background1" w:themeShade="D9"/>
              </w:rPr>
            </w:pPr>
            <w:r w:rsidRPr="00C62F23">
              <w:rPr>
                <w:color w:val="D9D9D9" w:themeColor="background1" w:themeShade="D9"/>
              </w:rPr>
              <w:t>Applies chemical concepts generally effectively in new or familiar contexts.</w:t>
            </w:r>
          </w:p>
          <w:p w14:paraId="14899DE1" w14:textId="77777777" w:rsidR="00355195" w:rsidRPr="00C62F23" w:rsidRDefault="00355195" w:rsidP="00355195">
            <w:pPr>
              <w:pStyle w:val="SOFinalPerformanceTableText"/>
              <w:spacing w:line="170" w:lineRule="exact"/>
            </w:pPr>
            <w:r w:rsidRPr="00C62F23">
              <w:t>Explores and understands aspects of the interaction between science and society.</w:t>
            </w:r>
          </w:p>
          <w:p w14:paraId="7E7A85E5" w14:textId="77777777" w:rsidR="00355195" w:rsidRPr="00C62F23" w:rsidRDefault="00355195" w:rsidP="00355195">
            <w:pPr>
              <w:pStyle w:val="SOFinalPerformanceTableText"/>
              <w:spacing w:line="170" w:lineRule="exact"/>
            </w:pPr>
            <w:r w:rsidRPr="00C62F23">
              <w:t>Communicates knowledge and understanding of chemistry generally effectively, using some appropriate terms, conventions, and representations.</w:t>
            </w:r>
          </w:p>
        </w:tc>
      </w:tr>
      <w:tr w:rsidR="00355195" w:rsidRPr="006124DB" w14:paraId="68E12DF8" w14:textId="77777777" w:rsidTr="00355195">
        <w:trPr>
          <w:jc w:val="left"/>
        </w:trPr>
        <w:tc>
          <w:tcPr>
            <w:tcW w:w="537" w:type="dxa"/>
            <w:shd w:val="clear" w:color="auto" w:fill="D9D9D9" w:themeFill="background1" w:themeFillShade="D9"/>
          </w:tcPr>
          <w:p w14:paraId="7CB90567" w14:textId="77777777" w:rsidR="00355195" w:rsidRPr="006124DB" w:rsidRDefault="00355195" w:rsidP="00355195">
            <w:pPr>
              <w:pStyle w:val="SOFinalPerformanceTableLetters"/>
            </w:pPr>
            <w:bookmarkStart w:id="6" w:name="RowTitle_D"/>
            <w:r w:rsidRPr="006124DB">
              <w:t>D</w:t>
            </w:r>
            <w:bookmarkEnd w:id="6"/>
          </w:p>
        </w:tc>
        <w:tc>
          <w:tcPr>
            <w:tcW w:w="4503" w:type="dxa"/>
          </w:tcPr>
          <w:p w14:paraId="61112844" w14:textId="77777777" w:rsidR="00355195" w:rsidRPr="00C62F23" w:rsidRDefault="00355195" w:rsidP="00355195">
            <w:pPr>
              <w:pStyle w:val="SOFinalPerformanceTableText"/>
              <w:spacing w:line="170" w:lineRule="exact"/>
              <w:rPr>
                <w:color w:val="D9D9D9" w:themeColor="background1" w:themeShade="D9"/>
              </w:rPr>
            </w:pPr>
            <w:r w:rsidRPr="00C62F23">
              <w:rPr>
                <w:color w:val="D9D9D9" w:themeColor="background1" w:themeShade="D9"/>
              </w:rPr>
              <w:t>Prepares a basic deconstruction of a problem and an outline of a chemistry investigation.</w:t>
            </w:r>
          </w:p>
          <w:p w14:paraId="6A42AF9D" w14:textId="77777777" w:rsidR="00355195" w:rsidRPr="00C62F23" w:rsidRDefault="00355195" w:rsidP="00355195">
            <w:pPr>
              <w:pStyle w:val="SOFinalPerformanceTableText"/>
              <w:spacing w:line="170" w:lineRule="exact"/>
              <w:rPr>
                <w:color w:val="D9D9D9" w:themeColor="background1" w:themeShade="D9"/>
              </w:rPr>
            </w:pPr>
            <w:r w:rsidRPr="00C62F23">
              <w:rPr>
                <w:color w:val="D9D9D9" w:themeColor="background1" w:themeShade="D9"/>
              </w:rPr>
              <w:t>Obtains, records, and represents data, using conventions and formats inconsistently, with occasional accuracy and effectiveness.</w:t>
            </w:r>
          </w:p>
          <w:p w14:paraId="1B57FDFE" w14:textId="77777777" w:rsidR="00355195" w:rsidRPr="00C62F23" w:rsidRDefault="00355195" w:rsidP="00355195">
            <w:pPr>
              <w:pStyle w:val="SOFinalPerformanceTableText"/>
              <w:spacing w:line="170" w:lineRule="exact"/>
              <w:rPr>
                <w:color w:val="D9D9D9" w:themeColor="background1" w:themeShade="D9"/>
              </w:rPr>
            </w:pPr>
            <w:r w:rsidRPr="00C62F23">
              <w:rPr>
                <w:color w:val="D9D9D9" w:themeColor="background1" w:themeShade="D9"/>
              </w:rPr>
              <w:t>Describes data and undertakes some basic interpretation to formulate a basic conclusion.</w:t>
            </w:r>
          </w:p>
          <w:p w14:paraId="19B7B897" w14:textId="77777777" w:rsidR="00355195" w:rsidRPr="00C62F23" w:rsidRDefault="00355195" w:rsidP="00355195">
            <w:pPr>
              <w:pStyle w:val="SOFinalPerformanceTableText"/>
              <w:spacing w:line="170" w:lineRule="exact"/>
              <w:rPr>
                <w:color w:val="D9D9D9" w:themeColor="background1" w:themeShade="D9"/>
              </w:rPr>
            </w:pPr>
            <w:r w:rsidRPr="00C62F23">
              <w:rPr>
                <w:color w:val="D9D9D9" w:themeColor="background1" w:themeShade="D9"/>
              </w:rPr>
              <w:t>Attempts to evaluate procedures or suggest an effect on data.</w:t>
            </w:r>
          </w:p>
        </w:tc>
        <w:tc>
          <w:tcPr>
            <w:tcW w:w="4050" w:type="dxa"/>
          </w:tcPr>
          <w:p w14:paraId="38313EFD" w14:textId="77777777" w:rsidR="00355195" w:rsidRPr="00C62F23" w:rsidRDefault="00355195" w:rsidP="00355195">
            <w:pPr>
              <w:pStyle w:val="SOFinalPerformanceTableText"/>
              <w:spacing w:line="170" w:lineRule="exact"/>
            </w:pPr>
            <w:r w:rsidRPr="00C62F23">
              <w:t>Demonstrates some basic knowledge and partial understanding of chemical concepts.</w:t>
            </w:r>
          </w:p>
          <w:p w14:paraId="544A4A59" w14:textId="77777777" w:rsidR="00355195" w:rsidRPr="00C62F23" w:rsidRDefault="00355195" w:rsidP="00355195">
            <w:pPr>
              <w:pStyle w:val="SOFinalPerformanceTableText"/>
              <w:spacing w:line="170" w:lineRule="exact"/>
              <w:rPr>
                <w:color w:val="D9D9D9" w:themeColor="background1" w:themeShade="D9"/>
              </w:rPr>
            </w:pPr>
            <w:r w:rsidRPr="00C62F23">
              <w:rPr>
                <w:color w:val="D9D9D9" w:themeColor="background1" w:themeShade="D9"/>
              </w:rPr>
              <w:t>Applies some chemical concepts in familiar contexts.</w:t>
            </w:r>
          </w:p>
          <w:p w14:paraId="41131B63" w14:textId="77777777" w:rsidR="00355195" w:rsidRPr="00C62F23" w:rsidRDefault="00355195" w:rsidP="00355195">
            <w:pPr>
              <w:pStyle w:val="SOFinalPerformanceTableText"/>
              <w:spacing w:line="170" w:lineRule="exact"/>
            </w:pPr>
            <w:r w:rsidRPr="00C62F23">
              <w:t>Partially explores and recognises aspects of the interaction between science and society.</w:t>
            </w:r>
          </w:p>
          <w:p w14:paraId="150E83C1" w14:textId="77777777" w:rsidR="00355195" w:rsidRPr="00C62F23" w:rsidRDefault="00355195" w:rsidP="00355195">
            <w:pPr>
              <w:pStyle w:val="SOFinalPerformanceTableText"/>
              <w:spacing w:line="170" w:lineRule="exact"/>
            </w:pPr>
            <w:r w:rsidRPr="00C62F23">
              <w:t>Communicates basic chemical information, using some appropriate terms, conventions, and/or representations.</w:t>
            </w:r>
          </w:p>
        </w:tc>
      </w:tr>
      <w:tr w:rsidR="00355195" w:rsidRPr="006124DB" w14:paraId="666B0810" w14:textId="77777777" w:rsidTr="00355195">
        <w:trPr>
          <w:jc w:val="left"/>
        </w:trPr>
        <w:tc>
          <w:tcPr>
            <w:tcW w:w="537" w:type="dxa"/>
            <w:shd w:val="clear" w:color="auto" w:fill="D9D9D9" w:themeFill="background1" w:themeFillShade="D9"/>
          </w:tcPr>
          <w:p w14:paraId="21AD7F67" w14:textId="77777777" w:rsidR="00355195" w:rsidRPr="006124DB" w:rsidRDefault="00355195" w:rsidP="00355195">
            <w:pPr>
              <w:pStyle w:val="SOFinalPerformanceTableLetters"/>
            </w:pPr>
            <w:bookmarkStart w:id="7" w:name="RowTitle_E"/>
            <w:r w:rsidRPr="006124DB">
              <w:t>E</w:t>
            </w:r>
            <w:bookmarkEnd w:id="7"/>
          </w:p>
        </w:tc>
        <w:tc>
          <w:tcPr>
            <w:tcW w:w="4503" w:type="dxa"/>
          </w:tcPr>
          <w:p w14:paraId="17FD5302" w14:textId="77777777" w:rsidR="00355195" w:rsidRPr="00C62F23" w:rsidRDefault="00355195" w:rsidP="00355195">
            <w:pPr>
              <w:pStyle w:val="SOFinalPerformanceTableText"/>
              <w:spacing w:line="170" w:lineRule="exact"/>
              <w:rPr>
                <w:color w:val="D9D9D9" w:themeColor="background1" w:themeShade="D9"/>
              </w:rPr>
            </w:pPr>
            <w:r w:rsidRPr="00C62F23">
              <w:rPr>
                <w:color w:val="D9D9D9" w:themeColor="background1" w:themeShade="D9"/>
              </w:rPr>
              <w:t>Attempts a simple deconstruction of a problem and a procedure for a chemistry investigation.</w:t>
            </w:r>
          </w:p>
          <w:p w14:paraId="6C663D3B" w14:textId="77777777" w:rsidR="00355195" w:rsidRPr="00C62F23" w:rsidRDefault="00355195" w:rsidP="00355195">
            <w:pPr>
              <w:pStyle w:val="SOFinalPerformanceTableText"/>
              <w:spacing w:line="170" w:lineRule="exact"/>
              <w:rPr>
                <w:color w:val="D9D9D9" w:themeColor="background1" w:themeShade="D9"/>
              </w:rPr>
            </w:pPr>
            <w:r w:rsidRPr="00C62F23">
              <w:rPr>
                <w:color w:val="D9D9D9" w:themeColor="background1" w:themeShade="D9"/>
              </w:rPr>
              <w:t>Attempts to record and represent some data, with limited accuracy or effectiveness.</w:t>
            </w:r>
          </w:p>
          <w:p w14:paraId="2947E18B" w14:textId="77777777" w:rsidR="00355195" w:rsidRPr="00C62F23" w:rsidRDefault="00355195" w:rsidP="00355195">
            <w:pPr>
              <w:pStyle w:val="SOFinalPerformanceTableText"/>
              <w:spacing w:line="170" w:lineRule="exact"/>
              <w:rPr>
                <w:color w:val="D9D9D9" w:themeColor="background1" w:themeShade="D9"/>
              </w:rPr>
            </w:pPr>
            <w:r w:rsidRPr="00C62F23">
              <w:rPr>
                <w:color w:val="D9D9D9" w:themeColor="background1" w:themeShade="D9"/>
              </w:rPr>
              <w:t>Attempts to describe results and/or interpret data to formulate a basic conclusion.</w:t>
            </w:r>
          </w:p>
          <w:p w14:paraId="45A4548F" w14:textId="77777777" w:rsidR="00355195" w:rsidRPr="00C62F23" w:rsidRDefault="00355195" w:rsidP="00355195">
            <w:pPr>
              <w:pStyle w:val="SOFinalPerformanceTableText"/>
              <w:spacing w:line="170" w:lineRule="exact"/>
              <w:rPr>
                <w:color w:val="D9D9D9" w:themeColor="background1" w:themeShade="D9"/>
              </w:rPr>
            </w:pPr>
            <w:r w:rsidRPr="00C62F23">
              <w:rPr>
                <w:color w:val="D9D9D9" w:themeColor="background1" w:themeShade="D9"/>
              </w:rPr>
              <w:t>Acknowledges that procedures affect data.</w:t>
            </w:r>
          </w:p>
        </w:tc>
        <w:tc>
          <w:tcPr>
            <w:tcW w:w="4050" w:type="dxa"/>
          </w:tcPr>
          <w:p w14:paraId="4C4CBB3B" w14:textId="77777777" w:rsidR="00355195" w:rsidRPr="00C62F23" w:rsidRDefault="00355195" w:rsidP="00355195">
            <w:pPr>
              <w:pStyle w:val="SOFinalPerformanceTableText"/>
              <w:spacing w:line="170" w:lineRule="exact"/>
            </w:pPr>
            <w:r w:rsidRPr="00C62F23">
              <w:t>Demonstrates limited recognition and awareness of chemical concepts.</w:t>
            </w:r>
          </w:p>
          <w:p w14:paraId="36B792A3" w14:textId="77777777" w:rsidR="00355195" w:rsidRPr="00C62F23" w:rsidRDefault="00355195" w:rsidP="00355195">
            <w:pPr>
              <w:pStyle w:val="SOFinalPerformanceTableText"/>
              <w:spacing w:line="170" w:lineRule="exact"/>
              <w:rPr>
                <w:color w:val="D9D9D9" w:themeColor="background1" w:themeShade="D9"/>
              </w:rPr>
            </w:pPr>
            <w:r w:rsidRPr="00C62F23">
              <w:rPr>
                <w:color w:val="D9D9D9" w:themeColor="background1" w:themeShade="D9"/>
              </w:rPr>
              <w:t>Attempts to apply chemical concepts in familiar contexts.</w:t>
            </w:r>
          </w:p>
          <w:p w14:paraId="3B8146A4" w14:textId="77777777" w:rsidR="00355195" w:rsidRPr="00C62F23" w:rsidRDefault="00355195" w:rsidP="00355195">
            <w:pPr>
              <w:pStyle w:val="SOFinalPerformanceTableText"/>
              <w:spacing w:line="170" w:lineRule="exact"/>
            </w:pPr>
            <w:r w:rsidRPr="00C62F23">
              <w:t>Attempts to explore and identify an aspect of the interaction between science and society.</w:t>
            </w:r>
          </w:p>
          <w:p w14:paraId="697FC9BB" w14:textId="77777777" w:rsidR="00355195" w:rsidRPr="00C62F23" w:rsidRDefault="00355195" w:rsidP="00355195">
            <w:pPr>
              <w:pStyle w:val="SOFinalPerformanceTableText"/>
              <w:spacing w:line="170" w:lineRule="exact"/>
            </w:pPr>
            <w:r w:rsidRPr="00C62F23">
              <w:t>Attempts to communicate information about chemistry.</w:t>
            </w:r>
          </w:p>
        </w:tc>
      </w:tr>
    </w:tbl>
    <w:p w14:paraId="172BFDC6" w14:textId="77777777" w:rsidR="00355195" w:rsidRPr="00FB307E" w:rsidRDefault="00355195" w:rsidP="00355195">
      <w:pPr>
        <w:spacing w:before="80"/>
        <w:rPr>
          <w:rFonts w:cs="Arial"/>
        </w:rPr>
      </w:pPr>
      <w:r w:rsidRPr="001A3827">
        <w:rPr>
          <w:rFonts w:ascii="Roboto" w:hAnsi="Roboto"/>
        </w:rPr>
        <w:t>Performance Standards for Stage 1 Chemistr</w:t>
      </w:r>
      <w:r>
        <w:rPr>
          <w:rFonts w:ascii="Roboto" w:hAnsi="Roboto"/>
        </w:rPr>
        <w:t>y</w:t>
      </w:r>
    </w:p>
    <w:sectPr w:rsidR="00355195" w:rsidRPr="00FB307E" w:rsidSect="00CF3E35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992664" w14:textId="77777777" w:rsidR="00F0535E" w:rsidRDefault="00F0535E" w:rsidP="001D406F">
      <w:r>
        <w:separator/>
      </w:r>
    </w:p>
  </w:endnote>
  <w:endnote w:type="continuationSeparator" w:id="0">
    <w:p w14:paraId="22604A5D" w14:textId="77777777" w:rsidR="00F0535E" w:rsidRDefault="00F0535E" w:rsidP="001D406F">
      <w:r>
        <w:continuationSeparator/>
      </w:r>
    </w:p>
  </w:endnote>
  <w:endnote w:type="continuationNotice" w:id="1">
    <w:p w14:paraId="339C5CB8" w14:textId="77777777" w:rsidR="00F0535E" w:rsidRDefault="00F0535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Roboto Medium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 Light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C306CE" w14:textId="633A38B0" w:rsidR="00CF3E35" w:rsidRDefault="00CF3E3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4B9D93F3" wp14:editId="47C2293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951260298" name="Text Box 8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CEA284" w14:textId="463D889B" w:rsidR="00CF3E35" w:rsidRPr="00CF3E35" w:rsidRDefault="00CF3E35" w:rsidP="00CF3E35">
                          <w:pPr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</w:rPr>
                          </w:pPr>
                          <w:r w:rsidRPr="00CF3E35"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9D93F3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8" type="#_x0000_t202" alt="OFFICIAL " style="position:absolute;margin-left:0;margin-top:0;width:34.95pt;height:34.95pt;z-index:25165824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44CEA284" w14:textId="463D889B" w:rsidR="00CF3E35" w:rsidRPr="00CF3E35" w:rsidRDefault="00CF3E35" w:rsidP="00CF3E35">
                    <w:pPr>
                      <w:rPr>
                        <w:rFonts w:eastAsia="Arial" w:cs="Arial"/>
                        <w:noProof/>
                        <w:color w:val="A80000"/>
                        <w:sz w:val="24"/>
                      </w:rPr>
                    </w:pPr>
                    <w:r w:rsidRPr="00CF3E35">
                      <w:rPr>
                        <w:rFonts w:eastAsia="Arial" w:cs="Arial"/>
                        <w:noProof/>
                        <w:color w:val="A80000"/>
                        <w:sz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99E5FB" w14:textId="666206ED" w:rsidR="00303D6F" w:rsidRDefault="00CF3E35" w:rsidP="00303D6F">
    <w:pPr>
      <w:pStyle w:val="RPFooter"/>
      <w:tabs>
        <w:tab w:val="clear" w:pos="9540"/>
        <w:tab w:val="clear" w:pos="11340"/>
        <w:tab w:val="right" w:pos="9072"/>
      </w:tabs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59B092D4" wp14:editId="77D57CD6">
              <wp:simplePos x="1009650" y="989647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1725310175" name="Text Box 9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A3049F1" w14:textId="39918395" w:rsidR="00CF3E35" w:rsidRPr="00CF3E35" w:rsidRDefault="00CF3E35" w:rsidP="00CF3E35">
                          <w:pPr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</w:rPr>
                          </w:pPr>
                          <w:r w:rsidRPr="00CF3E35"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B092D4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9" type="#_x0000_t202" alt="OFFICIAL " style="position:absolute;margin-left:0;margin-top:0;width:34.95pt;height:34.95pt;z-index:251658241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WLcIQoCAAAcBAAADgAA&#10;AAAAAAAAAAAAAAAuAgAAZHJzL2Uyb0RvYy54bWxQSwECLQAUAAYACAAAACEAN+3R+NkAAAADAQAA&#10;DwAAAAAAAAAAAAAAAABkBAAAZHJzL2Rvd25yZXYueG1sUEsFBgAAAAAEAAQA8wAAAGoFAAAAAA==&#10;" filled="f" stroked="f">
              <v:textbox style="mso-fit-shape-to-text:t" inset="0,0,0,15pt">
                <w:txbxContent>
                  <w:p w14:paraId="4A3049F1" w14:textId="39918395" w:rsidR="00CF3E35" w:rsidRPr="00CF3E35" w:rsidRDefault="00CF3E35" w:rsidP="00CF3E35">
                    <w:pPr>
                      <w:rPr>
                        <w:rFonts w:eastAsia="Arial" w:cs="Arial"/>
                        <w:noProof/>
                        <w:color w:val="A80000"/>
                        <w:sz w:val="24"/>
                      </w:rPr>
                    </w:pPr>
                    <w:r w:rsidRPr="00CF3E35">
                      <w:rPr>
                        <w:rFonts w:eastAsia="Arial" w:cs="Arial"/>
                        <w:noProof/>
                        <w:color w:val="A80000"/>
                        <w:sz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03D6F" w:rsidRPr="007544D2">
      <w:t xml:space="preserve">Page </w:t>
    </w:r>
    <w:r w:rsidR="00303D6F" w:rsidRPr="007544D2">
      <w:fldChar w:fldCharType="begin"/>
    </w:r>
    <w:r w:rsidR="00303D6F" w:rsidRPr="007544D2">
      <w:instrText xml:space="preserve"> PAGE </w:instrText>
    </w:r>
    <w:r w:rsidR="00303D6F" w:rsidRPr="007544D2">
      <w:fldChar w:fldCharType="separate"/>
    </w:r>
    <w:r w:rsidR="00355B35">
      <w:rPr>
        <w:noProof/>
      </w:rPr>
      <w:t>1</w:t>
    </w:r>
    <w:r w:rsidR="00303D6F" w:rsidRPr="007544D2">
      <w:fldChar w:fldCharType="end"/>
    </w:r>
    <w:r w:rsidR="00303D6F" w:rsidRPr="007544D2">
      <w:t xml:space="preserve"> of </w:t>
    </w:r>
    <w:r w:rsidR="00303D6F" w:rsidRPr="007544D2">
      <w:fldChar w:fldCharType="begin"/>
    </w:r>
    <w:r w:rsidR="00303D6F" w:rsidRPr="007544D2">
      <w:instrText xml:space="preserve"> NUMPAGES </w:instrText>
    </w:r>
    <w:r w:rsidR="00303D6F" w:rsidRPr="007544D2">
      <w:fldChar w:fldCharType="separate"/>
    </w:r>
    <w:r w:rsidR="00355B35">
      <w:rPr>
        <w:noProof/>
      </w:rPr>
      <w:t>2</w:t>
    </w:r>
    <w:r w:rsidR="00303D6F" w:rsidRPr="007544D2">
      <w:fldChar w:fldCharType="end"/>
    </w:r>
    <w:r w:rsidR="00303D6F">
      <w:rPr>
        <w:sz w:val="18"/>
      </w:rPr>
      <w:tab/>
    </w:r>
    <w:r w:rsidR="00303D6F">
      <w:t>Stage 1 Chemistry task AT2 - Polymers – Task 3</w:t>
    </w:r>
  </w:p>
  <w:p w14:paraId="2118C240" w14:textId="6D132F38" w:rsidR="00303D6F" w:rsidRDefault="00303D6F" w:rsidP="00303D6F">
    <w:pPr>
      <w:pStyle w:val="RPFooter"/>
      <w:tabs>
        <w:tab w:val="clear" w:pos="9540"/>
        <w:tab w:val="clear" w:pos="11340"/>
        <w:tab w:val="right" w:pos="9072"/>
      </w:tabs>
    </w:pPr>
    <w:r>
      <w:tab/>
      <w:t xml:space="preserve">Ref: </w:t>
    </w:r>
    <w:r w:rsidR="00C639DD" w:rsidRPr="00C639DD">
      <w:t>A1446943</w:t>
    </w:r>
  </w:p>
  <w:p w14:paraId="4DE0D2A9" w14:textId="77777777" w:rsidR="00303D6F" w:rsidRPr="007544D2" w:rsidRDefault="00303D6F" w:rsidP="00303D6F">
    <w:pPr>
      <w:pStyle w:val="RPFooter"/>
      <w:tabs>
        <w:tab w:val="clear" w:pos="9540"/>
        <w:tab w:val="clear" w:pos="11340"/>
        <w:tab w:val="right" w:pos="9072"/>
      </w:tabs>
      <w:rPr>
        <w:sz w:val="18"/>
      </w:rPr>
    </w:pPr>
    <w:r>
      <w:tab/>
    </w:r>
    <w:r w:rsidRPr="007544D2">
      <w:t>© SA</w:t>
    </w:r>
    <w:r>
      <w:t>CE Board of South Australia 2016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E6E57A" w14:textId="205F0717" w:rsidR="00CF3E35" w:rsidRDefault="00CF3E3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6" behindDoc="0" locked="0" layoutInCell="1" allowOverlap="1" wp14:anchorId="789FC31C" wp14:editId="3A1FA24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1420518151" name="Text Box 7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3C348FA" w14:textId="05D3796A" w:rsidR="00CF3E35" w:rsidRPr="00CF3E35" w:rsidRDefault="00CF3E35" w:rsidP="00CF3E35">
                          <w:pPr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</w:rPr>
                          </w:pPr>
                          <w:r w:rsidRPr="00CF3E35"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9FC31C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1" type="#_x0000_t202" alt="OFFICIAL " style="position:absolute;margin-left:0;margin-top:0;width:34.95pt;height:34.95pt;z-index:25165824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vhc6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53C348FA" w14:textId="05D3796A" w:rsidR="00CF3E35" w:rsidRPr="00CF3E35" w:rsidRDefault="00CF3E35" w:rsidP="00CF3E35">
                    <w:pPr>
                      <w:rPr>
                        <w:rFonts w:eastAsia="Arial" w:cs="Arial"/>
                        <w:noProof/>
                        <w:color w:val="A80000"/>
                        <w:sz w:val="24"/>
                      </w:rPr>
                    </w:pPr>
                    <w:r w:rsidRPr="00CF3E35">
                      <w:rPr>
                        <w:rFonts w:eastAsia="Arial" w:cs="Arial"/>
                        <w:noProof/>
                        <w:color w:val="A80000"/>
                        <w:sz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12B564" w14:textId="3CDF5253" w:rsidR="00CF3E35" w:rsidRDefault="00CF3E3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9" behindDoc="0" locked="0" layoutInCell="1" allowOverlap="1" wp14:anchorId="5E661437" wp14:editId="5AFA635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1552999320" name="Text Box 11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A09002B" w14:textId="26585940" w:rsidR="00CF3E35" w:rsidRPr="00CF3E35" w:rsidRDefault="00CF3E35" w:rsidP="00CF3E35">
                          <w:pPr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</w:rPr>
                          </w:pPr>
                          <w:r w:rsidRPr="00CF3E35"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661437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34" type="#_x0000_t202" alt="OFFICIAL " style="position:absolute;margin-left:0;margin-top:0;width:34.95pt;height:34.95pt;z-index:251658249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Ete71E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5A09002B" w14:textId="26585940" w:rsidR="00CF3E35" w:rsidRPr="00CF3E35" w:rsidRDefault="00CF3E35" w:rsidP="00CF3E35">
                    <w:pPr>
                      <w:rPr>
                        <w:rFonts w:eastAsia="Arial" w:cs="Arial"/>
                        <w:noProof/>
                        <w:color w:val="A80000"/>
                        <w:sz w:val="24"/>
                      </w:rPr>
                    </w:pPr>
                    <w:r w:rsidRPr="00CF3E35">
                      <w:rPr>
                        <w:rFonts w:eastAsia="Arial" w:cs="Arial"/>
                        <w:noProof/>
                        <w:color w:val="A80000"/>
                        <w:sz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F1B3CC" w14:textId="7098A816" w:rsidR="00303D6F" w:rsidRDefault="00CF3E35" w:rsidP="00303D6F">
    <w:pPr>
      <w:pStyle w:val="RPFooter"/>
      <w:tabs>
        <w:tab w:val="clear" w:pos="9540"/>
        <w:tab w:val="clear" w:pos="11340"/>
        <w:tab w:val="right" w:pos="13892"/>
      </w:tabs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2B753F11" wp14:editId="3FAA0A17">
              <wp:simplePos x="915035" y="676084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870066350" name="Text Box 12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2AB0149" w14:textId="555D3BAA" w:rsidR="00CF3E35" w:rsidRPr="00CF3E35" w:rsidRDefault="00CF3E35" w:rsidP="00CF3E35">
                          <w:pPr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</w:rPr>
                          </w:pPr>
                          <w:r w:rsidRPr="00CF3E35"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753F11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35" type="#_x0000_t202" alt="OFFICIAL " style="position:absolute;margin-left:0;margin-top:0;width:34.95pt;height:34.95pt;z-index:25165824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CbhXW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62AB0149" w14:textId="555D3BAA" w:rsidR="00CF3E35" w:rsidRPr="00CF3E35" w:rsidRDefault="00CF3E35" w:rsidP="00CF3E35">
                    <w:pPr>
                      <w:rPr>
                        <w:rFonts w:eastAsia="Arial" w:cs="Arial"/>
                        <w:noProof/>
                        <w:color w:val="A80000"/>
                        <w:sz w:val="24"/>
                      </w:rPr>
                    </w:pPr>
                    <w:r w:rsidRPr="00CF3E35">
                      <w:rPr>
                        <w:rFonts w:eastAsia="Arial" w:cs="Arial"/>
                        <w:noProof/>
                        <w:color w:val="A80000"/>
                        <w:sz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03D6F" w:rsidRPr="007544D2">
      <w:t xml:space="preserve">Page </w:t>
    </w:r>
    <w:r w:rsidR="00303D6F" w:rsidRPr="007544D2">
      <w:fldChar w:fldCharType="begin"/>
    </w:r>
    <w:r w:rsidR="00303D6F" w:rsidRPr="007544D2">
      <w:instrText xml:space="preserve"> PAGE </w:instrText>
    </w:r>
    <w:r w:rsidR="00303D6F" w:rsidRPr="007544D2">
      <w:fldChar w:fldCharType="separate"/>
    </w:r>
    <w:r w:rsidR="00355B35">
      <w:rPr>
        <w:noProof/>
      </w:rPr>
      <w:t>2</w:t>
    </w:r>
    <w:r w:rsidR="00303D6F" w:rsidRPr="007544D2">
      <w:fldChar w:fldCharType="end"/>
    </w:r>
    <w:r w:rsidR="00303D6F" w:rsidRPr="007544D2">
      <w:t xml:space="preserve"> of </w:t>
    </w:r>
    <w:r w:rsidR="00303D6F" w:rsidRPr="007544D2">
      <w:fldChar w:fldCharType="begin"/>
    </w:r>
    <w:r w:rsidR="00303D6F" w:rsidRPr="007544D2">
      <w:instrText xml:space="preserve"> NUMPAGES </w:instrText>
    </w:r>
    <w:r w:rsidR="00303D6F" w:rsidRPr="007544D2">
      <w:fldChar w:fldCharType="separate"/>
    </w:r>
    <w:r w:rsidR="00355B35">
      <w:rPr>
        <w:noProof/>
      </w:rPr>
      <w:t>2</w:t>
    </w:r>
    <w:r w:rsidR="00303D6F" w:rsidRPr="007544D2">
      <w:fldChar w:fldCharType="end"/>
    </w:r>
    <w:r w:rsidR="00303D6F">
      <w:rPr>
        <w:sz w:val="18"/>
      </w:rPr>
      <w:tab/>
    </w:r>
    <w:r w:rsidR="00303D6F">
      <w:t>Stage 1 Chemistry task AT2 - Polymers – Task 3</w:t>
    </w:r>
  </w:p>
  <w:p w14:paraId="488B7F3D" w14:textId="77777777" w:rsidR="00303D6F" w:rsidRDefault="00303D6F" w:rsidP="00303D6F">
    <w:pPr>
      <w:pStyle w:val="RPFooter"/>
      <w:tabs>
        <w:tab w:val="clear" w:pos="9540"/>
        <w:tab w:val="clear" w:pos="11340"/>
        <w:tab w:val="right" w:pos="13892"/>
      </w:tabs>
    </w:pPr>
    <w:r>
      <w:tab/>
      <w:t xml:space="preserve">Ref: </w:t>
    </w:r>
    <w:fldSimple w:instr=" DOCPROPERTY  Objective-Id  \* MERGEFORMAT ">
      <w:r w:rsidR="00355B35">
        <w:t>A546301</w:t>
      </w:r>
    </w:fldSimple>
  </w:p>
  <w:p w14:paraId="2A9D10D1" w14:textId="77777777" w:rsidR="00303D6F" w:rsidRDefault="00303D6F" w:rsidP="00D56D8B">
    <w:pPr>
      <w:pStyle w:val="RPFooter"/>
      <w:tabs>
        <w:tab w:val="clear" w:pos="9540"/>
        <w:tab w:val="clear" w:pos="11340"/>
        <w:tab w:val="right" w:pos="13892"/>
      </w:tabs>
    </w:pPr>
    <w:r>
      <w:tab/>
    </w:r>
    <w:r w:rsidRPr="007544D2">
      <w:t>© SA</w:t>
    </w:r>
    <w:r>
      <w:t>CE Board of South Australia 2016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188BE8" w14:textId="1D039C72" w:rsidR="00CF3E35" w:rsidRDefault="00CF3E3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51" behindDoc="0" locked="0" layoutInCell="1" allowOverlap="1" wp14:anchorId="2E957843" wp14:editId="1D4B4DA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541286191" name="Text Box 10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EC0BD2E" w14:textId="63265471" w:rsidR="00CF3E35" w:rsidRPr="00CF3E35" w:rsidRDefault="00CF3E35" w:rsidP="00CF3E35">
                          <w:pPr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</w:rPr>
                          </w:pPr>
                          <w:r w:rsidRPr="00CF3E35"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957843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7" type="#_x0000_t202" alt="OFFICIAL " style="position:absolute;margin-left:0;margin-top:0;width:34.95pt;height:34.95pt;z-index:251658251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03/HMgoCAAAdBAAADgAA&#10;AAAAAAAAAAAAAAAuAgAAZHJzL2Uyb0RvYy54bWxQSwECLQAUAAYACAAAACEAN+3R+NkAAAADAQAA&#10;DwAAAAAAAAAAAAAAAABkBAAAZHJzL2Rvd25yZXYueG1sUEsFBgAAAAAEAAQA8wAAAGoFAAAAAA==&#10;" filled="f" stroked="f">
              <v:textbox style="mso-fit-shape-to-text:t" inset="0,0,0,15pt">
                <w:txbxContent>
                  <w:p w14:paraId="1EC0BD2E" w14:textId="63265471" w:rsidR="00CF3E35" w:rsidRPr="00CF3E35" w:rsidRDefault="00CF3E35" w:rsidP="00CF3E35">
                    <w:pPr>
                      <w:rPr>
                        <w:rFonts w:eastAsia="Arial" w:cs="Arial"/>
                        <w:noProof/>
                        <w:color w:val="A80000"/>
                        <w:sz w:val="24"/>
                      </w:rPr>
                    </w:pPr>
                    <w:r w:rsidRPr="00CF3E35">
                      <w:rPr>
                        <w:rFonts w:eastAsia="Arial" w:cs="Arial"/>
                        <w:noProof/>
                        <w:color w:val="A80000"/>
                        <w:sz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C724BD" w14:textId="77777777" w:rsidR="00F0535E" w:rsidRDefault="00F0535E" w:rsidP="001D406F">
      <w:r>
        <w:separator/>
      </w:r>
    </w:p>
  </w:footnote>
  <w:footnote w:type="continuationSeparator" w:id="0">
    <w:p w14:paraId="208FA293" w14:textId="77777777" w:rsidR="00F0535E" w:rsidRDefault="00F0535E" w:rsidP="001D406F">
      <w:r>
        <w:continuationSeparator/>
      </w:r>
    </w:p>
  </w:footnote>
  <w:footnote w:type="continuationNotice" w:id="1">
    <w:p w14:paraId="1B04282B" w14:textId="77777777" w:rsidR="00F0535E" w:rsidRDefault="00F0535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9C5F73" w14:textId="1ECE09C0" w:rsidR="00CF3E35" w:rsidRDefault="00CF3E3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6158DCCB" wp14:editId="68E03921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15240"/>
              <wp:wrapNone/>
              <wp:docPr id="1667431096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4F41576" w14:textId="32E8309A" w:rsidR="00CF3E35" w:rsidRPr="00CF3E35" w:rsidRDefault="00CF3E35" w:rsidP="00CF3E35">
                          <w:pPr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</w:rPr>
                          </w:pPr>
                          <w:r w:rsidRPr="00CF3E35"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58DCC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34.95pt;height:34.95pt;z-index:251658243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textbox style="mso-fit-shape-to-text:t" inset="0,15pt,0,0">
                <w:txbxContent>
                  <w:p w14:paraId="54F41576" w14:textId="32E8309A" w:rsidR="00CF3E35" w:rsidRPr="00CF3E35" w:rsidRDefault="00CF3E35" w:rsidP="00CF3E35">
                    <w:pPr>
                      <w:rPr>
                        <w:rFonts w:eastAsia="Arial" w:cs="Arial"/>
                        <w:noProof/>
                        <w:color w:val="A80000"/>
                        <w:sz w:val="24"/>
                      </w:rPr>
                    </w:pPr>
                    <w:r w:rsidRPr="00CF3E35">
                      <w:rPr>
                        <w:rFonts w:eastAsia="Arial" w:cs="Arial"/>
                        <w:noProof/>
                        <w:color w:val="A8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63275" w14:textId="018D4CA9" w:rsidR="001D406F" w:rsidRPr="007C2826" w:rsidRDefault="00CF3E35" w:rsidP="007C2826">
    <w:pPr>
      <w:pStyle w:val="Header"/>
      <w:jc w:val="right"/>
      <w:rPr>
        <w:rFonts w:cs="Arial"/>
        <w:color w:val="365F91" w:themeColor="accent1" w:themeShade="BF"/>
        <w:szCs w:val="28"/>
      </w:rPr>
    </w:pPr>
    <w:r>
      <w:rPr>
        <w:rFonts w:cs="Arial"/>
        <w:noProof/>
        <w:color w:val="365F91" w:themeColor="accent1" w:themeShade="BF"/>
        <w:szCs w:val="28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4C2A5DF" wp14:editId="6FBB4DF9">
              <wp:simplePos x="1009650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15240"/>
              <wp:wrapNone/>
              <wp:docPr id="155419566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4AB6640" w14:textId="4E7E94AB" w:rsidR="00CF3E35" w:rsidRPr="00CF3E35" w:rsidRDefault="00CF3E35" w:rsidP="00CF3E35">
                          <w:pPr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</w:rPr>
                          </w:pPr>
                          <w:r w:rsidRPr="00CF3E35"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C2A5D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left:0;text-align:left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" filled="f" stroked="f">
              <v:textbox style="mso-fit-shape-to-text:t" inset="0,15pt,0,0">
                <w:txbxContent>
                  <w:p w14:paraId="54AB6640" w14:textId="4E7E94AB" w:rsidR="00CF3E35" w:rsidRPr="00CF3E35" w:rsidRDefault="00CF3E35" w:rsidP="00CF3E35">
                    <w:pPr>
                      <w:rPr>
                        <w:rFonts w:eastAsia="Arial" w:cs="Arial"/>
                        <w:noProof/>
                        <w:color w:val="A80000"/>
                        <w:sz w:val="24"/>
                      </w:rPr>
                    </w:pPr>
                    <w:r w:rsidRPr="00CF3E35">
                      <w:rPr>
                        <w:rFonts w:eastAsia="Arial" w:cs="Arial"/>
                        <w:noProof/>
                        <w:color w:val="A8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D406F" w:rsidRPr="007C2826">
      <w:rPr>
        <w:rFonts w:cs="Arial"/>
        <w:color w:val="365F91" w:themeColor="accent1" w:themeShade="BF"/>
        <w:szCs w:val="28"/>
      </w:rPr>
      <w:t>Stage 1 Chemistry</w:t>
    </w:r>
    <w:r w:rsidR="008F44A4" w:rsidRPr="007C2826">
      <w:rPr>
        <w:rFonts w:cs="Arial"/>
        <w:color w:val="365F91" w:themeColor="accent1" w:themeShade="BF"/>
        <w:szCs w:val="28"/>
      </w:rPr>
      <w:t xml:space="preserve"> </w:t>
    </w:r>
    <w:r w:rsidR="007C2826" w:rsidRPr="007C2826">
      <w:rPr>
        <w:rFonts w:cs="Arial"/>
        <w:color w:val="365F91" w:themeColor="accent1" w:themeShade="BF"/>
        <w:szCs w:val="28"/>
      </w:rPr>
      <w:t>Skills and Applications Tasks – Task 3</w:t>
    </w:r>
  </w:p>
  <w:p w14:paraId="089AAE97" w14:textId="77777777" w:rsidR="007C2826" w:rsidRPr="007C2826" w:rsidRDefault="007C2826" w:rsidP="007C2826">
    <w:pPr>
      <w:pStyle w:val="Header"/>
      <w:jc w:val="right"/>
      <w:rPr>
        <w:color w:val="365F91" w:themeColor="accent1" w:themeShade="BF"/>
      </w:rPr>
    </w:pPr>
    <w:r w:rsidRPr="007C2826">
      <w:rPr>
        <w:rFonts w:cs="Arial"/>
        <w:color w:val="365F91" w:themeColor="accent1" w:themeShade="BF"/>
        <w:szCs w:val="28"/>
      </w:rPr>
      <w:t>Refer to Program 3</w:t>
    </w:r>
  </w:p>
  <w:p w14:paraId="3128828A" w14:textId="77777777" w:rsidR="007C2826" w:rsidRDefault="007C2826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289740" w14:textId="7957FF8C" w:rsidR="00CF3E35" w:rsidRDefault="00CF3E3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3FF3A973" wp14:editId="279FB46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15240"/>
              <wp:wrapNone/>
              <wp:docPr id="891778284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431DAA0" w14:textId="179D110E" w:rsidR="00CF3E35" w:rsidRPr="00CF3E35" w:rsidRDefault="00CF3E35" w:rsidP="00CF3E35">
                          <w:pPr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</w:rPr>
                          </w:pPr>
                          <w:r w:rsidRPr="00CF3E35"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F3A97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34.95pt;height:34.95pt;z-index:251658245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ZAlCgIAABw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s6ai4lP3O6hONJSHYd/ByXVDpTci4LPwtGCag0SLT3Ro&#10;A13JYbQ4q8H/+Js/5hPvFOWsI8GU3JKiOTPfLO0jaisZ89v8Kqebn9y7ybCH9h5IhnN6EU4mM+ah&#10;mUztoX0lOa9iIQoJK6lcyXEy73FQLj0HqVarlEQycgI3dutkhI50RS5f+lfh3Ug40qYeYVKTKN7x&#10;PuTGP4NbHZDYT0uJ1A5EjoyTBNNax+cSNf7rPWWdH/XyJwA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BImZAlCgIAABwEAAAOAAAA&#10;AAAAAAAAAAAAAC4CAABkcnMvZTJvRG9jLnhtbFBLAQItABQABgAIAAAAIQDUHg1H2AAAAAMBAAAP&#10;AAAAAAAAAAAAAAAAAGQEAABkcnMvZG93bnJldi54bWxQSwUGAAAAAAQABADzAAAAaQUAAAAA&#10;" filled="f" stroked="f">
              <v:textbox style="mso-fit-shape-to-text:t" inset="0,15pt,0,0">
                <w:txbxContent>
                  <w:p w14:paraId="5431DAA0" w14:textId="179D110E" w:rsidR="00CF3E35" w:rsidRPr="00CF3E35" w:rsidRDefault="00CF3E35" w:rsidP="00CF3E35">
                    <w:pPr>
                      <w:rPr>
                        <w:rFonts w:eastAsia="Arial" w:cs="Arial"/>
                        <w:noProof/>
                        <w:color w:val="A80000"/>
                        <w:sz w:val="24"/>
                      </w:rPr>
                    </w:pPr>
                    <w:r w:rsidRPr="00CF3E35">
                      <w:rPr>
                        <w:rFonts w:eastAsia="Arial" w:cs="Arial"/>
                        <w:noProof/>
                        <w:color w:val="A8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5861E5" w14:textId="4693758F" w:rsidR="00CF3E35" w:rsidRDefault="00CF3E3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7" behindDoc="0" locked="0" layoutInCell="1" allowOverlap="1" wp14:anchorId="2211C3B3" wp14:editId="6C68F538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15240"/>
              <wp:wrapNone/>
              <wp:docPr id="2027567939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A0DA631" w14:textId="38AD7AC5" w:rsidR="00CF3E35" w:rsidRPr="00CF3E35" w:rsidRDefault="00CF3E35" w:rsidP="00CF3E35">
                          <w:pPr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</w:rPr>
                          </w:pPr>
                          <w:r w:rsidRPr="00CF3E35"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11C3B3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2" type="#_x0000_t202" alt="OFFICIAL" style="position:absolute;margin-left:0;margin-top:0;width:34.95pt;height:34.95pt;z-index:251658247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CS5/VeCgIAABwEAAAOAAAA&#10;AAAAAAAAAAAAAC4CAABkcnMvZTJvRG9jLnhtbFBLAQItABQABgAIAAAAIQDUHg1H2AAAAAMBAAAP&#10;AAAAAAAAAAAAAAAAAGQEAABkcnMvZG93bnJldi54bWxQSwUGAAAAAAQABADzAAAAaQUAAAAA&#10;" filled="f" stroked="f">
              <v:textbox style="mso-fit-shape-to-text:t" inset="0,15pt,0,0">
                <w:txbxContent>
                  <w:p w14:paraId="3A0DA631" w14:textId="38AD7AC5" w:rsidR="00CF3E35" w:rsidRPr="00CF3E35" w:rsidRDefault="00CF3E35" w:rsidP="00CF3E35">
                    <w:pPr>
                      <w:rPr>
                        <w:rFonts w:eastAsia="Arial" w:cs="Arial"/>
                        <w:noProof/>
                        <w:color w:val="A80000"/>
                        <w:sz w:val="24"/>
                      </w:rPr>
                    </w:pPr>
                    <w:r w:rsidRPr="00CF3E35">
                      <w:rPr>
                        <w:rFonts w:eastAsia="Arial" w:cs="Arial"/>
                        <w:noProof/>
                        <w:color w:val="A8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4811C9" w14:textId="4B922198" w:rsidR="00CF3E35" w:rsidRDefault="00CF3E3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8" behindDoc="0" locked="0" layoutInCell="1" allowOverlap="1" wp14:anchorId="401FB3A3" wp14:editId="20B5C0AB">
              <wp:simplePos x="915035" y="45021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15240"/>
              <wp:wrapNone/>
              <wp:docPr id="914336305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7E4449" w14:textId="590EAC37" w:rsidR="00CF3E35" w:rsidRPr="00CF3E35" w:rsidRDefault="00CF3E35" w:rsidP="00CF3E35">
                          <w:pPr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</w:rPr>
                          </w:pPr>
                          <w:r w:rsidRPr="00CF3E35"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1FB3A3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3" type="#_x0000_t202" alt="OFFICIAL" style="position:absolute;margin-left:0;margin-top:0;width:34.95pt;height:34.95pt;z-index:25165824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" filled="f" stroked="f">
              <v:textbox style="mso-fit-shape-to-text:t" inset="0,15pt,0,0">
                <w:txbxContent>
                  <w:p w14:paraId="7A7E4449" w14:textId="590EAC37" w:rsidR="00CF3E35" w:rsidRPr="00CF3E35" w:rsidRDefault="00CF3E35" w:rsidP="00CF3E35">
                    <w:pPr>
                      <w:rPr>
                        <w:rFonts w:eastAsia="Arial" w:cs="Arial"/>
                        <w:noProof/>
                        <w:color w:val="A80000"/>
                        <w:sz w:val="24"/>
                      </w:rPr>
                    </w:pPr>
                    <w:r w:rsidRPr="00CF3E35">
                      <w:rPr>
                        <w:rFonts w:eastAsia="Arial" w:cs="Arial"/>
                        <w:noProof/>
                        <w:color w:val="A8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559FA9" w14:textId="219741E9" w:rsidR="00CF3E35" w:rsidRDefault="00CF3E3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50" behindDoc="0" locked="0" layoutInCell="1" allowOverlap="1" wp14:anchorId="42C85BF0" wp14:editId="1C4DC0B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15240"/>
              <wp:wrapNone/>
              <wp:docPr id="1258980156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564D404" w14:textId="682687C6" w:rsidR="00CF3E35" w:rsidRPr="00CF3E35" w:rsidRDefault="00CF3E35" w:rsidP="00CF3E35">
                          <w:pPr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</w:rPr>
                          </w:pPr>
                          <w:r w:rsidRPr="00CF3E35"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C85BF0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6" type="#_x0000_t202" alt="OFFICIAL" style="position:absolute;margin-left:0;margin-top:0;width:34.95pt;height:34.95pt;z-index:25165825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" filled="f" stroked="f">
              <v:textbox style="mso-fit-shape-to-text:t" inset="0,15pt,0,0">
                <w:txbxContent>
                  <w:p w14:paraId="6564D404" w14:textId="682687C6" w:rsidR="00CF3E35" w:rsidRPr="00CF3E35" w:rsidRDefault="00CF3E35" w:rsidP="00CF3E35">
                    <w:pPr>
                      <w:rPr>
                        <w:rFonts w:eastAsia="Arial" w:cs="Arial"/>
                        <w:noProof/>
                        <w:color w:val="A80000"/>
                        <w:sz w:val="24"/>
                      </w:rPr>
                    </w:pPr>
                    <w:r w:rsidRPr="00CF3E35">
                      <w:rPr>
                        <w:rFonts w:eastAsia="Arial" w:cs="Arial"/>
                        <w:noProof/>
                        <w:color w:val="A8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26117C"/>
    <w:multiLevelType w:val="hybridMultilevel"/>
    <w:tmpl w:val="2DB283E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133673"/>
    <w:multiLevelType w:val="hybridMultilevel"/>
    <w:tmpl w:val="23E211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F1473E"/>
    <w:multiLevelType w:val="hybridMultilevel"/>
    <w:tmpl w:val="A38006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1737331">
    <w:abstractNumId w:val="1"/>
  </w:num>
  <w:num w:numId="2" w16cid:durableId="1146161773">
    <w:abstractNumId w:val="0"/>
  </w:num>
  <w:num w:numId="3" w16cid:durableId="13344557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2791"/>
    <w:rsid w:val="0000356C"/>
    <w:rsid w:val="00007E9F"/>
    <w:rsid w:val="00022AFE"/>
    <w:rsid w:val="00023281"/>
    <w:rsid w:val="00027283"/>
    <w:rsid w:val="00030998"/>
    <w:rsid w:val="0003787E"/>
    <w:rsid w:val="00044616"/>
    <w:rsid w:val="00046C68"/>
    <w:rsid w:val="0005050D"/>
    <w:rsid w:val="0005077B"/>
    <w:rsid w:val="0005109C"/>
    <w:rsid w:val="000519E4"/>
    <w:rsid w:val="0006038A"/>
    <w:rsid w:val="00066B45"/>
    <w:rsid w:val="000710F6"/>
    <w:rsid w:val="000715F9"/>
    <w:rsid w:val="00072CC9"/>
    <w:rsid w:val="0008111F"/>
    <w:rsid w:val="00090F75"/>
    <w:rsid w:val="000A2219"/>
    <w:rsid w:val="000D0717"/>
    <w:rsid w:val="000D71E9"/>
    <w:rsid w:val="000D7C90"/>
    <w:rsid w:val="000E7D84"/>
    <w:rsid w:val="000F1CD6"/>
    <w:rsid w:val="00101E10"/>
    <w:rsid w:val="00102B90"/>
    <w:rsid w:val="00106DA3"/>
    <w:rsid w:val="00110A29"/>
    <w:rsid w:val="00126982"/>
    <w:rsid w:val="00145879"/>
    <w:rsid w:val="00151F7A"/>
    <w:rsid w:val="00163751"/>
    <w:rsid w:val="00165366"/>
    <w:rsid w:val="00172292"/>
    <w:rsid w:val="0017434A"/>
    <w:rsid w:val="00174F7C"/>
    <w:rsid w:val="00180F61"/>
    <w:rsid w:val="00191CA3"/>
    <w:rsid w:val="001936A7"/>
    <w:rsid w:val="00196FAF"/>
    <w:rsid w:val="001A0CB2"/>
    <w:rsid w:val="001B2580"/>
    <w:rsid w:val="001C6E5D"/>
    <w:rsid w:val="001D0CE4"/>
    <w:rsid w:val="001D406F"/>
    <w:rsid w:val="001F1534"/>
    <w:rsid w:val="001F6407"/>
    <w:rsid w:val="00214C9B"/>
    <w:rsid w:val="002253CD"/>
    <w:rsid w:val="00231C10"/>
    <w:rsid w:val="0023555C"/>
    <w:rsid w:val="002400F6"/>
    <w:rsid w:val="00241DEC"/>
    <w:rsid w:val="00243FDF"/>
    <w:rsid w:val="0024465B"/>
    <w:rsid w:val="00246229"/>
    <w:rsid w:val="00251758"/>
    <w:rsid w:val="0026155F"/>
    <w:rsid w:val="00265BCC"/>
    <w:rsid w:val="00277CF3"/>
    <w:rsid w:val="00293FAE"/>
    <w:rsid w:val="00294972"/>
    <w:rsid w:val="00297B6C"/>
    <w:rsid w:val="002A0847"/>
    <w:rsid w:val="002B0D95"/>
    <w:rsid w:val="002B395F"/>
    <w:rsid w:val="002D0D3E"/>
    <w:rsid w:val="002D525F"/>
    <w:rsid w:val="002D5274"/>
    <w:rsid w:val="002F39F5"/>
    <w:rsid w:val="002F4306"/>
    <w:rsid w:val="002F67A7"/>
    <w:rsid w:val="00301B3C"/>
    <w:rsid w:val="00303D6F"/>
    <w:rsid w:val="00306E61"/>
    <w:rsid w:val="003148EC"/>
    <w:rsid w:val="00314997"/>
    <w:rsid w:val="0032615B"/>
    <w:rsid w:val="0032749B"/>
    <w:rsid w:val="00331F17"/>
    <w:rsid w:val="0033456B"/>
    <w:rsid w:val="00342C6D"/>
    <w:rsid w:val="003432DA"/>
    <w:rsid w:val="00344D49"/>
    <w:rsid w:val="00346026"/>
    <w:rsid w:val="0035263D"/>
    <w:rsid w:val="00354981"/>
    <w:rsid w:val="00355195"/>
    <w:rsid w:val="00355B35"/>
    <w:rsid w:val="00384F72"/>
    <w:rsid w:val="003859A5"/>
    <w:rsid w:val="00385FF9"/>
    <w:rsid w:val="00387DA6"/>
    <w:rsid w:val="003A2BAB"/>
    <w:rsid w:val="003B2926"/>
    <w:rsid w:val="003B552B"/>
    <w:rsid w:val="003C7F49"/>
    <w:rsid w:val="003D7562"/>
    <w:rsid w:val="003E1271"/>
    <w:rsid w:val="003E224A"/>
    <w:rsid w:val="003E2706"/>
    <w:rsid w:val="003F7CDE"/>
    <w:rsid w:val="00402D84"/>
    <w:rsid w:val="00405528"/>
    <w:rsid w:val="00413197"/>
    <w:rsid w:val="00427C68"/>
    <w:rsid w:val="0043314C"/>
    <w:rsid w:val="004414FF"/>
    <w:rsid w:val="00445FE6"/>
    <w:rsid w:val="004474C4"/>
    <w:rsid w:val="00447724"/>
    <w:rsid w:val="00447C70"/>
    <w:rsid w:val="004511CF"/>
    <w:rsid w:val="0045169E"/>
    <w:rsid w:val="004564E8"/>
    <w:rsid w:val="00456B34"/>
    <w:rsid w:val="00462C34"/>
    <w:rsid w:val="00466BB8"/>
    <w:rsid w:val="00472039"/>
    <w:rsid w:val="004769E1"/>
    <w:rsid w:val="00484616"/>
    <w:rsid w:val="0049074C"/>
    <w:rsid w:val="00490BA2"/>
    <w:rsid w:val="004924C4"/>
    <w:rsid w:val="0049323B"/>
    <w:rsid w:val="004A396A"/>
    <w:rsid w:val="004B0B2D"/>
    <w:rsid w:val="004B2379"/>
    <w:rsid w:val="004B7B73"/>
    <w:rsid w:val="004C5784"/>
    <w:rsid w:val="004C67FD"/>
    <w:rsid w:val="004E726B"/>
    <w:rsid w:val="004F2A23"/>
    <w:rsid w:val="004F2E5B"/>
    <w:rsid w:val="004F65A3"/>
    <w:rsid w:val="00515F2F"/>
    <w:rsid w:val="0051678F"/>
    <w:rsid w:val="00524A91"/>
    <w:rsid w:val="0053018A"/>
    <w:rsid w:val="00533D87"/>
    <w:rsid w:val="005426A0"/>
    <w:rsid w:val="005453FD"/>
    <w:rsid w:val="00552441"/>
    <w:rsid w:val="005704DE"/>
    <w:rsid w:val="00571936"/>
    <w:rsid w:val="0057214A"/>
    <w:rsid w:val="00574340"/>
    <w:rsid w:val="0057538D"/>
    <w:rsid w:val="00580F10"/>
    <w:rsid w:val="00581D7F"/>
    <w:rsid w:val="00583D4E"/>
    <w:rsid w:val="0058436E"/>
    <w:rsid w:val="00593ABA"/>
    <w:rsid w:val="005A7B2B"/>
    <w:rsid w:val="005B24A2"/>
    <w:rsid w:val="005B2D29"/>
    <w:rsid w:val="00611E40"/>
    <w:rsid w:val="00621841"/>
    <w:rsid w:val="00626837"/>
    <w:rsid w:val="006319F7"/>
    <w:rsid w:val="00651649"/>
    <w:rsid w:val="00652CCF"/>
    <w:rsid w:val="00654C77"/>
    <w:rsid w:val="00660189"/>
    <w:rsid w:val="006611CD"/>
    <w:rsid w:val="0066308D"/>
    <w:rsid w:val="00671696"/>
    <w:rsid w:val="00671CB7"/>
    <w:rsid w:val="00676EBD"/>
    <w:rsid w:val="006805E7"/>
    <w:rsid w:val="00687E49"/>
    <w:rsid w:val="006A5D60"/>
    <w:rsid w:val="006A6855"/>
    <w:rsid w:val="006B156E"/>
    <w:rsid w:val="006B3F96"/>
    <w:rsid w:val="006C3764"/>
    <w:rsid w:val="006C3BD5"/>
    <w:rsid w:val="006C41B6"/>
    <w:rsid w:val="006C7B01"/>
    <w:rsid w:val="006E432D"/>
    <w:rsid w:val="006F2A7A"/>
    <w:rsid w:val="006F62C5"/>
    <w:rsid w:val="007016BF"/>
    <w:rsid w:val="007033AE"/>
    <w:rsid w:val="0072062A"/>
    <w:rsid w:val="00721ACA"/>
    <w:rsid w:val="00726233"/>
    <w:rsid w:val="00736BAD"/>
    <w:rsid w:val="0074308D"/>
    <w:rsid w:val="00750110"/>
    <w:rsid w:val="00750A12"/>
    <w:rsid w:val="0075299C"/>
    <w:rsid w:val="007632EC"/>
    <w:rsid w:val="00781226"/>
    <w:rsid w:val="007812F6"/>
    <w:rsid w:val="007912B4"/>
    <w:rsid w:val="007A3069"/>
    <w:rsid w:val="007B2350"/>
    <w:rsid w:val="007B757F"/>
    <w:rsid w:val="007C22E4"/>
    <w:rsid w:val="007C2826"/>
    <w:rsid w:val="007C31BE"/>
    <w:rsid w:val="007D3D74"/>
    <w:rsid w:val="007E03E7"/>
    <w:rsid w:val="007E3907"/>
    <w:rsid w:val="007E40C9"/>
    <w:rsid w:val="007F0A84"/>
    <w:rsid w:val="007F3E80"/>
    <w:rsid w:val="007F4A9F"/>
    <w:rsid w:val="007F554B"/>
    <w:rsid w:val="007F5DAD"/>
    <w:rsid w:val="0080204F"/>
    <w:rsid w:val="00814FAC"/>
    <w:rsid w:val="008150A6"/>
    <w:rsid w:val="008159B0"/>
    <w:rsid w:val="00815CCD"/>
    <w:rsid w:val="00825C1B"/>
    <w:rsid w:val="008271C5"/>
    <w:rsid w:val="00844EE0"/>
    <w:rsid w:val="00854E02"/>
    <w:rsid w:val="0085748E"/>
    <w:rsid w:val="00864276"/>
    <w:rsid w:val="0087480A"/>
    <w:rsid w:val="008843EE"/>
    <w:rsid w:val="00895B13"/>
    <w:rsid w:val="008A18B3"/>
    <w:rsid w:val="008A3E83"/>
    <w:rsid w:val="008B27C6"/>
    <w:rsid w:val="008B2907"/>
    <w:rsid w:val="008B6E60"/>
    <w:rsid w:val="008C6750"/>
    <w:rsid w:val="008D717F"/>
    <w:rsid w:val="008E14D1"/>
    <w:rsid w:val="008E791A"/>
    <w:rsid w:val="008F44A4"/>
    <w:rsid w:val="00920663"/>
    <w:rsid w:val="0092176F"/>
    <w:rsid w:val="0092183B"/>
    <w:rsid w:val="00925ED6"/>
    <w:rsid w:val="00926940"/>
    <w:rsid w:val="0093737C"/>
    <w:rsid w:val="00944750"/>
    <w:rsid w:val="00955E30"/>
    <w:rsid w:val="0096528B"/>
    <w:rsid w:val="009770D1"/>
    <w:rsid w:val="00996C3C"/>
    <w:rsid w:val="0099796F"/>
    <w:rsid w:val="009A7D3D"/>
    <w:rsid w:val="009B27B1"/>
    <w:rsid w:val="009C6CC2"/>
    <w:rsid w:val="009D4DB6"/>
    <w:rsid w:val="009D6855"/>
    <w:rsid w:val="009E019B"/>
    <w:rsid w:val="009E3631"/>
    <w:rsid w:val="009E39B2"/>
    <w:rsid w:val="009E44B0"/>
    <w:rsid w:val="009F6B1A"/>
    <w:rsid w:val="00A032A4"/>
    <w:rsid w:val="00A15D02"/>
    <w:rsid w:val="00A2191D"/>
    <w:rsid w:val="00A23DE3"/>
    <w:rsid w:val="00A33E47"/>
    <w:rsid w:val="00A370F5"/>
    <w:rsid w:val="00A41838"/>
    <w:rsid w:val="00A440AC"/>
    <w:rsid w:val="00A455B2"/>
    <w:rsid w:val="00A52537"/>
    <w:rsid w:val="00A54E10"/>
    <w:rsid w:val="00A573ED"/>
    <w:rsid w:val="00A6245A"/>
    <w:rsid w:val="00A6424E"/>
    <w:rsid w:val="00A65B3B"/>
    <w:rsid w:val="00A81D0E"/>
    <w:rsid w:val="00A82B69"/>
    <w:rsid w:val="00A862E5"/>
    <w:rsid w:val="00A94F14"/>
    <w:rsid w:val="00A95A04"/>
    <w:rsid w:val="00AA5255"/>
    <w:rsid w:val="00AA6028"/>
    <w:rsid w:val="00AB1AD6"/>
    <w:rsid w:val="00AB5B62"/>
    <w:rsid w:val="00AD5836"/>
    <w:rsid w:val="00AD69EC"/>
    <w:rsid w:val="00AE4323"/>
    <w:rsid w:val="00AE75C3"/>
    <w:rsid w:val="00AF2A2A"/>
    <w:rsid w:val="00AF5EA0"/>
    <w:rsid w:val="00B007B0"/>
    <w:rsid w:val="00B052A5"/>
    <w:rsid w:val="00B05838"/>
    <w:rsid w:val="00B17235"/>
    <w:rsid w:val="00B33260"/>
    <w:rsid w:val="00B34F12"/>
    <w:rsid w:val="00B35FD0"/>
    <w:rsid w:val="00B52FB4"/>
    <w:rsid w:val="00B560A4"/>
    <w:rsid w:val="00B63239"/>
    <w:rsid w:val="00B66D2D"/>
    <w:rsid w:val="00B706F2"/>
    <w:rsid w:val="00B76762"/>
    <w:rsid w:val="00B77DAC"/>
    <w:rsid w:val="00B97390"/>
    <w:rsid w:val="00BA10BB"/>
    <w:rsid w:val="00BA725D"/>
    <w:rsid w:val="00BB16D3"/>
    <w:rsid w:val="00BB693A"/>
    <w:rsid w:val="00BC09DF"/>
    <w:rsid w:val="00BC65C1"/>
    <w:rsid w:val="00BD0EB2"/>
    <w:rsid w:val="00BE3DE2"/>
    <w:rsid w:val="00BE7279"/>
    <w:rsid w:val="00BE7FB8"/>
    <w:rsid w:val="00BF3E3C"/>
    <w:rsid w:val="00BF4C6B"/>
    <w:rsid w:val="00C13E31"/>
    <w:rsid w:val="00C317FF"/>
    <w:rsid w:val="00C450CD"/>
    <w:rsid w:val="00C46843"/>
    <w:rsid w:val="00C5241C"/>
    <w:rsid w:val="00C62F23"/>
    <w:rsid w:val="00C639DD"/>
    <w:rsid w:val="00C640C8"/>
    <w:rsid w:val="00C64500"/>
    <w:rsid w:val="00C8060C"/>
    <w:rsid w:val="00C8436F"/>
    <w:rsid w:val="00C855F8"/>
    <w:rsid w:val="00C93FC5"/>
    <w:rsid w:val="00CB7370"/>
    <w:rsid w:val="00CC1651"/>
    <w:rsid w:val="00CD2FBB"/>
    <w:rsid w:val="00CD5A41"/>
    <w:rsid w:val="00CE136D"/>
    <w:rsid w:val="00CF39CB"/>
    <w:rsid w:val="00CF3E35"/>
    <w:rsid w:val="00D0265D"/>
    <w:rsid w:val="00D06174"/>
    <w:rsid w:val="00D0655C"/>
    <w:rsid w:val="00D15FCD"/>
    <w:rsid w:val="00D25D89"/>
    <w:rsid w:val="00D43FE6"/>
    <w:rsid w:val="00D50063"/>
    <w:rsid w:val="00D52158"/>
    <w:rsid w:val="00D56D8B"/>
    <w:rsid w:val="00D572F7"/>
    <w:rsid w:val="00D603D6"/>
    <w:rsid w:val="00D62482"/>
    <w:rsid w:val="00D63C2E"/>
    <w:rsid w:val="00D772AA"/>
    <w:rsid w:val="00D82558"/>
    <w:rsid w:val="00D82791"/>
    <w:rsid w:val="00D86722"/>
    <w:rsid w:val="00D93E52"/>
    <w:rsid w:val="00DA22CA"/>
    <w:rsid w:val="00DA35C9"/>
    <w:rsid w:val="00DA4653"/>
    <w:rsid w:val="00DA5A02"/>
    <w:rsid w:val="00DA7A66"/>
    <w:rsid w:val="00DB6817"/>
    <w:rsid w:val="00DC0525"/>
    <w:rsid w:val="00DD5535"/>
    <w:rsid w:val="00DE042F"/>
    <w:rsid w:val="00DE1C35"/>
    <w:rsid w:val="00DE2B2F"/>
    <w:rsid w:val="00DF1E82"/>
    <w:rsid w:val="00DF29EB"/>
    <w:rsid w:val="00DF6958"/>
    <w:rsid w:val="00E03321"/>
    <w:rsid w:val="00E03390"/>
    <w:rsid w:val="00E04DEE"/>
    <w:rsid w:val="00E11E23"/>
    <w:rsid w:val="00E17214"/>
    <w:rsid w:val="00E201AF"/>
    <w:rsid w:val="00E22537"/>
    <w:rsid w:val="00E26B09"/>
    <w:rsid w:val="00E27045"/>
    <w:rsid w:val="00E40438"/>
    <w:rsid w:val="00E44043"/>
    <w:rsid w:val="00E4492D"/>
    <w:rsid w:val="00E45B8F"/>
    <w:rsid w:val="00E56E7A"/>
    <w:rsid w:val="00E71CEA"/>
    <w:rsid w:val="00E72709"/>
    <w:rsid w:val="00E745A8"/>
    <w:rsid w:val="00E90CA9"/>
    <w:rsid w:val="00EA5335"/>
    <w:rsid w:val="00EB20A8"/>
    <w:rsid w:val="00EB22D4"/>
    <w:rsid w:val="00EB2B08"/>
    <w:rsid w:val="00EC2A92"/>
    <w:rsid w:val="00EC3BE5"/>
    <w:rsid w:val="00EC544E"/>
    <w:rsid w:val="00EC545D"/>
    <w:rsid w:val="00EE2FF4"/>
    <w:rsid w:val="00EF113D"/>
    <w:rsid w:val="00EF3B17"/>
    <w:rsid w:val="00EF5A96"/>
    <w:rsid w:val="00F05064"/>
    <w:rsid w:val="00F0535E"/>
    <w:rsid w:val="00F131EE"/>
    <w:rsid w:val="00F27820"/>
    <w:rsid w:val="00F33792"/>
    <w:rsid w:val="00F35D23"/>
    <w:rsid w:val="00F40A71"/>
    <w:rsid w:val="00F416C8"/>
    <w:rsid w:val="00F46125"/>
    <w:rsid w:val="00F52524"/>
    <w:rsid w:val="00F53BFA"/>
    <w:rsid w:val="00F8083E"/>
    <w:rsid w:val="00F90C04"/>
    <w:rsid w:val="00F96156"/>
    <w:rsid w:val="00F97A19"/>
    <w:rsid w:val="00FA54D1"/>
    <w:rsid w:val="00FA598E"/>
    <w:rsid w:val="00FB072F"/>
    <w:rsid w:val="00FB10C1"/>
    <w:rsid w:val="00FB263E"/>
    <w:rsid w:val="00FB4107"/>
    <w:rsid w:val="00FB518B"/>
    <w:rsid w:val="00FB7ACB"/>
    <w:rsid w:val="00FD782A"/>
    <w:rsid w:val="00FE3D9C"/>
    <w:rsid w:val="00FE70BB"/>
    <w:rsid w:val="00FF00D4"/>
    <w:rsid w:val="00FF5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29C9136"/>
  <w15:docId w15:val="{97356882-201A-422B-9569-50FFBA1F3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1">
    <w:name w:val="st1"/>
    <w:basedOn w:val="DefaultParagraphFont"/>
    <w:rsid w:val="007E03E7"/>
  </w:style>
  <w:style w:type="paragraph" w:styleId="Header">
    <w:name w:val="header"/>
    <w:basedOn w:val="Normal"/>
    <w:link w:val="HeaderChar"/>
    <w:rsid w:val="001D406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1D406F"/>
    <w:rPr>
      <w:rFonts w:ascii="Arial" w:hAnsi="Arial"/>
      <w:sz w:val="22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1D406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406F"/>
    <w:rPr>
      <w:rFonts w:ascii="Arial" w:hAnsi="Arial"/>
      <w:sz w:val="22"/>
      <w:szCs w:val="24"/>
      <w:lang w:eastAsia="en-US"/>
    </w:rPr>
  </w:style>
  <w:style w:type="paragraph" w:customStyle="1" w:styleId="ACLAPTableText">
    <w:name w:val="AC LAP Table Text"/>
    <w:qFormat/>
    <w:rsid w:val="00593ABA"/>
    <w:pPr>
      <w:spacing w:before="40" w:after="40"/>
    </w:pPr>
    <w:rPr>
      <w:rFonts w:ascii="Arial" w:eastAsia="Calibri" w:hAnsi="Arial" w:cs="Arial"/>
      <w:lang w:eastAsia="en-US"/>
    </w:rPr>
  </w:style>
  <w:style w:type="paragraph" w:styleId="ListParagraph">
    <w:name w:val="List Paragraph"/>
    <w:basedOn w:val="Normal"/>
    <w:uiPriority w:val="34"/>
    <w:qFormat/>
    <w:rsid w:val="00E745A8"/>
    <w:pPr>
      <w:ind w:left="720"/>
      <w:contextualSpacing/>
    </w:pPr>
  </w:style>
  <w:style w:type="table" w:styleId="TableGrid">
    <w:name w:val="Table Grid"/>
    <w:basedOn w:val="TableNormal"/>
    <w:rsid w:val="00E745A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OTableText">
    <w:name w:val="SO Table Text"/>
    <w:qFormat/>
    <w:rsid w:val="00E745A8"/>
    <w:pPr>
      <w:spacing w:before="60" w:after="60"/>
    </w:pPr>
    <w:rPr>
      <w:rFonts w:ascii="Arial" w:hAnsi="Arial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B66D2D"/>
    <w:pPr>
      <w:spacing w:after="240"/>
    </w:pPr>
    <w:rPr>
      <w:rFonts w:ascii="Times New Roman" w:hAnsi="Times New Roman"/>
      <w:sz w:val="24"/>
      <w:lang w:eastAsia="en-AU"/>
    </w:rPr>
  </w:style>
  <w:style w:type="character" w:styleId="Hyperlink">
    <w:name w:val="Hyperlink"/>
    <w:basedOn w:val="DefaultParagraphFont"/>
    <w:rsid w:val="008F44A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9E019B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rsid w:val="007C22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C22E4"/>
    <w:rPr>
      <w:rFonts w:ascii="Tahoma" w:hAnsi="Tahoma" w:cs="Tahoma"/>
      <w:sz w:val="16"/>
      <w:szCs w:val="16"/>
      <w:lang w:eastAsia="en-US"/>
    </w:rPr>
  </w:style>
  <w:style w:type="paragraph" w:customStyle="1" w:styleId="RPFooter">
    <w:name w:val="RP Footer"/>
    <w:basedOn w:val="Footer"/>
    <w:rsid w:val="00303D6F"/>
    <w:pPr>
      <w:tabs>
        <w:tab w:val="clear" w:pos="4513"/>
        <w:tab w:val="clear" w:pos="9026"/>
        <w:tab w:val="right" w:pos="9540"/>
        <w:tab w:val="left" w:pos="11340"/>
        <w:tab w:val="right" w:pos="14459"/>
      </w:tabs>
    </w:pPr>
    <w:rPr>
      <w:rFonts w:cs="Arial"/>
      <w:sz w:val="16"/>
      <w:szCs w:val="16"/>
      <w:lang w:val="en-US"/>
    </w:rPr>
  </w:style>
  <w:style w:type="table" w:customStyle="1" w:styleId="SOFinalPerformanceTable">
    <w:name w:val="SO Final Performance Table"/>
    <w:basedOn w:val="TableNormal"/>
    <w:rsid w:val="00C62F23"/>
    <w:rPr>
      <w:rFonts w:eastAsia="SimSun"/>
      <w:lang w:eastAsia="zh-CN" w:bidi="he-IL"/>
    </w:rPr>
    <w:tblPr>
      <w:jc w:val="center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  <w:trPr>
      <w:cantSplit/>
      <w:jc w:val="center"/>
    </w:trPr>
    <w:tcPr>
      <w:tcMar>
        <w:left w:w="85" w:type="dxa"/>
        <w:bottom w:w="85" w:type="dxa"/>
        <w:right w:w="85" w:type="dxa"/>
      </w:tcMar>
    </w:tcPr>
  </w:style>
  <w:style w:type="paragraph" w:customStyle="1" w:styleId="SOFinalPerformanceTableHead1">
    <w:name w:val="SO Final Performance Table Head 1"/>
    <w:rsid w:val="00C62F23"/>
    <w:rPr>
      <w:rFonts w:ascii="Roboto Medium" w:eastAsia="SimSun" w:hAnsi="Roboto Medium"/>
      <w:color w:val="FFFFFF"/>
      <w:szCs w:val="24"/>
      <w:lang w:eastAsia="zh-CN"/>
    </w:rPr>
  </w:style>
  <w:style w:type="paragraph" w:customStyle="1" w:styleId="SOFinalPerformanceTableText">
    <w:name w:val="SO Final Performance Table Text"/>
    <w:rsid w:val="00C62F23"/>
    <w:pPr>
      <w:spacing w:before="120"/>
    </w:pPr>
    <w:rPr>
      <w:rFonts w:ascii="Roboto Light" w:eastAsia="SimSun" w:hAnsi="Roboto Light"/>
      <w:sz w:val="16"/>
      <w:szCs w:val="24"/>
      <w:lang w:eastAsia="zh-CN"/>
    </w:rPr>
  </w:style>
  <w:style w:type="paragraph" w:customStyle="1" w:styleId="SOFinalPerformanceTableLetters">
    <w:name w:val="SO Final Performance Table Letters"/>
    <w:rsid w:val="00C62F23"/>
    <w:pPr>
      <w:spacing w:before="120"/>
      <w:jc w:val="center"/>
    </w:pPr>
    <w:rPr>
      <w:rFonts w:ascii="Roboto Medium" w:eastAsia="SimSun" w:hAnsi="Roboto Medium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214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92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33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966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300194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yperlink" Target="http://beatthemicrobead.org/en/science" TargetMode="External" Id="rId13" /><Relationship Type="http://schemas.openxmlformats.org/officeDocument/2006/relationships/footer" Target="footer2.xml" Id="rId18" /><Relationship Type="http://schemas.openxmlformats.org/officeDocument/2006/relationships/footer" Target="footer6.xml" Id="rId26" /><Relationship Type="http://schemas.openxmlformats.org/officeDocument/2006/relationships/customXml" Target="../customXml/item3.xml" Id="rId3" /><Relationship Type="http://schemas.openxmlformats.org/officeDocument/2006/relationships/header" Target="header4.xml" Id="rId21" /><Relationship Type="http://schemas.openxmlformats.org/officeDocument/2006/relationships/settings" Target="settings.xml" Id="rId7" /><Relationship Type="http://schemas.openxmlformats.org/officeDocument/2006/relationships/hyperlink" Target="http://unep.org/gpa/documents/publications/PlasticinCosmetics2015Factsheet.pdf" TargetMode="External" Id="rId12" /><Relationship Type="http://schemas.openxmlformats.org/officeDocument/2006/relationships/footer" Target="footer1.xml" Id="rId17" /><Relationship Type="http://schemas.openxmlformats.org/officeDocument/2006/relationships/header" Target="header6.xml" Id="rId25" /><Relationship Type="http://schemas.openxmlformats.org/officeDocument/2006/relationships/customXml" Target="../customXml/item2.xml" Id="rId2" /><Relationship Type="http://schemas.openxmlformats.org/officeDocument/2006/relationships/header" Target="header2.xml" Id="rId16" /><Relationship Type="http://schemas.openxmlformats.org/officeDocument/2006/relationships/footer" Target="footer3.xml" Id="rId20" /><Relationship Type="http://schemas.openxmlformats.org/officeDocument/2006/relationships/styles" Target="styles.xml" Id="rId6" /><Relationship Type="http://schemas.openxmlformats.org/officeDocument/2006/relationships/hyperlink" Target="http://www.abc.net.au/btn/story/s4425888.htm" TargetMode="External" Id="rId11" /><Relationship Type="http://schemas.openxmlformats.org/officeDocument/2006/relationships/footer" Target="footer5.xml" Id="rId24" /><Relationship Type="http://schemas.openxmlformats.org/officeDocument/2006/relationships/numbering" Target="numbering.xml" Id="rId5" /><Relationship Type="http://schemas.openxmlformats.org/officeDocument/2006/relationships/header" Target="header1.xml" Id="rId15" /><Relationship Type="http://schemas.openxmlformats.org/officeDocument/2006/relationships/footer" Target="footer4.xml" Id="rId23" /><Relationship Type="http://schemas.openxmlformats.org/officeDocument/2006/relationships/theme" Target="theme/theme1.xml" Id="rId28" /><Relationship Type="http://schemas.openxmlformats.org/officeDocument/2006/relationships/endnotes" Target="endnotes.xml" Id="rId10" /><Relationship Type="http://schemas.openxmlformats.org/officeDocument/2006/relationships/header" Target="header3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yperlink" Target="http://www.abc.net.au/news/2014-08-21/microplastics-found-in-sydney-harbour-floor/5686472" TargetMode="External" Id="rId14" /><Relationship Type="http://schemas.openxmlformats.org/officeDocument/2006/relationships/header" Target="header5.xml" Id="rId22" /><Relationship Type="http://schemas.openxmlformats.org/officeDocument/2006/relationships/fontTable" Target="fontTable.xml" Id="rId27" /><Relationship Type="http://schemas.openxmlformats.org/officeDocument/2006/relationships/customXml" Target="/customXml/item5.xml" Id="R6b768ae418d84acc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&#65279;<?xml version="1.0" encoding="utf-8"?><Relationships xmlns="http://schemas.openxmlformats.org/package/2006/relationships"><Relationship Type="http://schemas.openxmlformats.org/officeDocument/2006/relationships/customXmlProps" Target="/customXml/itemProps5.xml" Id="Rd3c4172d526e4b2384ade4b889302c76" /></Relationship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13bbd5f-90a7-43b7-b1c5-339583c96db7">
      <Terms xmlns="http://schemas.microsoft.com/office/infopath/2007/PartnerControls"/>
    </lcf76f155ced4ddcb4097134ff3c332f>
    <TaxCatchAll xmlns="fb4dc4ba-ff99-4a12-902d-e211d6a52d31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B10A7932EB534F8AEF78845ABA8758" ma:contentTypeVersion="18" ma:contentTypeDescription="Create a new document." ma:contentTypeScope="" ma:versionID="76a21410195509575d4590f67bf5e5af">
  <xsd:schema xmlns:xsd="http://www.w3.org/2001/XMLSchema" xmlns:xs="http://www.w3.org/2001/XMLSchema" xmlns:p="http://schemas.microsoft.com/office/2006/metadata/properties" xmlns:ns2="013bbd5f-90a7-43b7-b1c5-339583c96db7" xmlns:ns3="fb4dc4ba-ff99-4a12-902d-e211d6a52d31" targetNamespace="http://schemas.microsoft.com/office/2006/metadata/properties" ma:root="true" ma:fieldsID="d1c03cf08767374b0af1d18691deed64" ns2:_="" ns3:_="">
    <xsd:import namespace="013bbd5f-90a7-43b7-b1c5-339583c96db7"/>
    <xsd:import namespace="fb4dc4ba-ff99-4a12-902d-e211d6a52d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3bbd5f-90a7-43b7-b1c5-339583c96d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e6689ef-ec6c-48c7-abc7-2160df37b9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4dc4ba-ff99-4a12-902d-e211d6a52d3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53b84e8-1157-46df-a680-a53870d85022}" ma:internalName="TaxCatchAll" ma:showField="CatchAllData" ma:web="fb4dc4ba-ff99-4a12-902d-e211d6a52d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metadata xmlns="http://www.objective.com/ecm/document/metadata/CB029ECD6D85427BAD5E1D35DE4A29A4" version="1.0.0">
  <systemFields>
    <field name="Objective-Id">
      <value order="0">A1446943</value>
    </field>
    <field name="Objective-Title">
      <value order="0">SHE - Plastic Microbeads (Polymers)</value>
    </field>
    <field name="Objective-Description">
      <value order="0"/>
    </field>
    <field name="Objective-CreationStamp">
      <value order="0">2024-11-19T03:31:06Z</value>
    </field>
    <field name="Objective-IsApproved">
      <value order="0">false</value>
    </field>
    <field name="Objective-IsPublished">
      <value order="0">true</value>
    </field>
    <field name="Objective-DatePublished">
      <value order="0">2024-11-19T04:31:35Z</value>
    </field>
    <field name="Objective-ModificationStamp">
      <value order="0">2024-11-19T04:32:16Z</value>
    </field>
    <field name="Objective-Owner">
      <value order="0">Aaron Brown</value>
    </field>
    <field name="Objective-Path">
      <value order="0">Objective Global Folder:SACE Support Materials:SACE Support Materials Stage 1:Sciences:Chemistry (from 2025):Tasks and Student work</value>
    </field>
    <field name="Objective-Parent">
      <value order="0">Tasks and Student work</value>
    </field>
    <field name="Objective-State">
      <value order="0">Published</value>
    </field>
    <field name="Objective-VersionId">
      <value order="0">vA2186120</value>
    </field>
    <field name="Objective-Version">
      <value order="0">1.0</value>
    </field>
    <field name="Objective-VersionNumber">
      <value order="0">2</value>
    </field>
    <field name="Objective-VersionComment">
      <value order="0">Add ref</value>
    </field>
    <field name="Objective-FileNumber">
      <value order="0">qA21330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25">
      <field name="Objective-Security Classification">
        <value order="0">OFFICIAL</value>
      </field>
      <field name="Objective-Connect Creator">
        <value order="0"/>
      </field>
    </catalogue>
  </catalogues>
</metadata>
</file>

<file path=customXml/itemProps2.xml><?xml version="1.0" encoding="utf-8"?>
<ds:datastoreItem xmlns:ds="http://schemas.openxmlformats.org/officeDocument/2006/customXml" ds:itemID="{BA597B3A-D74B-4C35-9E2B-CDFD602E38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38083A-CB07-458B-9450-926113AD97F3}">
  <ds:schemaRefs>
    <ds:schemaRef ds:uri="http://schemas.microsoft.com/office/2006/metadata/properties"/>
    <ds:schemaRef ds:uri="http://schemas.microsoft.com/office/infopath/2007/PartnerControls"/>
    <ds:schemaRef ds:uri="013bbd5f-90a7-43b7-b1c5-339583c96db7"/>
    <ds:schemaRef ds:uri="fb4dc4ba-ff99-4a12-902d-e211d6a52d31"/>
  </ds:schemaRefs>
</ds:datastoreItem>
</file>

<file path=customXml/itemProps4.xml><?xml version="1.0" encoding="utf-8"?>
<ds:datastoreItem xmlns:ds="http://schemas.openxmlformats.org/officeDocument/2006/customXml" ds:itemID="{3055FB22-1F52-41F9-8489-36C0F9F055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3bbd5f-90a7-43b7-b1c5-339583c96db7"/>
    <ds:schemaRef ds:uri="fb4dc4ba-ff99-4a12-902d-e211d6a52d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CB029ECD6D85427BAD5E1D35DE4A29A4"/>
  </ds:schemaRefs>
</ds:datastoreItem>
</file>

<file path=docMetadata/LabelInfo.xml><?xml version="1.0" encoding="utf-8"?>
<clbl:labelList xmlns:clbl="http://schemas.microsoft.com/office/2020/mipLabelMetadata">
  <clbl:label id="{77274858-3b1d-4431-8679-d878f40e28fd}" enabled="1" method="Privileged" siteId="{bda528f7-fca9-432f-bc98-bd7e90d4090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2</Pages>
  <Words>892</Words>
  <Characters>5091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SACE Board of South Australia</Company>
  <LinksUpToDate>false</LinksUpToDate>
  <CharactersWithSpaces>5972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Robyn Pillans</dc:creator>
  <cp:lastModifiedBy>Brown, Aaron (SACE)</cp:lastModifiedBy>
  <cp:revision>22</cp:revision>
  <cp:lastPrinted>2016-07-19T05:08:00Z</cp:lastPrinted>
  <dcterms:created xsi:type="dcterms:W3CDTF">2016-07-18T06:27:00Z</dcterms:created>
  <dcterms:modified xsi:type="dcterms:W3CDTF">2024-11-19T04:31:00Z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Checked by">
    <vt:lpwstr>32123</vt:lpwstr>
  </op:property>
  <op:property fmtid="{D5CDD505-2E9C-101B-9397-08002B2CF9AE}" pid="3" name="Objective-Comment">
    <vt:lpwstr/>
  </op:property>
  <op:property fmtid="{D5CDD505-2E9C-101B-9397-08002B2CF9AE}" pid="4" name="ContentTypeId">
    <vt:lpwstr>0x010100DBB10A7932EB534F8AEF78845ABA8758</vt:lpwstr>
  </op:property>
  <op:property fmtid="{D5CDD505-2E9C-101B-9397-08002B2CF9AE}" pid="5" name="ClassificationContentMarkingHeaderShapeIds">
    <vt:lpwstr>352774ec,6362fab8,94383ae,4b0a833c,78da3b43,367faa31</vt:lpwstr>
  </op:property>
  <op:property fmtid="{D5CDD505-2E9C-101B-9397-08002B2CF9AE}" pid="6" name="ClassificationContentMarkingHeaderFontProps">
    <vt:lpwstr>#a80000,12,Arial</vt:lpwstr>
  </op:property>
  <op:property fmtid="{D5CDD505-2E9C-101B-9397-08002B2CF9AE}" pid="7" name="ClassificationContentMarkingHeaderText">
    <vt:lpwstr>OFFICIAL</vt:lpwstr>
  </op:property>
  <op:property fmtid="{D5CDD505-2E9C-101B-9397-08002B2CF9AE}" pid="8" name="ClassificationContentMarkingFooterShapeIds">
    <vt:lpwstr>54ab6307,38b3148a,66d624df,20435f2f,5c90e398,33dc28ae</vt:lpwstr>
  </op:property>
  <op:property fmtid="{D5CDD505-2E9C-101B-9397-08002B2CF9AE}" pid="9" name="ClassificationContentMarkingFooterFontProps">
    <vt:lpwstr>#a80000,12,arial</vt:lpwstr>
  </op:property>
  <op:property fmtid="{D5CDD505-2E9C-101B-9397-08002B2CF9AE}" pid="10" name="ClassificationContentMarkingFooterText">
    <vt:lpwstr>OFFICIAL </vt:lpwstr>
  </op:property>
  <op:property fmtid="{D5CDD505-2E9C-101B-9397-08002B2CF9AE}" pid="11" name="MediaServiceImageTags">
    <vt:lpwstr/>
  </op:property>
  <op:property fmtid="{D5CDD505-2E9C-101B-9397-08002B2CF9AE}" pid="12" name="Customer-Id">
    <vt:lpwstr>CB029ECD6D85427BAD5E1D35DE4A29A4</vt:lpwstr>
  </op:property>
  <op:property fmtid="{D5CDD505-2E9C-101B-9397-08002B2CF9AE}" pid="13" name="Objective-Id">
    <vt:lpwstr>A1446943</vt:lpwstr>
  </op:property>
  <op:property fmtid="{D5CDD505-2E9C-101B-9397-08002B2CF9AE}" pid="14" name="Objective-Title">
    <vt:lpwstr>SHE - Plastic Microbeads (Polymers)</vt:lpwstr>
  </op:property>
  <op:property fmtid="{D5CDD505-2E9C-101B-9397-08002B2CF9AE}" pid="15" name="Objective-Description">
    <vt:lpwstr/>
  </op:property>
  <op:property fmtid="{D5CDD505-2E9C-101B-9397-08002B2CF9AE}" pid="16" name="Objective-CreationStamp">
    <vt:filetime>2024-11-19T03:31:06Z</vt:filetime>
  </op:property>
  <op:property fmtid="{D5CDD505-2E9C-101B-9397-08002B2CF9AE}" pid="17" name="Objective-IsApproved">
    <vt:bool>false</vt:bool>
  </op:property>
  <op:property fmtid="{D5CDD505-2E9C-101B-9397-08002B2CF9AE}" pid="18" name="Objective-IsPublished">
    <vt:bool>true</vt:bool>
  </op:property>
  <op:property fmtid="{D5CDD505-2E9C-101B-9397-08002B2CF9AE}" pid="19" name="Objective-DatePublished">
    <vt:filetime>2024-11-19T04:31:35Z</vt:filetime>
  </op:property>
  <op:property fmtid="{D5CDD505-2E9C-101B-9397-08002B2CF9AE}" pid="20" name="Objective-ModificationStamp">
    <vt:filetime>2024-11-19T04:32:16Z</vt:filetime>
  </op:property>
  <op:property fmtid="{D5CDD505-2E9C-101B-9397-08002B2CF9AE}" pid="21" name="Objective-Owner">
    <vt:lpwstr>Aaron Brown</vt:lpwstr>
  </op:property>
  <op:property fmtid="{D5CDD505-2E9C-101B-9397-08002B2CF9AE}" pid="22" name="Objective-Path">
    <vt:lpwstr>Objective Global Folder:SACE Support Materials:SACE Support Materials Stage 1:Sciences:Chemistry (from 2025):Tasks and Student work</vt:lpwstr>
  </op:property>
  <op:property fmtid="{D5CDD505-2E9C-101B-9397-08002B2CF9AE}" pid="23" name="Objective-Parent">
    <vt:lpwstr>Tasks and Student work</vt:lpwstr>
  </op:property>
  <op:property fmtid="{D5CDD505-2E9C-101B-9397-08002B2CF9AE}" pid="24" name="Objective-State">
    <vt:lpwstr>Published</vt:lpwstr>
  </op:property>
  <op:property fmtid="{D5CDD505-2E9C-101B-9397-08002B2CF9AE}" pid="25" name="Objective-VersionId">
    <vt:lpwstr>vA2186120</vt:lpwstr>
  </op:property>
  <op:property fmtid="{D5CDD505-2E9C-101B-9397-08002B2CF9AE}" pid="26" name="Objective-Version">
    <vt:lpwstr>1.0</vt:lpwstr>
  </op:property>
  <op:property fmtid="{D5CDD505-2E9C-101B-9397-08002B2CF9AE}" pid="27" name="Objective-VersionNumber">
    <vt:r8>2</vt:r8>
  </op:property>
  <op:property fmtid="{D5CDD505-2E9C-101B-9397-08002B2CF9AE}" pid="28" name="Objective-VersionComment">
    <vt:lpwstr>Add ref</vt:lpwstr>
  </op:property>
  <op:property fmtid="{D5CDD505-2E9C-101B-9397-08002B2CF9AE}" pid="29" name="Objective-FileNumber">
    <vt:lpwstr>qA21330</vt:lpwstr>
  </op:property>
  <op:property fmtid="{D5CDD505-2E9C-101B-9397-08002B2CF9AE}" pid="30" name="Objective-Classification">
    <vt:lpwstr/>
  </op:property>
  <op:property fmtid="{D5CDD505-2E9C-101B-9397-08002B2CF9AE}" pid="31" name="Objective-Caveats">
    <vt:lpwstr/>
  </op:property>
  <op:property fmtid="{D5CDD505-2E9C-101B-9397-08002B2CF9AE}" pid="32" name="Objective-Security Classification">
    <vt:lpwstr>OFFICIAL</vt:lpwstr>
  </op:property>
  <op:property fmtid="{D5CDD505-2E9C-101B-9397-08002B2CF9AE}" pid="33" name="Objective-Connect Creator">
    <vt:lpwstr/>
  </op:property>
</op:Properties>
</file>