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FCC" w:rsidRPr="00A3270D" w:rsidRDefault="00632FCC" w:rsidP="00632FCC">
      <w:pPr>
        <w:spacing w:after="0"/>
        <w:jc w:val="center"/>
        <w:rPr>
          <w:rFonts w:ascii="Arial" w:hAnsi="Arial" w:cs="Arial"/>
          <w:b/>
          <w:sz w:val="40"/>
        </w:rPr>
      </w:pPr>
      <w:r w:rsidRPr="00A3270D">
        <w:rPr>
          <w:rFonts w:ascii="Arial" w:hAnsi="Arial" w:cs="Arial"/>
          <w:b/>
          <w:sz w:val="40"/>
        </w:rPr>
        <w:t>Stage 1 Business Innovation</w:t>
      </w:r>
    </w:p>
    <w:p w:rsidR="00632FCC" w:rsidRPr="00A3270D" w:rsidRDefault="00632FCC" w:rsidP="00632FCC">
      <w:pPr>
        <w:spacing w:after="0"/>
        <w:rPr>
          <w:rFonts w:ascii="Arial" w:hAnsi="Arial" w:cs="Arial"/>
        </w:rPr>
      </w:pPr>
    </w:p>
    <w:p w:rsidR="00632FCC" w:rsidRPr="00A3270D" w:rsidRDefault="00D04763" w:rsidP="00632FCC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Assessment Type</w:t>
      </w:r>
      <w:r w:rsidR="00632FCC" w:rsidRPr="00A3270D">
        <w:rPr>
          <w:rFonts w:ascii="Arial" w:hAnsi="Arial" w:cs="Arial"/>
          <w:b/>
          <w:sz w:val="24"/>
        </w:rPr>
        <w:t xml:space="preserve"> 1: Business Skills</w:t>
      </w:r>
    </w:p>
    <w:p w:rsidR="00632FCC" w:rsidRPr="00A3270D" w:rsidRDefault="00632FCC" w:rsidP="00632FCC">
      <w:pPr>
        <w:spacing w:after="0"/>
        <w:rPr>
          <w:rFonts w:ascii="Arial" w:hAnsi="Arial" w:cs="Arial"/>
        </w:rPr>
      </w:pPr>
    </w:p>
    <w:p w:rsidR="00632FCC" w:rsidRPr="00A3270D" w:rsidRDefault="0023724D" w:rsidP="00632FCC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Task 3</w:t>
      </w:r>
      <w:r w:rsidR="00632FCC">
        <w:rPr>
          <w:rFonts w:ascii="Arial" w:hAnsi="Arial" w:cs="Arial"/>
          <w:b/>
          <w:sz w:val="24"/>
        </w:rPr>
        <w:t xml:space="preserve">: Business </w:t>
      </w:r>
      <w:r w:rsidR="00A57B2A">
        <w:rPr>
          <w:rFonts w:ascii="Arial" w:hAnsi="Arial" w:cs="Arial"/>
          <w:b/>
          <w:sz w:val="24"/>
        </w:rPr>
        <w:t xml:space="preserve">Model </w:t>
      </w:r>
      <w:r w:rsidR="00632FCC">
        <w:rPr>
          <w:rFonts w:ascii="Arial" w:hAnsi="Arial" w:cs="Arial"/>
          <w:b/>
          <w:sz w:val="24"/>
        </w:rPr>
        <w:t>Summary</w:t>
      </w:r>
    </w:p>
    <w:p w:rsidR="00632FCC" w:rsidRPr="00A3270D" w:rsidRDefault="00632FCC" w:rsidP="005B32B6">
      <w:pPr>
        <w:spacing w:after="0"/>
        <w:rPr>
          <w:rFonts w:ascii="Arial" w:hAnsi="Arial" w:cs="Arial"/>
          <w:b/>
          <w:sz w:val="24"/>
        </w:rPr>
      </w:pPr>
    </w:p>
    <w:p w:rsidR="00632FCC" w:rsidRDefault="00632FCC" w:rsidP="00632FCC">
      <w:pPr>
        <w:spacing w:after="0"/>
        <w:rPr>
          <w:rFonts w:ascii="Arial" w:hAnsi="Arial" w:cs="Arial"/>
          <w:b/>
          <w:sz w:val="24"/>
        </w:rPr>
      </w:pPr>
    </w:p>
    <w:p w:rsidR="00632FCC" w:rsidRPr="000B7986" w:rsidRDefault="00D04763" w:rsidP="006A172D">
      <w:pPr>
        <w:shd w:val="clear" w:color="auto" w:fill="7F7F7F" w:themeFill="text1" w:themeFillTint="80"/>
        <w:spacing w:after="0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t>Description of Assessment</w:t>
      </w:r>
    </w:p>
    <w:p w:rsidR="002A19CD" w:rsidRDefault="002A19CD" w:rsidP="00632FCC">
      <w:pPr>
        <w:spacing w:after="0"/>
        <w:rPr>
          <w:rFonts w:ascii="Arial" w:hAnsi="Arial" w:cs="Arial"/>
        </w:rPr>
      </w:pPr>
    </w:p>
    <w:p w:rsidR="00632FCC" w:rsidRPr="002A19CD" w:rsidRDefault="00632FCC" w:rsidP="00632FCC">
      <w:pPr>
        <w:spacing w:after="0"/>
        <w:rPr>
          <w:rFonts w:ascii="Arial" w:hAnsi="Arial" w:cs="Arial"/>
        </w:rPr>
      </w:pPr>
      <w:r w:rsidRPr="002A19CD">
        <w:rPr>
          <w:rFonts w:ascii="Arial" w:hAnsi="Arial" w:cs="Arial"/>
        </w:rPr>
        <w:t xml:space="preserve">Working individually, </w:t>
      </w:r>
      <w:r w:rsidR="001D361D" w:rsidRPr="002A19CD">
        <w:rPr>
          <w:rFonts w:ascii="Arial" w:hAnsi="Arial" w:cs="Arial"/>
        </w:rPr>
        <w:t xml:space="preserve">create a business </w:t>
      </w:r>
      <w:r w:rsidR="00A57B2A" w:rsidRPr="002A19CD">
        <w:rPr>
          <w:rFonts w:ascii="Arial" w:hAnsi="Arial" w:cs="Arial"/>
        </w:rPr>
        <w:t xml:space="preserve">model </w:t>
      </w:r>
      <w:r w:rsidR="001D361D" w:rsidRPr="002A19CD">
        <w:rPr>
          <w:rFonts w:ascii="Arial" w:hAnsi="Arial" w:cs="Arial"/>
        </w:rPr>
        <w:t xml:space="preserve">summary </w:t>
      </w:r>
      <w:r w:rsidR="00A57B2A" w:rsidRPr="002A19CD">
        <w:rPr>
          <w:rFonts w:ascii="Arial" w:hAnsi="Arial" w:cs="Arial"/>
        </w:rPr>
        <w:t>of a solution to a customer need or problem identified</w:t>
      </w:r>
      <w:r w:rsidR="001D361D" w:rsidRPr="002A19CD">
        <w:rPr>
          <w:rFonts w:ascii="Arial" w:hAnsi="Arial" w:cs="Arial"/>
        </w:rPr>
        <w:t xml:space="preserve"> </w:t>
      </w:r>
      <w:r w:rsidR="00A57B2A" w:rsidRPr="002A19CD">
        <w:rPr>
          <w:rFonts w:ascii="Arial" w:hAnsi="Arial" w:cs="Arial"/>
        </w:rPr>
        <w:t>in AT1: Business Skills Task 1</w:t>
      </w:r>
      <w:r w:rsidRPr="002A19CD">
        <w:rPr>
          <w:rFonts w:ascii="Arial" w:hAnsi="Arial" w:cs="Arial"/>
        </w:rPr>
        <w:t xml:space="preserve">. </w:t>
      </w:r>
    </w:p>
    <w:p w:rsidR="00632FCC" w:rsidRPr="002A19CD" w:rsidRDefault="00632FCC" w:rsidP="00632FCC">
      <w:pPr>
        <w:spacing w:after="0"/>
        <w:rPr>
          <w:rFonts w:ascii="Arial" w:hAnsi="Arial" w:cs="Arial"/>
        </w:rPr>
      </w:pPr>
    </w:p>
    <w:p w:rsidR="00632FCC" w:rsidRPr="002A19CD" w:rsidRDefault="001D361D" w:rsidP="00632FCC">
      <w:pPr>
        <w:spacing w:after="0"/>
        <w:rPr>
          <w:rFonts w:ascii="Arial" w:hAnsi="Arial" w:cs="Arial"/>
        </w:rPr>
      </w:pPr>
      <w:r w:rsidRPr="002A19CD">
        <w:rPr>
          <w:rFonts w:ascii="Arial" w:hAnsi="Arial" w:cs="Arial"/>
        </w:rPr>
        <w:t>The</w:t>
      </w:r>
      <w:r w:rsidR="00632FCC" w:rsidRPr="002A19CD">
        <w:rPr>
          <w:rFonts w:ascii="Arial" w:hAnsi="Arial" w:cs="Arial"/>
        </w:rPr>
        <w:t xml:space="preserve"> business model </w:t>
      </w:r>
      <w:r w:rsidR="00B957B1">
        <w:rPr>
          <w:rFonts w:ascii="Arial" w:hAnsi="Arial" w:cs="Arial"/>
        </w:rPr>
        <w:t>summary should</w:t>
      </w:r>
      <w:r w:rsidR="00632FCC" w:rsidRPr="002A19CD">
        <w:rPr>
          <w:rFonts w:ascii="Arial" w:hAnsi="Arial" w:cs="Arial"/>
        </w:rPr>
        <w:t xml:space="preserve"> contain the following information:</w:t>
      </w:r>
    </w:p>
    <w:p w:rsidR="00632FCC" w:rsidRPr="002A19CD" w:rsidRDefault="00E00158" w:rsidP="00632FC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32FCC" w:rsidRPr="002A19CD">
        <w:rPr>
          <w:rFonts w:ascii="Arial" w:hAnsi="Arial" w:cs="Arial"/>
        </w:rPr>
        <w:t>ogo and business name</w:t>
      </w:r>
    </w:p>
    <w:p w:rsidR="00632FCC" w:rsidRPr="002A19CD" w:rsidRDefault="00E00158" w:rsidP="00632FC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32FCC" w:rsidRPr="002A19CD">
        <w:rPr>
          <w:rFonts w:ascii="Arial" w:hAnsi="Arial" w:cs="Arial"/>
        </w:rPr>
        <w:t>ag line</w:t>
      </w:r>
    </w:p>
    <w:p w:rsidR="00632FCC" w:rsidRPr="002A19CD" w:rsidRDefault="00E00158" w:rsidP="00632FC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32FCC" w:rsidRPr="002A19CD">
        <w:rPr>
          <w:rFonts w:ascii="Arial" w:hAnsi="Arial" w:cs="Arial"/>
        </w:rPr>
        <w:t>he customer problem or need</w:t>
      </w:r>
    </w:p>
    <w:p w:rsidR="00632FCC" w:rsidRPr="002A19CD" w:rsidRDefault="00E00158" w:rsidP="00632FC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32FCC" w:rsidRPr="002A19CD">
        <w:rPr>
          <w:rFonts w:ascii="Arial" w:hAnsi="Arial" w:cs="Arial"/>
        </w:rPr>
        <w:t>he proposed solution (product, service or process)</w:t>
      </w:r>
    </w:p>
    <w:p w:rsidR="00632FCC" w:rsidRPr="002A19CD" w:rsidRDefault="00E00158" w:rsidP="00632FC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customer s</w:t>
      </w:r>
      <w:r w:rsidR="00632FCC" w:rsidRPr="002A19CD">
        <w:rPr>
          <w:rFonts w:ascii="Arial" w:hAnsi="Arial" w:cs="Arial"/>
        </w:rPr>
        <w:t>egment</w:t>
      </w:r>
    </w:p>
    <w:p w:rsidR="00632FCC" w:rsidRPr="002A19CD" w:rsidRDefault="00E00158" w:rsidP="00632FC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competitor a</w:t>
      </w:r>
      <w:r w:rsidR="00632FCC" w:rsidRPr="002A19CD">
        <w:rPr>
          <w:rFonts w:ascii="Arial" w:hAnsi="Arial" w:cs="Arial"/>
        </w:rPr>
        <w:t>nalysis</w:t>
      </w:r>
    </w:p>
    <w:p w:rsidR="00632FCC" w:rsidRPr="002A19CD" w:rsidRDefault="00E00158" w:rsidP="00632FC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32FCC" w:rsidRPr="002A19CD">
        <w:rPr>
          <w:rFonts w:ascii="Arial" w:hAnsi="Arial" w:cs="Arial"/>
        </w:rPr>
        <w:t xml:space="preserve">arketing and </w:t>
      </w:r>
      <w:r>
        <w:rPr>
          <w:rFonts w:ascii="Arial" w:hAnsi="Arial" w:cs="Arial"/>
        </w:rPr>
        <w:t>distribution s</w:t>
      </w:r>
      <w:r w:rsidR="00632FCC" w:rsidRPr="002A19CD">
        <w:rPr>
          <w:rFonts w:ascii="Arial" w:hAnsi="Arial" w:cs="Arial"/>
        </w:rPr>
        <w:t>trategy</w:t>
      </w:r>
    </w:p>
    <w:p w:rsidR="00632FCC" w:rsidRPr="002A19CD" w:rsidRDefault="00E00158" w:rsidP="00632FC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32FCC" w:rsidRPr="002A19CD">
        <w:rPr>
          <w:rFonts w:ascii="Arial" w:hAnsi="Arial" w:cs="Arial"/>
        </w:rPr>
        <w:t>ost structure and revenue model</w:t>
      </w:r>
      <w:r w:rsidR="00F87F53">
        <w:rPr>
          <w:rFonts w:ascii="Arial" w:hAnsi="Arial" w:cs="Arial"/>
        </w:rPr>
        <w:t>.</w:t>
      </w:r>
    </w:p>
    <w:p w:rsidR="00632FCC" w:rsidRDefault="00632FCC" w:rsidP="00632FCC">
      <w:pPr>
        <w:spacing w:after="0"/>
        <w:rPr>
          <w:rFonts w:ascii="Arial" w:hAnsi="Arial" w:cs="Arial"/>
          <w:b/>
          <w:sz w:val="24"/>
        </w:rPr>
      </w:pPr>
    </w:p>
    <w:p w:rsidR="00632FCC" w:rsidRPr="00A3270D" w:rsidRDefault="00632FCC" w:rsidP="00632FCC">
      <w:pPr>
        <w:spacing w:after="0"/>
        <w:rPr>
          <w:rFonts w:ascii="Arial" w:hAnsi="Arial" w:cs="Arial"/>
          <w:b/>
          <w:sz w:val="24"/>
        </w:rPr>
      </w:pPr>
    </w:p>
    <w:p w:rsidR="00632FCC" w:rsidRPr="000B7986" w:rsidRDefault="00D04763" w:rsidP="006A172D">
      <w:pPr>
        <w:shd w:val="clear" w:color="auto" w:fill="7F7F7F" w:themeFill="text1" w:themeFillTint="80"/>
        <w:spacing w:after="0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t>Assessment Conditions</w:t>
      </w:r>
    </w:p>
    <w:p w:rsidR="001D361D" w:rsidRPr="002A19CD" w:rsidRDefault="00A57B2A" w:rsidP="00A57B2A">
      <w:pPr>
        <w:pStyle w:val="SOTableText"/>
        <w:rPr>
          <w:rFonts w:ascii="Arial" w:hAnsi="Arial"/>
          <w:sz w:val="22"/>
          <w:szCs w:val="22"/>
        </w:rPr>
      </w:pPr>
      <w:r w:rsidRPr="002A19CD">
        <w:rPr>
          <w:rFonts w:ascii="Arial" w:hAnsi="Arial"/>
          <w:sz w:val="22"/>
          <w:szCs w:val="22"/>
        </w:rPr>
        <w:t>Infographic to a maximum of 800 words</w:t>
      </w:r>
      <w:r w:rsidR="00C207E3">
        <w:rPr>
          <w:rFonts w:ascii="Arial" w:hAnsi="Arial"/>
          <w:sz w:val="22"/>
          <w:szCs w:val="22"/>
        </w:rPr>
        <w:t xml:space="preserve"> or the equivalent in multimodal format.</w:t>
      </w:r>
    </w:p>
    <w:p w:rsidR="00632FCC" w:rsidRDefault="00632FCC" w:rsidP="00632FCC">
      <w:pPr>
        <w:spacing w:after="0"/>
        <w:rPr>
          <w:rFonts w:ascii="Arial" w:hAnsi="Arial" w:cs="Arial"/>
          <w:b/>
          <w:sz w:val="24"/>
        </w:rPr>
      </w:pPr>
    </w:p>
    <w:p w:rsidR="00632FCC" w:rsidRPr="00A3270D" w:rsidRDefault="00632FCC" w:rsidP="00632FCC">
      <w:pPr>
        <w:spacing w:after="0"/>
        <w:rPr>
          <w:rFonts w:ascii="Arial" w:hAnsi="Arial" w:cs="Arial"/>
          <w:b/>
          <w:sz w:val="24"/>
        </w:rPr>
      </w:pPr>
    </w:p>
    <w:p w:rsidR="00632FCC" w:rsidRPr="000B7986" w:rsidRDefault="00D04763" w:rsidP="006A172D">
      <w:pPr>
        <w:shd w:val="clear" w:color="auto" w:fill="7F7F7F" w:themeFill="text1" w:themeFillTint="80"/>
        <w:spacing w:after="0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t>Assessment Design Criteria</w:t>
      </w:r>
    </w:p>
    <w:p w:rsidR="00D04763" w:rsidRDefault="00D04763" w:rsidP="00632FCC">
      <w:pPr>
        <w:spacing w:after="0"/>
        <w:rPr>
          <w:rFonts w:ascii="Arial" w:hAnsi="Arial" w:cs="Arial"/>
        </w:rPr>
      </w:pPr>
    </w:p>
    <w:p w:rsidR="00944D60" w:rsidRDefault="00BC6E91" w:rsidP="00632F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FSP2 </w:t>
      </w:r>
      <w:r>
        <w:rPr>
          <w:rFonts w:ascii="Arial" w:hAnsi="Arial" w:cs="Arial"/>
        </w:rPr>
        <w:tab/>
      </w:r>
      <w:r w:rsidR="00944D60">
        <w:rPr>
          <w:rFonts w:ascii="Arial" w:hAnsi="Arial" w:cs="Arial"/>
        </w:rPr>
        <w:t>Generate possible solutions to problems or needs using a customer-focused approach</w:t>
      </w:r>
    </w:p>
    <w:p w:rsidR="00632FCC" w:rsidRPr="002A19CD" w:rsidRDefault="00A57B2A" w:rsidP="00632FCC">
      <w:pPr>
        <w:spacing w:after="0"/>
        <w:rPr>
          <w:rFonts w:ascii="Arial" w:hAnsi="Arial" w:cs="Arial"/>
        </w:rPr>
      </w:pPr>
      <w:r w:rsidRPr="002A19CD">
        <w:rPr>
          <w:rFonts w:ascii="Arial" w:hAnsi="Arial" w:cs="Arial"/>
        </w:rPr>
        <w:t>CA1</w:t>
      </w:r>
      <w:r w:rsidR="00BC6E91">
        <w:rPr>
          <w:rFonts w:ascii="Arial" w:hAnsi="Arial" w:cs="Arial"/>
        </w:rPr>
        <w:t xml:space="preserve"> </w:t>
      </w:r>
      <w:r w:rsidR="00BC6E91">
        <w:rPr>
          <w:rFonts w:ascii="Arial" w:hAnsi="Arial" w:cs="Arial"/>
        </w:rPr>
        <w:tab/>
      </w:r>
      <w:r w:rsidR="00632FCC" w:rsidRPr="002A19CD">
        <w:rPr>
          <w:rFonts w:ascii="Arial" w:hAnsi="Arial" w:cs="Arial"/>
        </w:rPr>
        <w:t>Contextual</w:t>
      </w:r>
      <w:r w:rsidR="00944D60">
        <w:rPr>
          <w:rFonts w:ascii="Arial" w:hAnsi="Arial" w:cs="Arial"/>
        </w:rPr>
        <w:t xml:space="preserve"> </w:t>
      </w:r>
      <w:r w:rsidR="00632FCC" w:rsidRPr="002A19CD">
        <w:rPr>
          <w:rFonts w:ascii="Arial" w:hAnsi="Arial" w:cs="Arial"/>
        </w:rPr>
        <w:t>application of financial awareness and decision making skills</w:t>
      </w:r>
    </w:p>
    <w:p w:rsidR="00632FCC" w:rsidRPr="002A19CD" w:rsidRDefault="00632FCC" w:rsidP="00632FCC">
      <w:pPr>
        <w:spacing w:after="0"/>
        <w:rPr>
          <w:rFonts w:ascii="Arial" w:hAnsi="Arial" w:cs="Arial"/>
        </w:rPr>
      </w:pPr>
      <w:r w:rsidRPr="002A19CD">
        <w:rPr>
          <w:rFonts w:ascii="Arial" w:hAnsi="Arial" w:cs="Arial"/>
        </w:rPr>
        <w:t>CA2</w:t>
      </w:r>
      <w:r w:rsidR="00BC6E91">
        <w:rPr>
          <w:rFonts w:ascii="Arial" w:hAnsi="Arial" w:cs="Arial"/>
        </w:rPr>
        <w:t xml:space="preserve"> </w:t>
      </w:r>
      <w:r w:rsidR="00BC6E91">
        <w:rPr>
          <w:rFonts w:ascii="Arial" w:hAnsi="Arial" w:cs="Arial"/>
        </w:rPr>
        <w:tab/>
      </w:r>
      <w:r w:rsidRPr="002A19CD">
        <w:rPr>
          <w:rFonts w:ascii="Arial" w:hAnsi="Arial" w:cs="Arial"/>
        </w:rPr>
        <w:t>Application</w:t>
      </w:r>
      <w:r w:rsidR="00944D60">
        <w:rPr>
          <w:rFonts w:ascii="Arial" w:hAnsi="Arial" w:cs="Arial"/>
        </w:rPr>
        <w:t xml:space="preserve"> </w:t>
      </w:r>
      <w:r w:rsidRPr="002A19CD">
        <w:rPr>
          <w:rFonts w:ascii="Arial" w:hAnsi="Arial" w:cs="Arial"/>
        </w:rPr>
        <w:t>of business and financial information to develop and communicate business models</w:t>
      </w:r>
    </w:p>
    <w:p w:rsidR="002A19CD" w:rsidRPr="002A19CD" w:rsidRDefault="002A19CD" w:rsidP="00632FCC">
      <w:pPr>
        <w:spacing w:after="0"/>
        <w:rPr>
          <w:rFonts w:ascii="Arial" w:hAnsi="Arial" w:cs="Arial"/>
        </w:rPr>
      </w:pPr>
      <w:r w:rsidRPr="002A19CD">
        <w:rPr>
          <w:rFonts w:ascii="Arial" w:hAnsi="Arial" w:cs="Arial"/>
        </w:rPr>
        <w:t>CA3</w:t>
      </w:r>
      <w:r w:rsidR="00BC6E91">
        <w:rPr>
          <w:rFonts w:ascii="Arial" w:hAnsi="Arial" w:cs="Arial"/>
        </w:rPr>
        <w:t xml:space="preserve"> </w:t>
      </w:r>
      <w:r w:rsidR="00BC6E91">
        <w:rPr>
          <w:rFonts w:ascii="Arial" w:hAnsi="Arial" w:cs="Arial"/>
        </w:rPr>
        <w:tab/>
      </w:r>
      <w:r w:rsidRPr="002A19CD">
        <w:rPr>
          <w:rFonts w:ascii="Arial" w:hAnsi="Arial" w:cs="Arial"/>
        </w:rPr>
        <w:t>Contextual</w:t>
      </w:r>
      <w:r w:rsidR="00944D60">
        <w:rPr>
          <w:rFonts w:ascii="Arial" w:hAnsi="Arial" w:cs="Arial"/>
        </w:rPr>
        <w:t xml:space="preserve"> </w:t>
      </w:r>
      <w:r w:rsidRPr="002A19CD">
        <w:rPr>
          <w:rFonts w:ascii="Arial" w:hAnsi="Arial" w:cs="Arial"/>
        </w:rPr>
        <w:t>application of communication and/or collaboration skills</w:t>
      </w:r>
    </w:p>
    <w:p w:rsidR="00213ED6" w:rsidRDefault="00213ED6" w:rsidP="00632FCC">
      <w:pPr>
        <w:spacing w:after="0"/>
        <w:rPr>
          <w:rFonts w:ascii="Arial" w:hAnsi="Arial" w:cs="Arial"/>
        </w:rPr>
      </w:pPr>
    </w:p>
    <w:p w:rsidR="005B32B6" w:rsidRDefault="005B32B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B32B6" w:rsidRDefault="005B32B6" w:rsidP="00632FCC">
      <w:pPr>
        <w:spacing w:after="0"/>
        <w:rPr>
          <w:rFonts w:ascii="Arial" w:hAnsi="Arial" w:cs="Arial"/>
          <w:b/>
        </w:rPr>
      </w:pPr>
    </w:p>
    <w:p w:rsidR="00213ED6" w:rsidRPr="00D04763" w:rsidRDefault="00D04763" w:rsidP="00632FCC">
      <w:pPr>
        <w:spacing w:after="0"/>
        <w:rPr>
          <w:rFonts w:ascii="Arial" w:hAnsi="Arial" w:cs="Arial"/>
          <w:b/>
        </w:rPr>
      </w:pPr>
      <w:r w:rsidRPr="00D04763">
        <w:rPr>
          <w:rFonts w:ascii="Arial" w:hAnsi="Arial" w:cs="Arial"/>
          <w:b/>
        </w:rPr>
        <w:t>Performance Standards — Stage 1 Business Innovation</w:t>
      </w:r>
    </w:p>
    <w:p w:rsidR="00D04763" w:rsidRDefault="00D04763" w:rsidP="00632FCC">
      <w:pPr>
        <w:spacing w:after="0"/>
        <w:rPr>
          <w:rFonts w:ascii="Arial" w:hAnsi="Arial" w:cs="Arial"/>
        </w:rPr>
      </w:pPr>
    </w:p>
    <w:tbl>
      <w:tblPr>
        <w:tblStyle w:val="SOFinalPerformanceTable"/>
        <w:tblW w:w="0" w:type="auto"/>
        <w:tblLook w:val="01E0" w:firstRow="1" w:lastRow="1" w:firstColumn="1" w:lastColumn="1" w:noHBand="0" w:noVBand="0"/>
        <w:tblCaption w:val="Performance Standards for Stage 2 Information Technology"/>
      </w:tblPr>
      <w:tblGrid>
        <w:gridCol w:w="673"/>
        <w:gridCol w:w="3240"/>
        <w:gridCol w:w="3240"/>
        <w:gridCol w:w="3240"/>
      </w:tblGrid>
      <w:tr w:rsidR="00D04763" w:rsidRPr="00D04763" w:rsidTr="005B32B6">
        <w:trPr>
          <w:trHeight w:val="541"/>
          <w:tblHeader/>
        </w:trPr>
        <w:tc>
          <w:tcPr>
            <w:tcW w:w="673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D04763" w:rsidRPr="00D04763" w:rsidRDefault="00D04763" w:rsidP="00862C58">
            <w:pPr>
              <w:rPr>
                <w:sz w:val="18"/>
              </w:rPr>
            </w:pPr>
            <w:r w:rsidRPr="00D04763">
              <w:rPr>
                <w:color w:val="595959" w:themeColor="text1" w:themeTint="A6"/>
                <w:sz w:val="18"/>
              </w:rPr>
              <w:t>-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D04763" w:rsidRPr="00D04763" w:rsidRDefault="00D04763" w:rsidP="00862C58">
            <w:pPr>
              <w:pStyle w:val="SOFinalPerformanceTableHead1"/>
              <w:jc w:val="center"/>
              <w:rPr>
                <w:sz w:val="18"/>
              </w:rPr>
            </w:pPr>
            <w:r w:rsidRPr="00D04763">
              <w:rPr>
                <w:sz w:val="18"/>
              </w:rPr>
              <w:t>Finding and Solving Problems</w:t>
            </w:r>
          </w:p>
        </w:tc>
        <w:tc>
          <w:tcPr>
            <w:tcW w:w="324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D04763" w:rsidRPr="00D04763" w:rsidRDefault="00D04763" w:rsidP="00862C58">
            <w:pPr>
              <w:pStyle w:val="SOFinalPerformanceTableHead1"/>
              <w:jc w:val="center"/>
              <w:rPr>
                <w:sz w:val="18"/>
              </w:rPr>
            </w:pPr>
            <w:r w:rsidRPr="00D04763">
              <w:rPr>
                <w:sz w:val="18"/>
              </w:rPr>
              <w:t>Contextual Application</w:t>
            </w:r>
          </w:p>
        </w:tc>
        <w:tc>
          <w:tcPr>
            <w:tcW w:w="324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D04763" w:rsidRPr="00D04763" w:rsidRDefault="00D04763" w:rsidP="00862C58">
            <w:pPr>
              <w:pStyle w:val="SOFinalPerformanceTableHead1"/>
              <w:jc w:val="center"/>
              <w:rPr>
                <w:sz w:val="18"/>
              </w:rPr>
            </w:pPr>
            <w:r w:rsidRPr="00D04763">
              <w:rPr>
                <w:sz w:val="18"/>
              </w:rPr>
              <w:t>Analysis and Evaluation</w:t>
            </w:r>
          </w:p>
        </w:tc>
      </w:tr>
      <w:tr w:rsidR="00D04763" w:rsidRPr="00D04763" w:rsidTr="005B32B6">
        <w:tc>
          <w:tcPr>
            <w:tcW w:w="673" w:type="dxa"/>
            <w:shd w:val="clear" w:color="auto" w:fill="D9D9D9" w:themeFill="background1" w:themeFillShade="D9"/>
          </w:tcPr>
          <w:p w:rsidR="00D04763" w:rsidRPr="00D04763" w:rsidRDefault="00D04763" w:rsidP="00862C58">
            <w:pPr>
              <w:pStyle w:val="SOFinalPerformanceTableLetters"/>
              <w:rPr>
                <w:sz w:val="18"/>
              </w:rPr>
            </w:pPr>
            <w:r w:rsidRPr="00D04763">
              <w:rPr>
                <w:sz w:val="18"/>
              </w:rPr>
              <w:t>A</w:t>
            </w:r>
          </w:p>
        </w:tc>
        <w:tc>
          <w:tcPr>
            <w:tcW w:w="3240" w:type="dxa"/>
          </w:tcPr>
          <w:p w:rsidR="00D04763" w:rsidRPr="00D04763" w:rsidRDefault="00D04763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20"/>
              </w:rPr>
            </w:pPr>
            <w:r w:rsidRPr="00D04763">
              <w:rPr>
                <w:color w:val="A6A6A6" w:themeColor="background1" w:themeShade="A6"/>
                <w:sz w:val="18"/>
                <w:szCs w:val="20"/>
              </w:rPr>
              <w:t>Purposeful and sustained exploration of problems or needs using a customer-focused approach</w:t>
            </w:r>
          </w:p>
          <w:p w:rsidR="00D04763" w:rsidRPr="00D04763" w:rsidRDefault="00D04763" w:rsidP="005B32B6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20"/>
              </w:rPr>
            </w:pPr>
            <w:r w:rsidRPr="008C5375">
              <w:rPr>
                <w:color w:val="auto"/>
                <w:sz w:val="18"/>
                <w:szCs w:val="20"/>
              </w:rPr>
              <w:t>Creative generation of possible solutions to problems or needs using a customer-focused approach</w:t>
            </w:r>
          </w:p>
        </w:tc>
        <w:tc>
          <w:tcPr>
            <w:tcW w:w="3240" w:type="dxa"/>
          </w:tcPr>
          <w:p w:rsidR="00D04763" w:rsidRPr="00D04763" w:rsidRDefault="008C5375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Highly </w:t>
            </w:r>
            <w:r w:rsidR="00D04763" w:rsidRPr="00D04763">
              <w:rPr>
                <w:color w:val="auto"/>
                <w:sz w:val="18"/>
                <w:szCs w:val="20"/>
              </w:rPr>
              <w:t>effective contextual application of financial awareness and decision-making skills</w:t>
            </w:r>
          </w:p>
          <w:p w:rsidR="00D04763" w:rsidRPr="00D04763" w:rsidRDefault="008C5375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S</w:t>
            </w:r>
            <w:r w:rsidR="00D04763" w:rsidRPr="00D04763">
              <w:rPr>
                <w:color w:val="auto"/>
                <w:sz w:val="18"/>
                <w:szCs w:val="20"/>
              </w:rPr>
              <w:t>trategic application of business and financial information to develop and communicate business models</w:t>
            </w:r>
          </w:p>
          <w:p w:rsidR="00D04763" w:rsidRPr="00D04763" w:rsidRDefault="00D04763" w:rsidP="00862C58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20"/>
              </w:rPr>
            </w:pPr>
            <w:r w:rsidRPr="00D04763">
              <w:rPr>
                <w:color w:val="auto"/>
                <w:sz w:val="18"/>
                <w:szCs w:val="20"/>
              </w:rPr>
              <w:t>Perceptive contextual application of communication and/or collaboration skills</w:t>
            </w:r>
          </w:p>
        </w:tc>
        <w:tc>
          <w:tcPr>
            <w:tcW w:w="3240" w:type="dxa"/>
          </w:tcPr>
          <w:p w:rsidR="00D04763" w:rsidRPr="008C5375" w:rsidRDefault="00D04763" w:rsidP="00862C58">
            <w:pPr>
              <w:spacing w:before="120" w:after="120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8C5375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Insightful exploration and analysis of opportunities presented by digital and emerging technologies </w:t>
            </w:r>
          </w:p>
          <w:p w:rsidR="00D04763" w:rsidRPr="00D04763" w:rsidRDefault="00D04763" w:rsidP="00862C58">
            <w:pPr>
              <w:pStyle w:val="SOFinalPerformanceTableText"/>
              <w:spacing w:after="120"/>
              <w:rPr>
                <w:rFonts w:cs="Arial"/>
                <w:sz w:val="18"/>
                <w:szCs w:val="20"/>
              </w:rPr>
            </w:pPr>
            <w:r w:rsidRPr="00094D14">
              <w:rPr>
                <w:rFonts w:cs="Arial"/>
                <w:color w:val="A6A6A6" w:themeColor="background1" w:themeShade="A6"/>
                <w:sz w:val="18"/>
                <w:szCs w:val="20"/>
              </w:rPr>
              <w:t>Insightful evaluation of the effective</w:t>
            </w:r>
            <w:bookmarkStart w:id="0" w:name="_GoBack"/>
            <w:bookmarkEnd w:id="0"/>
            <w:r w:rsidRPr="00094D14">
              <w:rPr>
                <w:rFonts w:cs="Arial"/>
                <w:color w:val="A6A6A6" w:themeColor="background1" w:themeShade="A6"/>
                <w:sz w:val="18"/>
                <w:szCs w:val="20"/>
              </w:rPr>
              <w:t>ness of business models</w:t>
            </w:r>
          </w:p>
        </w:tc>
      </w:tr>
      <w:tr w:rsidR="00D04763" w:rsidRPr="00D04763" w:rsidTr="005B32B6">
        <w:tc>
          <w:tcPr>
            <w:tcW w:w="673" w:type="dxa"/>
            <w:shd w:val="clear" w:color="auto" w:fill="D9D9D9" w:themeFill="background1" w:themeFillShade="D9"/>
          </w:tcPr>
          <w:p w:rsidR="00D04763" w:rsidRPr="00D04763" w:rsidRDefault="00D04763" w:rsidP="00862C58">
            <w:pPr>
              <w:pStyle w:val="SOFinalPerformanceTableLetters"/>
              <w:rPr>
                <w:sz w:val="18"/>
              </w:rPr>
            </w:pPr>
            <w:r w:rsidRPr="00D04763">
              <w:rPr>
                <w:sz w:val="18"/>
              </w:rPr>
              <w:t>B</w:t>
            </w:r>
          </w:p>
        </w:tc>
        <w:tc>
          <w:tcPr>
            <w:tcW w:w="3240" w:type="dxa"/>
          </w:tcPr>
          <w:p w:rsidR="00D04763" w:rsidRPr="00D04763" w:rsidRDefault="00D04763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20"/>
              </w:rPr>
            </w:pPr>
            <w:r w:rsidRPr="00D04763">
              <w:rPr>
                <w:color w:val="A6A6A6" w:themeColor="background1" w:themeShade="A6"/>
                <w:sz w:val="18"/>
                <w:szCs w:val="20"/>
              </w:rPr>
              <w:t>Purposeful exploration of problems or needs using a customer-focused approach</w:t>
            </w:r>
          </w:p>
          <w:p w:rsidR="00D04763" w:rsidRPr="00D04763" w:rsidRDefault="00D04763" w:rsidP="005B32B6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20"/>
              </w:rPr>
            </w:pPr>
            <w:r w:rsidRPr="008C5375">
              <w:rPr>
                <w:color w:val="auto"/>
                <w:sz w:val="18"/>
                <w:szCs w:val="20"/>
              </w:rPr>
              <w:t>Mostly creative generation of possible solutions to problems or needs using a customer-focused approach</w:t>
            </w:r>
          </w:p>
        </w:tc>
        <w:tc>
          <w:tcPr>
            <w:tcW w:w="3240" w:type="dxa"/>
          </w:tcPr>
          <w:p w:rsidR="00D04763" w:rsidRPr="00D04763" w:rsidRDefault="00D04763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20"/>
              </w:rPr>
            </w:pPr>
            <w:r w:rsidRPr="00D04763">
              <w:rPr>
                <w:color w:val="auto"/>
                <w:sz w:val="18"/>
                <w:szCs w:val="20"/>
              </w:rPr>
              <w:t>Effective contextual application of financial awareness and decision-making skills</w:t>
            </w:r>
          </w:p>
          <w:p w:rsidR="00D04763" w:rsidRPr="00D04763" w:rsidRDefault="008C5375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Purposeful </w:t>
            </w:r>
            <w:r w:rsidR="00D04763" w:rsidRPr="00D04763">
              <w:rPr>
                <w:color w:val="auto"/>
                <w:sz w:val="18"/>
                <w:szCs w:val="20"/>
              </w:rPr>
              <w:t>application of business and financial information to develop and communicate business models</w:t>
            </w:r>
          </w:p>
          <w:p w:rsidR="00D04763" w:rsidRPr="00D04763" w:rsidRDefault="00D04763" w:rsidP="00862C58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20"/>
              </w:rPr>
            </w:pPr>
            <w:r w:rsidRPr="00D04763">
              <w:rPr>
                <w:color w:val="auto"/>
                <w:sz w:val="18"/>
                <w:szCs w:val="20"/>
              </w:rPr>
              <w:t>Well-considered contextual application of communication and/or collaboration skills</w:t>
            </w:r>
          </w:p>
        </w:tc>
        <w:tc>
          <w:tcPr>
            <w:tcW w:w="3240" w:type="dxa"/>
          </w:tcPr>
          <w:p w:rsidR="00D04763" w:rsidRPr="008C5375" w:rsidRDefault="00D04763" w:rsidP="00862C58">
            <w:pPr>
              <w:spacing w:before="120" w:after="120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8C5375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Well-considered exploration and analysis of opportunities presented by digital and emerging technologies </w:t>
            </w:r>
          </w:p>
          <w:p w:rsidR="00D04763" w:rsidRPr="00D04763" w:rsidRDefault="00D04763" w:rsidP="00862C58">
            <w:pPr>
              <w:pStyle w:val="SOFinalPerformanceTableText"/>
              <w:spacing w:after="120"/>
              <w:rPr>
                <w:sz w:val="18"/>
                <w:szCs w:val="20"/>
              </w:rPr>
            </w:pPr>
            <w:r w:rsidRPr="00094D14">
              <w:rPr>
                <w:color w:val="A6A6A6" w:themeColor="background1" w:themeShade="A6"/>
                <w:sz w:val="18"/>
                <w:szCs w:val="20"/>
              </w:rPr>
              <w:t>Well-considered evaluation of the effectiveness of business models</w:t>
            </w:r>
          </w:p>
        </w:tc>
      </w:tr>
      <w:tr w:rsidR="00D04763" w:rsidRPr="00D04763" w:rsidTr="005B32B6">
        <w:tc>
          <w:tcPr>
            <w:tcW w:w="673" w:type="dxa"/>
            <w:shd w:val="clear" w:color="auto" w:fill="D9D9D9" w:themeFill="background1" w:themeFillShade="D9"/>
          </w:tcPr>
          <w:p w:rsidR="00D04763" w:rsidRPr="00D04763" w:rsidRDefault="00D04763" w:rsidP="00862C58">
            <w:pPr>
              <w:pStyle w:val="SOFinalPerformanceTableLetters"/>
              <w:rPr>
                <w:sz w:val="18"/>
              </w:rPr>
            </w:pPr>
            <w:r w:rsidRPr="00D04763">
              <w:rPr>
                <w:sz w:val="18"/>
              </w:rPr>
              <w:t>C</w:t>
            </w:r>
          </w:p>
        </w:tc>
        <w:tc>
          <w:tcPr>
            <w:tcW w:w="3240" w:type="dxa"/>
          </w:tcPr>
          <w:p w:rsidR="00D04763" w:rsidRPr="00D04763" w:rsidRDefault="00D04763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20"/>
              </w:rPr>
            </w:pPr>
            <w:r w:rsidRPr="00D04763">
              <w:rPr>
                <w:color w:val="A6A6A6" w:themeColor="background1" w:themeShade="A6"/>
                <w:sz w:val="18"/>
                <w:szCs w:val="20"/>
              </w:rPr>
              <w:t>Considered exploration of problems or needs using a customer-focused approach</w:t>
            </w:r>
          </w:p>
          <w:p w:rsidR="00D04763" w:rsidRPr="00D04763" w:rsidRDefault="00D04763" w:rsidP="005B32B6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20"/>
              </w:rPr>
            </w:pPr>
            <w:r w:rsidRPr="008C5375">
              <w:rPr>
                <w:color w:val="auto"/>
                <w:sz w:val="18"/>
                <w:szCs w:val="20"/>
              </w:rPr>
              <w:t>Some creativity in generation of possible solutions to problems or needs using a customer-focused approach</w:t>
            </w:r>
          </w:p>
        </w:tc>
        <w:tc>
          <w:tcPr>
            <w:tcW w:w="3240" w:type="dxa"/>
          </w:tcPr>
          <w:p w:rsidR="00D04763" w:rsidRPr="00D04763" w:rsidRDefault="00D04763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20"/>
              </w:rPr>
            </w:pPr>
            <w:r w:rsidRPr="00D04763">
              <w:rPr>
                <w:color w:val="auto"/>
                <w:sz w:val="18"/>
                <w:szCs w:val="20"/>
              </w:rPr>
              <w:t>Some effectiveness in application of financial awareness and decision-making skills</w:t>
            </w:r>
          </w:p>
          <w:p w:rsidR="00D04763" w:rsidRPr="00D04763" w:rsidRDefault="00D04763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20"/>
              </w:rPr>
            </w:pPr>
            <w:r w:rsidRPr="00D04763">
              <w:rPr>
                <w:color w:val="auto"/>
                <w:sz w:val="18"/>
                <w:szCs w:val="20"/>
              </w:rPr>
              <w:t>Competent application of business and financial information to develop and communicate business models</w:t>
            </w:r>
          </w:p>
          <w:p w:rsidR="00D04763" w:rsidRPr="00D04763" w:rsidRDefault="00D04763" w:rsidP="00862C58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20"/>
              </w:rPr>
            </w:pPr>
            <w:r w:rsidRPr="00D04763">
              <w:rPr>
                <w:color w:val="auto"/>
                <w:sz w:val="18"/>
                <w:szCs w:val="20"/>
              </w:rPr>
              <w:t>Considered contextual application of communication and/or collaboration skills</w:t>
            </w:r>
          </w:p>
        </w:tc>
        <w:tc>
          <w:tcPr>
            <w:tcW w:w="3240" w:type="dxa"/>
          </w:tcPr>
          <w:p w:rsidR="00D04763" w:rsidRPr="00D04763" w:rsidRDefault="00D04763" w:rsidP="00862C58">
            <w:pPr>
              <w:rPr>
                <w:rFonts w:ascii="Arial" w:hAnsi="Arial" w:cs="Arial"/>
                <w:color w:val="A6A6A6" w:themeColor="background1" w:themeShade="A6"/>
                <w:sz w:val="18"/>
              </w:rPr>
            </w:pPr>
          </w:p>
          <w:p w:rsidR="00D04763" w:rsidRPr="008C5375" w:rsidRDefault="00D04763" w:rsidP="00862C58">
            <w:pPr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8C5375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Considered exploration and analysis of opportunities presented by digital and emerging </w:t>
            </w:r>
          </w:p>
          <w:p w:rsidR="00D04763" w:rsidRPr="008C5375" w:rsidRDefault="00D04763" w:rsidP="00862C58">
            <w:pPr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8C5375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technologies </w:t>
            </w:r>
          </w:p>
          <w:p w:rsidR="00D04763" w:rsidRPr="00D04763" w:rsidRDefault="00D04763" w:rsidP="00862C58">
            <w:pPr>
              <w:pStyle w:val="SOFinalPerformanceTableText"/>
              <w:rPr>
                <w:sz w:val="18"/>
                <w:szCs w:val="20"/>
              </w:rPr>
            </w:pPr>
            <w:r w:rsidRPr="00094D14">
              <w:rPr>
                <w:color w:val="A6A6A6" w:themeColor="background1" w:themeShade="A6"/>
                <w:sz w:val="18"/>
                <w:szCs w:val="20"/>
              </w:rPr>
              <w:t>Competent evaluation of the effectiveness of business models</w:t>
            </w:r>
          </w:p>
        </w:tc>
      </w:tr>
      <w:tr w:rsidR="00D04763" w:rsidRPr="00D04763" w:rsidTr="005B32B6">
        <w:tc>
          <w:tcPr>
            <w:tcW w:w="673" w:type="dxa"/>
            <w:shd w:val="clear" w:color="auto" w:fill="D9D9D9" w:themeFill="background1" w:themeFillShade="D9"/>
          </w:tcPr>
          <w:p w:rsidR="00D04763" w:rsidRPr="00D04763" w:rsidRDefault="00D04763" w:rsidP="00862C58">
            <w:pPr>
              <w:pStyle w:val="SOFinalPerformanceTableLetters"/>
              <w:rPr>
                <w:sz w:val="18"/>
              </w:rPr>
            </w:pPr>
            <w:r w:rsidRPr="00D04763">
              <w:rPr>
                <w:sz w:val="18"/>
              </w:rPr>
              <w:t>D</w:t>
            </w:r>
          </w:p>
        </w:tc>
        <w:tc>
          <w:tcPr>
            <w:tcW w:w="3240" w:type="dxa"/>
          </w:tcPr>
          <w:p w:rsidR="00D04763" w:rsidRPr="00D04763" w:rsidRDefault="00D04763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20"/>
              </w:rPr>
            </w:pPr>
            <w:r w:rsidRPr="00D04763">
              <w:rPr>
                <w:color w:val="A6A6A6" w:themeColor="background1" w:themeShade="A6"/>
                <w:sz w:val="18"/>
                <w:szCs w:val="20"/>
              </w:rPr>
              <w:t>Superficial exploration of problems or needs using a customer-focused approach</w:t>
            </w:r>
          </w:p>
          <w:p w:rsidR="00D04763" w:rsidRPr="00D04763" w:rsidRDefault="00D04763" w:rsidP="005B32B6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20"/>
              </w:rPr>
            </w:pPr>
            <w:r w:rsidRPr="008C5375">
              <w:rPr>
                <w:color w:val="auto"/>
                <w:sz w:val="18"/>
                <w:szCs w:val="20"/>
              </w:rPr>
              <w:t>Some generation of possible solutions to problems or needs using a customer-focused approach</w:t>
            </w:r>
          </w:p>
        </w:tc>
        <w:tc>
          <w:tcPr>
            <w:tcW w:w="3240" w:type="dxa"/>
          </w:tcPr>
          <w:p w:rsidR="00D04763" w:rsidRPr="00D04763" w:rsidRDefault="00D04763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20"/>
              </w:rPr>
            </w:pPr>
            <w:r w:rsidRPr="00D04763">
              <w:rPr>
                <w:color w:val="auto"/>
                <w:sz w:val="18"/>
                <w:szCs w:val="20"/>
              </w:rPr>
              <w:t>Developing financial awareness and decision-making skills</w:t>
            </w:r>
          </w:p>
          <w:p w:rsidR="00D04763" w:rsidRPr="00D04763" w:rsidRDefault="00094D14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Inconsistent </w:t>
            </w:r>
            <w:r w:rsidR="00D04763" w:rsidRPr="00D04763">
              <w:rPr>
                <w:color w:val="auto"/>
                <w:sz w:val="18"/>
                <w:szCs w:val="20"/>
              </w:rPr>
              <w:t>application of business and financial information to develop and communicate business models</w:t>
            </w:r>
          </w:p>
          <w:p w:rsidR="00D04763" w:rsidRPr="00D04763" w:rsidRDefault="00D04763" w:rsidP="00862C58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20"/>
              </w:rPr>
            </w:pPr>
            <w:r w:rsidRPr="00D04763">
              <w:rPr>
                <w:color w:val="auto"/>
                <w:sz w:val="18"/>
                <w:szCs w:val="20"/>
              </w:rPr>
              <w:t>Contextual application of communication and/or collaboration skills</w:t>
            </w:r>
          </w:p>
        </w:tc>
        <w:tc>
          <w:tcPr>
            <w:tcW w:w="3240" w:type="dxa"/>
          </w:tcPr>
          <w:p w:rsidR="00D04763" w:rsidRPr="00094D14" w:rsidRDefault="00D04763" w:rsidP="00862C58">
            <w:pPr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094D1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Some exploration and analysis of opportunities presented by digital and emerging technologies </w:t>
            </w:r>
          </w:p>
          <w:p w:rsidR="00D04763" w:rsidRPr="00094D14" w:rsidRDefault="00D04763" w:rsidP="00862C58">
            <w:pPr>
              <w:rPr>
                <w:rFonts w:ascii="Arial" w:hAnsi="Arial" w:cs="Arial"/>
                <w:color w:val="A6A6A6" w:themeColor="background1" w:themeShade="A6"/>
                <w:sz w:val="18"/>
              </w:rPr>
            </w:pPr>
          </w:p>
          <w:p w:rsidR="00D04763" w:rsidRPr="00094D14" w:rsidRDefault="00D04763" w:rsidP="00862C58">
            <w:pPr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094D14">
              <w:rPr>
                <w:rFonts w:ascii="Arial" w:hAnsi="Arial" w:cs="Arial"/>
                <w:color w:val="A6A6A6" w:themeColor="background1" w:themeShade="A6"/>
                <w:sz w:val="18"/>
              </w:rPr>
              <w:t>Some description of and reflection on the effectiveness of business models</w:t>
            </w:r>
          </w:p>
        </w:tc>
      </w:tr>
      <w:tr w:rsidR="00D04763" w:rsidRPr="00D04763" w:rsidTr="005B32B6">
        <w:tc>
          <w:tcPr>
            <w:tcW w:w="673" w:type="dxa"/>
            <w:shd w:val="clear" w:color="auto" w:fill="D9D9D9" w:themeFill="background1" w:themeFillShade="D9"/>
          </w:tcPr>
          <w:p w:rsidR="00D04763" w:rsidRPr="00D04763" w:rsidRDefault="00D04763" w:rsidP="00862C58">
            <w:pPr>
              <w:pStyle w:val="SOFinalPerformanceTableLetters"/>
              <w:rPr>
                <w:color w:val="A6A6A6" w:themeColor="background1" w:themeShade="A6"/>
                <w:sz w:val="18"/>
              </w:rPr>
            </w:pPr>
            <w:r w:rsidRPr="00D04763">
              <w:rPr>
                <w:sz w:val="18"/>
              </w:rPr>
              <w:t>E</w:t>
            </w:r>
          </w:p>
        </w:tc>
        <w:tc>
          <w:tcPr>
            <w:tcW w:w="3240" w:type="dxa"/>
          </w:tcPr>
          <w:p w:rsidR="00D04763" w:rsidRPr="00D04763" w:rsidRDefault="00D04763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20"/>
              </w:rPr>
            </w:pPr>
            <w:r w:rsidRPr="00D04763">
              <w:rPr>
                <w:color w:val="A6A6A6" w:themeColor="background1" w:themeShade="A6"/>
                <w:sz w:val="18"/>
                <w:szCs w:val="20"/>
              </w:rPr>
              <w:t>Limited exploration of problems or needs using a customer-focused approach</w:t>
            </w:r>
          </w:p>
          <w:p w:rsidR="00D04763" w:rsidRPr="00D04763" w:rsidRDefault="00D04763" w:rsidP="005B32B6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20"/>
              </w:rPr>
            </w:pPr>
            <w:r w:rsidRPr="008C5375">
              <w:rPr>
                <w:color w:val="auto"/>
                <w:sz w:val="18"/>
                <w:szCs w:val="20"/>
              </w:rPr>
              <w:t>Attempted generation of possible solutions to problems or needs using a customer-focused approach</w:t>
            </w:r>
          </w:p>
        </w:tc>
        <w:tc>
          <w:tcPr>
            <w:tcW w:w="3240" w:type="dxa"/>
          </w:tcPr>
          <w:p w:rsidR="00D04763" w:rsidRPr="00D04763" w:rsidRDefault="00D04763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20"/>
              </w:rPr>
            </w:pPr>
            <w:r w:rsidRPr="00D04763">
              <w:rPr>
                <w:color w:val="auto"/>
                <w:sz w:val="18"/>
                <w:szCs w:val="20"/>
              </w:rPr>
              <w:t>Emerging financial awareness and decision-making skills</w:t>
            </w:r>
          </w:p>
          <w:p w:rsidR="00D04763" w:rsidRPr="00D04763" w:rsidRDefault="00D04763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20"/>
              </w:rPr>
            </w:pPr>
            <w:r w:rsidRPr="00D04763">
              <w:rPr>
                <w:color w:val="auto"/>
                <w:sz w:val="18"/>
                <w:szCs w:val="20"/>
              </w:rPr>
              <w:t>Attempted application of business and financial information to develop and communicate business models</w:t>
            </w:r>
          </w:p>
          <w:p w:rsidR="00D04763" w:rsidRPr="00D04763" w:rsidRDefault="00D04763" w:rsidP="005B32B6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20"/>
              </w:rPr>
            </w:pPr>
            <w:r w:rsidRPr="00D04763">
              <w:rPr>
                <w:color w:val="auto"/>
                <w:sz w:val="18"/>
                <w:szCs w:val="20"/>
              </w:rPr>
              <w:t>Limited application of communication and/or collaboration skills</w:t>
            </w:r>
          </w:p>
        </w:tc>
        <w:tc>
          <w:tcPr>
            <w:tcW w:w="3240" w:type="dxa"/>
          </w:tcPr>
          <w:p w:rsidR="00D04763" w:rsidRPr="008C5375" w:rsidRDefault="00D04763" w:rsidP="00862C58">
            <w:pPr>
              <w:spacing w:before="120" w:after="120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8C5375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Attempted exploration and analysis of opportunities presented by digital and emerging technologies </w:t>
            </w:r>
          </w:p>
          <w:p w:rsidR="00D04763" w:rsidRPr="00D04763" w:rsidRDefault="00D04763" w:rsidP="00862C58">
            <w:pPr>
              <w:pStyle w:val="SOFinalPerformanceTableText"/>
              <w:spacing w:after="120"/>
              <w:rPr>
                <w:rFonts w:cs="Arial"/>
                <w:sz w:val="18"/>
                <w:szCs w:val="20"/>
              </w:rPr>
            </w:pPr>
            <w:r w:rsidRPr="00094D14">
              <w:rPr>
                <w:rFonts w:cs="Arial"/>
                <w:color w:val="A6A6A6" w:themeColor="background1" w:themeShade="A6"/>
                <w:sz w:val="18"/>
                <w:szCs w:val="20"/>
              </w:rPr>
              <w:t>Description of the effectiveness of business models</w:t>
            </w:r>
          </w:p>
        </w:tc>
      </w:tr>
    </w:tbl>
    <w:p w:rsidR="00213ED6" w:rsidRDefault="00213ED6" w:rsidP="004709BB">
      <w:pPr>
        <w:spacing w:after="0"/>
        <w:rPr>
          <w:rFonts w:ascii="Arial" w:hAnsi="Arial" w:cs="Arial"/>
        </w:rPr>
      </w:pPr>
    </w:p>
    <w:sectPr w:rsidR="00213ED6" w:rsidSect="00055AC5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B5B" w:rsidRDefault="00374B5B" w:rsidP="00D04763">
      <w:pPr>
        <w:spacing w:after="0" w:line="240" w:lineRule="auto"/>
      </w:pPr>
      <w:r>
        <w:separator/>
      </w:r>
    </w:p>
  </w:endnote>
  <w:endnote w:type="continuationSeparator" w:id="0">
    <w:p w:rsidR="00374B5B" w:rsidRDefault="00374B5B" w:rsidP="00D0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763" w:rsidRDefault="00D04763" w:rsidP="00D04763">
    <w:pPr>
      <w:pStyle w:val="LAPFooter"/>
      <w:tabs>
        <w:tab w:val="clear" w:pos="9639"/>
        <w:tab w:val="right" w:pos="10206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B32B6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5B32B6">
      <w:rPr>
        <w:noProof/>
      </w:rPr>
      <w:t>2</w:t>
    </w:r>
    <w:r>
      <w:fldChar w:fldCharType="end"/>
    </w:r>
    <w:r>
      <w:rPr>
        <w:sz w:val="18"/>
      </w:rPr>
      <w:tab/>
    </w:r>
    <w:r>
      <w:t>Stage 1 Business Innovation AT1 Task 3</w:t>
    </w:r>
    <w:r w:rsidRPr="008517EE">
      <w:t xml:space="preserve"> (</w:t>
    </w:r>
    <w:r>
      <w:t>for use from 2019)</w:t>
    </w:r>
  </w:p>
  <w:p w:rsidR="00D04763" w:rsidRDefault="00D04763" w:rsidP="00D04763">
    <w:pPr>
      <w:pStyle w:val="LAPFooter"/>
      <w:tabs>
        <w:tab w:val="clear" w:pos="9639"/>
        <w:tab w:val="right" w:pos="10206"/>
      </w:tabs>
    </w:pPr>
    <w:r>
      <w:tab/>
      <w:t xml:space="preserve">Ref: </w:t>
    </w:r>
    <w:fldSimple w:instr=" DOCPROPERTY  Objective-Id  \* MERGEFORMAT ">
      <w:r w:rsidR="005B32B6">
        <w:t>A736582</w:t>
      </w:r>
    </w:fldSimple>
    <w:r>
      <w:t xml:space="preserve"> (June 2018)</w:t>
    </w:r>
  </w:p>
  <w:p w:rsidR="00D04763" w:rsidRDefault="00D04763" w:rsidP="00D04763">
    <w:pPr>
      <w:pStyle w:val="LAPFooter"/>
      <w:tabs>
        <w:tab w:val="clear" w:pos="9639"/>
        <w:tab w:val="right" w:pos="10206"/>
      </w:tabs>
    </w:pPr>
    <w:r>
      <w:tab/>
      <w:t>© SACE Board of South Australia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B5B" w:rsidRDefault="00374B5B" w:rsidP="00D04763">
      <w:pPr>
        <w:spacing w:after="0" w:line="240" w:lineRule="auto"/>
      </w:pPr>
      <w:r>
        <w:separator/>
      </w:r>
    </w:p>
  </w:footnote>
  <w:footnote w:type="continuationSeparator" w:id="0">
    <w:p w:rsidR="00374B5B" w:rsidRDefault="00374B5B" w:rsidP="00D04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6A7"/>
    <w:multiLevelType w:val="hybridMultilevel"/>
    <w:tmpl w:val="A0766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A0F92"/>
    <w:multiLevelType w:val="hybridMultilevel"/>
    <w:tmpl w:val="1B5A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96517"/>
    <w:multiLevelType w:val="hybridMultilevel"/>
    <w:tmpl w:val="6F86EA78"/>
    <w:lvl w:ilvl="0" w:tplc="B832F6AC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B"/>
    <w:rsid w:val="00055AC5"/>
    <w:rsid w:val="00094D14"/>
    <w:rsid w:val="000B7986"/>
    <w:rsid w:val="000F388B"/>
    <w:rsid w:val="001B24DB"/>
    <w:rsid w:val="001D361D"/>
    <w:rsid w:val="00213ED6"/>
    <w:rsid w:val="0023724D"/>
    <w:rsid w:val="002A19CD"/>
    <w:rsid w:val="003335EC"/>
    <w:rsid w:val="00374B5B"/>
    <w:rsid w:val="004709BB"/>
    <w:rsid w:val="005B32B6"/>
    <w:rsid w:val="00632FCC"/>
    <w:rsid w:val="006907EF"/>
    <w:rsid w:val="006A172D"/>
    <w:rsid w:val="00796732"/>
    <w:rsid w:val="008C5375"/>
    <w:rsid w:val="00944D60"/>
    <w:rsid w:val="00A57B2A"/>
    <w:rsid w:val="00AC7E12"/>
    <w:rsid w:val="00B957B1"/>
    <w:rsid w:val="00BC6E91"/>
    <w:rsid w:val="00C207E3"/>
    <w:rsid w:val="00CF2E60"/>
    <w:rsid w:val="00D04763"/>
    <w:rsid w:val="00D914A5"/>
    <w:rsid w:val="00E00158"/>
    <w:rsid w:val="00E25A89"/>
    <w:rsid w:val="00F650D1"/>
    <w:rsid w:val="00F87F53"/>
    <w:rsid w:val="00FD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662C8"/>
  <w15:docId w15:val="{46D9B742-8549-4432-B903-4110CCD1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F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88B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F388B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Coded2-3Letters">
    <w:name w:val="SO Final Bullets Coded (2-3 Letters)"/>
    <w:rsid w:val="000F388B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0F388B"/>
    <w:pPr>
      <w:numPr>
        <w:numId w:val="1"/>
      </w:numPr>
      <w:spacing w:before="60" w:after="0" w:line="240" w:lineRule="auto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0F388B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TableText">
    <w:name w:val="SO Table Text"/>
    <w:link w:val="SOTableTextChar"/>
    <w:qFormat/>
    <w:rsid w:val="00632FCC"/>
    <w:pPr>
      <w:spacing w:before="60" w:after="60" w:line="240" w:lineRule="auto"/>
    </w:pPr>
    <w:rPr>
      <w:rFonts w:ascii="Roboto Light" w:eastAsia="MS Mincho" w:hAnsi="Roboto Light" w:cs="Arial"/>
      <w:sz w:val="18"/>
      <w:szCs w:val="20"/>
      <w:lang w:val="en-US"/>
    </w:rPr>
  </w:style>
  <w:style w:type="character" w:customStyle="1" w:styleId="SOTableTextChar">
    <w:name w:val="SO Table Text Char"/>
    <w:basedOn w:val="DefaultParagraphFont"/>
    <w:link w:val="SOTableText"/>
    <w:rsid w:val="00632FCC"/>
    <w:rPr>
      <w:rFonts w:ascii="Roboto Light" w:eastAsia="MS Mincho" w:hAnsi="Roboto Light" w:cs="Arial"/>
      <w:sz w:val="18"/>
      <w:szCs w:val="20"/>
      <w:lang w:val="en-US"/>
    </w:rPr>
  </w:style>
  <w:style w:type="paragraph" w:customStyle="1" w:styleId="ACLAPTableText">
    <w:name w:val="AC LAP Table Text"/>
    <w:qFormat/>
    <w:rsid w:val="00632FCC"/>
    <w:pPr>
      <w:spacing w:before="40" w:after="40" w:line="240" w:lineRule="auto"/>
    </w:pPr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632FCC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213ED6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213ED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213ED6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213ED6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213ED6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04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763"/>
  </w:style>
  <w:style w:type="paragraph" w:styleId="Footer">
    <w:name w:val="footer"/>
    <w:basedOn w:val="Normal"/>
    <w:link w:val="FooterChar"/>
    <w:uiPriority w:val="99"/>
    <w:unhideWhenUsed/>
    <w:rsid w:val="00D04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763"/>
  </w:style>
  <w:style w:type="paragraph" w:customStyle="1" w:styleId="LAPFooter">
    <w:name w:val="LAP Footer"/>
    <w:next w:val="Normal"/>
    <w:qFormat/>
    <w:rsid w:val="00D04763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adb7316fe72743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A736582</value>
    </field>
    <field name="Objective-Title">
      <value order="0">Stage 1 Start-up AT1 Task 3</value>
    </field>
    <field name="Objective-Description">
      <value order="0"/>
    </field>
    <field name="Objective-CreationStamp">
      <value order="0">2018-06-06T22:32:55Z</value>
    </field>
    <field name="Objective-IsApproved">
      <value order="0">false</value>
    </field>
    <field name="Objective-IsPublished">
      <value order="0">true</value>
    </field>
    <field name="Objective-DatePublished">
      <value order="0">2019-01-31T01:49:42Z</value>
    </field>
    <field name="Objective-ModificationStamp">
      <value order="0">2019-01-31T01:49:42Z</value>
    </field>
    <field name="Objective-Owner">
      <value order="0">Nicole Leary</value>
    </field>
    <field name="Objective-Path">
      <value order="0">Objective Global Folder:Curriculum:Subject renewal:Business, Enterprise and Technology:Business and Enterprise:Business and Enterprise Renewal 2017:Business Innovation Consultation Support Materials</value>
    </field>
    <field name="Objective-Parent">
      <value order="0">Business Innovation Consultation Support Materials</value>
    </field>
    <field name="Objective-State">
      <value order="0">Published</value>
    </field>
    <field name="Objective-VersionId">
      <value order="0">vA1386320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qA5722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Marshall</dc:creator>
  <cp:lastModifiedBy>Pietrzyk, Alina (SACE)</cp:lastModifiedBy>
  <cp:revision>9</cp:revision>
  <dcterms:created xsi:type="dcterms:W3CDTF">2018-06-06T23:32:00Z</dcterms:created>
  <dcterms:modified xsi:type="dcterms:W3CDTF">2019-01-31T02:04:00Z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A736582</vt:lpwstr>
  </property>
  <property fmtid="{D5CDD505-2E9C-101B-9397-08002B2CF9AE}" pid="4" name="Objective-Title">
    <vt:lpwstr>Stage 1 Start-up AT1 Task 3</vt:lpwstr>
  </property>
  <property fmtid="{D5CDD505-2E9C-101B-9397-08002B2CF9AE}" pid="5" name="Objective-Description">
    <vt:lpwstr/>
  </property>
  <property fmtid="{D5CDD505-2E9C-101B-9397-08002B2CF9AE}" pid="6" name="Objective-CreationStamp">
    <vt:filetime>2018-06-06T22:32:55Z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2019-01-31T01:49:42Z</vt:filetime>
  </property>
  <property fmtid="{D5CDD505-2E9C-101B-9397-08002B2CF9AE}" pid="10" name="Objective-ModificationStamp">
    <vt:filetime>2019-01-31T01:49:42Z</vt:filetime>
  </property>
  <property fmtid="{D5CDD505-2E9C-101B-9397-08002B2CF9AE}" pid="11" name="Objective-Owner">
    <vt:lpwstr>Nicole Leary</vt:lpwstr>
  </property>
  <property fmtid="{D5CDD505-2E9C-101B-9397-08002B2CF9AE}" pid="12" name="Objective-Path">
    <vt:lpwstr>Objective Global Folder:Curriculum:Subject renewal:Business, Enterprise and Technology:Business and Enterprise:Business and Enterprise Renewal 2017:Business Innovation Consultation Support Materials</vt:lpwstr>
  </property>
  <property fmtid="{D5CDD505-2E9C-101B-9397-08002B2CF9AE}" pid="13" name="Objective-Parent">
    <vt:lpwstr>Business Innovation Consultation Support Materials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vA1386320</vt:lpwstr>
  </property>
  <property fmtid="{D5CDD505-2E9C-101B-9397-08002B2CF9AE}" pid="16" name="Objective-Version">
    <vt:lpwstr>5.0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qA5722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