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7F63" w14:textId="77777777" w:rsidR="00A83EB4" w:rsidRPr="00C272AD" w:rsidRDefault="000922B0" w:rsidP="00F15EAE">
      <w:pPr>
        <w:ind w:left="2160" w:firstLine="720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Stage 1 Aboriginal Studies</w:t>
      </w:r>
    </w:p>
    <w:p w14:paraId="417DB967" w14:textId="77777777" w:rsidR="00A83EB4" w:rsidRPr="00C272AD" w:rsidRDefault="00A83EB4" w:rsidP="00A83EB4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</w:t>
      </w:r>
      <w:r w:rsidR="00B32898" w:rsidRPr="00C272AD">
        <w:rPr>
          <w:rFonts w:ascii="Arial" w:hAnsi="Arial" w:cs="Arial"/>
          <w:b/>
        </w:rPr>
        <w:t>nt Type 1: Learning Journey</w:t>
      </w:r>
    </w:p>
    <w:p w14:paraId="0F3E865A" w14:textId="64073DD5" w:rsidR="00D759D2" w:rsidRPr="00C272AD" w:rsidRDefault="00034B4C" w:rsidP="00A83EB4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Context: Community Experience</w:t>
      </w:r>
      <w:r w:rsidR="00234F14">
        <w:rPr>
          <w:rFonts w:ascii="Arial" w:hAnsi="Arial" w:cs="Arial"/>
          <w:b/>
        </w:rPr>
        <w:t xml:space="preserve"> — Task 1 (aligns with LAP-02)</w:t>
      </w:r>
    </w:p>
    <w:p w14:paraId="6CB4EDAE" w14:textId="77777777" w:rsidR="00A83EB4" w:rsidRPr="00C272AD" w:rsidRDefault="00A83EB4" w:rsidP="00A83EB4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 xml:space="preserve">Purpose:  </w:t>
      </w:r>
    </w:p>
    <w:p w14:paraId="624A1ABB" w14:textId="2A325F1C" w:rsidR="000A01B5" w:rsidRDefault="007965CD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 w:rsidRPr="000A01B5">
        <w:rPr>
          <w:sz w:val="22"/>
          <w:szCs w:val="22"/>
        </w:rPr>
        <w:t xml:space="preserve">To </w:t>
      </w:r>
      <w:r w:rsidR="000A01B5">
        <w:rPr>
          <w:sz w:val="22"/>
          <w:szCs w:val="22"/>
        </w:rPr>
        <w:t>gain a deeper understanding of Aboriginal knowledge systems and land management</w:t>
      </w:r>
      <w:r w:rsidR="00851504">
        <w:rPr>
          <w:sz w:val="22"/>
          <w:szCs w:val="22"/>
        </w:rPr>
        <w:t xml:space="preserve"> and how modern technology is assisting us to change the historical narrative of the complex knowledge, design and technologies used by Aboriginal people in the past.</w:t>
      </w:r>
    </w:p>
    <w:p w14:paraId="16E3FBA3" w14:textId="5DE5ECC1" w:rsidR="000A01B5" w:rsidRDefault="00851504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Knowledge and understanding of how the past influences the present</w:t>
      </w:r>
    </w:p>
    <w:p w14:paraId="58B899DA" w14:textId="50D5ECDF" w:rsidR="00851504" w:rsidRDefault="00851504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Deconstruct and analyse experiences of significance to Aboriginal people and communities </w:t>
      </w:r>
    </w:p>
    <w:p w14:paraId="01A118DE" w14:textId="77777777" w:rsidR="002F1640" w:rsidRPr="00C272AD" w:rsidRDefault="002F1640" w:rsidP="00A83EB4">
      <w:pPr>
        <w:outlineLvl w:val="0"/>
        <w:rPr>
          <w:rFonts w:ascii="Arial" w:hAnsi="Arial" w:cs="Arial"/>
          <w:b/>
        </w:rPr>
      </w:pPr>
    </w:p>
    <w:p w14:paraId="1C43AC61" w14:textId="77777777" w:rsidR="0018193F" w:rsidRPr="00C272AD" w:rsidRDefault="00D759D2" w:rsidP="0018193F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Description:</w:t>
      </w:r>
    </w:p>
    <w:p w14:paraId="4C4A3E59" w14:textId="57CF4B34" w:rsidR="0018193F" w:rsidRPr="000A01B5" w:rsidRDefault="000A01B5" w:rsidP="000A01B5">
      <w:pPr>
        <w:pStyle w:val="ACLAPTable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Students view the series </w:t>
      </w:r>
      <w:r w:rsidRPr="000A01B5">
        <w:rPr>
          <w:b/>
          <w:i/>
          <w:sz w:val="22"/>
          <w:szCs w:val="22"/>
        </w:rPr>
        <w:t>First Inventors</w:t>
      </w:r>
      <w:r>
        <w:rPr>
          <w:sz w:val="22"/>
          <w:szCs w:val="22"/>
        </w:rPr>
        <w:t xml:space="preserve"> (NITV or 10Play) and choose a focus area to research</w:t>
      </w:r>
      <w:r w:rsidR="00851504">
        <w:rPr>
          <w:sz w:val="22"/>
          <w:szCs w:val="22"/>
        </w:rPr>
        <w:t xml:space="preserve"> based on information discussed in the documentary</w:t>
      </w:r>
    </w:p>
    <w:p w14:paraId="0CFBCDC4" w14:textId="77777777" w:rsidR="00C272AD" w:rsidRPr="00C272AD" w:rsidRDefault="00C272AD" w:rsidP="000A01B5">
      <w:pPr>
        <w:pStyle w:val="ACLAPTableText"/>
        <w:ind w:left="360"/>
        <w:rPr>
          <w:sz w:val="22"/>
          <w:szCs w:val="22"/>
        </w:rPr>
      </w:pPr>
    </w:p>
    <w:p w14:paraId="4ED30723" w14:textId="182814D9" w:rsidR="0038368C" w:rsidRPr="00C272AD" w:rsidRDefault="0018193F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 </w:t>
      </w:r>
      <w:r w:rsidR="000A01B5">
        <w:rPr>
          <w:rFonts w:ascii="Arial" w:hAnsi="Arial" w:cs="Arial"/>
        </w:rPr>
        <w:t>Land management</w:t>
      </w:r>
    </w:p>
    <w:p w14:paraId="6A5E1A18" w14:textId="7E6B5A12" w:rsidR="0038368C" w:rsidRPr="00C272AD" w:rsidRDefault="000A01B5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aquaculture</w:t>
      </w:r>
      <w:r w:rsidR="0018193F" w:rsidRPr="00C272AD">
        <w:rPr>
          <w:rFonts w:ascii="Arial" w:hAnsi="Arial" w:cs="Arial"/>
        </w:rPr>
        <w:t xml:space="preserve"> </w:t>
      </w:r>
    </w:p>
    <w:p w14:paraId="371BF75E" w14:textId="623C5B23" w:rsidR="0018193F" w:rsidRDefault="000A01B5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innovation</w:t>
      </w:r>
    </w:p>
    <w:p w14:paraId="3B48BD7F" w14:textId="5FAA5205" w:rsidR="00C272AD" w:rsidRPr="00C272AD" w:rsidRDefault="000A01B5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72AD">
        <w:rPr>
          <w:rFonts w:ascii="Arial" w:hAnsi="Arial" w:cs="Arial"/>
        </w:rPr>
        <w:t>Aboriginal narratives</w:t>
      </w:r>
      <w:r w:rsidR="00851504">
        <w:rPr>
          <w:rFonts w:ascii="Arial" w:hAnsi="Arial" w:cs="Arial"/>
        </w:rPr>
        <w:t xml:space="preserve"> and knowledge systems</w:t>
      </w:r>
    </w:p>
    <w:p w14:paraId="0F09CC5B" w14:textId="77777777" w:rsidR="00C272AD" w:rsidRPr="00C272AD" w:rsidRDefault="00C272AD" w:rsidP="00C272AD">
      <w:pPr>
        <w:pStyle w:val="ACLAPTableText"/>
        <w:rPr>
          <w:b/>
          <w:sz w:val="22"/>
          <w:szCs w:val="22"/>
        </w:rPr>
      </w:pPr>
    </w:p>
    <w:p w14:paraId="36454FA5" w14:textId="59398756" w:rsidR="00D759D2" w:rsidRPr="00C272AD" w:rsidRDefault="00D759D2" w:rsidP="00C272AD">
      <w:pPr>
        <w:pStyle w:val="ACLAPTableText"/>
        <w:rPr>
          <w:sz w:val="22"/>
          <w:szCs w:val="22"/>
        </w:rPr>
      </w:pPr>
      <w:r w:rsidRPr="00C272AD">
        <w:rPr>
          <w:b/>
          <w:sz w:val="22"/>
          <w:szCs w:val="22"/>
        </w:rPr>
        <w:t>Assessment conditions:</w:t>
      </w:r>
    </w:p>
    <w:p w14:paraId="1C0D4C8D" w14:textId="77777777" w:rsidR="00B32898" w:rsidRPr="00C272AD" w:rsidRDefault="007965CD" w:rsidP="007965CD">
      <w:pPr>
        <w:spacing w:before="40" w:after="40" w:line="240" w:lineRule="auto"/>
        <w:rPr>
          <w:rFonts w:ascii="Arial" w:eastAsia="SimSun" w:hAnsi="Arial" w:cs="Arial"/>
          <w:lang w:eastAsia="en-US"/>
        </w:rPr>
      </w:pPr>
      <w:r w:rsidRPr="00C272AD">
        <w:rPr>
          <w:rFonts w:ascii="Arial" w:eastAsia="Calibri" w:hAnsi="Arial" w:cs="Arial"/>
          <w:lang w:eastAsia="en-US"/>
        </w:rPr>
        <w:t xml:space="preserve">Create </w:t>
      </w:r>
      <w:r w:rsidR="00B32898" w:rsidRPr="00C272AD">
        <w:rPr>
          <w:rFonts w:ascii="Arial" w:eastAsia="Calibri" w:hAnsi="Arial" w:cs="Arial"/>
          <w:lang w:eastAsia="en-US"/>
        </w:rPr>
        <w:t>a power point or TED talk</w:t>
      </w:r>
      <w:r w:rsidRPr="00C272AD">
        <w:rPr>
          <w:rFonts w:ascii="Arial" w:eastAsia="Calibri" w:hAnsi="Arial" w:cs="Arial"/>
          <w:lang w:eastAsia="en-US"/>
        </w:rPr>
        <w:t xml:space="preserve"> to a maximum of 5 minutes or </w:t>
      </w:r>
      <w:r w:rsidRPr="00C272AD">
        <w:rPr>
          <w:rFonts w:ascii="Arial" w:eastAsia="SimSun" w:hAnsi="Arial" w:cs="Arial"/>
          <w:lang w:eastAsia="en-US"/>
        </w:rPr>
        <w:t xml:space="preserve">800 words </w:t>
      </w:r>
      <w:r w:rsidR="00B32898" w:rsidRPr="00C272AD">
        <w:rPr>
          <w:rFonts w:ascii="Arial" w:eastAsia="SimSun" w:hAnsi="Arial" w:cs="Arial"/>
          <w:lang w:eastAsia="en-US"/>
        </w:rPr>
        <w:t>equivalent</w:t>
      </w:r>
      <w:r w:rsidRPr="00C272AD">
        <w:rPr>
          <w:rFonts w:ascii="Arial" w:eastAsia="SimSun" w:hAnsi="Arial" w:cs="Arial"/>
          <w:lang w:eastAsia="en-US"/>
        </w:rPr>
        <w:t>.</w:t>
      </w:r>
    </w:p>
    <w:p w14:paraId="453E8E5F" w14:textId="77777777" w:rsidR="007965CD" w:rsidRPr="00C272AD" w:rsidRDefault="007965CD" w:rsidP="007965CD">
      <w:pPr>
        <w:spacing w:before="40" w:after="40" w:line="240" w:lineRule="auto"/>
        <w:rPr>
          <w:rFonts w:ascii="Arial" w:eastAsia="Calibri" w:hAnsi="Arial" w:cs="Arial"/>
          <w:lang w:eastAsia="en-US"/>
        </w:rPr>
      </w:pPr>
    </w:p>
    <w:p w14:paraId="0BE8A17D" w14:textId="77777777" w:rsidR="00D759D2" w:rsidRPr="00C272AD" w:rsidRDefault="00D759D2" w:rsidP="00A83EB4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The specific features being assessed are:</w:t>
      </w:r>
    </w:p>
    <w:p w14:paraId="5A065764" w14:textId="02C693E9" w:rsidR="0083479E" w:rsidRPr="00C272AD" w:rsidRDefault="00B32898" w:rsidP="00DF7E85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KU2</w:t>
      </w:r>
      <w:r w:rsidRPr="00C272AD">
        <w:rPr>
          <w:rFonts w:ascii="Arial" w:hAnsi="Arial" w:cs="Arial"/>
        </w:rPr>
        <w:tab/>
      </w:r>
      <w:r w:rsidR="00634C8F" w:rsidRPr="00C272AD">
        <w:rPr>
          <w:rFonts w:ascii="Arial" w:hAnsi="Arial" w:cs="Arial"/>
        </w:rPr>
        <w:t>Knowledge and understanding of how the past influences the future.</w:t>
      </w:r>
    </w:p>
    <w:p w14:paraId="6A8AFA1B" w14:textId="77777777" w:rsidR="0010021B" w:rsidRPr="00C272AD" w:rsidRDefault="0010021B" w:rsidP="0010021B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DA1</w:t>
      </w:r>
      <w:r w:rsidRPr="00C272AD">
        <w:rPr>
          <w:rFonts w:ascii="Arial" w:hAnsi="Arial" w:cs="Arial"/>
        </w:rPr>
        <w:tab/>
        <w:t>Deconstruction and analysis of experiences of significance to Aboriginal peoples and communities.</w:t>
      </w:r>
    </w:p>
    <w:p w14:paraId="1724FEE7" w14:textId="0153B2AD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02FA374C" w14:textId="542804AC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1E482A51" w14:textId="12D60F20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390F08E1" w14:textId="10D479CE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4251940D" w14:textId="4EA983C0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58302C19" w14:textId="24196EF9" w:rsidR="00285CFE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7EC3022C" w14:textId="77777777" w:rsidR="00851504" w:rsidRPr="00C272AD" w:rsidRDefault="00851504" w:rsidP="00DF7E85">
      <w:pPr>
        <w:ind w:left="720" w:hanging="720"/>
        <w:outlineLvl w:val="0"/>
        <w:rPr>
          <w:rFonts w:ascii="Arial" w:hAnsi="Arial" w:cs="Arial"/>
        </w:rPr>
      </w:pPr>
    </w:p>
    <w:p w14:paraId="71524624" w14:textId="7C59CDF5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1C3F2C03" w14:textId="73F9DE66" w:rsidR="00285CFE" w:rsidRPr="00C272AD" w:rsidRDefault="00415F92" w:rsidP="00415F92">
      <w:pPr>
        <w:tabs>
          <w:tab w:val="left" w:pos="7400"/>
        </w:tabs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85CFE" w:rsidRPr="00C272AD" w:rsidSect="00834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46DD" w14:textId="77777777" w:rsidR="00C32403" w:rsidRDefault="00C32403" w:rsidP="004F2716">
      <w:pPr>
        <w:spacing w:after="0" w:line="240" w:lineRule="auto"/>
      </w:pPr>
      <w:r>
        <w:separator/>
      </w:r>
    </w:p>
  </w:endnote>
  <w:endnote w:type="continuationSeparator" w:id="0">
    <w:p w14:paraId="54A91914" w14:textId="77777777" w:rsidR="00C32403" w:rsidRDefault="00C32403" w:rsidP="004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C0F" w14:textId="77777777" w:rsidR="00415F92" w:rsidRDefault="00415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B90" w14:textId="06BE0B65" w:rsidR="004F2716" w:rsidRDefault="000D4847" w:rsidP="004F2716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C7E0A2" wp14:editId="1EAEBA3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fbf4c6b829cc0008b7a37a4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E5B43" w14:textId="0A6FABD9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E0A2" id="_x0000_t202" coordsize="21600,21600" o:spt="202" path="m,l,21600r21600,l21600,xe">
              <v:stroke joinstyle="miter"/>
              <v:path gradientshapeok="t" o:connecttype="rect"/>
            </v:shapetype>
            <v:shape id="MSIPCMafbf4c6b829cc0008b7a37a4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63E5B43" w14:textId="0A6FABD9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2716" w:rsidRPr="007544D2">
      <w:t xml:space="preserve">Page </w:t>
    </w:r>
    <w:r w:rsidR="004F2716" w:rsidRPr="007544D2">
      <w:fldChar w:fldCharType="begin"/>
    </w:r>
    <w:r w:rsidR="004F2716" w:rsidRPr="007544D2">
      <w:instrText xml:space="preserve"> PAGE </w:instrText>
    </w:r>
    <w:r w:rsidR="004F2716" w:rsidRPr="007544D2">
      <w:fldChar w:fldCharType="separate"/>
    </w:r>
    <w:r w:rsidR="009F0FC8">
      <w:rPr>
        <w:noProof/>
      </w:rPr>
      <w:t>1</w:t>
    </w:r>
    <w:r w:rsidR="004F2716" w:rsidRPr="007544D2">
      <w:fldChar w:fldCharType="end"/>
    </w:r>
    <w:r w:rsidR="004F2716" w:rsidRPr="007544D2">
      <w:t xml:space="preserve"> of </w:t>
    </w:r>
    <w:r w:rsidR="004F2716" w:rsidRPr="007544D2">
      <w:fldChar w:fldCharType="begin"/>
    </w:r>
    <w:r w:rsidR="004F2716" w:rsidRPr="007544D2">
      <w:instrText xml:space="preserve"> NUMPAGES </w:instrText>
    </w:r>
    <w:r w:rsidR="004F2716" w:rsidRPr="007544D2">
      <w:fldChar w:fldCharType="separate"/>
    </w:r>
    <w:r w:rsidR="009F0FC8">
      <w:rPr>
        <w:noProof/>
      </w:rPr>
      <w:t>2</w:t>
    </w:r>
    <w:r w:rsidR="004F2716" w:rsidRPr="007544D2">
      <w:fldChar w:fldCharType="end"/>
    </w:r>
    <w:r w:rsidR="004F2716">
      <w:rPr>
        <w:sz w:val="18"/>
      </w:rPr>
      <w:tab/>
    </w:r>
    <w:r w:rsidR="004F2716">
      <w:t>Stage 1 Aboriginal Studies (for use from 2018)</w:t>
    </w:r>
  </w:p>
  <w:p w14:paraId="246AFA81" w14:textId="4837372F" w:rsidR="004F2716" w:rsidRDefault="004F2716" w:rsidP="004F271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415F92">
      <w:t>A1203712</w:t>
    </w:r>
    <w:r>
      <w:t xml:space="preserve"> (</w:t>
    </w:r>
    <w:r w:rsidR="00234F14">
      <w:t>updated July 2023</w:t>
    </w:r>
    <w:r>
      <w:t>)</w:t>
    </w:r>
  </w:p>
  <w:p w14:paraId="3718E8A2" w14:textId="77777777" w:rsidR="004F2716" w:rsidRPr="007544D2" w:rsidRDefault="004F2716" w:rsidP="004F2716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51A15CA0" w14:textId="77777777" w:rsidR="004F2716" w:rsidRDefault="004F27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A90D" w14:textId="77777777" w:rsidR="00415F92" w:rsidRDefault="00415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31BD" w14:textId="77777777" w:rsidR="00C32403" w:rsidRDefault="00C32403" w:rsidP="004F2716">
      <w:pPr>
        <w:spacing w:after="0" w:line="240" w:lineRule="auto"/>
      </w:pPr>
      <w:r>
        <w:separator/>
      </w:r>
    </w:p>
  </w:footnote>
  <w:footnote w:type="continuationSeparator" w:id="0">
    <w:p w14:paraId="65482DAB" w14:textId="77777777" w:rsidR="00C32403" w:rsidRDefault="00C32403" w:rsidP="004F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32C1" w14:textId="77777777" w:rsidR="00415F92" w:rsidRDefault="00415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E080" w14:textId="7789B556" w:rsidR="000D4847" w:rsidRDefault="000D4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FE92FC" wp14:editId="040687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5aa492b846352bdeefa22e6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363B" w14:textId="07356FEA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E92FC" id="_x0000_t202" coordsize="21600,21600" o:spt="202" path="m,l,21600r21600,l21600,xe">
              <v:stroke joinstyle="miter"/>
              <v:path gradientshapeok="t" o:connecttype="rect"/>
            </v:shapetype>
            <v:shape id="MSIPCM35aa492b846352bdeefa22e6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1B0363B" w14:textId="07356FEA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7C0C" w14:textId="77777777" w:rsidR="00415F92" w:rsidRDefault="00415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8A"/>
    <w:multiLevelType w:val="hybridMultilevel"/>
    <w:tmpl w:val="41BC4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989"/>
    <w:multiLevelType w:val="hybridMultilevel"/>
    <w:tmpl w:val="7BE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4494"/>
    <w:multiLevelType w:val="hybridMultilevel"/>
    <w:tmpl w:val="68F4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F0B"/>
    <w:multiLevelType w:val="hybridMultilevel"/>
    <w:tmpl w:val="18D8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FFE"/>
    <w:multiLevelType w:val="hybridMultilevel"/>
    <w:tmpl w:val="C3EE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01D15"/>
    <w:multiLevelType w:val="hybridMultilevel"/>
    <w:tmpl w:val="DD5EE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2052"/>
    <w:multiLevelType w:val="hybridMultilevel"/>
    <w:tmpl w:val="671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1E9C"/>
    <w:multiLevelType w:val="hybridMultilevel"/>
    <w:tmpl w:val="5EBC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073F"/>
    <w:multiLevelType w:val="hybridMultilevel"/>
    <w:tmpl w:val="6BD0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4E95"/>
    <w:multiLevelType w:val="hybridMultilevel"/>
    <w:tmpl w:val="FD3C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E4BBF"/>
    <w:multiLevelType w:val="hybridMultilevel"/>
    <w:tmpl w:val="3C4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5740">
    <w:abstractNumId w:val="7"/>
  </w:num>
  <w:num w:numId="2" w16cid:durableId="1017467955">
    <w:abstractNumId w:val="5"/>
  </w:num>
  <w:num w:numId="3" w16cid:durableId="921065529">
    <w:abstractNumId w:val="6"/>
  </w:num>
  <w:num w:numId="4" w16cid:durableId="1738936743">
    <w:abstractNumId w:val="3"/>
  </w:num>
  <w:num w:numId="5" w16cid:durableId="1936088222">
    <w:abstractNumId w:val="0"/>
  </w:num>
  <w:num w:numId="6" w16cid:durableId="2088187246">
    <w:abstractNumId w:val="8"/>
  </w:num>
  <w:num w:numId="7" w16cid:durableId="192425374">
    <w:abstractNumId w:val="4"/>
  </w:num>
  <w:num w:numId="8" w16cid:durableId="2014455356">
    <w:abstractNumId w:val="2"/>
  </w:num>
  <w:num w:numId="9" w16cid:durableId="1025444982">
    <w:abstractNumId w:val="9"/>
  </w:num>
  <w:num w:numId="10" w16cid:durableId="1340035794">
    <w:abstractNumId w:val="10"/>
  </w:num>
  <w:num w:numId="11" w16cid:durableId="8707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34B4C"/>
    <w:rsid w:val="000922B0"/>
    <w:rsid w:val="000A01B5"/>
    <w:rsid w:val="000D4847"/>
    <w:rsid w:val="0010021B"/>
    <w:rsid w:val="00132B30"/>
    <w:rsid w:val="0018193F"/>
    <w:rsid w:val="00196986"/>
    <w:rsid w:val="00234F14"/>
    <w:rsid w:val="00285CFE"/>
    <w:rsid w:val="002F1640"/>
    <w:rsid w:val="003273E8"/>
    <w:rsid w:val="0038368C"/>
    <w:rsid w:val="00415F92"/>
    <w:rsid w:val="004F2716"/>
    <w:rsid w:val="00502E2B"/>
    <w:rsid w:val="005B7E62"/>
    <w:rsid w:val="006173DF"/>
    <w:rsid w:val="00634C8F"/>
    <w:rsid w:val="00764243"/>
    <w:rsid w:val="007965CD"/>
    <w:rsid w:val="0083479E"/>
    <w:rsid w:val="00851504"/>
    <w:rsid w:val="008E25BC"/>
    <w:rsid w:val="009B2E16"/>
    <w:rsid w:val="009F0FC8"/>
    <w:rsid w:val="00A10923"/>
    <w:rsid w:val="00A52D68"/>
    <w:rsid w:val="00A83EB4"/>
    <w:rsid w:val="00A94AC5"/>
    <w:rsid w:val="00B32898"/>
    <w:rsid w:val="00C272AD"/>
    <w:rsid w:val="00C32403"/>
    <w:rsid w:val="00C9630B"/>
    <w:rsid w:val="00D54632"/>
    <w:rsid w:val="00D759D2"/>
    <w:rsid w:val="00D8600D"/>
    <w:rsid w:val="00DB1EC0"/>
    <w:rsid w:val="00DF7E85"/>
    <w:rsid w:val="00E41BBB"/>
    <w:rsid w:val="00E65F22"/>
    <w:rsid w:val="00E748E8"/>
    <w:rsid w:val="00EB7FC3"/>
    <w:rsid w:val="00ED7664"/>
    <w:rsid w:val="00F15EAE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8BCC"/>
  <w15:docId w15:val="{0DF55630-B82D-44C1-BA9B-9168B0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1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16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4F271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ACLAPTableText">
    <w:name w:val="AC LAP Table Text"/>
    <w:qFormat/>
    <w:rsid w:val="00B3289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A656779</value>
    </field>
    <field name="Objective-Title">
      <value order="0">Stage1 LAP2 Task 1 Learning Journey</value>
    </field>
    <field name="Objective-Description">
      <value order="0"/>
    </field>
    <field name="Objective-CreationStamp">
      <value order="0">2017-07-06T02:35:15Z</value>
    </field>
    <field name="Objective-IsApproved">
      <value order="0">false</value>
    </field>
    <field name="Objective-IsPublished">
      <value order="0">true</value>
    </field>
    <field name="Objective-DatePublished">
      <value order="0">2017-07-06T02:37:08Z</value>
    </field>
    <field name="Objective-ModificationStamp">
      <value order="0">2017-07-06T02:37:08Z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 2 and Tasks</value>
    </field>
    <field name="Objective-Parent">
      <value order="0">LAP 2 and Tasks</value>
    </field>
    <field name="Objective-State">
      <value order="0">Published</value>
    </field>
    <field name="Objective-VersionId">
      <value order="0">vA1155465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4</cp:revision>
  <cp:lastPrinted>2017-05-11T22:38:00Z</cp:lastPrinted>
  <dcterms:created xsi:type="dcterms:W3CDTF">2023-07-04T02:16:00Z</dcterms:created>
  <dcterms:modified xsi:type="dcterms:W3CDTF">2023-07-04T02:22:00Z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A656779</vt:lpwstr>
  </property>
  <property fmtid="{D5CDD505-2E9C-101B-9397-08002B2CF9AE}" pid="4" name="Objective-Title">
    <vt:lpwstr>Stage1 LAP2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2017-07-06T02:35:15Z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2017-07-06T02:37:08Z</vt:filetime>
  </property>
  <property fmtid="{D5CDD505-2E9C-101B-9397-08002B2CF9AE}" pid="10" name="Objective-ModificationStamp">
    <vt:filetime>2017-07-06T02:37:08Z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 2 and Tasks</vt:lpwstr>
  </property>
  <property fmtid="{D5CDD505-2E9C-101B-9397-08002B2CF9AE}" pid="13" name="Objective-Parent">
    <vt:lpwstr>LAP 2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vA1155465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2023-07-04T02:22:57Z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7a8e341f-ce9d-4e3c-9f13-cdfe1f903851</vt:lpwstr>
  </property>
  <property fmtid="{D5CDD505-2E9C-101B-9397-08002B2CF9AE}" pid="29" name="MSIP_Label_77274858-3b1d-4431-8679-d878f40e28fd_ContentBits">
    <vt:lpwstr>3</vt:lpwstr>
  </property>
</Properties>
</file>