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770D" w14:textId="01F309E7" w:rsidR="00C24504" w:rsidRPr="00F1594C" w:rsidRDefault="00E163D2" w:rsidP="001302ED">
      <w:pPr>
        <w:pStyle w:val="BodyText"/>
        <w:rPr>
          <w:rFonts w:ascii="Times New Roman"/>
          <w:sz w:val="17"/>
          <w:szCs w:val="17"/>
        </w:rPr>
      </w:pPr>
      <w:r w:rsidRPr="00F1594C">
        <w:rPr>
          <w:noProof/>
          <w:lang w:eastAsia="en-AU"/>
        </w:rPr>
        <w:drawing>
          <wp:anchor distT="0" distB="0" distL="114300" distR="114300" simplePos="0" relativeHeight="251659264"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1302ED">
      <w:pPr>
        <w:pStyle w:val="BodyText"/>
      </w:pPr>
    </w:p>
    <w:p w14:paraId="0A37501D" w14:textId="77777777" w:rsidR="00C24504" w:rsidRPr="00F1594C" w:rsidRDefault="00C24504" w:rsidP="001302ED">
      <w:pPr>
        <w:pStyle w:val="BodyText"/>
      </w:pPr>
    </w:p>
    <w:p w14:paraId="0A6414B4" w14:textId="0FEC4718" w:rsidR="003E05C2" w:rsidRPr="00F1594C" w:rsidRDefault="007B462A" w:rsidP="00FD531F">
      <w:pPr>
        <w:pStyle w:val="Heading1"/>
        <w:spacing w:before="0"/>
        <w:ind w:left="0"/>
        <w:rPr>
          <w:rFonts w:ascii="Roboto Medium" w:hAnsi="Roboto Medium"/>
          <w:spacing w:val="-8"/>
        </w:rPr>
      </w:pPr>
      <w:r>
        <w:rPr>
          <w:rFonts w:ascii="Roboto Medium" w:hAnsi="Roboto Medium"/>
        </w:rPr>
        <w:t>Physical Education</w:t>
      </w:r>
      <w:r w:rsidR="003E05C2" w:rsidRPr="00F1594C">
        <w:rPr>
          <w:rFonts w:ascii="Roboto Medium" w:hAnsi="Roboto Medium"/>
          <w:spacing w:val="-8"/>
        </w:rPr>
        <w:t xml:space="preserve"> </w:t>
      </w:r>
      <w:r w:rsidR="005F0DE9" w:rsidRPr="00F1594C">
        <w:rPr>
          <w:rFonts w:ascii="Roboto Medium" w:hAnsi="Roboto Medium"/>
          <w:spacing w:val="-8"/>
        </w:rPr>
        <w:t>(Stag</w:t>
      </w:r>
      <w:r w:rsidR="005F0DE9" w:rsidRPr="007B462A">
        <w:rPr>
          <w:rFonts w:ascii="Roboto Medium" w:hAnsi="Roboto Medium"/>
          <w:spacing w:val="-8"/>
        </w:rPr>
        <w:t>e</w:t>
      </w:r>
      <w:r w:rsidR="00A4234E" w:rsidRPr="007B462A">
        <w:rPr>
          <w:rFonts w:ascii="Roboto Medium" w:hAnsi="Roboto Medium"/>
          <w:spacing w:val="-8"/>
        </w:rPr>
        <w:t xml:space="preserve"> </w:t>
      </w:r>
      <w:r w:rsidR="00830083" w:rsidRPr="007B462A">
        <w:rPr>
          <w:rFonts w:ascii="Roboto Medium" w:hAnsi="Roboto Medium"/>
          <w:spacing w:val="-8"/>
        </w:rPr>
        <w:t>1</w:t>
      </w:r>
      <w:r w:rsidR="005F0DE9" w:rsidRPr="007B462A">
        <w:rPr>
          <w:rFonts w:ascii="Roboto Medium" w:hAnsi="Roboto Medium"/>
          <w:spacing w:val="-8"/>
        </w:rPr>
        <w:t>)</w:t>
      </w:r>
    </w:p>
    <w:p w14:paraId="60061E4C" w14:textId="77777777" w:rsidR="00C24504" w:rsidRPr="00F1594C" w:rsidRDefault="00C24504" w:rsidP="001302ED">
      <w:pPr>
        <w:pStyle w:val="BodyText"/>
      </w:pPr>
    </w:p>
    <w:p w14:paraId="4D70D55D" w14:textId="47243F2D" w:rsidR="00E37CF6" w:rsidRPr="00F1594C" w:rsidRDefault="004B0416" w:rsidP="001302ED">
      <w:pPr>
        <w:pStyle w:val="BodyText"/>
      </w:pPr>
      <w:r w:rsidRPr="00F1594C">
        <w:t>S</w:t>
      </w:r>
      <w:r w:rsidR="00871CDD" w:rsidRPr="00F1594C">
        <w:t xml:space="preserve">ubject </w:t>
      </w:r>
      <w:r w:rsidRPr="00F1594C">
        <w:t>O</w:t>
      </w:r>
      <w:r w:rsidR="00A400A6" w:rsidRPr="00F1594C">
        <w:t>utline</w:t>
      </w:r>
    </w:p>
    <w:p w14:paraId="57FC971C" w14:textId="4515FAD9" w:rsidR="009B6768" w:rsidRDefault="009B6768" w:rsidP="009B6768">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103DF89F" w14:textId="77777777" w:rsidR="009B6768" w:rsidRDefault="009B6768" w:rsidP="009B6768">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0D7308" w:rsidRPr="00535A07" w14:paraId="5AC28890"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808A2" w14:textId="77777777" w:rsidR="000D7308" w:rsidRPr="00535A07" w:rsidRDefault="000D7308"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E01641" w14:textId="77777777" w:rsidR="000D7308" w:rsidRPr="00535A07" w:rsidRDefault="000D7308"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0D7308" w:rsidRPr="00CB3F44" w14:paraId="6F2F63C1"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73FDEB0E" w14:textId="77777777" w:rsidR="000D7308" w:rsidRPr="00CB3F44" w:rsidRDefault="000D7308"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57A81A0" w14:textId="0E6321B8" w:rsidR="00033674" w:rsidRPr="00F1594C" w:rsidRDefault="009B6768" w:rsidP="00033674">
      <w:pPr>
        <w:pStyle w:val="Heading1"/>
        <w:tabs>
          <w:tab w:val="left" w:pos="9072"/>
        </w:tabs>
        <w:spacing w:before="242"/>
        <w:ind w:left="0"/>
      </w:pPr>
      <w:r>
        <w:rPr>
          <w:color w:val="000000"/>
          <w:shd w:val="clear" w:color="auto" w:fill="C2F4FF"/>
        </w:rPr>
        <w:t>S</w:t>
      </w:r>
      <w:r w:rsidR="00033674">
        <w:rPr>
          <w:color w:val="000000"/>
          <w:shd w:val="clear" w:color="auto" w:fill="C2F4FF"/>
        </w:rPr>
        <w:t xml:space="preserve">ubject description  </w:t>
      </w:r>
      <w:r w:rsidR="00033674" w:rsidRPr="00F1594C">
        <w:rPr>
          <w:color w:val="000000"/>
          <w:spacing w:val="-2"/>
          <w:shd w:val="clear" w:color="auto" w:fill="C2F4FF"/>
        </w:rPr>
        <w:t xml:space="preserve"> </w:t>
      </w:r>
      <w:r w:rsidR="00033674" w:rsidRPr="00F1594C">
        <w:rPr>
          <w:color w:val="000000"/>
          <w:shd w:val="clear" w:color="auto" w:fill="C2F4FF"/>
        </w:rPr>
        <w:tab/>
      </w:r>
    </w:p>
    <w:p w14:paraId="67B887C9" w14:textId="7F72ED3B" w:rsidR="00E87F10" w:rsidRPr="00E87F10" w:rsidRDefault="00E87F10" w:rsidP="00E87F10">
      <w:pPr>
        <w:pStyle w:val="SOFinalBodyText"/>
        <w:rPr>
          <w:lang w:val="en-AU"/>
        </w:rPr>
      </w:pPr>
      <w:r w:rsidRPr="00E87F10">
        <w:rPr>
          <w:lang w:val="en-AU"/>
        </w:rPr>
        <w:t>Physical Education may be undertaken as a 10</w:t>
      </w:r>
      <w:r w:rsidRPr="00E87F10">
        <w:rPr>
          <w:lang w:val="en-AU"/>
        </w:rPr>
        <w:noBreakHyphen/>
        <w:t>credit subject or a 20</w:t>
      </w:r>
      <w:r w:rsidRPr="00E87F10">
        <w:rPr>
          <w:lang w:val="en-AU"/>
        </w:rPr>
        <w:noBreakHyphen/>
        <w:t>credit subject at Stage 1.</w:t>
      </w:r>
    </w:p>
    <w:p w14:paraId="2D3E26B4" w14:textId="2E91B367" w:rsidR="00E87F10" w:rsidRPr="00E87F10" w:rsidRDefault="00E87F10" w:rsidP="00E87F10">
      <w:pPr>
        <w:pStyle w:val="SOFinalBodyText"/>
        <w:rPr>
          <w:lang w:val="en-AU"/>
        </w:rPr>
      </w:pPr>
      <w:r w:rsidRPr="00E87F10">
        <w:rPr>
          <w:lang w:val="en-AU"/>
        </w:rPr>
        <w:t>Through Physical Education, students explore the participation in and performance of human physical activities. It is an experiential subject in which students explore their physical capacities and investigate the factors that influence and improve participation and performance outcomes, which lead to greater movement confidence and competence. An integrated approach to learning in Physical Education supports an Arnoldian</w:t>
      </w:r>
      <w:r w:rsidRPr="00E87F10">
        <w:rPr>
          <w:vertAlign w:val="superscript"/>
          <w:lang w:val="en-AU"/>
        </w:rPr>
        <w:t>1</w:t>
      </w:r>
      <w:r w:rsidR="003418A1">
        <w:rPr>
          <w:rStyle w:val="FootnoteReference"/>
          <w:lang w:val="en-AU"/>
        </w:rPr>
        <w:footnoteReference w:id="2"/>
      </w:r>
      <w:r w:rsidRPr="00E87F10">
        <w:rPr>
          <w:lang w:val="en-AU"/>
        </w:rPr>
        <w:t xml:space="preserve"> educational framework that promotes deep learning ‘in, </w:t>
      </w:r>
      <w:proofErr w:type="spellStart"/>
      <w:r w:rsidRPr="00E87F10">
        <w:rPr>
          <w:lang w:val="en-AU"/>
        </w:rPr>
        <w:t>through</w:t>
      </w:r>
      <w:proofErr w:type="spellEnd"/>
      <w:r w:rsidRPr="00E87F10">
        <w:rPr>
          <w:lang w:val="en-AU"/>
        </w:rPr>
        <w:t>, and about’ physical activity. The application of this framework ensures students make meaning of the cognitive and psychomotor processes fundamental to the learning of physical activity.</w:t>
      </w:r>
    </w:p>
    <w:p w14:paraId="445F8475" w14:textId="77777777" w:rsidR="00E87F10" w:rsidRPr="00E87F10" w:rsidRDefault="00E87F10" w:rsidP="00E87F10">
      <w:pPr>
        <w:pStyle w:val="SOFinalBodyText"/>
        <w:rPr>
          <w:lang w:val="en-AU"/>
        </w:rPr>
      </w:pPr>
      <w:r w:rsidRPr="00E87F10">
        <w:rPr>
          <w:lang w:val="en-AU"/>
        </w:rPr>
        <w:t>Education ‘in’ physical activity involves students making meaning of personal movement experiences. Through these movement experiences, students engage in thoughtful participation where skills of internal reflection and articulation of learning progress are developed. These movement experiences involve students in the assessment process and this in turn enhances their metacognition.</w:t>
      </w:r>
    </w:p>
    <w:p w14:paraId="1F6957C5" w14:textId="77777777" w:rsidR="00E87F10" w:rsidRPr="00E87F10" w:rsidRDefault="00E87F10" w:rsidP="00E87F10">
      <w:pPr>
        <w:pStyle w:val="SOFinalBodyText"/>
        <w:rPr>
          <w:lang w:val="en-AU"/>
        </w:rPr>
      </w:pPr>
      <w:r w:rsidRPr="00E87F10">
        <w:rPr>
          <w:lang w:val="en-AU"/>
        </w:rPr>
        <w:t xml:space="preserve">Education ‘through’ physical activity involves students using movement to strengthen their personal, intellectual, and social skill development. Such skill development allows students to engage more purposefully in physical activity. Students use physical activity contexts as the vehicle for developing the capabilities and skills necessary to reflect on and critique their learning </w:t>
      </w:r>
      <w:proofErr w:type="gramStart"/>
      <w:r w:rsidRPr="00E87F10">
        <w:rPr>
          <w:lang w:val="en-AU"/>
        </w:rPr>
        <w:t>in order to</w:t>
      </w:r>
      <w:proofErr w:type="gramEnd"/>
      <w:r w:rsidRPr="00E87F10">
        <w:rPr>
          <w:lang w:val="en-AU"/>
        </w:rPr>
        <w:t xml:space="preserve"> enhance participation and performance outcomes.</w:t>
      </w:r>
    </w:p>
    <w:p w14:paraId="2758DD2F" w14:textId="77777777" w:rsidR="00E87F10" w:rsidRPr="00E87F10" w:rsidRDefault="00E87F10" w:rsidP="00E87F10">
      <w:pPr>
        <w:pStyle w:val="SOFinalBodyText"/>
        <w:rPr>
          <w:lang w:val="en-AU"/>
        </w:rPr>
      </w:pPr>
      <w:r w:rsidRPr="00E87F10">
        <w:rPr>
          <w:lang w:val="en-AU"/>
        </w:rPr>
        <w:t>Education ‘about’ physical activity involves students developing an understanding of biophysical, psychological, and sociocultural domains through participation in physical activity. The biophysical domain includes learning and applying exercise physiology and biomechanical concepts. The psychological domain develops an understanding of skill acquisition and learning theory concepts. The socio</w:t>
      </w:r>
      <w:r w:rsidRPr="00E87F10">
        <w:rPr>
          <w:lang w:val="en-AU"/>
        </w:rPr>
        <w:noBreakHyphen/>
        <w:t>cultural domain develops knowledge and understanding of, and skills to take responsible action related to, barriers, enablers, equity, and inclusivity in physical activity. These domains are developed through the exploration of movement concepts and strategies within physical activity contexts.</w:t>
      </w:r>
    </w:p>
    <w:p w14:paraId="172A2BE5" w14:textId="77777777" w:rsidR="00E87F10" w:rsidRPr="00E87F10" w:rsidRDefault="00E87F10" w:rsidP="00E87F10">
      <w:pPr>
        <w:pStyle w:val="SOFinalBodyText"/>
        <w:rPr>
          <w:lang w:val="en-AU"/>
        </w:rPr>
      </w:pPr>
      <w:r w:rsidRPr="00E87F10">
        <w:rPr>
          <w:lang w:val="en-AU"/>
        </w:rPr>
        <w:lastRenderedPageBreak/>
        <w:t>Physical activities can include sports, theme-based games, laboratories, and fitness and recreational activities. Classes can undertake a single</w:t>
      </w:r>
      <w:r w:rsidRPr="00E87F10">
        <w:rPr>
          <w:lang w:val="en-AU"/>
        </w:rPr>
        <w:noBreakHyphen/>
        <w:t>focus approach (</w:t>
      </w:r>
      <w:proofErr w:type="gramStart"/>
      <w:r w:rsidRPr="00E87F10">
        <w:rPr>
          <w:lang w:val="en-AU"/>
        </w:rPr>
        <w:t>e.g.</w:t>
      </w:r>
      <w:proofErr w:type="gramEnd"/>
      <w:r w:rsidRPr="00E87F10">
        <w:rPr>
          <w:lang w:val="en-AU"/>
        </w:rPr>
        <w:t xml:space="preserve"> single sport) or can undertake multiple sports, games, and/or activities.</w:t>
      </w:r>
    </w:p>
    <w:p w14:paraId="0984F48D" w14:textId="5E38415C" w:rsidR="004A08EA" w:rsidRDefault="00652FE2" w:rsidP="00AC1D1B">
      <w:pPr>
        <w:pStyle w:val="SOFinalBodyText"/>
        <w:jc w:val="center"/>
      </w:pPr>
      <w:r w:rsidRPr="00AC1D1B">
        <w:rPr>
          <w:noProof/>
        </w:rPr>
        <w:drawing>
          <wp:anchor distT="0" distB="0" distL="114300" distR="114300" simplePos="0" relativeHeight="251660288" behindDoc="1" locked="0" layoutInCell="1" allowOverlap="1" wp14:anchorId="4B392BA1" wp14:editId="56E35BC9">
            <wp:simplePos x="0" y="0"/>
            <wp:positionH relativeFrom="column">
              <wp:posOffset>261008</wp:posOffset>
            </wp:positionH>
            <wp:positionV relativeFrom="paragraph">
              <wp:posOffset>222670</wp:posOffset>
            </wp:positionV>
            <wp:extent cx="4707174" cy="6658310"/>
            <wp:effectExtent l="0" t="0" r="0" b="0"/>
            <wp:wrapTight wrapText="bothSides">
              <wp:wrapPolygon edited="0">
                <wp:start x="0" y="0"/>
                <wp:lineTo x="0" y="21507"/>
                <wp:lineTo x="21507" y="21507"/>
                <wp:lineTo x="21507" y="0"/>
                <wp:lineTo x="0" y="0"/>
              </wp:wrapPolygon>
            </wp:wrapTight>
            <wp:docPr id="1" name="Picture 1" descr="Subject description | Subject outline | Stage 1 - Physical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ject description | Subject outline | Stage 1 - Physical Educati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8309" cy="6659916"/>
                    </a:xfrm>
                    <a:prstGeom prst="rect">
                      <a:avLst/>
                    </a:prstGeom>
                    <a:noFill/>
                    <a:ln>
                      <a:noFill/>
                    </a:ln>
                  </pic:spPr>
                </pic:pic>
              </a:graphicData>
            </a:graphic>
            <wp14:sizeRelH relativeFrom="page">
              <wp14:pctWidth>0</wp14:pctWidth>
            </wp14:sizeRelH>
            <wp14:sizeRelV relativeFrom="page">
              <wp14:pctHeight>0</wp14:pctHeight>
            </wp14:sizeRelV>
          </wp:anchor>
        </w:drawing>
      </w:r>
      <w:r w:rsidR="00EB6A2C">
        <w:br/>
      </w:r>
      <w:r w:rsidR="00EB6A2C">
        <w:br/>
      </w:r>
    </w:p>
    <w:p w14:paraId="2C97EB0A" w14:textId="77777777" w:rsidR="009D2BDD" w:rsidRDefault="009D2BDD" w:rsidP="00033674">
      <w:pPr>
        <w:pStyle w:val="Heading1"/>
        <w:tabs>
          <w:tab w:val="left" w:pos="9072"/>
        </w:tabs>
        <w:spacing w:before="241"/>
        <w:ind w:left="0"/>
        <w:rPr>
          <w:color w:val="000000"/>
          <w:spacing w:val="-2"/>
          <w:shd w:val="clear" w:color="auto" w:fill="B8F1FF"/>
        </w:rPr>
      </w:pPr>
    </w:p>
    <w:p w14:paraId="10045AA2" w14:textId="77777777" w:rsidR="009D2BDD" w:rsidRDefault="009D2BDD" w:rsidP="00033674">
      <w:pPr>
        <w:pStyle w:val="Heading1"/>
        <w:tabs>
          <w:tab w:val="left" w:pos="9072"/>
        </w:tabs>
        <w:spacing w:before="241"/>
        <w:ind w:left="0"/>
        <w:rPr>
          <w:color w:val="000000"/>
          <w:spacing w:val="-2"/>
          <w:shd w:val="clear" w:color="auto" w:fill="B8F1FF"/>
        </w:rPr>
      </w:pPr>
    </w:p>
    <w:p w14:paraId="67160671" w14:textId="77777777" w:rsidR="009D2BDD" w:rsidRDefault="009D2BDD" w:rsidP="00033674">
      <w:pPr>
        <w:pStyle w:val="Heading1"/>
        <w:tabs>
          <w:tab w:val="left" w:pos="9072"/>
        </w:tabs>
        <w:spacing w:before="241"/>
        <w:ind w:left="0"/>
        <w:rPr>
          <w:color w:val="000000"/>
          <w:spacing w:val="-2"/>
          <w:shd w:val="clear" w:color="auto" w:fill="B8F1FF"/>
        </w:rPr>
      </w:pPr>
    </w:p>
    <w:p w14:paraId="0F0747E1" w14:textId="77777777" w:rsidR="009D2BDD" w:rsidRDefault="009D2BDD" w:rsidP="00033674">
      <w:pPr>
        <w:pStyle w:val="Heading1"/>
        <w:tabs>
          <w:tab w:val="left" w:pos="9072"/>
        </w:tabs>
        <w:spacing w:before="241"/>
        <w:ind w:left="0"/>
        <w:rPr>
          <w:color w:val="000000"/>
          <w:spacing w:val="-2"/>
          <w:shd w:val="clear" w:color="auto" w:fill="B8F1FF"/>
        </w:rPr>
      </w:pPr>
    </w:p>
    <w:p w14:paraId="4A58540E" w14:textId="77777777" w:rsidR="009D2BDD" w:rsidRPr="009D2BDD" w:rsidRDefault="009D2BDD" w:rsidP="009D2BDD"/>
    <w:p w14:paraId="6B2CD9A5" w14:textId="77777777" w:rsidR="009D2BDD" w:rsidRPr="009D2BDD" w:rsidRDefault="009D2BDD" w:rsidP="009D2BDD"/>
    <w:p w14:paraId="36B7FF44" w14:textId="77777777" w:rsidR="009D2BDD" w:rsidRPr="009D2BDD" w:rsidRDefault="009D2BDD" w:rsidP="009D2BDD"/>
    <w:p w14:paraId="68864F68" w14:textId="77777777" w:rsidR="009D2BDD" w:rsidRPr="009D2BDD" w:rsidRDefault="009D2BDD" w:rsidP="009D2BDD"/>
    <w:p w14:paraId="580D5BAF" w14:textId="77777777" w:rsidR="009D2BDD" w:rsidRPr="009D2BDD" w:rsidRDefault="009D2BDD" w:rsidP="009D2BDD"/>
    <w:p w14:paraId="28113696" w14:textId="77777777" w:rsidR="009D2BDD" w:rsidRPr="009D2BDD" w:rsidRDefault="009D2BDD" w:rsidP="009D2BDD"/>
    <w:p w14:paraId="299D5A7E" w14:textId="77777777" w:rsidR="009D2BDD" w:rsidRPr="009D2BDD" w:rsidRDefault="009D2BDD" w:rsidP="009D2BDD"/>
    <w:p w14:paraId="271DAC38" w14:textId="77777777" w:rsidR="009D2BDD" w:rsidRPr="009D2BDD" w:rsidRDefault="009D2BDD" w:rsidP="009D2BDD"/>
    <w:p w14:paraId="0B55CE1A" w14:textId="77777777" w:rsidR="009D2BDD" w:rsidRPr="009D2BDD" w:rsidRDefault="009D2BDD" w:rsidP="009D2BDD"/>
    <w:p w14:paraId="5AD42788" w14:textId="77777777" w:rsidR="009D2BDD" w:rsidRPr="009D2BDD" w:rsidRDefault="009D2BDD" w:rsidP="009D2BDD"/>
    <w:p w14:paraId="704B04EB" w14:textId="77777777" w:rsidR="009D2BDD" w:rsidRPr="009D2BDD" w:rsidRDefault="009D2BDD" w:rsidP="009D2BDD"/>
    <w:p w14:paraId="28C2A528" w14:textId="77777777" w:rsidR="009D2BDD" w:rsidRPr="009D2BDD" w:rsidRDefault="009D2BDD" w:rsidP="009D2BDD"/>
    <w:p w14:paraId="0A15D0CE" w14:textId="77777777" w:rsidR="009D2BDD" w:rsidRPr="009D2BDD" w:rsidRDefault="009D2BDD" w:rsidP="009D2BDD"/>
    <w:p w14:paraId="24EAA406" w14:textId="77777777" w:rsidR="009D2BDD" w:rsidRPr="009D2BDD" w:rsidRDefault="009D2BDD" w:rsidP="009D2BDD"/>
    <w:p w14:paraId="0ADE6363" w14:textId="77777777" w:rsidR="009D2BDD" w:rsidRPr="009D2BDD" w:rsidRDefault="009D2BDD" w:rsidP="009D2BDD"/>
    <w:p w14:paraId="1DCE503E" w14:textId="77777777" w:rsidR="009D2BDD" w:rsidRPr="009D2BDD" w:rsidRDefault="009D2BDD" w:rsidP="009D2BDD"/>
    <w:p w14:paraId="22D86D7A" w14:textId="77777777" w:rsidR="009D2BDD" w:rsidRPr="009D2BDD" w:rsidRDefault="009D2BDD" w:rsidP="009D2BDD"/>
    <w:p w14:paraId="09CF7CD9" w14:textId="77777777" w:rsidR="009D2BDD" w:rsidRPr="009D2BDD" w:rsidRDefault="009D2BDD" w:rsidP="009D2BDD"/>
    <w:p w14:paraId="192786E8" w14:textId="77777777" w:rsidR="009D2BDD" w:rsidRPr="009D2BDD" w:rsidRDefault="009D2BDD" w:rsidP="009D2BDD"/>
    <w:p w14:paraId="6FEE4ACD" w14:textId="77777777" w:rsidR="009D2BDD" w:rsidRPr="009D2BDD" w:rsidRDefault="009D2BDD" w:rsidP="009D2BDD"/>
    <w:p w14:paraId="789798AF" w14:textId="77777777" w:rsidR="009D2BDD" w:rsidRPr="009D2BDD" w:rsidRDefault="009D2BDD" w:rsidP="009D2BDD"/>
    <w:p w14:paraId="4A13B403" w14:textId="77777777" w:rsidR="009D2BDD" w:rsidRPr="009D2BDD" w:rsidRDefault="009D2BDD" w:rsidP="009D2BDD"/>
    <w:p w14:paraId="6A3EE568" w14:textId="77777777" w:rsidR="009D2BDD" w:rsidRPr="009D2BDD" w:rsidRDefault="009D2BDD" w:rsidP="009D2BDD"/>
    <w:p w14:paraId="64BBAA88" w14:textId="77777777" w:rsidR="009D2BDD" w:rsidRPr="009D2BDD" w:rsidRDefault="009D2BDD" w:rsidP="009D2BDD"/>
    <w:p w14:paraId="6279C0E1" w14:textId="77777777" w:rsidR="009D2BDD" w:rsidRPr="009D2BDD" w:rsidRDefault="009D2BDD" w:rsidP="009D2BDD"/>
    <w:p w14:paraId="5C04C8BE" w14:textId="77777777" w:rsidR="009D2BDD" w:rsidRPr="009D2BDD" w:rsidRDefault="009D2BDD" w:rsidP="009D2BDD"/>
    <w:p w14:paraId="1CBFAB33" w14:textId="77777777" w:rsidR="009D2BDD" w:rsidRDefault="009D2BDD" w:rsidP="009D2BDD"/>
    <w:p w14:paraId="1FB5ED9B" w14:textId="77777777" w:rsidR="009D2BDD" w:rsidRDefault="009D2BDD" w:rsidP="009D2BDD"/>
    <w:p w14:paraId="57F38CC6" w14:textId="77777777" w:rsidR="009D2BDD" w:rsidRPr="009D2BDD" w:rsidRDefault="009D2BDD" w:rsidP="009D2BDD"/>
    <w:p w14:paraId="53994341" w14:textId="530201AE"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6C2C461A" w14:textId="204F8E21" w:rsidR="00ED1A56" w:rsidRPr="00ED1A56" w:rsidRDefault="00ED1A56" w:rsidP="008020A4">
      <w:pPr>
        <w:pStyle w:val="SOFinalBodyText"/>
        <w:rPr>
          <w:rFonts w:eastAsia="Roboto Light"/>
          <w:lang w:val="en-AU"/>
        </w:rPr>
      </w:pPr>
      <w:r w:rsidRPr="00ED1A56">
        <w:rPr>
          <w:rFonts w:eastAsia="Roboto Light"/>
          <w:lang w:val="en-AU"/>
        </w:rPr>
        <w:t>The capabilities connect student learning within and across subjects in a range of contexts.</w:t>
      </w:r>
    </w:p>
    <w:p w14:paraId="1CA1329B" w14:textId="0BDF276A" w:rsidR="00794DD0" w:rsidRPr="00FE4F2D" w:rsidRDefault="00ED1A56" w:rsidP="00FE4F2D">
      <w:pPr>
        <w:pStyle w:val="SOFinalBodyText"/>
        <w:rPr>
          <w:lang w:val="en-AU"/>
        </w:rPr>
      </w:pPr>
      <w:r w:rsidRPr="00ED1A56">
        <w:rPr>
          <w:lang w:val="en-AU"/>
        </w:rPr>
        <w:t>The SACE identifies seven capabilities.</w:t>
      </w:r>
    </w:p>
    <w:p w14:paraId="2307C212" w14:textId="77777777" w:rsidR="00A00FCD" w:rsidRPr="00A00FCD" w:rsidRDefault="00A00FCD" w:rsidP="00A00FCD">
      <w:pPr>
        <w:pStyle w:val="Heading2NoNumber"/>
      </w:pPr>
      <w:r w:rsidRPr="00A00FCD">
        <w:t>Literacy</w:t>
      </w:r>
    </w:p>
    <w:p w14:paraId="7BACFCEF" w14:textId="77777777" w:rsidR="00A00FCD" w:rsidRPr="00A00FCD" w:rsidRDefault="00A00FCD" w:rsidP="00A00FCD">
      <w:pPr>
        <w:pStyle w:val="SOFinalBodyText"/>
        <w:rPr>
          <w:rFonts w:eastAsiaTheme="majorEastAsia"/>
        </w:rPr>
      </w:pPr>
      <w:r w:rsidRPr="00A00FCD">
        <w:rPr>
          <w:rFonts w:eastAsiaTheme="majorEastAsia"/>
        </w:rPr>
        <w:t xml:space="preserve">In </w:t>
      </w:r>
      <w:proofErr w:type="gramStart"/>
      <w:r w:rsidRPr="00A00FCD">
        <w:rPr>
          <w:rFonts w:eastAsiaTheme="majorEastAsia"/>
        </w:rPr>
        <w:t>this subject students</w:t>
      </w:r>
      <w:proofErr w:type="gramEnd"/>
      <w:r w:rsidRPr="00A00FCD">
        <w:rPr>
          <w:rFonts w:eastAsiaTheme="majorEastAsia"/>
        </w:rPr>
        <w:t xml:space="preserve"> extend and apply their literacy capability by, for example:</w:t>
      </w:r>
    </w:p>
    <w:p w14:paraId="36705935" w14:textId="77777777" w:rsidR="00A00FCD" w:rsidRPr="00A00FCD" w:rsidRDefault="00A00FCD" w:rsidP="00495B02">
      <w:pPr>
        <w:pStyle w:val="SOFinalBullets"/>
      </w:pPr>
      <w:r w:rsidRPr="00A00FCD">
        <w:t xml:space="preserve">critically </w:t>
      </w:r>
      <w:proofErr w:type="spellStart"/>
      <w:r w:rsidRPr="00A00FCD">
        <w:t>analysing</w:t>
      </w:r>
      <w:proofErr w:type="spellEnd"/>
      <w:r w:rsidRPr="00A00FCD">
        <w:t xml:space="preserve"> and evaluating primary and secondary data</w:t>
      </w:r>
    </w:p>
    <w:p w14:paraId="0F1B0DD0" w14:textId="77777777" w:rsidR="00A00FCD" w:rsidRPr="00A00FCD" w:rsidRDefault="00A00FCD" w:rsidP="00495B02">
      <w:pPr>
        <w:pStyle w:val="SOFinalBullets"/>
      </w:pPr>
      <w:r w:rsidRPr="00A00FCD">
        <w:t xml:space="preserve">extracting, interpreting, and evaluating information presented in a variety of </w:t>
      </w:r>
      <w:proofErr w:type="gramStart"/>
      <w:r w:rsidRPr="00A00FCD">
        <w:t>formats</w:t>
      </w:r>
      <w:proofErr w:type="gramEnd"/>
    </w:p>
    <w:p w14:paraId="1BEDA9F3" w14:textId="77777777" w:rsidR="00A00FCD" w:rsidRPr="00A00FCD" w:rsidRDefault="00A00FCD" w:rsidP="00495B02">
      <w:pPr>
        <w:pStyle w:val="SOFinalBullets"/>
      </w:pPr>
      <w:r w:rsidRPr="00A00FCD">
        <w:t>using a range of communication formats to express ideas logically and fluently</w:t>
      </w:r>
    </w:p>
    <w:p w14:paraId="079D8A66" w14:textId="77777777" w:rsidR="00A00FCD" w:rsidRPr="00A00FCD" w:rsidRDefault="00A00FCD" w:rsidP="00495B02">
      <w:pPr>
        <w:pStyle w:val="SOFinalBullets"/>
      </w:pPr>
      <w:r w:rsidRPr="00A00FCD">
        <w:t xml:space="preserve">using accurate and appropriate subject terminology to interpret and explain </w:t>
      </w:r>
      <w:proofErr w:type="gramStart"/>
      <w:r w:rsidRPr="00A00FCD">
        <w:t>concepts, and</w:t>
      </w:r>
      <w:proofErr w:type="gramEnd"/>
      <w:r w:rsidRPr="00A00FCD">
        <w:t xml:space="preserve"> </w:t>
      </w:r>
      <w:proofErr w:type="spellStart"/>
      <w:r w:rsidRPr="00A00FCD">
        <w:t>synthesise</w:t>
      </w:r>
      <w:proofErr w:type="spellEnd"/>
      <w:r w:rsidRPr="00A00FCD">
        <w:t xml:space="preserve"> information.</w:t>
      </w:r>
    </w:p>
    <w:p w14:paraId="151DCD87" w14:textId="77777777" w:rsidR="008E223A" w:rsidRDefault="008E223A" w:rsidP="008E223A">
      <w:pPr>
        <w:pStyle w:val="Heading2NoNumber"/>
      </w:pPr>
      <w:r>
        <w:t>Numeracy</w:t>
      </w:r>
    </w:p>
    <w:p w14:paraId="33628019" w14:textId="77777777" w:rsidR="008E223A" w:rsidRDefault="008E223A" w:rsidP="008E223A">
      <w:pPr>
        <w:pStyle w:val="SOFinalBodyText"/>
      </w:pPr>
      <w:r>
        <w:t xml:space="preserve">In </w:t>
      </w:r>
      <w:proofErr w:type="gramStart"/>
      <w:r>
        <w:t>this subject students</w:t>
      </w:r>
      <w:proofErr w:type="gramEnd"/>
      <w:r>
        <w:t xml:space="preserve"> extend and apply their numeracy capability by, for example:</w:t>
      </w:r>
    </w:p>
    <w:p w14:paraId="64D90091" w14:textId="77777777" w:rsidR="008E223A" w:rsidRDefault="008E223A" w:rsidP="00495B02">
      <w:pPr>
        <w:pStyle w:val="SOFinalBullets"/>
      </w:pPr>
      <w:r>
        <w:t>measuring and recording the performance of physical activities with appropriate instruments and technology</w:t>
      </w:r>
    </w:p>
    <w:p w14:paraId="73F7B16F" w14:textId="77777777" w:rsidR="008E223A" w:rsidRDefault="008E223A" w:rsidP="00495B02">
      <w:pPr>
        <w:pStyle w:val="SOFinalBullets"/>
      </w:pPr>
      <w:r>
        <w:t xml:space="preserve">collating, representing, and </w:t>
      </w:r>
      <w:proofErr w:type="spellStart"/>
      <w:r>
        <w:t>analysing</w:t>
      </w:r>
      <w:proofErr w:type="spellEnd"/>
      <w:r>
        <w:t xml:space="preserve"> both primary and secondary </w:t>
      </w:r>
      <w:proofErr w:type="gramStart"/>
      <w:r>
        <w:t>data</w:t>
      </w:r>
      <w:proofErr w:type="gramEnd"/>
    </w:p>
    <w:p w14:paraId="005EEBB6" w14:textId="77777777" w:rsidR="008E223A" w:rsidRDefault="008E223A" w:rsidP="00495B02">
      <w:pPr>
        <w:pStyle w:val="SOFinalBullets"/>
      </w:pPr>
      <w:r>
        <w:t xml:space="preserve">using calculations and critical thinking skills to identify and solve </w:t>
      </w:r>
      <w:proofErr w:type="gramStart"/>
      <w:r>
        <w:t>problems</w:t>
      </w:r>
      <w:proofErr w:type="gramEnd"/>
    </w:p>
    <w:p w14:paraId="5485464F" w14:textId="77777777" w:rsidR="008E223A" w:rsidRDefault="008E223A" w:rsidP="00495B02">
      <w:pPr>
        <w:pStyle w:val="SOFinalBullets"/>
      </w:pPr>
      <w:r>
        <w:t>applying spatial awareness and understanding in the participation and performance of physical activities</w:t>
      </w:r>
    </w:p>
    <w:p w14:paraId="17E73073" w14:textId="77777777" w:rsidR="008E223A" w:rsidRDefault="008E223A" w:rsidP="00495B02">
      <w:pPr>
        <w:pStyle w:val="SOFinalBullets"/>
      </w:pPr>
      <w:r>
        <w:t>identifying and interpreting trends and relationships to draw conclusions or make recommendations.</w:t>
      </w:r>
    </w:p>
    <w:p w14:paraId="5794993E" w14:textId="77777777" w:rsidR="00FA00DD" w:rsidRDefault="00FA00DD" w:rsidP="00FA00DD">
      <w:pPr>
        <w:pStyle w:val="Heading2NoNumber"/>
      </w:pPr>
      <w:r>
        <w:t>Information and communication technology (ICT) capability</w:t>
      </w:r>
    </w:p>
    <w:p w14:paraId="5C04EC1C" w14:textId="261C54D8" w:rsidR="00FA00DD" w:rsidRDefault="00FA00DD" w:rsidP="00FA00DD">
      <w:pPr>
        <w:pStyle w:val="SOFinalBodyText"/>
      </w:pPr>
      <w:r>
        <w:t xml:space="preserve">In </w:t>
      </w:r>
      <w:proofErr w:type="gramStart"/>
      <w:r>
        <w:t>this subject students</w:t>
      </w:r>
      <w:proofErr w:type="gramEnd"/>
      <w:r>
        <w:t xml:space="preserve"> extend and apply their ICT capability by, for example:</w:t>
      </w:r>
    </w:p>
    <w:p w14:paraId="43E2D74C" w14:textId="77777777" w:rsidR="00FA00DD" w:rsidRDefault="00FA00DD" w:rsidP="00495B02">
      <w:pPr>
        <w:pStyle w:val="SOFinalBullets"/>
      </w:pPr>
      <w:r>
        <w:t>exploring and accessing information using a variety of technologies</w:t>
      </w:r>
    </w:p>
    <w:p w14:paraId="706A5260" w14:textId="77777777" w:rsidR="00FA00DD" w:rsidRDefault="00FA00DD" w:rsidP="00495B02">
      <w:pPr>
        <w:pStyle w:val="SOFinalBullets"/>
      </w:pPr>
      <w:r>
        <w:t xml:space="preserve">collecting, </w:t>
      </w:r>
      <w:proofErr w:type="spellStart"/>
      <w:r>
        <w:t>analysing</w:t>
      </w:r>
      <w:proofErr w:type="spellEnd"/>
      <w:r>
        <w:t>, and representing data and visual evidence electronically</w:t>
      </w:r>
    </w:p>
    <w:p w14:paraId="39E72FED" w14:textId="77777777" w:rsidR="00FA00DD" w:rsidRDefault="00FA00DD" w:rsidP="00495B02">
      <w:pPr>
        <w:pStyle w:val="SOFinalBullets"/>
      </w:pPr>
      <w:r>
        <w:t>investigating, appraising, and using technology for the collection of evidence and analysis of the performance of physical activities</w:t>
      </w:r>
    </w:p>
    <w:p w14:paraId="75266518" w14:textId="77777777" w:rsidR="00FA00DD" w:rsidRDefault="00FA00DD" w:rsidP="00495B02">
      <w:pPr>
        <w:pStyle w:val="SOFinalBullets"/>
      </w:pPr>
      <w:r>
        <w:t>communicating ideas, processes, and information about the performance of physical activities</w:t>
      </w:r>
    </w:p>
    <w:p w14:paraId="606DAF46" w14:textId="77777777" w:rsidR="00FA00DD" w:rsidRDefault="00FA00DD" w:rsidP="00495B02">
      <w:pPr>
        <w:pStyle w:val="SOFinalBullets"/>
      </w:pPr>
      <w:r>
        <w:t>understanding and evaluating the application of ICT in performance of physical activities.</w:t>
      </w:r>
    </w:p>
    <w:p w14:paraId="0366B447" w14:textId="7DDE9E59" w:rsidR="00BC4CEB" w:rsidRPr="00BC4CEB" w:rsidRDefault="00BC4CEB" w:rsidP="00FA00DD">
      <w:pPr>
        <w:pStyle w:val="Heading2NoNumber"/>
      </w:pPr>
      <w:r w:rsidRPr="00BC4CEB">
        <w:t>Critical and creative thinking</w:t>
      </w:r>
    </w:p>
    <w:p w14:paraId="161EAF22" w14:textId="77777777" w:rsidR="00BC4CEB" w:rsidRPr="00BC4CEB" w:rsidRDefault="00BC4CEB" w:rsidP="008E223A">
      <w:pPr>
        <w:pStyle w:val="SOFinalBodyText"/>
        <w:rPr>
          <w:rFonts w:eastAsiaTheme="majorEastAsia"/>
        </w:rPr>
      </w:pPr>
      <w:r w:rsidRPr="00BC4CEB">
        <w:rPr>
          <w:rFonts w:eastAsiaTheme="majorEastAsia"/>
        </w:rPr>
        <w:t xml:space="preserve">In </w:t>
      </w:r>
      <w:proofErr w:type="gramStart"/>
      <w:r w:rsidRPr="00BC4CEB">
        <w:rPr>
          <w:rFonts w:eastAsiaTheme="majorEastAsia"/>
        </w:rPr>
        <w:t>this subject students</w:t>
      </w:r>
      <w:proofErr w:type="gramEnd"/>
      <w:r w:rsidRPr="00BC4CEB">
        <w:rPr>
          <w:rFonts w:eastAsiaTheme="majorEastAsia"/>
        </w:rPr>
        <w:t xml:space="preserve"> extend and apply their critical and creative thinking capability by, for example:</w:t>
      </w:r>
    </w:p>
    <w:p w14:paraId="32316CB1" w14:textId="77777777" w:rsidR="00BC4CEB" w:rsidRPr="00BC4CEB" w:rsidRDefault="00BC4CEB" w:rsidP="00495B02">
      <w:pPr>
        <w:pStyle w:val="SOFinalBullets"/>
      </w:pPr>
      <w:proofErr w:type="spellStart"/>
      <w:r w:rsidRPr="00BC4CEB">
        <w:t>analysing</w:t>
      </w:r>
      <w:proofErr w:type="spellEnd"/>
      <w:r w:rsidRPr="00BC4CEB">
        <w:t xml:space="preserve"> and interpreting challenges from different perspectives</w:t>
      </w:r>
    </w:p>
    <w:p w14:paraId="2D2384C3" w14:textId="77777777" w:rsidR="00BC4CEB" w:rsidRPr="00BC4CEB" w:rsidRDefault="00BC4CEB" w:rsidP="00495B02">
      <w:pPr>
        <w:pStyle w:val="SOFinalBullets"/>
      </w:pPr>
      <w:r w:rsidRPr="00BC4CEB">
        <w:t xml:space="preserve">creating, reviewing, and refining physical activities to improve participation and </w:t>
      </w:r>
      <w:proofErr w:type="gramStart"/>
      <w:r w:rsidRPr="00BC4CEB">
        <w:t>performance</w:t>
      </w:r>
      <w:proofErr w:type="gramEnd"/>
    </w:p>
    <w:p w14:paraId="46A90B19" w14:textId="77777777" w:rsidR="00BC4CEB" w:rsidRPr="00BC4CEB" w:rsidRDefault="00BC4CEB" w:rsidP="00495B02">
      <w:pPr>
        <w:pStyle w:val="SOFinalBullets"/>
      </w:pPr>
      <w:r w:rsidRPr="00BC4CEB">
        <w:t xml:space="preserve">collecting evidence and feedback to monitor the success of implemented strategies over time, and applying modifications and proposing future </w:t>
      </w:r>
      <w:proofErr w:type="gramStart"/>
      <w:r w:rsidRPr="00BC4CEB">
        <w:t>recommendations</w:t>
      </w:r>
      <w:proofErr w:type="gramEnd"/>
    </w:p>
    <w:p w14:paraId="5E1BAB40" w14:textId="77777777" w:rsidR="00BC4CEB" w:rsidRPr="00BC4CEB" w:rsidRDefault="00BC4CEB" w:rsidP="00495B02">
      <w:pPr>
        <w:pStyle w:val="SOFinalBullets"/>
      </w:pPr>
      <w:r w:rsidRPr="00BC4CEB">
        <w:t xml:space="preserve">evaluating data to improve the participation and performance of physical </w:t>
      </w:r>
      <w:proofErr w:type="gramStart"/>
      <w:r w:rsidRPr="00BC4CEB">
        <w:t>activities</w:t>
      </w:r>
      <w:proofErr w:type="gramEnd"/>
    </w:p>
    <w:p w14:paraId="6685A90A" w14:textId="77777777" w:rsidR="00BC4CEB" w:rsidRPr="00BC4CEB" w:rsidRDefault="00BC4CEB" w:rsidP="00495B02">
      <w:pPr>
        <w:pStyle w:val="SOFinalBullets"/>
      </w:pPr>
      <w:proofErr w:type="spellStart"/>
      <w:r w:rsidRPr="00BC4CEB">
        <w:t>analysing</w:t>
      </w:r>
      <w:proofErr w:type="spellEnd"/>
      <w:r w:rsidRPr="00BC4CEB">
        <w:t xml:space="preserve"> information and interpretations, for validity and reliability</w:t>
      </w:r>
    </w:p>
    <w:p w14:paraId="30B2C8F7" w14:textId="77777777" w:rsidR="00BC4CEB" w:rsidRPr="00BC4CEB" w:rsidRDefault="00BC4CEB" w:rsidP="00495B02">
      <w:pPr>
        <w:pStyle w:val="SOFinalBullets"/>
      </w:pPr>
      <w:r w:rsidRPr="00BC4CEB">
        <w:t>envisaging consequences and making reasonable predictions about possible outcomes during or in relation to the participation and performance of physical activities</w:t>
      </w:r>
    </w:p>
    <w:p w14:paraId="55D46786" w14:textId="77777777" w:rsidR="00BC4CEB" w:rsidRPr="00BC4CEB" w:rsidRDefault="00BC4CEB" w:rsidP="00495B02">
      <w:pPr>
        <w:pStyle w:val="SOFinalBullets"/>
      </w:pPr>
      <w:r w:rsidRPr="00BC4CEB">
        <w:t xml:space="preserve">developing knowledge and understanding through participation in physical activity, and applying this knowledge to critically reflect on their own and others’ participation and </w:t>
      </w:r>
      <w:proofErr w:type="gramStart"/>
      <w:r w:rsidRPr="00BC4CEB">
        <w:t>performance</w:t>
      </w:r>
      <w:proofErr w:type="gramEnd"/>
    </w:p>
    <w:p w14:paraId="50945792" w14:textId="77777777" w:rsidR="00BC4CEB" w:rsidRPr="00BC4CEB" w:rsidRDefault="00BC4CEB" w:rsidP="00495B02">
      <w:pPr>
        <w:pStyle w:val="SOFinalBullets"/>
      </w:pPr>
      <w:r w:rsidRPr="00BC4CEB">
        <w:t xml:space="preserve">identifying problems and areas for </w:t>
      </w:r>
      <w:proofErr w:type="gramStart"/>
      <w:r w:rsidRPr="00BC4CEB">
        <w:t>improvement, and</w:t>
      </w:r>
      <w:proofErr w:type="gramEnd"/>
      <w:r w:rsidRPr="00BC4CEB">
        <w:t xml:space="preserve"> developing innovative solutions.</w:t>
      </w:r>
    </w:p>
    <w:p w14:paraId="4781DAD3" w14:textId="77777777" w:rsidR="000D7308" w:rsidRDefault="000D7308">
      <w:pPr>
        <w:rPr>
          <w:rFonts w:ascii="Roboto Medium" w:eastAsiaTheme="majorEastAsia" w:hAnsi="Roboto Medium" w:cstheme="majorBidi"/>
          <w:bCs/>
          <w:color w:val="000000" w:themeColor="text1"/>
          <w:sz w:val="24"/>
          <w:szCs w:val="26"/>
          <w:lang w:val="en-AU"/>
        </w:rPr>
      </w:pPr>
      <w:r>
        <w:br w:type="page"/>
      </w:r>
    </w:p>
    <w:p w14:paraId="629CBC2B" w14:textId="7360113A" w:rsidR="00D42679" w:rsidRDefault="00D42679" w:rsidP="00D42679">
      <w:pPr>
        <w:pStyle w:val="Heading2NoNumber"/>
      </w:pPr>
      <w:r>
        <w:t>Personal and social capability</w:t>
      </w:r>
    </w:p>
    <w:p w14:paraId="3A292CFB" w14:textId="5C7097EE" w:rsidR="00D42679" w:rsidRDefault="00D42679" w:rsidP="00D42679">
      <w:pPr>
        <w:pStyle w:val="SOFinalBodyText"/>
      </w:pPr>
      <w:r>
        <w:t xml:space="preserve">In </w:t>
      </w:r>
      <w:proofErr w:type="gramStart"/>
      <w:r>
        <w:t>this subject students</w:t>
      </w:r>
      <w:proofErr w:type="gramEnd"/>
      <w:r>
        <w:t xml:space="preserve"> extend and apply their personal and social capability by, for example:</w:t>
      </w:r>
    </w:p>
    <w:p w14:paraId="58AF7F29" w14:textId="77777777" w:rsidR="00D42679" w:rsidRDefault="00D42679" w:rsidP="00495B02">
      <w:pPr>
        <w:pStyle w:val="SOFinalBullets"/>
      </w:pPr>
      <w:r>
        <w:t>understanding the importance of participation and performance of physical activities for health and well‑being</w:t>
      </w:r>
    </w:p>
    <w:p w14:paraId="5FAE29E6" w14:textId="77777777" w:rsidR="00D42679" w:rsidRDefault="00D42679" w:rsidP="00495B02">
      <w:pPr>
        <w:pStyle w:val="SOFinalBullets"/>
      </w:pPr>
      <w:r>
        <w:t>demonstrating collaboration and initiative</w:t>
      </w:r>
    </w:p>
    <w:p w14:paraId="378A4CDF" w14:textId="77777777" w:rsidR="00D42679" w:rsidRDefault="00D42679" w:rsidP="00495B02">
      <w:pPr>
        <w:pStyle w:val="SOFinalBullets"/>
      </w:pPr>
      <w:r>
        <w:t>working and communicating effectively with others and respecting the perspectives of others</w:t>
      </w:r>
    </w:p>
    <w:p w14:paraId="4FB3EB91" w14:textId="77777777" w:rsidR="00D42679" w:rsidRDefault="00D42679" w:rsidP="00495B02">
      <w:pPr>
        <w:pStyle w:val="SOFinalBullets"/>
      </w:pPr>
      <w:r>
        <w:t>planning effectively, managing time, and demonstrating responsible risk management</w:t>
      </w:r>
    </w:p>
    <w:p w14:paraId="4460EA60" w14:textId="77777777" w:rsidR="00D42679" w:rsidRDefault="00D42679" w:rsidP="00495B02">
      <w:pPr>
        <w:pStyle w:val="SOFinalBullets"/>
      </w:pPr>
      <w:r>
        <w:t xml:space="preserve">exploring barriers and enablers to physical activity and identifying how personal factors may influence participation and </w:t>
      </w:r>
      <w:proofErr w:type="gramStart"/>
      <w:r>
        <w:t>performance</w:t>
      </w:r>
      <w:proofErr w:type="gramEnd"/>
    </w:p>
    <w:p w14:paraId="550C3067" w14:textId="77777777" w:rsidR="00D42679" w:rsidRDefault="00D42679" w:rsidP="00495B02">
      <w:pPr>
        <w:pStyle w:val="SOFinalBullets"/>
      </w:pPr>
      <w:r>
        <w:t xml:space="preserve">developing and implementing strategies that build confidence and motivation, and improve the learning environment, for themselves and </w:t>
      </w:r>
      <w:proofErr w:type="gramStart"/>
      <w:r>
        <w:t>others</w:t>
      </w:r>
      <w:proofErr w:type="gramEnd"/>
    </w:p>
    <w:p w14:paraId="4FA9BCDA" w14:textId="77777777" w:rsidR="00D42679" w:rsidRDefault="00D42679" w:rsidP="00495B02">
      <w:pPr>
        <w:pStyle w:val="SOFinalBullets"/>
      </w:pPr>
      <w:r>
        <w:t>evaluating and justifying the success of their role in assisting others to be effective participants in physical activities</w:t>
      </w:r>
    </w:p>
    <w:p w14:paraId="3DBEE471" w14:textId="77777777" w:rsidR="00D42679" w:rsidRDefault="00D42679" w:rsidP="00495B02">
      <w:pPr>
        <w:pStyle w:val="SOFinalBullets"/>
      </w:pPr>
      <w:proofErr w:type="spellStart"/>
      <w:r>
        <w:t>analysing</w:t>
      </w:r>
      <w:proofErr w:type="spellEnd"/>
      <w:r>
        <w:t xml:space="preserve"> the collective contribution made by a team in enhancing the learning experience for all </w:t>
      </w:r>
      <w:proofErr w:type="gramStart"/>
      <w:r>
        <w:t>participants</w:t>
      </w:r>
      <w:proofErr w:type="gramEnd"/>
    </w:p>
    <w:p w14:paraId="0EA9C587" w14:textId="0159E9C4" w:rsidR="007F07CA" w:rsidRDefault="00D42679" w:rsidP="00495B02">
      <w:pPr>
        <w:pStyle w:val="SOFinalBullets"/>
      </w:pPr>
      <w:r>
        <w:t>being receptive to changes in thinking based on new information and practices in the performance of physical activities.</w:t>
      </w:r>
    </w:p>
    <w:p w14:paraId="55DEFDC4" w14:textId="77777777" w:rsidR="004A1548" w:rsidRPr="004A1548" w:rsidRDefault="004A1548" w:rsidP="004A1548">
      <w:pPr>
        <w:pStyle w:val="Heading2NoNumber"/>
      </w:pPr>
      <w:r w:rsidRPr="004A1548">
        <w:t>Ethical understanding</w:t>
      </w:r>
    </w:p>
    <w:p w14:paraId="66BA2CD4" w14:textId="77777777" w:rsidR="004A1548" w:rsidRPr="004A1548" w:rsidRDefault="004A1548" w:rsidP="004A1548">
      <w:pPr>
        <w:pStyle w:val="SOFinalBodyText"/>
        <w:rPr>
          <w:rFonts w:eastAsia="MS Mincho"/>
          <w:lang w:val="en-AU"/>
        </w:rPr>
      </w:pPr>
      <w:r w:rsidRPr="004A1548">
        <w:rPr>
          <w:rFonts w:eastAsia="MS Mincho"/>
          <w:lang w:val="en-AU"/>
        </w:rPr>
        <w:t xml:space="preserve">In </w:t>
      </w:r>
      <w:proofErr w:type="gramStart"/>
      <w:r w:rsidRPr="004A1548">
        <w:rPr>
          <w:rFonts w:eastAsia="MS Mincho"/>
          <w:lang w:val="en-AU"/>
        </w:rPr>
        <w:t>this subject students</w:t>
      </w:r>
      <w:proofErr w:type="gramEnd"/>
      <w:r w:rsidRPr="004A1548">
        <w:rPr>
          <w:rFonts w:eastAsia="MS Mincho"/>
          <w:lang w:val="en-AU"/>
        </w:rPr>
        <w:t xml:space="preserve"> extend and apply their ethical understanding capability by, for example:</w:t>
      </w:r>
    </w:p>
    <w:p w14:paraId="0F56BF0C" w14:textId="77777777" w:rsidR="004A1548" w:rsidRPr="004A1548" w:rsidRDefault="004A1548" w:rsidP="00495B02">
      <w:pPr>
        <w:pStyle w:val="SOFinalBullets"/>
      </w:pPr>
      <w:r w:rsidRPr="004A1548">
        <w:t>making and evaluating ethical decisions in relation to the integrity of physical activities</w:t>
      </w:r>
    </w:p>
    <w:p w14:paraId="0DEBF6C5" w14:textId="77777777" w:rsidR="004A1548" w:rsidRPr="004A1548" w:rsidRDefault="004A1548" w:rsidP="00495B02">
      <w:pPr>
        <w:pStyle w:val="SOFinalBullets"/>
      </w:pPr>
      <w:r w:rsidRPr="004A1548">
        <w:t xml:space="preserve">developing strategies that promote equity and inclusivity in a range of physical </w:t>
      </w:r>
      <w:proofErr w:type="gramStart"/>
      <w:r w:rsidRPr="004A1548">
        <w:t>activities</w:t>
      </w:r>
      <w:proofErr w:type="gramEnd"/>
    </w:p>
    <w:p w14:paraId="30669B04" w14:textId="77777777" w:rsidR="004A1548" w:rsidRPr="004A1548" w:rsidRDefault="004A1548" w:rsidP="00495B02">
      <w:pPr>
        <w:pStyle w:val="SOFinalBullets"/>
      </w:pPr>
      <w:proofErr w:type="spellStart"/>
      <w:r w:rsidRPr="004A1548">
        <w:t>analysing</w:t>
      </w:r>
      <w:proofErr w:type="spellEnd"/>
      <w:r w:rsidRPr="004A1548">
        <w:t xml:space="preserve"> data and reporting the outcomes of the performance of physical activities accurately and fairly</w:t>
      </w:r>
    </w:p>
    <w:p w14:paraId="6B55ABD0" w14:textId="77777777" w:rsidR="004A1548" w:rsidRPr="004A1548" w:rsidRDefault="004A1548" w:rsidP="00495B02">
      <w:pPr>
        <w:pStyle w:val="SOFinalBullets"/>
      </w:pPr>
      <w:r w:rsidRPr="004A1548">
        <w:t>applying the codes of practice in the participation and performance of human physical activities</w:t>
      </w:r>
    </w:p>
    <w:p w14:paraId="51A46218" w14:textId="2EEC03BF" w:rsidR="00453232" w:rsidRDefault="004A1548" w:rsidP="00495B02">
      <w:pPr>
        <w:pStyle w:val="SOFinalBullets"/>
      </w:pPr>
      <w:proofErr w:type="spellStart"/>
      <w:r w:rsidRPr="004A1548">
        <w:t>analysing</w:t>
      </w:r>
      <w:proofErr w:type="spellEnd"/>
      <w:r w:rsidRPr="004A1548">
        <w:t xml:space="preserve"> equity issues in the participation and performance of physical activities and developing the capacity to take responsible social action.</w:t>
      </w:r>
    </w:p>
    <w:p w14:paraId="32A97B11" w14:textId="77777777" w:rsidR="006716D8" w:rsidRPr="006716D8" w:rsidRDefault="006716D8" w:rsidP="006716D8">
      <w:pPr>
        <w:pStyle w:val="Heading2NoNumber"/>
      </w:pPr>
      <w:r w:rsidRPr="006716D8">
        <w:t>Intercultural understanding</w:t>
      </w:r>
    </w:p>
    <w:p w14:paraId="2AE306C8" w14:textId="77777777" w:rsidR="006716D8" w:rsidRPr="006716D8" w:rsidRDefault="006716D8" w:rsidP="006716D8">
      <w:pPr>
        <w:pStyle w:val="SOFinalBodyText"/>
        <w:rPr>
          <w:rFonts w:eastAsia="MS Mincho"/>
          <w:lang w:val="en-AU"/>
        </w:rPr>
      </w:pPr>
      <w:r w:rsidRPr="006716D8">
        <w:rPr>
          <w:rFonts w:eastAsia="MS Mincho"/>
          <w:lang w:val="en-AU"/>
        </w:rPr>
        <w:t xml:space="preserve">In </w:t>
      </w:r>
      <w:proofErr w:type="gramStart"/>
      <w:r w:rsidRPr="006716D8">
        <w:rPr>
          <w:rFonts w:eastAsia="MS Mincho"/>
          <w:lang w:val="en-AU"/>
        </w:rPr>
        <w:t>this subject students</w:t>
      </w:r>
      <w:proofErr w:type="gramEnd"/>
      <w:r w:rsidRPr="006716D8">
        <w:rPr>
          <w:rFonts w:eastAsia="MS Mincho"/>
          <w:lang w:val="en-AU"/>
        </w:rPr>
        <w:t xml:space="preserve"> extend and apply their intercultural understanding capability by, for example:</w:t>
      </w:r>
    </w:p>
    <w:p w14:paraId="6287E4B2" w14:textId="77777777" w:rsidR="006716D8" w:rsidRPr="006716D8" w:rsidRDefault="006716D8" w:rsidP="00495B02">
      <w:pPr>
        <w:pStyle w:val="SOFinalBullets"/>
      </w:pPr>
      <w:r w:rsidRPr="006716D8">
        <w:t xml:space="preserve">understanding that participation and performance of physical activities is a global </w:t>
      </w:r>
      <w:proofErr w:type="spellStart"/>
      <w:r w:rsidRPr="006716D8">
        <w:t>endeavour</w:t>
      </w:r>
      <w:proofErr w:type="spellEnd"/>
      <w:r w:rsidRPr="006716D8">
        <w:t xml:space="preserve"> with significant contributions from diverse </w:t>
      </w:r>
      <w:proofErr w:type="gramStart"/>
      <w:r w:rsidRPr="006716D8">
        <w:t>cultures</w:t>
      </w:r>
      <w:proofErr w:type="gramEnd"/>
    </w:p>
    <w:p w14:paraId="125D69CB" w14:textId="77777777" w:rsidR="006716D8" w:rsidRPr="006716D8" w:rsidRDefault="006716D8" w:rsidP="00495B02">
      <w:pPr>
        <w:pStyle w:val="SOFinalBullets"/>
      </w:pPr>
      <w:r w:rsidRPr="006716D8">
        <w:t xml:space="preserve">respecting how different cultural or religious beliefs may influence how people participate in physical </w:t>
      </w:r>
      <w:proofErr w:type="gramStart"/>
      <w:r w:rsidRPr="006716D8">
        <w:t>activities</w:t>
      </w:r>
      <w:proofErr w:type="gramEnd"/>
    </w:p>
    <w:p w14:paraId="24B03E28" w14:textId="77777777" w:rsidR="006716D8" w:rsidRPr="006716D8" w:rsidRDefault="006716D8" w:rsidP="00495B02">
      <w:pPr>
        <w:pStyle w:val="SOFinalBullets"/>
      </w:pPr>
      <w:r w:rsidRPr="006716D8">
        <w:t xml:space="preserve">identifying how social and cultural factors may encourage or inhibit participation in physical </w:t>
      </w:r>
      <w:proofErr w:type="gramStart"/>
      <w:r w:rsidRPr="006716D8">
        <w:t>activities</w:t>
      </w:r>
      <w:proofErr w:type="gramEnd"/>
    </w:p>
    <w:p w14:paraId="184D3ADB" w14:textId="77777777" w:rsidR="006716D8" w:rsidRPr="006716D8" w:rsidRDefault="006716D8" w:rsidP="00495B02">
      <w:pPr>
        <w:pStyle w:val="SOFinalBullets"/>
      </w:pPr>
      <w:r w:rsidRPr="006716D8">
        <w:t xml:space="preserve">participating in physical activities to investigate how social and cultural factors affect or are influenced by </w:t>
      </w:r>
      <w:proofErr w:type="gramStart"/>
      <w:r w:rsidRPr="006716D8">
        <w:t>participation</w:t>
      </w:r>
      <w:proofErr w:type="gramEnd"/>
    </w:p>
    <w:p w14:paraId="65D7B17B" w14:textId="77777777" w:rsidR="006716D8" w:rsidRPr="006716D8" w:rsidRDefault="006716D8" w:rsidP="00495B02">
      <w:pPr>
        <w:pStyle w:val="SOFinalBullets"/>
      </w:pPr>
      <w:r w:rsidRPr="006716D8">
        <w:t>understanding how physical activities can contribute to Reconciliation actions for Aboriginal and Torres Strait Islander peoples.</w:t>
      </w:r>
    </w:p>
    <w:p w14:paraId="783B7B8C" w14:textId="77777777" w:rsidR="00453232" w:rsidRDefault="00453232" w:rsidP="00495B02">
      <w:pPr>
        <w:pStyle w:val="SOFinalBullets"/>
        <w:numPr>
          <w:ilvl w:val="0"/>
          <w:numId w:val="0"/>
        </w:numPr>
        <w:ind w:left="226"/>
      </w:pPr>
    </w:p>
    <w:p w14:paraId="2533098B" w14:textId="4F8D7D0D" w:rsidR="00F122E9" w:rsidRDefault="00711CF0" w:rsidP="00495B02">
      <w:pPr>
        <w:pStyle w:val="SOFinalBullets"/>
        <w:numPr>
          <w:ilvl w:val="0"/>
          <w:numId w:val="0"/>
        </w:numPr>
        <w:ind w:left="226"/>
      </w:pPr>
      <w:r>
        <w:br/>
      </w:r>
    </w:p>
    <w:p w14:paraId="38AFDCEB" w14:textId="77777777" w:rsidR="00FE1CF3" w:rsidRDefault="00FE1CF3" w:rsidP="00495B02">
      <w:pPr>
        <w:pStyle w:val="SOFinalBullets"/>
        <w:numPr>
          <w:ilvl w:val="0"/>
          <w:numId w:val="0"/>
        </w:numPr>
        <w:ind w:left="226"/>
      </w:pPr>
    </w:p>
    <w:p w14:paraId="19A7D142" w14:textId="77777777" w:rsidR="00FE1CF3" w:rsidRPr="004A1548" w:rsidRDefault="00FE1CF3" w:rsidP="00495B02">
      <w:pPr>
        <w:pStyle w:val="SOFinalBullets"/>
        <w:numPr>
          <w:ilvl w:val="0"/>
          <w:numId w:val="0"/>
        </w:numPr>
        <w:ind w:left="226"/>
      </w:pPr>
    </w:p>
    <w:p w14:paraId="23398CEE" w14:textId="77777777" w:rsidR="00D911B6" w:rsidRDefault="00D911B6" w:rsidP="00495B02">
      <w:pPr>
        <w:pStyle w:val="SOFinalBullets"/>
        <w:numPr>
          <w:ilvl w:val="0"/>
          <w:numId w:val="0"/>
        </w:numPr>
      </w:pPr>
    </w:p>
    <w:p w14:paraId="17B88DB6" w14:textId="0D9F4CCA"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DA78B7">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B10C9A">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B10C9A">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495B02">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 xml:space="preserve">Strait Islander histories, cultures, and contemporary </w:t>
      </w:r>
      <w:proofErr w:type="gramStart"/>
      <w:r>
        <w:t>experiences</w:t>
      </w:r>
      <w:proofErr w:type="gramEnd"/>
    </w:p>
    <w:p w14:paraId="7FA3886C" w14:textId="77777777" w:rsidR="001302ED" w:rsidRDefault="001302ED" w:rsidP="00495B02">
      <w:pPr>
        <w:pStyle w:val="SOFinalBullets"/>
      </w:pPr>
      <w:proofErr w:type="spellStart"/>
      <w:r>
        <w:t>recognising</w:t>
      </w:r>
      <w:proofErr w:type="spellEnd"/>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495B02">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495B02">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495B02">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1AB7254D" w14:textId="09CF1571" w:rsidR="004056FB" w:rsidRPr="004056FB" w:rsidRDefault="004056FB" w:rsidP="00163D84">
      <w:pPr>
        <w:pStyle w:val="SOFinalBodyText"/>
        <w:rPr>
          <w:rFonts w:eastAsia="Roboto Light"/>
          <w:lang w:val="en-AU"/>
        </w:rPr>
      </w:pPr>
      <w:r w:rsidRPr="004056FB">
        <w:rPr>
          <w:rFonts w:eastAsia="Roboto Light"/>
          <w:lang w:val="en-AU"/>
        </w:rPr>
        <w:t>The learning requirements summarise the knowledge, skills, and understanding that students are expected to develop and demonstrate through their learning in Stage 1 Physical Education.</w:t>
      </w:r>
    </w:p>
    <w:p w14:paraId="7F1EB8DD" w14:textId="77777777" w:rsidR="004056FB" w:rsidRPr="004056FB" w:rsidRDefault="004056FB" w:rsidP="00163D84">
      <w:pPr>
        <w:pStyle w:val="SOFinalBodyText"/>
        <w:rPr>
          <w:lang w:val="en-AU"/>
        </w:rPr>
      </w:pPr>
      <w:r w:rsidRPr="004056FB">
        <w:rPr>
          <w:lang w:val="en-AU"/>
        </w:rPr>
        <w:t>In this subject, students are expected to:</w:t>
      </w:r>
    </w:p>
    <w:p w14:paraId="58A6E87A" w14:textId="77777777" w:rsidR="004056FB" w:rsidRPr="004056FB" w:rsidRDefault="004056FB" w:rsidP="00495B02">
      <w:pPr>
        <w:pStyle w:val="ListNumber"/>
        <w:numPr>
          <w:ilvl w:val="0"/>
          <w:numId w:val="4"/>
        </w:numPr>
      </w:pPr>
      <w:r w:rsidRPr="004056FB">
        <w:t xml:space="preserve">apply knowledge and understanding to movement concepts and strategies in physical </w:t>
      </w:r>
      <w:proofErr w:type="gramStart"/>
      <w:r w:rsidRPr="004056FB">
        <w:t>activity</w:t>
      </w:r>
      <w:proofErr w:type="gramEnd"/>
    </w:p>
    <w:p w14:paraId="16316345" w14:textId="77777777" w:rsidR="004056FB" w:rsidRPr="004056FB" w:rsidRDefault="004056FB" w:rsidP="00495B02">
      <w:pPr>
        <w:pStyle w:val="ListNumber"/>
        <w:numPr>
          <w:ilvl w:val="0"/>
          <w:numId w:val="4"/>
        </w:numPr>
      </w:pPr>
      <w:r w:rsidRPr="004056FB">
        <w:t xml:space="preserve">reflect on movement concepts and strategies in physical </w:t>
      </w:r>
      <w:proofErr w:type="gramStart"/>
      <w:r w:rsidRPr="004056FB">
        <w:t>activity</w:t>
      </w:r>
      <w:proofErr w:type="gramEnd"/>
    </w:p>
    <w:p w14:paraId="7FBA0476" w14:textId="77777777" w:rsidR="004056FB" w:rsidRPr="004056FB" w:rsidRDefault="004056FB" w:rsidP="00495B02">
      <w:pPr>
        <w:pStyle w:val="ListNumber"/>
        <w:numPr>
          <w:ilvl w:val="0"/>
          <w:numId w:val="4"/>
        </w:numPr>
      </w:pPr>
      <w:r w:rsidRPr="004056FB">
        <w:t xml:space="preserve">apply collaborative skills in physical activity </w:t>
      </w:r>
      <w:proofErr w:type="gramStart"/>
      <w:r w:rsidRPr="004056FB">
        <w:t>contexts</w:t>
      </w:r>
      <w:proofErr w:type="gramEnd"/>
    </w:p>
    <w:p w14:paraId="1E4A1E20" w14:textId="77777777" w:rsidR="004056FB" w:rsidRPr="004056FB" w:rsidRDefault="004056FB" w:rsidP="00495B02">
      <w:pPr>
        <w:pStyle w:val="ListNumber"/>
        <w:numPr>
          <w:ilvl w:val="0"/>
          <w:numId w:val="4"/>
        </w:numPr>
      </w:pPr>
      <w:r w:rsidRPr="004056FB">
        <w:t xml:space="preserve">explore and analyse evidence related to physical </w:t>
      </w:r>
      <w:proofErr w:type="gramStart"/>
      <w:r w:rsidRPr="004056FB">
        <w:t>activity</w:t>
      </w:r>
      <w:proofErr w:type="gramEnd"/>
    </w:p>
    <w:p w14:paraId="1C7283D3" w14:textId="77777777" w:rsidR="004056FB" w:rsidRPr="004056FB" w:rsidRDefault="004056FB" w:rsidP="00495B02">
      <w:pPr>
        <w:pStyle w:val="ListNumber"/>
        <w:numPr>
          <w:ilvl w:val="0"/>
          <w:numId w:val="4"/>
        </w:numPr>
      </w:pPr>
      <w:r w:rsidRPr="004056FB">
        <w:t xml:space="preserve">reflect on ways to improve participation and/or performance in physical </w:t>
      </w:r>
      <w:proofErr w:type="gramStart"/>
      <w:r w:rsidRPr="004056FB">
        <w:t>activity</w:t>
      </w:r>
      <w:proofErr w:type="gramEnd"/>
    </w:p>
    <w:p w14:paraId="7037F317" w14:textId="77777777" w:rsidR="004056FB" w:rsidRPr="004056FB" w:rsidRDefault="004056FB" w:rsidP="00495B02">
      <w:pPr>
        <w:pStyle w:val="ListNumber"/>
        <w:numPr>
          <w:ilvl w:val="0"/>
          <w:numId w:val="4"/>
        </w:numPr>
      </w:pPr>
      <w:r w:rsidRPr="004056FB">
        <w:t>use subject-specific terminology.</w:t>
      </w:r>
    </w:p>
    <w:p w14:paraId="2398E602" w14:textId="2D75B776" w:rsidR="00C6784D" w:rsidRDefault="00C6784D" w:rsidP="004D576E">
      <w:pPr>
        <w:pStyle w:val="BodyText"/>
        <w:tabs>
          <w:tab w:val="left" w:pos="9498"/>
        </w:tabs>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077F303D" w14:textId="1AF04050" w:rsidR="002E21D1" w:rsidRDefault="00323347" w:rsidP="00033674">
      <w:pPr>
        <w:pStyle w:val="BodyText"/>
        <w:tabs>
          <w:tab w:val="left" w:pos="8931"/>
        </w:tabs>
      </w:pPr>
      <w:r w:rsidRPr="00323347">
        <w:t>Stage 1 Physical Education has three focus areas:</w:t>
      </w:r>
    </w:p>
    <w:p w14:paraId="6575AE5D" w14:textId="77777777" w:rsidR="00FC5B27" w:rsidRPr="00FC5B27" w:rsidRDefault="00FC5B27" w:rsidP="00495B02">
      <w:pPr>
        <w:pStyle w:val="SOFinalBullets"/>
      </w:pPr>
      <w:r w:rsidRPr="00FC5B27">
        <w:t>Focus Area 1: In movement</w:t>
      </w:r>
    </w:p>
    <w:p w14:paraId="6EAF1F51" w14:textId="77777777" w:rsidR="00FC5B27" w:rsidRPr="00FC5B27" w:rsidRDefault="00FC5B27" w:rsidP="00495B02">
      <w:pPr>
        <w:pStyle w:val="SOFinalBullets"/>
      </w:pPr>
      <w:r w:rsidRPr="00FC5B27">
        <w:t>Focus Area 2: Through movement</w:t>
      </w:r>
    </w:p>
    <w:p w14:paraId="0855B165" w14:textId="21AE47A5" w:rsidR="00323347" w:rsidRDefault="00FC5B27" w:rsidP="00495B02">
      <w:pPr>
        <w:pStyle w:val="SOFinalBullets"/>
      </w:pPr>
      <w:r w:rsidRPr="00FC5B27">
        <w:t>Focus Area 3: About movement.</w:t>
      </w:r>
    </w:p>
    <w:p w14:paraId="650D25A3" w14:textId="6CFD4C5A" w:rsidR="00F9174D" w:rsidRPr="00F9174D" w:rsidRDefault="00F9174D" w:rsidP="00495B02">
      <w:pPr>
        <w:pStyle w:val="SOFinalBodyText"/>
        <w:rPr>
          <w:lang w:val="en-AU"/>
        </w:rPr>
      </w:pPr>
      <w:r w:rsidRPr="00495B02">
        <w:rPr>
          <w:rStyle w:val="SOFinalBodyTextCharChar"/>
        </w:rPr>
        <w:t>The focus areas provide the narrative for the knowledge, skills, and capabilities that students</w:t>
      </w:r>
      <w:r w:rsidRPr="00F9174D">
        <w:rPr>
          <w:lang w:val="en-AU"/>
        </w:rPr>
        <w:t xml:space="preserve"> develop. Learning is delivered through an integrated approach in which opportunities are provided for students to undertake, and learn through, a wide range of authentic physical activities (</w:t>
      </w:r>
      <w:proofErr w:type="gramStart"/>
      <w:r w:rsidRPr="00F9174D">
        <w:rPr>
          <w:lang w:val="en-AU"/>
        </w:rPr>
        <w:t>e.g.</w:t>
      </w:r>
      <w:proofErr w:type="gramEnd"/>
      <w:r w:rsidRPr="00F9174D">
        <w:rPr>
          <w:lang w:val="en-AU"/>
        </w:rPr>
        <w:t xml:space="preserve"> sports, theme</w:t>
      </w:r>
      <w:r w:rsidRPr="00F9174D">
        <w:rPr>
          <w:lang w:val="en-AU"/>
        </w:rPr>
        <w:noBreakHyphen/>
        <w:t>based games, laboratories, and fitness and recreational activities). Students explore movement concepts and strategies through these physical activities to promote participation and performance outcomes. These movement concepts and strategies include:</w:t>
      </w:r>
    </w:p>
    <w:p w14:paraId="4469C790" w14:textId="77777777" w:rsidR="00F9174D" w:rsidRPr="00495B02" w:rsidRDefault="00F9174D" w:rsidP="00495B02">
      <w:pPr>
        <w:pStyle w:val="SOFinalBullets"/>
      </w:pPr>
      <w:r w:rsidRPr="00495B02">
        <w:t>body awareness</w:t>
      </w:r>
    </w:p>
    <w:p w14:paraId="2919C7FD" w14:textId="77777777" w:rsidR="00F9174D" w:rsidRPr="00495B02" w:rsidRDefault="00F9174D" w:rsidP="00495B02">
      <w:pPr>
        <w:pStyle w:val="SOFinalBullets"/>
      </w:pPr>
      <w:r w:rsidRPr="00495B02">
        <w:t>movement quality</w:t>
      </w:r>
    </w:p>
    <w:p w14:paraId="5D1A053B" w14:textId="77777777" w:rsidR="00F9174D" w:rsidRPr="00495B02" w:rsidRDefault="00F9174D" w:rsidP="00495B02">
      <w:pPr>
        <w:pStyle w:val="SOFinalBullets"/>
      </w:pPr>
      <w:r w:rsidRPr="00495B02">
        <w:t>spatial awareness</w:t>
      </w:r>
    </w:p>
    <w:p w14:paraId="4A479DD9" w14:textId="77777777" w:rsidR="00F9174D" w:rsidRPr="00495B02" w:rsidRDefault="00F9174D" w:rsidP="00495B02">
      <w:pPr>
        <w:pStyle w:val="SOFinalBullets"/>
      </w:pPr>
      <w:r w:rsidRPr="00495B02">
        <w:t>relationships</w:t>
      </w:r>
    </w:p>
    <w:p w14:paraId="387F5983" w14:textId="77777777" w:rsidR="00F9174D" w:rsidRPr="00495B02" w:rsidRDefault="00F9174D" w:rsidP="00495B02">
      <w:pPr>
        <w:pStyle w:val="SOFinalBullets"/>
      </w:pPr>
      <w:r w:rsidRPr="00495B02">
        <w:t>executing movement</w:t>
      </w:r>
    </w:p>
    <w:p w14:paraId="0899BB9A" w14:textId="77777777" w:rsidR="00F9174D" w:rsidRPr="00F9174D" w:rsidRDefault="00F9174D" w:rsidP="00495B02">
      <w:pPr>
        <w:pStyle w:val="SOFinalBullets"/>
      </w:pPr>
      <w:r w:rsidRPr="00F9174D">
        <w:t>creating space</w:t>
      </w:r>
    </w:p>
    <w:p w14:paraId="0CBEC197" w14:textId="77777777" w:rsidR="00F9174D" w:rsidRPr="00F9174D" w:rsidRDefault="00F9174D" w:rsidP="00495B02">
      <w:pPr>
        <w:pStyle w:val="SOFinalBullets"/>
      </w:pPr>
      <w:r w:rsidRPr="00F9174D">
        <w:t>interactions</w:t>
      </w:r>
    </w:p>
    <w:p w14:paraId="0D156BA4" w14:textId="77777777" w:rsidR="00F9174D" w:rsidRPr="00F9174D" w:rsidRDefault="00F9174D" w:rsidP="00495B02">
      <w:pPr>
        <w:pStyle w:val="SOFinalBullets"/>
      </w:pPr>
      <w:r w:rsidRPr="00F9174D">
        <w:t>making decisions.</w:t>
      </w:r>
    </w:p>
    <w:p w14:paraId="09CF2562" w14:textId="260CA978" w:rsidR="00F9174D" w:rsidRPr="00F9174D" w:rsidRDefault="00F9174D" w:rsidP="00092B99">
      <w:pPr>
        <w:pStyle w:val="SOFinalBodyText"/>
        <w:rPr>
          <w:rFonts w:eastAsia="MS Mincho"/>
          <w:lang w:val="en-AU"/>
        </w:rPr>
      </w:pPr>
      <w:r w:rsidRPr="00F9174D">
        <w:rPr>
          <w:rFonts w:eastAsia="MS Mincho"/>
          <w:lang w:val="en-AU"/>
        </w:rPr>
        <w:t>Students learn experientially, encouraging the development of their capabilities and skills, such as</w:t>
      </w:r>
      <w:r w:rsidR="00092B99">
        <w:rPr>
          <w:lang w:val="en-AU"/>
        </w:rPr>
        <w:t xml:space="preserve"> </w:t>
      </w:r>
      <w:r w:rsidRPr="00F9174D">
        <w:rPr>
          <w:rFonts w:eastAsia="MS Mincho"/>
          <w:lang w:val="en-AU"/>
        </w:rPr>
        <w:t xml:space="preserve">critical and creative thinking, communication, and collaboration. An integrated approach to learning supports a conceptual framework that promotes deep learning in, </w:t>
      </w:r>
      <w:proofErr w:type="spellStart"/>
      <w:r w:rsidRPr="00F9174D">
        <w:rPr>
          <w:rFonts w:eastAsia="MS Mincho"/>
          <w:lang w:val="en-AU"/>
        </w:rPr>
        <w:t>through</w:t>
      </w:r>
      <w:proofErr w:type="spellEnd"/>
      <w:r w:rsidRPr="00F9174D">
        <w:rPr>
          <w:rFonts w:eastAsia="MS Mincho"/>
          <w:lang w:val="en-AU"/>
        </w:rPr>
        <w:t>, and about physical activity. The application of this framework ensures students make meaning of the cognitive and psychomotor processes fundamental to the learning of physical activity.</w:t>
      </w:r>
    </w:p>
    <w:p w14:paraId="6AD9D9EB" w14:textId="77777777" w:rsidR="00F9174D" w:rsidRPr="00F9174D" w:rsidRDefault="00F9174D" w:rsidP="00092B99">
      <w:pPr>
        <w:pStyle w:val="SOFinalBodyText"/>
        <w:rPr>
          <w:rFonts w:eastAsia="MS Mincho"/>
          <w:lang w:val="en-AU"/>
        </w:rPr>
      </w:pPr>
      <w:r w:rsidRPr="00F9174D">
        <w:rPr>
          <w:rFonts w:eastAsia="MS Mincho"/>
          <w:lang w:val="en-AU"/>
        </w:rPr>
        <w:t>Students investigate participation and performance in human physical activity. This flexibility enables sociocultural aspects such as inclusivity and equity to be integrated throughout learning activities. Students apply their understanding of movement concepts to evaluate aspects of their own or others’ physical activity and reflect on strategies to improve participation and performance. Opportunities for students to reflect on their own movement experiences allow them to make greater meaning of these experiences.</w:t>
      </w:r>
    </w:p>
    <w:p w14:paraId="428A0ADA" w14:textId="77777777" w:rsidR="00F9174D" w:rsidRPr="00F9174D" w:rsidRDefault="00F9174D" w:rsidP="00092B99">
      <w:pPr>
        <w:pStyle w:val="SOFinalBodyText"/>
        <w:rPr>
          <w:rFonts w:eastAsia="MS Mincho"/>
          <w:lang w:val="en-AU"/>
        </w:rPr>
      </w:pPr>
      <w:r w:rsidRPr="00F9174D">
        <w:rPr>
          <w:rFonts w:eastAsia="MS Mincho"/>
          <w:lang w:val="en-AU"/>
        </w:rPr>
        <w:t>The use of technology is integral to the collection of data such as video footage, heart rates, fitness batteries, and game statistics. Students apply their understanding of movement concepts to evaluate the data and reflect on ways in which performance can be achieved.</w:t>
      </w:r>
    </w:p>
    <w:p w14:paraId="44CF180C" w14:textId="77777777" w:rsidR="00F9174D" w:rsidRPr="00C26C82" w:rsidRDefault="00F9174D" w:rsidP="00C26C82">
      <w:pPr>
        <w:pStyle w:val="SOFinalHead5"/>
      </w:pPr>
      <w:r w:rsidRPr="00C26C82">
        <w:t>Programming</w:t>
      </w:r>
    </w:p>
    <w:p w14:paraId="57DA6FCE" w14:textId="77777777" w:rsidR="00F9174D" w:rsidRPr="00F9174D" w:rsidRDefault="00F9174D" w:rsidP="00C26C82">
      <w:pPr>
        <w:pStyle w:val="SOFinalBodyText"/>
        <w:rPr>
          <w:rFonts w:eastAsia="MS Mincho"/>
          <w:lang w:val="en-AU"/>
        </w:rPr>
      </w:pPr>
      <w:r w:rsidRPr="00F9174D">
        <w:rPr>
          <w:rFonts w:eastAsia="MS Mincho"/>
          <w:lang w:val="en-AU"/>
        </w:rPr>
        <w:t>Programs for a 10</w:t>
      </w:r>
      <w:r w:rsidRPr="00F9174D">
        <w:rPr>
          <w:rFonts w:eastAsia="MS Mincho"/>
          <w:lang w:val="en-AU"/>
        </w:rPr>
        <w:noBreakHyphen/>
        <w:t>credit and 20</w:t>
      </w:r>
      <w:r w:rsidRPr="00F9174D">
        <w:rPr>
          <w:rFonts w:eastAsia="MS Mincho"/>
          <w:lang w:val="en-AU"/>
        </w:rPr>
        <w:noBreakHyphen/>
        <w:t>credit subject comprise a selection of key ideas from all three focus areas.</w:t>
      </w:r>
    </w:p>
    <w:p w14:paraId="72001DCE" w14:textId="77777777" w:rsidR="00F9174D" w:rsidRPr="00F9174D" w:rsidRDefault="00F9174D" w:rsidP="00C26C82">
      <w:pPr>
        <w:pStyle w:val="SOFinalBodyText"/>
        <w:rPr>
          <w:rFonts w:eastAsia="MS Mincho"/>
          <w:lang w:val="en-AU"/>
        </w:rPr>
      </w:pPr>
      <w:r w:rsidRPr="00F9174D">
        <w:rPr>
          <w:rFonts w:eastAsia="MS Mincho"/>
          <w:lang w:val="en-AU"/>
        </w:rPr>
        <w:t xml:space="preserve">Focus areas can be studied in their entirety or in part, </w:t>
      </w:r>
      <w:proofErr w:type="gramStart"/>
      <w:r w:rsidRPr="00F9174D">
        <w:rPr>
          <w:rFonts w:eastAsia="MS Mincho"/>
          <w:lang w:val="en-AU"/>
        </w:rPr>
        <w:t>taking into account</w:t>
      </w:r>
      <w:proofErr w:type="gramEnd"/>
      <w:r w:rsidRPr="00F9174D">
        <w:rPr>
          <w:rFonts w:eastAsia="MS Mincho"/>
          <w:lang w:val="en-AU"/>
        </w:rPr>
        <w:t xml:space="preserve"> student interests and preparation for pathways into the future study of physical education.</w:t>
      </w:r>
    </w:p>
    <w:p w14:paraId="09845E3A" w14:textId="77777777" w:rsidR="00F9174D" w:rsidRPr="00F9174D" w:rsidRDefault="00F9174D" w:rsidP="00C26C82">
      <w:pPr>
        <w:pStyle w:val="SOFinalBodyText"/>
        <w:rPr>
          <w:rFonts w:eastAsia="MS Mincho"/>
          <w:lang w:val="en-AU"/>
        </w:rPr>
      </w:pPr>
      <w:r w:rsidRPr="00F9174D">
        <w:rPr>
          <w:rFonts w:eastAsia="MS Mincho"/>
          <w:lang w:val="en-AU"/>
        </w:rPr>
        <w:t>The key ideas selected can be sequenced and structured to suit individual cohorts of students.</w:t>
      </w:r>
    </w:p>
    <w:p w14:paraId="361F8A3F" w14:textId="77777777" w:rsidR="00F9174D" w:rsidRPr="00F9174D" w:rsidRDefault="00F9174D" w:rsidP="006758E6">
      <w:pPr>
        <w:pStyle w:val="SOFinalHead5"/>
        <w:rPr>
          <w:rFonts w:eastAsia="MS Mincho"/>
          <w:lang w:val="en-AU"/>
        </w:rPr>
      </w:pPr>
      <w:r w:rsidRPr="00F9174D">
        <w:rPr>
          <w:rFonts w:eastAsia="MS Mincho"/>
          <w:lang w:val="en-AU"/>
        </w:rPr>
        <w:t>Guidelines for physical activities</w:t>
      </w:r>
    </w:p>
    <w:p w14:paraId="73076F0C" w14:textId="77777777" w:rsidR="00F9174D" w:rsidRPr="00F9174D" w:rsidRDefault="00F9174D" w:rsidP="006758E6">
      <w:pPr>
        <w:pStyle w:val="SOFinalBodyText"/>
        <w:rPr>
          <w:rFonts w:eastAsia="MS Mincho"/>
          <w:lang w:val="en-AU"/>
        </w:rPr>
      </w:pPr>
      <w:r w:rsidRPr="00F9174D">
        <w:rPr>
          <w:rFonts w:eastAsia="MS Mincho"/>
          <w:lang w:val="en-AU"/>
        </w:rPr>
        <w:t>An emphasis is placed on human participation and performance in physical activity.</w:t>
      </w:r>
    </w:p>
    <w:p w14:paraId="7F3C093B" w14:textId="77777777" w:rsidR="00F9174D" w:rsidRPr="00F9174D" w:rsidRDefault="00F9174D" w:rsidP="006758E6">
      <w:pPr>
        <w:pStyle w:val="SOFinalBodyText"/>
        <w:rPr>
          <w:rFonts w:eastAsia="MS Mincho"/>
          <w:lang w:val="en-AU"/>
        </w:rPr>
      </w:pPr>
      <w:r w:rsidRPr="00F9174D">
        <w:rPr>
          <w:rFonts w:eastAsia="MS Mincho"/>
          <w:lang w:val="en-AU"/>
        </w:rPr>
        <w:t>The following are not permitted for physical activities:</w:t>
      </w:r>
    </w:p>
    <w:p w14:paraId="3D3B0F99" w14:textId="77777777" w:rsidR="00F9174D" w:rsidRPr="00F9174D" w:rsidRDefault="00F9174D" w:rsidP="00495B02">
      <w:pPr>
        <w:pStyle w:val="SOFinalBullets"/>
      </w:pPr>
      <w:r w:rsidRPr="00F9174D">
        <w:t>activities that involve violence (perceived or actual), such as boxing, or the use of firearms</w:t>
      </w:r>
    </w:p>
    <w:p w14:paraId="56F31DB1" w14:textId="317AC529" w:rsidR="00110CB3" w:rsidRPr="00FC5B27" w:rsidRDefault="00F9174D" w:rsidP="00495B02">
      <w:pPr>
        <w:pStyle w:val="SOFinalBullets"/>
      </w:pPr>
      <w:r w:rsidRPr="00F9174D">
        <w:t xml:space="preserve">activities that rely on </w:t>
      </w:r>
      <w:proofErr w:type="spellStart"/>
      <w:r w:rsidRPr="00F9174D">
        <w:t>motorised</w:t>
      </w:r>
      <w:proofErr w:type="spellEnd"/>
      <w:r w:rsidRPr="00F9174D">
        <w:t xml:space="preserve"> assistance, such as go</w:t>
      </w:r>
      <w:r w:rsidRPr="00F9174D">
        <w:noBreakHyphen/>
        <w:t>karting.</w:t>
      </w:r>
      <w:r w:rsidR="00C16499">
        <w:br/>
      </w:r>
    </w:p>
    <w:p w14:paraId="5804C725" w14:textId="3F445AAB" w:rsidR="00110CB3" w:rsidRPr="00110CB3" w:rsidRDefault="00110CB3" w:rsidP="00110CB3">
      <w:pPr>
        <w:pStyle w:val="Heading2NoNumber"/>
      </w:pPr>
      <w:r w:rsidRPr="00110CB3">
        <w:t>Focus Area 1: In movement</w:t>
      </w:r>
    </w:p>
    <w:p w14:paraId="4A58BE4B" w14:textId="77777777" w:rsidR="00110CB3" w:rsidRDefault="00110CB3" w:rsidP="00110CB3">
      <w:pPr>
        <w:pStyle w:val="SOFinalBodyText"/>
        <w:rPr>
          <w:rFonts w:eastAsia="MS Mincho"/>
          <w:lang w:val="en-AU"/>
        </w:rPr>
      </w:pPr>
      <w:r w:rsidRPr="00110CB3">
        <w:rPr>
          <w:rFonts w:eastAsia="MS Mincho"/>
          <w:lang w:val="en-AU"/>
        </w:rPr>
        <w:t>Students explore physical activity by extending and applying their knowledge of movement concepts and strategies, and skill learning. They investigate how the body responds to physical activity and apply biophysical and psychological knowledge to improve participation and/or performance in physical activity. The key ideas and considerations below provide a guide for learning.</w:t>
      </w:r>
    </w:p>
    <w:p w14:paraId="510CB204" w14:textId="04CD32DF" w:rsidR="00652FE2" w:rsidRDefault="00652FE2">
      <w:pPr>
        <w:rPr>
          <w:rFonts w:eastAsia="MS Mincho" w:cs="Times New Roman"/>
          <w:color w:val="000000"/>
          <w:sz w:val="20"/>
          <w:szCs w:val="24"/>
          <w:lang w:val="en-AU"/>
        </w:rPr>
      </w:pPr>
      <w:r>
        <w:rPr>
          <w:rFonts w:eastAsia="MS Mincho"/>
          <w:lang w:val="en-AU"/>
        </w:rPr>
        <w:br w:type="page"/>
      </w:r>
    </w:p>
    <w:tbl>
      <w:tblPr>
        <w:tblStyle w:val="TableGrid"/>
        <w:tblW w:w="0" w:type="auto"/>
        <w:tblLook w:val="04A0" w:firstRow="1" w:lastRow="0" w:firstColumn="1" w:lastColumn="0" w:noHBand="0" w:noVBand="1"/>
      </w:tblPr>
      <w:tblGrid>
        <w:gridCol w:w="4532"/>
        <w:gridCol w:w="4532"/>
      </w:tblGrid>
      <w:tr w:rsidR="00637F03" w:rsidRPr="00E5529B" w14:paraId="7BE38440" w14:textId="77777777" w:rsidTr="00652FE2">
        <w:trPr>
          <w:trHeight w:val="412"/>
        </w:trPr>
        <w:tc>
          <w:tcPr>
            <w:tcW w:w="4532" w:type="dxa"/>
            <w:tcBorders>
              <w:top w:val="single" w:sz="4" w:space="0" w:color="auto"/>
              <w:left w:val="single" w:sz="4" w:space="0" w:color="auto"/>
              <w:bottom w:val="single" w:sz="4" w:space="0" w:color="auto"/>
            </w:tcBorders>
            <w:shd w:val="clear" w:color="auto" w:fill="92D050"/>
          </w:tcPr>
          <w:p w14:paraId="1E4AF82C" w14:textId="1A9D1501" w:rsidR="00116387" w:rsidRPr="00E5529B" w:rsidRDefault="00637F03" w:rsidP="00E5529B">
            <w:pPr>
              <w:pStyle w:val="SOFinalBodyText"/>
              <w:rPr>
                <w:rFonts w:ascii="Roboto Medium" w:eastAsia="MS Mincho" w:hAnsi="Roboto Medium"/>
              </w:rPr>
            </w:pPr>
            <w:r w:rsidRPr="00E5529B">
              <w:rPr>
                <w:rFonts w:ascii="Roboto Medium" w:eastAsia="MS Mincho" w:hAnsi="Roboto Medium"/>
              </w:rPr>
              <w:t>Key ideas</w:t>
            </w:r>
          </w:p>
        </w:tc>
        <w:tc>
          <w:tcPr>
            <w:tcW w:w="4532" w:type="dxa"/>
            <w:tcBorders>
              <w:top w:val="single" w:sz="4" w:space="0" w:color="auto"/>
              <w:bottom w:val="single" w:sz="4" w:space="0" w:color="auto"/>
              <w:right w:val="single" w:sz="4" w:space="0" w:color="auto"/>
            </w:tcBorders>
            <w:shd w:val="clear" w:color="auto" w:fill="92D050"/>
          </w:tcPr>
          <w:p w14:paraId="3D1F7BF7" w14:textId="2AB12AD9" w:rsidR="00637F03" w:rsidRPr="00E5529B" w:rsidRDefault="00637F03" w:rsidP="00E5529B">
            <w:pPr>
              <w:pStyle w:val="SOFinalBodyText"/>
              <w:rPr>
                <w:rFonts w:ascii="Roboto Medium" w:eastAsia="MS Mincho" w:hAnsi="Roboto Medium"/>
              </w:rPr>
            </w:pPr>
            <w:r w:rsidRPr="00E5529B">
              <w:rPr>
                <w:rFonts w:ascii="Roboto Medium" w:eastAsia="MS Mincho" w:hAnsi="Roboto Medium"/>
              </w:rPr>
              <w:t>Considerations</w:t>
            </w:r>
          </w:p>
        </w:tc>
      </w:tr>
      <w:tr w:rsidR="00637F03" w14:paraId="4DB323D1" w14:textId="77777777" w:rsidTr="00BF006D">
        <w:tc>
          <w:tcPr>
            <w:tcW w:w="4532" w:type="dxa"/>
            <w:tcBorders>
              <w:left w:val="nil"/>
              <w:bottom w:val="single" w:sz="4" w:space="0" w:color="auto"/>
            </w:tcBorders>
          </w:tcPr>
          <w:p w14:paraId="7AE713FF" w14:textId="77777777" w:rsidR="00637F03" w:rsidRDefault="002C251C" w:rsidP="00110CB3">
            <w:pPr>
              <w:pStyle w:val="SOFinalBodyText"/>
              <w:rPr>
                <w:rFonts w:eastAsia="MS Mincho"/>
              </w:rPr>
            </w:pPr>
            <w:r w:rsidRPr="002C251C">
              <w:rPr>
                <w:rFonts w:eastAsia="MS Mincho"/>
              </w:rPr>
              <w:t>Application of skill</w:t>
            </w:r>
            <w:r w:rsidRPr="002C251C">
              <w:rPr>
                <w:rFonts w:eastAsia="MS Mincho"/>
              </w:rPr>
              <w:noBreakHyphen/>
              <w:t>acquisition concepts for improvement</w:t>
            </w:r>
          </w:p>
          <w:p w14:paraId="5D18293A" w14:textId="77777777" w:rsidR="005B015F" w:rsidRDefault="005B015F" w:rsidP="00110CB3">
            <w:pPr>
              <w:pStyle w:val="SOFinalBodyText"/>
              <w:rPr>
                <w:rFonts w:eastAsia="MS Mincho"/>
              </w:rPr>
            </w:pPr>
          </w:p>
          <w:p w14:paraId="6765D8C5" w14:textId="77777777" w:rsidR="005B015F" w:rsidRDefault="005B015F" w:rsidP="00110CB3">
            <w:pPr>
              <w:pStyle w:val="SOFinalBodyText"/>
              <w:rPr>
                <w:rFonts w:eastAsia="MS Mincho"/>
              </w:rPr>
            </w:pPr>
          </w:p>
          <w:p w14:paraId="62557D10" w14:textId="6AC91306" w:rsidR="005B015F" w:rsidRDefault="005B015F" w:rsidP="00110CB3">
            <w:pPr>
              <w:pStyle w:val="SOFinalBodyText"/>
              <w:rPr>
                <w:rFonts w:eastAsia="MS Mincho"/>
                <w:lang w:val="en-AU"/>
              </w:rPr>
            </w:pPr>
          </w:p>
        </w:tc>
        <w:tc>
          <w:tcPr>
            <w:tcW w:w="4532" w:type="dxa"/>
            <w:tcBorders>
              <w:bottom w:val="single" w:sz="4" w:space="0" w:color="auto"/>
              <w:right w:val="nil"/>
            </w:tcBorders>
          </w:tcPr>
          <w:p w14:paraId="22902FA3" w14:textId="77777777" w:rsidR="00BE0B7B" w:rsidRPr="00BE0B7B" w:rsidRDefault="00BE0B7B" w:rsidP="00427EDF">
            <w:pPr>
              <w:pStyle w:val="SOFinalBullets"/>
              <w:spacing w:after="80"/>
              <w:rPr>
                <w:lang w:val="en-AU"/>
              </w:rPr>
            </w:pPr>
            <w:r w:rsidRPr="00BE0B7B">
              <w:rPr>
                <w:lang w:val="en-AU"/>
              </w:rPr>
              <w:t xml:space="preserve">processes to improve skill </w:t>
            </w:r>
            <w:proofErr w:type="gramStart"/>
            <w:r w:rsidRPr="00BE0B7B">
              <w:rPr>
                <w:lang w:val="en-AU"/>
              </w:rPr>
              <w:t>learning</w:t>
            </w:r>
            <w:proofErr w:type="gramEnd"/>
          </w:p>
          <w:p w14:paraId="10804B39" w14:textId="77777777" w:rsidR="00BE0B7B" w:rsidRPr="00BE0B7B" w:rsidRDefault="00BE0B7B" w:rsidP="00427EDF">
            <w:pPr>
              <w:pStyle w:val="SOFinalBullets"/>
              <w:spacing w:after="80"/>
              <w:rPr>
                <w:lang w:val="en-AU"/>
              </w:rPr>
            </w:pPr>
            <w:r w:rsidRPr="00BE0B7B">
              <w:rPr>
                <w:lang w:val="en-AU"/>
              </w:rPr>
              <w:t>biomechanical efficiency for skilled movement</w:t>
            </w:r>
          </w:p>
          <w:p w14:paraId="24D2765E" w14:textId="77777777" w:rsidR="00BE0B7B" w:rsidRPr="00BE0B7B" w:rsidRDefault="00BE0B7B" w:rsidP="00427EDF">
            <w:pPr>
              <w:pStyle w:val="SOFinalBullets"/>
              <w:spacing w:after="80"/>
              <w:rPr>
                <w:lang w:val="en-AU"/>
              </w:rPr>
            </w:pPr>
            <w:r w:rsidRPr="00BE0B7B">
              <w:rPr>
                <w:lang w:val="en-AU"/>
              </w:rPr>
              <w:t>the role of feedback and its effect on learning and performance</w:t>
            </w:r>
          </w:p>
          <w:p w14:paraId="04ABCBB9" w14:textId="442CDB54" w:rsidR="00843D08" w:rsidRPr="00427EDF" w:rsidRDefault="00BE0B7B" w:rsidP="00427EDF">
            <w:pPr>
              <w:pStyle w:val="SOFinalBullets"/>
              <w:spacing w:after="80"/>
              <w:rPr>
                <w:lang w:val="en-AU"/>
              </w:rPr>
            </w:pPr>
            <w:r w:rsidRPr="00BE0B7B">
              <w:rPr>
                <w:lang w:val="en-AU"/>
              </w:rPr>
              <w:t>giving and receiving feedback</w:t>
            </w:r>
          </w:p>
        </w:tc>
      </w:tr>
      <w:tr w:rsidR="00427EDF" w14:paraId="09547362" w14:textId="77777777" w:rsidTr="00BF006D">
        <w:tc>
          <w:tcPr>
            <w:tcW w:w="4532" w:type="dxa"/>
            <w:tcBorders>
              <w:left w:val="nil"/>
              <w:bottom w:val="single" w:sz="4" w:space="0" w:color="auto"/>
            </w:tcBorders>
          </w:tcPr>
          <w:p w14:paraId="3F1B2959" w14:textId="3EEBAC7D" w:rsidR="00427EDF" w:rsidRPr="00CB2895" w:rsidRDefault="00427EDF" w:rsidP="00110CB3">
            <w:pPr>
              <w:pStyle w:val="SOFinalBodyText"/>
              <w:rPr>
                <w:rFonts w:eastAsia="MS Mincho"/>
              </w:rPr>
            </w:pPr>
            <w:r w:rsidRPr="00C45D26">
              <w:rPr>
                <w:rFonts w:eastAsia="MS Mincho"/>
              </w:rPr>
              <w:t>Analysis of movement concepts and strategies</w:t>
            </w:r>
          </w:p>
        </w:tc>
        <w:tc>
          <w:tcPr>
            <w:tcW w:w="4532" w:type="dxa"/>
            <w:tcBorders>
              <w:bottom w:val="single" w:sz="4" w:space="0" w:color="auto"/>
              <w:right w:val="nil"/>
            </w:tcBorders>
          </w:tcPr>
          <w:p w14:paraId="54A8593C" w14:textId="77777777" w:rsidR="00427EDF" w:rsidRPr="008D0E69" w:rsidRDefault="00427EDF" w:rsidP="00427EDF">
            <w:pPr>
              <w:pStyle w:val="SOFinalBullets"/>
              <w:spacing w:after="80"/>
              <w:rPr>
                <w:lang w:val="en-AU"/>
              </w:rPr>
            </w:pPr>
            <w:r w:rsidRPr="008D0E69">
              <w:rPr>
                <w:lang w:val="en-AU"/>
              </w:rPr>
              <w:t>collecting valid and reliable data</w:t>
            </w:r>
          </w:p>
          <w:p w14:paraId="597443DD" w14:textId="77777777" w:rsidR="00427EDF" w:rsidRPr="008D0E69" w:rsidRDefault="00427EDF" w:rsidP="00427EDF">
            <w:pPr>
              <w:pStyle w:val="SOFinalBullets"/>
              <w:spacing w:after="80"/>
              <w:rPr>
                <w:lang w:val="en-AU"/>
              </w:rPr>
            </w:pPr>
            <w:r w:rsidRPr="008D0E69">
              <w:rPr>
                <w:lang w:val="en-AU"/>
              </w:rPr>
              <w:t>making sense of movement concepts and strategies in action</w:t>
            </w:r>
          </w:p>
          <w:p w14:paraId="100E22A9" w14:textId="51AD7B86" w:rsidR="00427EDF" w:rsidRPr="00427EDF" w:rsidRDefault="00427EDF" w:rsidP="00427EDF">
            <w:pPr>
              <w:pStyle w:val="SOFinalBullets"/>
              <w:spacing w:after="80"/>
              <w:rPr>
                <w:lang w:val="en-AU"/>
              </w:rPr>
            </w:pPr>
            <w:r w:rsidRPr="008D0E69">
              <w:rPr>
                <w:lang w:val="en-AU"/>
              </w:rPr>
              <w:t>applying understanding of movement concepts and strategies to consider ways to improve participation and/or performance</w:t>
            </w:r>
          </w:p>
        </w:tc>
      </w:tr>
      <w:tr w:rsidR="00637F03" w14:paraId="2FBDE8BB" w14:textId="77777777" w:rsidTr="00BF006D">
        <w:tc>
          <w:tcPr>
            <w:tcW w:w="4532" w:type="dxa"/>
            <w:tcBorders>
              <w:left w:val="nil"/>
              <w:bottom w:val="single" w:sz="4" w:space="0" w:color="auto"/>
            </w:tcBorders>
          </w:tcPr>
          <w:p w14:paraId="6C71D7D3" w14:textId="0E5B32A2" w:rsidR="00637F03" w:rsidRDefault="00CB2895" w:rsidP="00110CB3">
            <w:pPr>
              <w:pStyle w:val="SOFinalBodyText"/>
              <w:rPr>
                <w:rFonts w:eastAsia="MS Mincho"/>
                <w:lang w:val="en-AU"/>
              </w:rPr>
            </w:pPr>
            <w:r w:rsidRPr="00CB2895">
              <w:rPr>
                <w:rFonts w:eastAsia="MS Mincho"/>
              </w:rPr>
              <w:t>Application of energy sources affecting physical performance</w:t>
            </w:r>
          </w:p>
        </w:tc>
        <w:tc>
          <w:tcPr>
            <w:tcW w:w="4532" w:type="dxa"/>
            <w:tcBorders>
              <w:bottom w:val="single" w:sz="4" w:space="0" w:color="auto"/>
              <w:right w:val="nil"/>
            </w:tcBorders>
          </w:tcPr>
          <w:p w14:paraId="63CE80B5" w14:textId="77777777" w:rsidR="008D0E69" w:rsidRPr="008D0E69" w:rsidRDefault="008D0E69" w:rsidP="00427EDF">
            <w:pPr>
              <w:pStyle w:val="SOFinalBullets"/>
              <w:spacing w:after="80"/>
              <w:rPr>
                <w:lang w:val="en-AU"/>
              </w:rPr>
            </w:pPr>
            <w:r w:rsidRPr="008D0E69">
              <w:rPr>
                <w:lang w:val="en-AU"/>
              </w:rPr>
              <w:t>the contribution of energy systems in specific activities</w:t>
            </w:r>
          </w:p>
          <w:p w14:paraId="66719DC1" w14:textId="31210975" w:rsidR="00637F03" w:rsidRPr="00427EDF" w:rsidRDefault="008D0E69" w:rsidP="00427EDF">
            <w:pPr>
              <w:pStyle w:val="SOFinalBullets"/>
              <w:spacing w:after="80"/>
              <w:rPr>
                <w:lang w:val="en-AU"/>
              </w:rPr>
            </w:pPr>
            <w:r w:rsidRPr="008D0E69">
              <w:rPr>
                <w:lang w:val="en-AU"/>
              </w:rPr>
              <w:t>energy contributions and fatigue</w:t>
            </w:r>
          </w:p>
        </w:tc>
      </w:tr>
      <w:tr w:rsidR="00637F03" w14:paraId="0038AC1F" w14:textId="77777777" w:rsidTr="00BF006D">
        <w:tc>
          <w:tcPr>
            <w:tcW w:w="4532" w:type="dxa"/>
            <w:tcBorders>
              <w:left w:val="nil"/>
            </w:tcBorders>
          </w:tcPr>
          <w:p w14:paraId="23960BD4" w14:textId="15176651" w:rsidR="00637F03" w:rsidRDefault="00CB2895" w:rsidP="00110CB3">
            <w:pPr>
              <w:pStyle w:val="SOFinalBodyText"/>
              <w:rPr>
                <w:rFonts w:eastAsia="MS Mincho"/>
                <w:lang w:val="en-AU"/>
              </w:rPr>
            </w:pPr>
            <w:r w:rsidRPr="00CB2895">
              <w:rPr>
                <w:rFonts w:eastAsia="MS Mincho"/>
              </w:rPr>
              <w:t>Application of the effects of training on physical performance</w:t>
            </w:r>
          </w:p>
        </w:tc>
        <w:tc>
          <w:tcPr>
            <w:tcW w:w="4532" w:type="dxa"/>
            <w:tcBorders>
              <w:right w:val="nil"/>
            </w:tcBorders>
          </w:tcPr>
          <w:p w14:paraId="7B6EB43A" w14:textId="77777777" w:rsidR="00A81659" w:rsidRPr="00A81659" w:rsidRDefault="00A81659" w:rsidP="00427EDF">
            <w:pPr>
              <w:pStyle w:val="SOFinalBullets"/>
              <w:spacing w:after="80"/>
              <w:rPr>
                <w:lang w:val="en-AU"/>
              </w:rPr>
            </w:pPr>
            <w:r w:rsidRPr="00A81659">
              <w:rPr>
                <w:lang w:val="en-AU"/>
              </w:rPr>
              <w:t>analysis of the demands of physical activity</w:t>
            </w:r>
          </w:p>
          <w:p w14:paraId="4E5078D7" w14:textId="18C0C072" w:rsidR="00637F03" w:rsidRPr="00427EDF" w:rsidRDefault="00A81659" w:rsidP="00427EDF">
            <w:pPr>
              <w:pStyle w:val="SOFinalBullets"/>
              <w:spacing w:after="80"/>
              <w:rPr>
                <w:lang w:val="en-AU"/>
              </w:rPr>
            </w:pPr>
            <w:r w:rsidRPr="00A81659">
              <w:rPr>
                <w:lang w:val="en-AU"/>
              </w:rPr>
              <w:t>measurement and monitoring of fitness and energy components relevant to participation and performance</w:t>
            </w:r>
          </w:p>
        </w:tc>
      </w:tr>
    </w:tbl>
    <w:p w14:paraId="6F0B2E31" w14:textId="7C4D44F1" w:rsidR="00784CE3" w:rsidRPr="00784CE3" w:rsidRDefault="00784CE3" w:rsidP="00784CE3">
      <w:pPr>
        <w:pStyle w:val="Heading2NoNumber"/>
      </w:pPr>
      <w:r w:rsidRPr="00784CE3">
        <w:t>Focus Area 2: Through movement</w:t>
      </w:r>
    </w:p>
    <w:p w14:paraId="43374D81" w14:textId="7A1C0EDF" w:rsidR="00392603" w:rsidRDefault="00784CE3" w:rsidP="00E552CD">
      <w:pPr>
        <w:pStyle w:val="SOFinalBodyText"/>
        <w:rPr>
          <w:rFonts w:eastAsia="MS Mincho"/>
          <w:lang w:val="en-AU"/>
        </w:rPr>
      </w:pPr>
      <w:r w:rsidRPr="00784CE3">
        <w:rPr>
          <w:rFonts w:eastAsia="MS Mincho"/>
          <w:lang w:val="en-AU"/>
        </w:rPr>
        <w:t>Students explore physical activity through movement concepts and strategies with a socio</w:t>
      </w:r>
      <w:r w:rsidRPr="00784CE3">
        <w:rPr>
          <w:rFonts w:eastAsia="MS Mincho"/>
          <w:lang w:val="en-AU"/>
        </w:rPr>
        <w:noBreakHyphen/>
        <w:t>cultural lens. They explore barriers and enablers to physical activity, identifying how personal, social, and cultural factors affect participation. Students initiate and contribute to the development of strategies that promote equity and inclusivity through a range of physical activities. They reflect on the success of these strategies in building confidence and motivation, as well as the improvement in the learning environment for themselves and others. The key ideas and considerations below provide a guide for learning.</w:t>
      </w:r>
    </w:p>
    <w:p w14:paraId="2EAE911D" w14:textId="77777777" w:rsidR="003F35DE" w:rsidRDefault="003F35DE" w:rsidP="00495B02">
      <w:pPr>
        <w:pStyle w:val="SOFinalBullets"/>
        <w:numPr>
          <w:ilvl w:val="0"/>
          <w:numId w:val="0"/>
        </w:numPr>
        <w:ind w:left="226"/>
      </w:pPr>
    </w:p>
    <w:tbl>
      <w:tblPr>
        <w:tblStyle w:val="TableGrid"/>
        <w:tblW w:w="0" w:type="auto"/>
        <w:tblLook w:val="04A0" w:firstRow="1" w:lastRow="0" w:firstColumn="1" w:lastColumn="0" w:noHBand="0" w:noVBand="1"/>
      </w:tblPr>
      <w:tblGrid>
        <w:gridCol w:w="4532"/>
        <w:gridCol w:w="4532"/>
      </w:tblGrid>
      <w:tr w:rsidR="00EB0434" w:rsidRPr="003E2DC8" w14:paraId="7E11C9CA" w14:textId="77777777" w:rsidTr="00652FE2">
        <w:trPr>
          <w:trHeight w:val="414"/>
          <w:tblHeader/>
        </w:trPr>
        <w:tc>
          <w:tcPr>
            <w:tcW w:w="4532" w:type="dxa"/>
            <w:tcBorders>
              <w:top w:val="single" w:sz="4" w:space="0" w:color="auto"/>
              <w:left w:val="single" w:sz="4" w:space="0" w:color="auto"/>
              <w:bottom w:val="single" w:sz="4" w:space="0" w:color="auto"/>
            </w:tcBorders>
            <w:shd w:val="clear" w:color="auto" w:fill="92D050"/>
          </w:tcPr>
          <w:p w14:paraId="3DEA1703" w14:textId="14590A81" w:rsidR="00EB0434" w:rsidRPr="00652FE2" w:rsidRDefault="00EB0434" w:rsidP="00652FE2">
            <w:pPr>
              <w:pStyle w:val="SOFinalBodyText"/>
              <w:jc w:val="center"/>
              <w:rPr>
                <w:rFonts w:ascii="Roboto Medium" w:eastAsia="MS Mincho" w:hAnsi="Roboto Medium"/>
                <w:bCs/>
                <w:lang w:val="en-AU"/>
              </w:rPr>
            </w:pPr>
            <w:r w:rsidRPr="003E2DC8">
              <w:rPr>
                <w:rFonts w:ascii="Roboto Medium" w:eastAsia="MS Mincho" w:hAnsi="Roboto Medium"/>
                <w:bCs/>
                <w:lang w:val="en-AU"/>
              </w:rPr>
              <w:t>Key ideas</w:t>
            </w:r>
          </w:p>
        </w:tc>
        <w:tc>
          <w:tcPr>
            <w:tcW w:w="4532" w:type="dxa"/>
            <w:tcBorders>
              <w:top w:val="single" w:sz="4" w:space="0" w:color="auto"/>
              <w:bottom w:val="single" w:sz="4" w:space="0" w:color="auto"/>
              <w:right w:val="single" w:sz="4" w:space="0" w:color="auto"/>
            </w:tcBorders>
            <w:shd w:val="clear" w:color="auto" w:fill="92D050"/>
          </w:tcPr>
          <w:p w14:paraId="588193D9" w14:textId="77777777" w:rsidR="00EB0434" w:rsidRPr="003E2DC8" w:rsidRDefault="00EB0434" w:rsidP="009C5CEA">
            <w:pPr>
              <w:pStyle w:val="SOFinalBodyText"/>
              <w:jc w:val="center"/>
              <w:rPr>
                <w:rFonts w:ascii="Roboto Medium" w:eastAsia="MS Mincho" w:hAnsi="Roboto Medium" w:cs="Arial"/>
                <w:bCs/>
                <w:lang w:val="en-AU"/>
              </w:rPr>
            </w:pPr>
            <w:r w:rsidRPr="003E2DC8">
              <w:rPr>
                <w:rFonts w:ascii="Roboto Medium" w:eastAsia="MS Mincho" w:hAnsi="Roboto Medium" w:cs="Arial"/>
                <w:bCs/>
                <w:lang w:val="en-AU"/>
              </w:rPr>
              <w:t>Considerations</w:t>
            </w:r>
          </w:p>
        </w:tc>
      </w:tr>
      <w:tr w:rsidR="00EB0434" w:rsidRPr="00EB0434" w14:paraId="400E5974" w14:textId="77777777" w:rsidTr="0061385F">
        <w:tc>
          <w:tcPr>
            <w:tcW w:w="4532" w:type="dxa"/>
            <w:tcBorders>
              <w:left w:val="nil"/>
              <w:bottom w:val="single" w:sz="4" w:space="0" w:color="auto"/>
            </w:tcBorders>
          </w:tcPr>
          <w:p w14:paraId="3926F54C" w14:textId="12CE43A0" w:rsidR="00EB0434" w:rsidRPr="002704A0" w:rsidRDefault="00325987" w:rsidP="00EB0434">
            <w:pPr>
              <w:pStyle w:val="SOFinalBodyText"/>
              <w:rPr>
                <w:rFonts w:eastAsia="MS Mincho" w:cs="Arial"/>
              </w:rPr>
            </w:pPr>
            <w:r w:rsidRPr="00325987">
              <w:rPr>
                <w:rFonts w:eastAsia="MS Mincho" w:cs="Arial"/>
              </w:rPr>
              <w:t>Physiological barriers and enablers to participation</w:t>
            </w:r>
          </w:p>
        </w:tc>
        <w:tc>
          <w:tcPr>
            <w:tcW w:w="4532" w:type="dxa"/>
            <w:tcBorders>
              <w:bottom w:val="single" w:sz="4" w:space="0" w:color="auto"/>
              <w:right w:val="nil"/>
            </w:tcBorders>
          </w:tcPr>
          <w:p w14:paraId="7C46B804" w14:textId="1AC883DC" w:rsidR="00EB0434" w:rsidRPr="002704A0" w:rsidRDefault="002839F9" w:rsidP="002704A0">
            <w:pPr>
              <w:pStyle w:val="SOFinalBullets"/>
              <w:spacing w:after="80"/>
              <w:rPr>
                <w:lang w:val="en-AU"/>
              </w:rPr>
            </w:pPr>
            <w:r w:rsidRPr="002839F9">
              <w:rPr>
                <w:lang w:val="en-AU"/>
              </w:rPr>
              <w:t>physiological differences — age, gender, body composition, fitness level</w:t>
            </w:r>
          </w:p>
        </w:tc>
      </w:tr>
      <w:tr w:rsidR="00EB0434" w:rsidRPr="00EB0434" w14:paraId="5713EEF8" w14:textId="77777777" w:rsidTr="0061385F">
        <w:tc>
          <w:tcPr>
            <w:tcW w:w="4532" w:type="dxa"/>
            <w:tcBorders>
              <w:left w:val="nil"/>
              <w:bottom w:val="single" w:sz="4" w:space="0" w:color="auto"/>
            </w:tcBorders>
          </w:tcPr>
          <w:p w14:paraId="018A957B" w14:textId="1BFED035" w:rsidR="00EB0434" w:rsidRPr="00EB0434" w:rsidRDefault="00726BA8" w:rsidP="00EB0434">
            <w:pPr>
              <w:pStyle w:val="SOFinalBodyText"/>
              <w:rPr>
                <w:rFonts w:eastAsia="MS Mincho" w:cs="Arial"/>
                <w:lang w:val="en-AU"/>
              </w:rPr>
            </w:pPr>
            <w:r w:rsidRPr="00726BA8">
              <w:rPr>
                <w:rFonts w:eastAsia="MS Mincho" w:cs="Arial"/>
              </w:rPr>
              <w:t>Social strategies to enhance equity in participation</w:t>
            </w:r>
          </w:p>
        </w:tc>
        <w:tc>
          <w:tcPr>
            <w:tcW w:w="4532" w:type="dxa"/>
            <w:tcBorders>
              <w:bottom w:val="single" w:sz="4" w:space="0" w:color="auto"/>
              <w:right w:val="nil"/>
            </w:tcBorders>
          </w:tcPr>
          <w:p w14:paraId="423148D3" w14:textId="77777777" w:rsidR="00CC3624" w:rsidRPr="00CC3624" w:rsidRDefault="00CC3624" w:rsidP="002704A0">
            <w:pPr>
              <w:pStyle w:val="SOFinalBullets"/>
              <w:spacing w:after="80"/>
              <w:rPr>
                <w:lang w:val="en-AU"/>
              </w:rPr>
            </w:pPr>
            <w:r w:rsidRPr="00CC3624">
              <w:rPr>
                <w:lang w:val="en-AU"/>
              </w:rPr>
              <w:t>group and team selection</w:t>
            </w:r>
          </w:p>
          <w:p w14:paraId="77C3A296" w14:textId="77777777" w:rsidR="00CC3624" w:rsidRPr="00CC3624" w:rsidRDefault="00CC3624" w:rsidP="002704A0">
            <w:pPr>
              <w:pStyle w:val="SOFinalBullets"/>
              <w:spacing w:after="80"/>
              <w:rPr>
                <w:lang w:val="en-AU"/>
              </w:rPr>
            </w:pPr>
            <w:r w:rsidRPr="00CC3624">
              <w:rPr>
                <w:lang w:val="en-AU"/>
              </w:rPr>
              <w:t>modification of environments</w:t>
            </w:r>
          </w:p>
          <w:p w14:paraId="27EA0022" w14:textId="472EF4FA" w:rsidR="00EB0434" w:rsidRPr="002704A0" w:rsidRDefault="00CC3624" w:rsidP="002704A0">
            <w:pPr>
              <w:pStyle w:val="SOFinalBullets"/>
              <w:spacing w:after="80"/>
              <w:rPr>
                <w:lang w:val="en-AU"/>
              </w:rPr>
            </w:pPr>
            <w:r w:rsidRPr="00CC3624">
              <w:rPr>
                <w:lang w:val="en-AU"/>
              </w:rPr>
              <w:t>environmental, task, and individual constraints within activities</w:t>
            </w:r>
          </w:p>
        </w:tc>
      </w:tr>
      <w:tr w:rsidR="00EB0434" w:rsidRPr="00EB0434" w14:paraId="05CFEB65" w14:textId="77777777" w:rsidTr="0061385F">
        <w:tc>
          <w:tcPr>
            <w:tcW w:w="4532" w:type="dxa"/>
            <w:tcBorders>
              <w:left w:val="nil"/>
            </w:tcBorders>
          </w:tcPr>
          <w:p w14:paraId="32C37909" w14:textId="67D48A32" w:rsidR="00EB0434" w:rsidRPr="00EB0434" w:rsidRDefault="004A3DC2" w:rsidP="00EB0434">
            <w:pPr>
              <w:pStyle w:val="SOFinalBodyText"/>
              <w:rPr>
                <w:rFonts w:eastAsia="MS Mincho"/>
                <w:lang w:val="en-AU"/>
              </w:rPr>
            </w:pPr>
            <w:r w:rsidRPr="004A3DC2">
              <w:rPr>
                <w:rFonts w:eastAsia="MS Mincho"/>
              </w:rPr>
              <w:t>Personal influences on participation</w:t>
            </w:r>
          </w:p>
        </w:tc>
        <w:tc>
          <w:tcPr>
            <w:tcW w:w="4532" w:type="dxa"/>
            <w:tcBorders>
              <w:right w:val="nil"/>
            </w:tcBorders>
          </w:tcPr>
          <w:p w14:paraId="71372C3C" w14:textId="77777777" w:rsidR="00C61348" w:rsidRPr="00C61348" w:rsidRDefault="00C61348" w:rsidP="002704A0">
            <w:pPr>
              <w:pStyle w:val="SOFinalBullets"/>
              <w:spacing w:after="80"/>
              <w:rPr>
                <w:lang w:val="en-AU"/>
              </w:rPr>
            </w:pPr>
            <w:r w:rsidRPr="00C61348">
              <w:rPr>
                <w:lang w:val="en-AU"/>
              </w:rPr>
              <w:t>cultural values and beliefs</w:t>
            </w:r>
          </w:p>
          <w:p w14:paraId="17AA92D6" w14:textId="6F7D8211" w:rsidR="00EB0434" w:rsidRPr="002704A0" w:rsidRDefault="00C61348" w:rsidP="002704A0">
            <w:pPr>
              <w:pStyle w:val="SOFinalBullets"/>
              <w:spacing w:after="80"/>
              <w:rPr>
                <w:lang w:val="en-AU"/>
              </w:rPr>
            </w:pPr>
            <w:r w:rsidRPr="00C61348">
              <w:rPr>
                <w:lang w:val="en-AU"/>
              </w:rPr>
              <w:t>previous exposure and attitude to physical activity</w:t>
            </w:r>
          </w:p>
        </w:tc>
      </w:tr>
      <w:tr w:rsidR="004A3DC2" w:rsidRPr="00EB0434" w14:paraId="2C9E355E" w14:textId="77777777" w:rsidTr="0061385F">
        <w:tc>
          <w:tcPr>
            <w:tcW w:w="4532" w:type="dxa"/>
            <w:tcBorders>
              <w:left w:val="nil"/>
            </w:tcBorders>
          </w:tcPr>
          <w:p w14:paraId="6BF100FB" w14:textId="1DBA3991" w:rsidR="004A3DC2" w:rsidRPr="004A3DC2" w:rsidRDefault="007869CC" w:rsidP="00EB0434">
            <w:pPr>
              <w:pStyle w:val="SOFinalBodyText"/>
              <w:rPr>
                <w:rFonts w:eastAsia="MS Mincho"/>
              </w:rPr>
            </w:pPr>
            <w:r w:rsidRPr="007869CC">
              <w:rPr>
                <w:rFonts w:eastAsia="MS Mincho"/>
              </w:rPr>
              <w:t>Social psychology</w:t>
            </w:r>
          </w:p>
        </w:tc>
        <w:tc>
          <w:tcPr>
            <w:tcW w:w="4532" w:type="dxa"/>
            <w:tcBorders>
              <w:right w:val="nil"/>
            </w:tcBorders>
          </w:tcPr>
          <w:p w14:paraId="048C81E4" w14:textId="77777777" w:rsidR="00C13910" w:rsidRPr="00C13910" w:rsidRDefault="00C13910" w:rsidP="002704A0">
            <w:pPr>
              <w:pStyle w:val="SOFinalBullets"/>
              <w:spacing w:after="80"/>
              <w:rPr>
                <w:lang w:val="en-AU"/>
              </w:rPr>
            </w:pPr>
            <w:r w:rsidRPr="00C13910">
              <w:rPr>
                <w:lang w:val="en-AU"/>
              </w:rPr>
              <w:t>group dynamics</w:t>
            </w:r>
          </w:p>
          <w:p w14:paraId="1D5FAD85" w14:textId="77777777" w:rsidR="00C13910" w:rsidRPr="00C13910" w:rsidRDefault="00C13910" w:rsidP="002704A0">
            <w:pPr>
              <w:pStyle w:val="SOFinalBullets"/>
              <w:spacing w:after="80"/>
              <w:rPr>
                <w:lang w:val="en-AU"/>
              </w:rPr>
            </w:pPr>
            <w:r w:rsidRPr="00C13910">
              <w:rPr>
                <w:lang w:val="en-AU"/>
              </w:rPr>
              <w:t>team</w:t>
            </w:r>
            <w:r w:rsidRPr="00C13910">
              <w:rPr>
                <w:lang w:val="en-AU"/>
              </w:rPr>
              <w:noBreakHyphen/>
              <w:t xml:space="preserve">building strategies — communication, leadership, norms, </w:t>
            </w:r>
            <w:proofErr w:type="gramStart"/>
            <w:r w:rsidRPr="00C13910">
              <w:rPr>
                <w:lang w:val="en-AU"/>
              </w:rPr>
              <w:t>rules</w:t>
            </w:r>
            <w:proofErr w:type="gramEnd"/>
          </w:p>
          <w:p w14:paraId="17BF9AB1" w14:textId="4DC18290" w:rsidR="004A3DC2" w:rsidRPr="002704A0" w:rsidRDefault="00C13910" w:rsidP="002704A0">
            <w:pPr>
              <w:pStyle w:val="SOFinalBullets"/>
              <w:spacing w:after="80"/>
              <w:rPr>
                <w:lang w:val="en-AU"/>
              </w:rPr>
            </w:pPr>
            <w:r w:rsidRPr="00C13910">
              <w:rPr>
                <w:lang w:val="en-AU"/>
              </w:rPr>
              <w:t>personal well</w:t>
            </w:r>
            <w:r w:rsidRPr="00C13910">
              <w:rPr>
                <w:lang w:val="en-AU"/>
              </w:rPr>
              <w:noBreakHyphen/>
              <w:t>being — growth mindset, character strengths</w:t>
            </w:r>
          </w:p>
        </w:tc>
      </w:tr>
      <w:tr w:rsidR="003F45CF" w:rsidRPr="00EB0434" w14:paraId="0A6EB902" w14:textId="77777777" w:rsidTr="0061385F">
        <w:tc>
          <w:tcPr>
            <w:tcW w:w="4532" w:type="dxa"/>
            <w:tcBorders>
              <w:left w:val="nil"/>
            </w:tcBorders>
          </w:tcPr>
          <w:p w14:paraId="5158CD51" w14:textId="4E3ABD48" w:rsidR="003F45CF" w:rsidRPr="007869CC" w:rsidRDefault="003F45CF" w:rsidP="00EB0434">
            <w:pPr>
              <w:pStyle w:val="SOFinalBodyText"/>
              <w:rPr>
                <w:rFonts w:eastAsia="MS Mincho"/>
              </w:rPr>
            </w:pPr>
            <w:r w:rsidRPr="003F45CF">
              <w:rPr>
                <w:rFonts w:eastAsia="MS Mincho"/>
              </w:rPr>
              <w:t>Collaboration for physical activity purposes </w:t>
            </w:r>
          </w:p>
        </w:tc>
        <w:tc>
          <w:tcPr>
            <w:tcW w:w="4532" w:type="dxa"/>
            <w:tcBorders>
              <w:right w:val="nil"/>
            </w:tcBorders>
          </w:tcPr>
          <w:p w14:paraId="521A1C8C" w14:textId="77777777" w:rsidR="00F53AEA" w:rsidRPr="00F53AEA" w:rsidRDefault="00F53AEA" w:rsidP="002704A0">
            <w:pPr>
              <w:pStyle w:val="SOFinalBullets"/>
              <w:spacing w:after="80"/>
            </w:pPr>
            <w:r w:rsidRPr="00F53AEA">
              <w:t xml:space="preserve">application of collaborative skills to suit the physical activity context, </w:t>
            </w:r>
            <w:proofErr w:type="gramStart"/>
            <w:r w:rsidRPr="00F53AEA">
              <w:t>e.g.</w:t>
            </w:r>
            <w:proofErr w:type="gramEnd"/>
            <w:r w:rsidRPr="00F53AEA">
              <w:t xml:space="preserve"> communication, building shared understanding, collectively contributing, regulating </w:t>
            </w:r>
            <w:proofErr w:type="spellStart"/>
            <w:r w:rsidRPr="00F53AEA">
              <w:t>behaviour</w:t>
            </w:r>
            <w:proofErr w:type="spellEnd"/>
          </w:p>
          <w:p w14:paraId="56C97A89" w14:textId="51BC4A2A" w:rsidR="003F45CF" w:rsidRPr="002704A0" w:rsidRDefault="004F3FCA" w:rsidP="002704A0">
            <w:pPr>
              <w:pStyle w:val="SOFinalBullets"/>
              <w:spacing w:after="80"/>
            </w:pPr>
            <w:proofErr w:type="spellStart"/>
            <w:r>
              <w:t>u</w:t>
            </w:r>
            <w:r w:rsidR="00F53AEA" w:rsidRPr="00F53AEA">
              <w:t>tilising</w:t>
            </w:r>
            <w:proofErr w:type="spellEnd"/>
            <w:r w:rsidR="00F53AEA" w:rsidRPr="00F53AEA">
              <w:t xml:space="preserve"> collaborative strategies to achieve common goals related to physical activity</w:t>
            </w:r>
          </w:p>
        </w:tc>
      </w:tr>
    </w:tbl>
    <w:p w14:paraId="3D4FDAB7" w14:textId="77777777" w:rsidR="003D6008" w:rsidRDefault="003D6008" w:rsidP="00495B02">
      <w:pPr>
        <w:pStyle w:val="SOFinalBullets"/>
        <w:numPr>
          <w:ilvl w:val="0"/>
          <w:numId w:val="0"/>
        </w:numPr>
      </w:pPr>
    </w:p>
    <w:p w14:paraId="26A5CBA8" w14:textId="267AF056" w:rsidR="003D6008" w:rsidRPr="003D6008" w:rsidRDefault="003D6008" w:rsidP="003D6008">
      <w:pPr>
        <w:pStyle w:val="Heading2NoNumber"/>
      </w:pPr>
      <w:r w:rsidRPr="003D6008">
        <w:t>Focus Area 3: About movement</w:t>
      </w:r>
    </w:p>
    <w:p w14:paraId="4182BE9A" w14:textId="77777777" w:rsidR="003D6008" w:rsidRPr="003D6008" w:rsidRDefault="003D6008" w:rsidP="003D6008">
      <w:pPr>
        <w:pStyle w:val="SOFinalBodyText"/>
      </w:pPr>
      <w:r w:rsidRPr="003D6008">
        <w:t>Students develop theoretical knowledge to understand the richness and diversity of movement experiences. Physical activity contexts enable students to apply their knowledge to real</w:t>
      </w:r>
      <w:r w:rsidRPr="003D6008">
        <w:noBreakHyphen/>
        <w:t>life experiences to evaluate participation and performance outcomes.</w:t>
      </w:r>
    </w:p>
    <w:p w14:paraId="32410243" w14:textId="77777777" w:rsidR="003D6008" w:rsidRDefault="003D6008" w:rsidP="00495B02">
      <w:pPr>
        <w:pStyle w:val="SOFinalBullets"/>
        <w:numPr>
          <w:ilvl w:val="0"/>
          <w:numId w:val="0"/>
        </w:numPr>
      </w:pPr>
    </w:p>
    <w:tbl>
      <w:tblPr>
        <w:tblStyle w:val="TableGrid"/>
        <w:tblW w:w="0" w:type="auto"/>
        <w:tblLook w:val="04A0" w:firstRow="1" w:lastRow="0" w:firstColumn="1" w:lastColumn="0" w:noHBand="0" w:noVBand="1"/>
      </w:tblPr>
      <w:tblGrid>
        <w:gridCol w:w="4532"/>
        <w:gridCol w:w="4532"/>
      </w:tblGrid>
      <w:tr w:rsidR="00BC770E" w:rsidRPr="002704A0" w14:paraId="293190E7" w14:textId="77777777" w:rsidTr="0061385F">
        <w:tc>
          <w:tcPr>
            <w:tcW w:w="4532" w:type="dxa"/>
            <w:tcBorders>
              <w:top w:val="single" w:sz="4" w:space="0" w:color="auto"/>
              <w:left w:val="single" w:sz="4" w:space="0" w:color="auto"/>
              <w:bottom w:val="single" w:sz="4" w:space="0" w:color="auto"/>
            </w:tcBorders>
            <w:shd w:val="clear" w:color="auto" w:fill="92D050"/>
          </w:tcPr>
          <w:p w14:paraId="562A4D2C" w14:textId="634B458A" w:rsidR="00BC770E" w:rsidRPr="00652FE2" w:rsidRDefault="00BC770E" w:rsidP="00652FE2">
            <w:pPr>
              <w:pStyle w:val="SOFinalBodyText"/>
              <w:jc w:val="center"/>
              <w:rPr>
                <w:rFonts w:ascii="Roboto Medium" w:eastAsia="MS Mincho" w:hAnsi="Roboto Medium"/>
                <w:bCs/>
                <w:lang w:val="en-AU"/>
              </w:rPr>
            </w:pPr>
            <w:r w:rsidRPr="002704A0">
              <w:rPr>
                <w:rFonts w:ascii="Roboto Medium" w:eastAsia="MS Mincho" w:hAnsi="Roboto Medium"/>
                <w:bCs/>
                <w:lang w:val="en-AU"/>
              </w:rPr>
              <w:t>Key ideas</w:t>
            </w:r>
          </w:p>
        </w:tc>
        <w:tc>
          <w:tcPr>
            <w:tcW w:w="4532" w:type="dxa"/>
            <w:tcBorders>
              <w:top w:val="single" w:sz="4" w:space="0" w:color="auto"/>
              <w:bottom w:val="single" w:sz="4" w:space="0" w:color="auto"/>
              <w:right w:val="single" w:sz="4" w:space="0" w:color="auto"/>
            </w:tcBorders>
            <w:shd w:val="clear" w:color="auto" w:fill="92D050"/>
          </w:tcPr>
          <w:p w14:paraId="2FDF6BA6" w14:textId="77777777" w:rsidR="00BC770E" w:rsidRPr="002704A0" w:rsidRDefault="00BC770E" w:rsidP="00593E7B">
            <w:pPr>
              <w:pStyle w:val="SOFinalBodyText"/>
              <w:jc w:val="center"/>
              <w:rPr>
                <w:rFonts w:ascii="Roboto Medium" w:eastAsia="MS Mincho" w:hAnsi="Roboto Medium"/>
                <w:bCs/>
                <w:lang w:val="en-AU"/>
              </w:rPr>
            </w:pPr>
            <w:r w:rsidRPr="002704A0">
              <w:rPr>
                <w:rFonts w:ascii="Roboto Medium" w:eastAsia="MS Mincho" w:hAnsi="Roboto Medium"/>
                <w:bCs/>
                <w:lang w:val="en-AU"/>
              </w:rPr>
              <w:t>Considerations</w:t>
            </w:r>
          </w:p>
        </w:tc>
      </w:tr>
      <w:tr w:rsidR="00BC770E" w:rsidRPr="00BC770E" w14:paraId="3B399297" w14:textId="77777777" w:rsidTr="0061385F">
        <w:tc>
          <w:tcPr>
            <w:tcW w:w="4532" w:type="dxa"/>
            <w:tcBorders>
              <w:left w:val="nil"/>
              <w:bottom w:val="single" w:sz="4" w:space="0" w:color="auto"/>
            </w:tcBorders>
          </w:tcPr>
          <w:p w14:paraId="652F9BF3" w14:textId="17CF5DCB" w:rsidR="00BC770E" w:rsidRPr="00BC770E" w:rsidRDefault="00264F68" w:rsidP="002704A0">
            <w:pPr>
              <w:pStyle w:val="SOFinalBodyText"/>
              <w:spacing w:after="80"/>
              <w:rPr>
                <w:rFonts w:eastAsia="MS Mincho"/>
                <w:lang w:val="en-AU"/>
              </w:rPr>
            </w:pPr>
            <w:r w:rsidRPr="00264F68">
              <w:rPr>
                <w:rFonts w:eastAsia="MS Mincho"/>
              </w:rPr>
              <w:t>The body’s response to physical activity</w:t>
            </w:r>
          </w:p>
        </w:tc>
        <w:tc>
          <w:tcPr>
            <w:tcW w:w="4532" w:type="dxa"/>
            <w:tcBorders>
              <w:bottom w:val="single" w:sz="4" w:space="0" w:color="auto"/>
              <w:right w:val="nil"/>
            </w:tcBorders>
          </w:tcPr>
          <w:p w14:paraId="797AB40E" w14:textId="77777777" w:rsidR="00EF4D47" w:rsidRPr="00EF4D47" w:rsidRDefault="00EF4D47" w:rsidP="002704A0">
            <w:pPr>
              <w:pStyle w:val="SOFinalBullets"/>
              <w:spacing w:after="80"/>
              <w:rPr>
                <w:lang w:val="en-AU"/>
              </w:rPr>
            </w:pPr>
            <w:r w:rsidRPr="00EF4D47">
              <w:rPr>
                <w:lang w:val="en-AU"/>
              </w:rPr>
              <w:t>musculoskeletal system</w:t>
            </w:r>
          </w:p>
          <w:p w14:paraId="735A7BB6" w14:textId="77777777" w:rsidR="00EF4D47" w:rsidRPr="00EF4D47" w:rsidRDefault="00EF4D47" w:rsidP="002704A0">
            <w:pPr>
              <w:pStyle w:val="SOFinalBullets"/>
              <w:spacing w:after="80"/>
              <w:rPr>
                <w:lang w:val="en-AU"/>
              </w:rPr>
            </w:pPr>
            <w:r w:rsidRPr="00EF4D47">
              <w:rPr>
                <w:lang w:val="en-AU"/>
              </w:rPr>
              <w:t>cardiorespiratory system</w:t>
            </w:r>
          </w:p>
          <w:p w14:paraId="7148F46B" w14:textId="77777777" w:rsidR="00EF4D47" w:rsidRPr="00EF4D47" w:rsidRDefault="00EF4D47" w:rsidP="002704A0">
            <w:pPr>
              <w:pStyle w:val="SOFinalBullets"/>
              <w:spacing w:after="80"/>
              <w:rPr>
                <w:lang w:val="en-AU"/>
              </w:rPr>
            </w:pPr>
            <w:r w:rsidRPr="00EF4D47">
              <w:rPr>
                <w:lang w:val="en-AU"/>
              </w:rPr>
              <w:t>sources of nutrients</w:t>
            </w:r>
          </w:p>
          <w:p w14:paraId="16D59E17" w14:textId="77777777" w:rsidR="00EF4D47" w:rsidRPr="00EF4D47" w:rsidRDefault="00EF4D47" w:rsidP="002704A0">
            <w:pPr>
              <w:pStyle w:val="SOFinalBullets"/>
              <w:spacing w:after="80"/>
              <w:rPr>
                <w:lang w:val="en-AU"/>
              </w:rPr>
            </w:pPr>
            <w:r w:rsidRPr="00EF4D47">
              <w:rPr>
                <w:lang w:val="en-AU"/>
              </w:rPr>
              <w:t>energy systems and fatigue</w:t>
            </w:r>
          </w:p>
          <w:p w14:paraId="0C768E31" w14:textId="27BF4DD6" w:rsidR="00BC770E" w:rsidRPr="002704A0" w:rsidRDefault="00EF4D47" w:rsidP="002704A0">
            <w:pPr>
              <w:pStyle w:val="SOFinalBullets"/>
              <w:spacing w:after="80"/>
              <w:rPr>
                <w:lang w:val="en-AU"/>
              </w:rPr>
            </w:pPr>
            <w:r w:rsidRPr="00EF4D47">
              <w:rPr>
                <w:lang w:val="en-AU"/>
              </w:rPr>
              <w:t>biomechanical principles — force, motion, momentum</w:t>
            </w:r>
          </w:p>
        </w:tc>
      </w:tr>
      <w:tr w:rsidR="00BC770E" w:rsidRPr="00BC770E" w14:paraId="3B1D2E13" w14:textId="77777777" w:rsidTr="0061385F">
        <w:tc>
          <w:tcPr>
            <w:tcW w:w="4532" w:type="dxa"/>
            <w:tcBorders>
              <w:left w:val="nil"/>
              <w:bottom w:val="single" w:sz="4" w:space="0" w:color="auto"/>
            </w:tcBorders>
          </w:tcPr>
          <w:p w14:paraId="2AB98BD0" w14:textId="7CF40357" w:rsidR="00BC770E" w:rsidRPr="00BC770E" w:rsidRDefault="00264F68" w:rsidP="002704A0">
            <w:pPr>
              <w:pStyle w:val="SOFinalBodyText"/>
              <w:spacing w:after="80"/>
              <w:rPr>
                <w:rFonts w:eastAsia="MS Mincho"/>
                <w:lang w:val="en-AU"/>
              </w:rPr>
            </w:pPr>
            <w:r w:rsidRPr="00264F68">
              <w:rPr>
                <w:rFonts w:eastAsia="MS Mincho"/>
              </w:rPr>
              <w:t>The effect of training on the body</w:t>
            </w:r>
          </w:p>
        </w:tc>
        <w:tc>
          <w:tcPr>
            <w:tcW w:w="4532" w:type="dxa"/>
            <w:tcBorders>
              <w:bottom w:val="single" w:sz="4" w:space="0" w:color="auto"/>
              <w:right w:val="nil"/>
            </w:tcBorders>
          </w:tcPr>
          <w:p w14:paraId="32CA51FE" w14:textId="77777777" w:rsidR="00EF4D47" w:rsidRPr="00EF4D47" w:rsidRDefault="00EF4D47" w:rsidP="002704A0">
            <w:pPr>
              <w:pStyle w:val="SOFinalBullets"/>
              <w:spacing w:after="80"/>
              <w:rPr>
                <w:lang w:val="en-AU"/>
              </w:rPr>
            </w:pPr>
            <w:r w:rsidRPr="00EF4D47">
              <w:rPr>
                <w:lang w:val="en-AU"/>
              </w:rPr>
              <w:t>fitness components and fitness testing</w:t>
            </w:r>
          </w:p>
          <w:p w14:paraId="16B858D7" w14:textId="77777777" w:rsidR="00EF4D47" w:rsidRPr="00EF4D47" w:rsidRDefault="00EF4D47" w:rsidP="002704A0">
            <w:pPr>
              <w:pStyle w:val="SOFinalBullets"/>
              <w:spacing w:after="80"/>
              <w:rPr>
                <w:lang w:val="en-AU"/>
              </w:rPr>
            </w:pPr>
            <w:r w:rsidRPr="00EF4D47">
              <w:rPr>
                <w:lang w:val="en-AU"/>
              </w:rPr>
              <w:t>training methods and principles</w:t>
            </w:r>
          </w:p>
          <w:p w14:paraId="0B7FA658" w14:textId="1E5F16A2" w:rsidR="00BC770E" w:rsidRPr="002704A0" w:rsidRDefault="00EF4D47" w:rsidP="002704A0">
            <w:pPr>
              <w:pStyle w:val="SOFinalBullets"/>
              <w:spacing w:after="80"/>
              <w:rPr>
                <w:lang w:val="en-AU"/>
              </w:rPr>
            </w:pPr>
            <w:r w:rsidRPr="00EF4D47">
              <w:rPr>
                <w:lang w:val="en-AU"/>
              </w:rPr>
              <w:t>chronic adaptations</w:t>
            </w:r>
          </w:p>
        </w:tc>
      </w:tr>
      <w:tr w:rsidR="00BC770E" w:rsidRPr="00BC770E" w14:paraId="5B34B0C1" w14:textId="77777777" w:rsidTr="0061385F">
        <w:tc>
          <w:tcPr>
            <w:tcW w:w="4532" w:type="dxa"/>
            <w:tcBorders>
              <w:left w:val="nil"/>
            </w:tcBorders>
          </w:tcPr>
          <w:p w14:paraId="697D59E7" w14:textId="63079E4D" w:rsidR="00BC770E" w:rsidRPr="00BC770E" w:rsidRDefault="007A6539" w:rsidP="002704A0">
            <w:pPr>
              <w:pStyle w:val="SOFinalBodyText"/>
              <w:spacing w:after="80"/>
              <w:rPr>
                <w:rFonts w:eastAsia="MS Mincho"/>
                <w:lang w:val="en-AU"/>
              </w:rPr>
            </w:pPr>
            <w:r w:rsidRPr="007A6539">
              <w:rPr>
                <w:rFonts w:eastAsia="MS Mincho"/>
              </w:rPr>
              <w:t>Learning and refining skills</w:t>
            </w:r>
          </w:p>
        </w:tc>
        <w:tc>
          <w:tcPr>
            <w:tcW w:w="4532" w:type="dxa"/>
            <w:tcBorders>
              <w:right w:val="nil"/>
            </w:tcBorders>
          </w:tcPr>
          <w:p w14:paraId="6D3D8F8E" w14:textId="77777777" w:rsidR="00D45855" w:rsidRPr="00D45855" w:rsidRDefault="00D45855" w:rsidP="002704A0">
            <w:pPr>
              <w:pStyle w:val="SOFinalBullets"/>
              <w:spacing w:after="80"/>
              <w:rPr>
                <w:lang w:val="en-AU"/>
              </w:rPr>
            </w:pPr>
            <w:r w:rsidRPr="00D45855">
              <w:rPr>
                <w:lang w:val="en-AU"/>
              </w:rPr>
              <w:t>skill classification</w:t>
            </w:r>
          </w:p>
          <w:p w14:paraId="6DB920B6" w14:textId="77777777" w:rsidR="00D45855" w:rsidRPr="00D45855" w:rsidRDefault="00D45855" w:rsidP="002704A0">
            <w:pPr>
              <w:pStyle w:val="SOFinalBullets"/>
              <w:spacing w:after="80"/>
              <w:rPr>
                <w:lang w:val="en-AU"/>
              </w:rPr>
            </w:pPr>
            <w:r w:rsidRPr="00D45855">
              <w:rPr>
                <w:lang w:val="en-AU"/>
              </w:rPr>
              <w:t>stages of learning</w:t>
            </w:r>
          </w:p>
          <w:p w14:paraId="0F08AF2B" w14:textId="53468FD7" w:rsidR="00BC770E" w:rsidRPr="002704A0" w:rsidRDefault="00D45855" w:rsidP="002704A0">
            <w:pPr>
              <w:pStyle w:val="SOFinalBullets"/>
              <w:spacing w:after="80"/>
              <w:rPr>
                <w:lang w:val="en-AU"/>
              </w:rPr>
            </w:pPr>
            <w:r w:rsidRPr="00D45855">
              <w:rPr>
                <w:lang w:val="en-AU"/>
              </w:rPr>
              <w:t>factors affecting skill learning</w:t>
            </w:r>
          </w:p>
        </w:tc>
      </w:tr>
    </w:tbl>
    <w:p w14:paraId="03CAAD52" w14:textId="77777777" w:rsidR="00803F52" w:rsidRDefault="00803F52" w:rsidP="002704A0">
      <w:pPr>
        <w:pStyle w:val="SOFinalBullets"/>
        <w:numPr>
          <w:ilvl w:val="0"/>
          <w:numId w:val="0"/>
        </w:numPr>
        <w:spacing w:after="80"/>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t>Evidence of learning</w:t>
      </w:r>
      <w:r w:rsidRPr="00F1594C">
        <w:rPr>
          <w:color w:val="000000"/>
          <w:shd w:val="clear" w:color="auto" w:fill="B8F1FF"/>
        </w:rPr>
        <w:tab/>
      </w:r>
    </w:p>
    <w:p w14:paraId="4C11B5E9" w14:textId="0F4341A6" w:rsidR="00E03256" w:rsidRPr="00E03256" w:rsidRDefault="00E03256" w:rsidP="00E03256">
      <w:pPr>
        <w:pStyle w:val="SOFinalBodyText"/>
        <w:rPr>
          <w:rFonts w:eastAsia="Roboto Light"/>
          <w:lang w:val="en-AU"/>
        </w:rPr>
      </w:pPr>
      <w:r w:rsidRPr="00E03256">
        <w:rPr>
          <w:rFonts w:eastAsia="Roboto Light"/>
          <w:lang w:val="en-AU"/>
        </w:rPr>
        <w:t>Assessment at Stage 1 is school based.</w:t>
      </w:r>
    </w:p>
    <w:p w14:paraId="5E7C8BC7" w14:textId="77777777" w:rsidR="00E03256" w:rsidRPr="00E03256" w:rsidRDefault="00E03256" w:rsidP="00E03256">
      <w:pPr>
        <w:pStyle w:val="SOFinalBodyText"/>
        <w:rPr>
          <w:szCs w:val="20"/>
          <w:lang w:val="en-AU"/>
        </w:rPr>
      </w:pPr>
      <w:r w:rsidRPr="00E03256">
        <w:rPr>
          <w:szCs w:val="20"/>
          <w:lang w:val="en-AU"/>
        </w:rPr>
        <w:t>The following assessment types enable students to demonstrate their learning in Stage 1 Physical Education:</w:t>
      </w:r>
    </w:p>
    <w:p w14:paraId="6B0B2CDA" w14:textId="77777777" w:rsidR="00E03256" w:rsidRPr="00E03256" w:rsidRDefault="00E03256" w:rsidP="00495B02">
      <w:pPr>
        <w:pStyle w:val="SOFinalBullets"/>
        <w:rPr>
          <w:lang w:val="en-AU"/>
        </w:rPr>
      </w:pPr>
      <w:r w:rsidRPr="00E03256">
        <w:rPr>
          <w:lang w:val="en-AU"/>
        </w:rPr>
        <w:t>Assessment Type 1: Performance Improvement</w:t>
      </w:r>
    </w:p>
    <w:p w14:paraId="26C4A60D" w14:textId="77777777" w:rsidR="00E03256" w:rsidRPr="00E03256" w:rsidRDefault="00E03256" w:rsidP="00495B02">
      <w:pPr>
        <w:pStyle w:val="SOFinalBullets"/>
        <w:rPr>
          <w:lang w:val="en-AU"/>
        </w:rPr>
      </w:pPr>
      <w:r w:rsidRPr="00E03256">
        <w:rPr>
          <w:lang w:val="en-AU"/>
        </w:rPr>
        <w:t>Assessment Type 2: Physical Activity Investigation.</w:t>
      </w:r>
    </w:p>
    <w:p w14:paraId="61230821" w14:textId="77777777" w:rsidR="00E03256" w:rsidRPr="00E03256" w:rsidRDefault="00E03256" w:rsidP="00951A4B">
      <w:pPr>
        <w:pStyle w:val="SOFinalBodyText"/>
        <w:rPr>
          <w:lang w:val="en-AU"/>
        </w:rPr>
      </w:pPr>
      <w:r w:rsidRPr="00E03256">
        <w:rPr>
          <w:lang w:val="en-AU"/>
        </w:rPr>
        <w:t>For a 10</w:t>
      </w:r>
      <w:r w:rsidRPr="00E03256">
        <w:rPr>
          <w:lang w:val="en-AU"/>
        </w:rPr>
        <w:noBreakHyphen/>
        <w:t>credit subject, students should provide evidence of their learning through two assessments. Each assessment type should have a weighting of at least 20%. Students undertake:</w:t>
      </w:r>
    </w:p>
    <w:p w14:paraId="17FBB7CD" w14:textId="77777777" w:rsidR="00E03256" w:rsidRPr="00E03256" w:rsidRDefault="00E03256" w:rsidP="00495B02">
      <w:pPr>
        <w:pStyle w:val="SOFinalBullets"/>
        <w:rPr>
          <w:lang w:val="en-AU"/>
        </w:rPr>
      </w:pPr>
      <w:r w:rsidRPr="00E03256">
        <w:rPr>
          <w:lang w:val="en-AU"/>
        </w:rPr>
        <w:t>one performance improvement</w:t>
      </w:r>
    </w:p>
    <w:p w14:paraId="2EC6F6D6" w14:textId="77777777" w:rsidR="00E03256" w:rsidRPr="00E03256" w:rsidRDefault="00E03256" w:rsidP="00495B02">
      <w:pPr>
        <w:pStyle w:val="SOFinalBullets"/>
        <w:rPr>
          <w:lang w:val="en-AU"/>
        </w:rPr>
      </w:pPr>
      <w:r w:rsidRPr="00E03256">
        <w:rPr>
          <w:lang w:val="en-AU"/>
        </w:rPr>
        <w:t>one physical activity investigation.</w:t>
      </w:r>
    </w:p>
    <w:p w14:paraId="21F82E89" w14:textId="77777777" w:rsidR="00E03256" w:rsidRPr="00E03256" w:rsidRDefault="00E03256" w:rsidP="00951A4B">
      <w:pPr>
        <w:pStyle w:val="SOFinalBodyText"/>
        <w:rPr>
          <w:lang w:val="en-AU"/>
        </w:rPr>
      </w:pPr>
      <w:r w:rsidRPr="00E03256">
        <w:rPr>
          <w:lang w:val="en-AU"/>
        </w:rPr>
        <w:t>For a 20</w:t>
      </w:r>
      <w:r w:rsidRPr="00E03256">
        <w:rPr>
          <w:lang w:val="en-AU"/>
        </w:rPr>
        <w:noBreakHyphen/>
        <w:t>credit subject, students should provide evidence of their learning through four assessments. Each assessment type should have a weighting of at least 20%. Students undertake:</w:t>
      </w:r>
    </w:p>
    <w:p w14:paraId="491DF97D" w14:textId="77777777" w:rsidR="00E03256" w:rsidRPr="00E03256" w:rsidRDefault="00E03256" w:rsidP="00495B02">
      <w:pPr>
        <w:pStyle w:val="SOFinalBullets"/>
        <w:rPr>
          <w:lang w:val="en-AU"/>
        </w:rPr>
      </w:pPr>
      <w:r w:rsidRPr="00E03256">
        <w:rPr>
          <w:lang w:val="en-AU"/>
        </w:rPr>
        <w:t>at least one performance improvement</w:t>
      </w:r>
    </w:p>
    <w:p w14:paraId="1DF90156" w14:textId="77777777" w:rsidR="00E03256" w:rsidRDefault="00E03256" w:rsidP="00495B02">
      <w:pPr>
        <w:pStyle w:val="SOFinalBullets"/>
        <w:rPr>
          <w:lang w:val="en-AU"/>
        </w:rPr>
      </w:pPr>
      <w:r w:rsidRPr="00E03256">
        <w:rPr>
          <w:lang w:val="en-AU"/>
        </w:rPr>
        <w:t>at least one physical activity investigation.</w:t>
      </w:r>
    </w:p>
    <w:p w14:paraId="0CFC323E" w14:textId="77777777" w:rsidR="00501CBC" w:rsidRPr="00E03256" w:rsidRDefault="00501CBC" w:rsidP="00501CBC">
      <w:pPr>
        <w:pStyle w:val="SOFinalBullets"/>
        <w:numPr>
          <w:ilvl w:val="0"/>
          <w:numId w:val="0"/>
        </w:numPr>
        <w:ind w:left="284"/>
        <w:rPr>
          <w:lang w:val="en-AU"/>
        </w:rPr>
      </w:pPr>
    </w:p>
    <w:p w14:paraId="447B2DDC" w14:textId="1D861DAF" w:rsidR="00380EDF" w:rsidRPr="00E03256" w:rsidRDefault="002C13B2" w:rsidP="00725C32">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1EB76B31" w14:textId="77777777" w:rsidR="00725C32" w:rsidRPr="00725C32" w:rsidRDefault="00725C32" w:rsidP="00725C32">
      <w:pPr>
        <w:pStyle w:val="SOFinalBodyText"/>
        <w:rPr>
          <w:lang w:val="en-AU"/>
        </w:rPr>
      </w:pPr>
      <w:r w:rsidRPr="00725C32">
        <w:rPr>
          <w:lang w:val="en-AU"/>
        </w:rPr>
        <w:t xml:space="preserve">The </w:t>
      </w:r>
      <w:r w:rsidRPr="00725C32">
        <w:t>assessment</w:t>
      </w:r>
      <w:r w:rsidRPr="00725C32">
        <w:rPr>
          <w:lang w:val="en-AU"/>
        </w:rPr>
        <w:t xml:space="preserve"> design criteria are based on the learning requirements and are used by teachers to:</w:t>
      </w:r>
    </w:p>
    <w:p w14:paraId="7D97F344" w14:textId="7E1F27DA" w:rsidR="00725C32" w:rsidRPr="00725C32" w:rsidRDefault="00725C32" w:rsidP="00495B02">
      <w:pPr>
        <w:pStyle w:val="SOFinalBullets"/>
        <w:rPr>
          <w:lang w:val="en-AU"/>
        </w:rPr>
      </w:pPr>
      <w:r w:rsidRPr="00725C32">
        <w:rPr>
          <w:lang w:val="en-AU"/>
        </w:rPr>
        <w:t xml:space="preserve">clarify for the student what </w:t>
      </w:r>
      <w:r w:rsidR="003E17F6">
        <w:rPr>
          <w:lang w:val="en-AU"/>
        </w:rPr>
        <w:t xml:space="preserve">they </w:t>
      </w:r>
      <w:r w:rsidRPr="00725C32">
        <w:rPr>
          <w:lang w:val="en-AU"/>
        </w:rPr>
        <w:t xml:space="preserve">need to </w:t>
      </w:r>
      <w:proofErr w:type="gramStart"/>
      <w:r w:rsidRPr="00725C32">
        <w:rPr>
          <w:lang w:val="en-AU"/>
        </w:rPr>
        <w:t>learn</w:t>
      </w:r>
      <w:proofErr w:type="gramEnd"/>
    </w:p>
    <w:p w14:paraId="495C67F2" w14:textId="303A511E" w:rsidR="00725C32" w:rsidRPr="00725C32" w:rsidRDefault="00725C32" w:rsidP="00495B02">
      <w:pPr>
        <w:pStyle w:val="SOFinalBullets"/>
        <w:rPr>
          <w:lang w:val="en-AU"/>
        </w:rPr>
      </w:pPr>
      <w:r w:rsidRPr="00725C32">
        <w:rPr>
          <w:lang w:val="en-AU"/>
        </w:rPr>
        <w:t xml:space="preserve">design opportunities for the student to provide evidence of </w:t>
      </w:r>
      <w:r w:rsidR="00A0428C">
        <w:rPr>
          <w:lang w:val="en-AU"/>
        </w:rPr>
        <w:t xml:space="preserve">their </w:t>
      </w:r>
      <w:r w:rsidRPr="00725C32">
        <w:rPr>
          <w:lang w:val="en-AU"/>
        </w:rPr>
        <w:t>learning at the highest possible level of achievement.</w:t>
      </w:r>
    </w:p>
    <w:p w14:paraId="790C8CA5" w14:textId="77777777" w:rsidR="00725C32" w:rsidRPr="00725C32" w:rsidRDefault="00725C32" w:rsidP="00725C32">
      <w:pPr>
        <w:pStyle w:val="SOFinalBodyText"/>
        <w:rPr>
          <w:lang w:val="en-AU"/>
        </w:rPr>
      </w:pPr>
      <w:r w:rsidRPr="00725C32">
        <w:rPr>
          <w:lang w:val="en-AU"/>
        </w:rPr>
        <w:t>The assessment design criteria consist of specific features that:</w:t>
      </w:r>
    </w:p>
    <w:p w14:paraId="717C9F0F" w14:textId="77777777" w:rsidR="00725C32" w:rsidRPr="00725C32" w:rsidRDefault="00725C32" w:rsidP="00495B02">
      <w:pPr>
        <w:pStyle w:val="SOFinalBullets"/>
        <w:rPr>
          <w:lang w:val="en-AU"/>
        </w:rPr>
      </w:pPr>
      <w:r w:rsidRPr="00725C32">
        <w:rPr>
          <w:lang w:val="en-AU"/>
        </w:rPr>
        <w:t xml:space="preserve">students should demonstrate in their </w:t>
      </w:r>
      <w:proofErr w:type="gramStart"/>
      <w:r w:rsidRPr="00725C32">
        <w:rPr>
          <w:lang w:val="en-AU"/>
        </w:rPr>
        <w:t>learning</w:t>
      </w:r>
      <w:proofErr w:type="gramEnd"/>
    </w:p>
    <w:p w14:paraId="54EEEBDF" w14:textId="77777777" w:rsidR="00725C32" w:rsidRPr="00725C32" w:rsidRDefault="00725C32" w:rsidP="00495B02">
      <w:pPr>
        <w:pStyle w:val="SOFinalBullets"/>
        <w:rPr>
          <w:lang w:val="en-AU"/>
        </w:rPr>
      </w:pPr>
      <w:r w:rsidRPr="00725C32">
        <w:rPr>
          <w:lang w:val="en-AU"/>
        </w:rPr>
        <w:t>teachers look for as evidence that students have met the learning requirements.</w:t>
      </w:r>
    </w:p>
    <w:p w14:paraId="6CDBB9BA" w14:textId="77777777" w:rsidR="00725C32" w:rsidRPr="00725C32" w:rsidRDefault="00725C32" w:rsidP="00725C32">
      <w:pPr>
        <w:pStyle w:val="SOFinalBodyText"/>
        <w:rPr>
          <w:lang w:val="en-AU"/>
        </w:rPr>
      </w:pPr>
      <w:r w:rsidRPr="00725C32">
        <w:rPr>
          <w:lang w:val="en-AU"/>
        </w:rPr>
        <w:t>For this subject the assessment design criteria are:</w:t>
      </w:r>
    </w:p>
    <w:p w14:paraId="44710E1B" w14:textId="77777777" w:rsidR="00725C32" w:rsidRPr="00725C32" w:rsidRDefault="00725C32" w:rsidP="00495B02">
      <w:pPr>
        <w:pStyle w:val="SOFinalBullets"/>
        <w:rPr>
          <w:lang w:val="en-AU"/>
        </w:rPr>
      </w:pPr>
      <w:r w:rsidRPr="00725C32">
        <w:rPr>
          <w:lang w:val="en-AU"/>
        </w:rPr>
        <w:t>application and communication</w:t>
      </w:r>
    </w:p>
    <w:p w14:paraId="4036ED43" w14:textId="77777777" w:rsidR="00725C32" w:rsidRPr="00725C32" w:rsidRDefault="00725C32" w:rsidP="00495B02">
      <w:pPr>
        <w:pStyle w:val="SOFinalBullets"/>
        <w:rPr>
          <w:lang w:val="en-AU"/>
        </w:rPr>
      </w:pPr>
      <w:r w:rsidRPr="00725C32">
        <w:rPr>
          <w:lang w:val="en-AU"/>
        </w:rPr>
        <w:t>exploration, analysis, and reflection.</w:t>
      </w:r>
    </w:p>
    <w:p w14:paraId="1638F9CF" w14:textId="77777777" w:rsidR="00725C32" w:rsidRPr="00725C32" w:rsidRDefault="00725C32" w:rsidP="00725C32">
      <w:pPr>
        <w:pStyle w:val="SOFinalBodyText"/>
        <w:rPr>
          <w:lang w:val="en-AU"/>
        </w:rPr>
      </w:pPr>
      <w:r w:rsidRPr="00725C32">
        <w:rPr>
          <w:lang w:val="en-AU"/>
        </w:rPr>
        <w:t>The specific features of these criteria are described below.</w:t>
      </w:r>
    </w:p>
    <w:p w14:paraId="22D44534" w14:textId="77777777" w:rsidR="00725C32" w:rsidRDefault="00725C32" w:rsidP="00725C32">
      <w:pPr>
        <w:pStyle w:val="SOFinalBodyText"/>
        <w:rPr>
          <w:lang w:val="en-AU"/>
        </w:rPr>
      </w:pPr>
      <w:r w:rsidRPr="00725C32">
        <w:rPr>
          <w:lang w:val="en-AU"/>
        </w:rPr>
        <w:t>The set of assessments</w:t>
      </w:r>
      <w:proofErr w:type="gramStart"/>
      <w:r w:rsidRPr="00725C32">
        <w:rPr>
          <w:lang w:val="en-AU"/>
        </w:rPr>
        <w:t>, as a whole, must</w:t>
      </w:r>
      <w:proofErr w:type="gramEnd"/>
      <w:r w:rsidRPr="00725C32">
        <w:rPr>
          <w:lang w:val="en-AU"/>
        </w:rPr>
        <w:t xml:space="preserve"> give students opportunities to demonstrate each of the specific features by the completion of study of the subject.</w:t>
      </w:r>
    </w:p>
    <w:p w14:paraId="2CEE3655" w14:textId="77777777" w:rsidR="00685A23" w:rsidRPr="008B1035" w:rsidRDefault="00685A23" w:rsidP="00CC55ED">
      <w:pPr>
        <w:pStyle w:val="SOFinalBodyText"/>
      </w:pPr>
    </w:p>
    <w:p w14:paraId="42F8EEDA" w14:textId="4836E062" w:rsidR="002704A0" w:rsidRDefault="002704A0" w:rsidP="002704A0">
      <w:pPr>
        <w:pStyle w:val="Heading2"/>
        <w:spacing w:before="100" w:after="100"/>
        <w:ind w:left="0" w:right="737"/>
        <w:rPr>
          <w:sz w:val="22"/>
          <w:szCs w:val="22"/>
        </w:rPr>
      </w:pPr>
      <w:r>
        <w:rPr>
          <w:sz w:val="22"/>
          <w:szCs w:val="22"/>
        </w:rPr>
        <w:t>Application</w:t>
      </w:r>
    </w:p>
    <w:p w14:paraId="62EFEE98" w14:textId="77777777" w:rsidR="002704A0" w:rsidRPr="00F1594C" w:rsidRDefault="002704A0" w:rsidP="002704A0">
      <w:pPr>
        <w:pStyle w:val="SOFinalBodyText"/>
      </w:pPr>
      <w:r>
        <w:t>The specific features are as follows:</w:t>
      </w:r>
    </w:p>
    <w:p w14:paraId="067ABB90" w14:textId="77777777" w:rsidR="002704A0" w:rsidRDefault="002704A0" w:rsidP="00086017">
      <w:pPr>
        <w:pStyle w:val="BodyText"/>
        <w:tabs>
          <w:tab w:val="left" w:pos="709"/>
        </w:tabs>
      </w:pPr>
      <w:r>
        <w:t>A1</w:t>
      </w:r>
      <w:r w:rsidRPr="00F1594C">
        <w:tab/>
      </w:r>
      <w:r>
        <w:t>Application of knowledge and understanding to movement concepts and strategies.</w:t>
      </w:r>
    </w:p>
    <w:p w14:paraId="5FB1798A" w14:textId="77777777" w:rsidR="002704A0" w:rsidRDefault="002704A0" w:rsidP="00086017">
      <w:pPr>
        <w:pStyle w:val="BodyText"/>
        <w:tabs>
          <w:tab w:val="left" w:pos="709"/>
        </w:tabs>
      </w:pPr>
      <w:r>
        <w:t>A2</w:t>
      </w:r>
      <w:r>
        <w:tab/>
        <w:t>Application of collaborative skills.</w:t>
      </w:r>
    </w:p>
    <w:p w14:paraId="439ADF4D" w14:textId="1EAF98CE" w:rsidR="002704A0" w:rsidRPr="00F1594C" w:rsidRDefault="002704A0" w:rsidP="00086017">
      <w:pPr>
        <w:pStyle w:val="BodyText"/>
        <w:tabs>
          <w:tab w:val="left" w:pos="709"/>
        </w:tabs>
      </w:pPr>
      <w:r>
        <w:t>A3</w:t>
      </w:r>
      <w:r>
        <w:tab/>
        <w:t>Use subject-specific terminology.</w:t>
      </w:r>
    </w:p>
    <w:p w14:paraId="7ABE6BBB" w14:textId="77777777" w:rsidR="002704A0" w:rsidRDefault="002704A0" w:rsidP="00086017">
      <w:pPr>
        <w:pStyle w:val="BodyText"/>
        <w:tabs>
          <w:tab w:val="left" w:pos="709"/>
        </w:tabs>
      </w:pPr>
    </w:p>
    <w:p w14:paraId="19DE68EF" w14:textId="1A366D3C" w:rsidR="00CC55ED" w:rsidRDefault="00487CAB" w:rsidP="00086017">
      <w:pPr>
        <w:pStyle w:val="Heading2"/>
        <w:tabs>
          <w:tab w:val="left" w:pos="709"/>
        </w:tabs>
        <w:spacing w:before="100" w:after="100"/>
        <w:ind w:left="0" w:right="737"/>
        <w:rPr>
          <w:sz w:val="22"/>
          <w:szCs w:val="22"/>
        </w:rPr>
      </w:pPr>
      <w:r>
        <w:rPr>
          <w:sz w:val="22"/>
          <w:szCs w:val="22"/>
        </w:rPr>
        <w:t>Exploration</w:t>
      </w:r>
      <w:r w:rsidR="00903F73">
        <w:rPr>
          <w:sz w:val="22"/>
          <w:szCs w:val="22"/>
        </w:rPr>
        <w:t>, Analysis, and Reflection</w:t>
      </w:r>
    </w:p>
    <w:p w14:paraId="3B1AB089" w14:textId="0F5D53B5" w:rsidR="00CF75FB" w:rsidRPr="00F1594C" w:rsidRDefault="00CF75FB" w:rsidP="00086017">
      <w:pPr>
        <w:pStyle w:val="SOFinalBodyText"/>
        <w:tabs>
          <w:tab w:val="left" w:pos="709"/>
        </w:tabs>
      </w:pPr>
      <w:r>
        <w:t>The specific features are as follows</w:t>
      </w:r>
      <w:r w:rsidR="0077430D">
        <w:t>:</w:t>
      </w:r>
    </w:p>
    <w:p w14:paraId="633CF218" w14:textId="67D0DEAA" w:rsidR="00C24504" w:rsidRDefault="0077430D" w:rsidP="00086017">
      <w:pPr>
        <w:pStyle w:val="BodyText"/>
        <w:tabs>
          <w:tab w:val="left" w:pos="709"/>
        </w:tabs>
      </w:pPr>
      <w:r>
        <w:t>EAR1</w:t>
      </w:r>
      <w:r w:rsidR="00955E88" w:rsidRPr="00F1594C">
        <w:tab/>
      </w:r>
      <w:r w:rsidR="003D7A0F">
        <w:t>Exploratio</w:t>
      </w:r>
      <w:r w:rsidR="00E32521">
        <w:t>n and analysis of evidence</w:t>
      </w:r>
      <w:r w:rsidR="002D4970">
        <w:t xml:space="preserve"> relating to physical activity.</w:t>
      </w:r>
    </w:p>
    <w:p w14:paraId="46B7F861" w14:textId="0CE48720" w:rsidR="0077430D" w:rsidRDefault="0077430D" w:rsidP="001302ED">
      <w:pPr>
        <w:pStyle w:val="BodyText"/>
      </w:pPr>
      <w:r>
        <w:t>EAR2</w:t>
      </w:r>
      <w:r w:rsidR="00614D07">
        <w:tab/>
      </w:r>
      <w:r w:rsidR="004672A5">
        <w:t>R</w:t>
      </w:r>
      <w:r w:rsidR="003D7A0F">
        <w:t>eflection on movement concepts and strategies.</w:t>
      </w:r>
    </w:p>
    <w:p w14:paraId="5066D7C4" w14:textId="1A86EBCD" w:rsidR="00614D07" w:rsidRPr="00F1594C" w:rsidRDefault="00614D07" w:rsidP="001302ED">
      <w:pPr>
        <w:pStyle w:val="BodyText"/>
      </w:pPr>
      <w:r>
        <w:t>EAR3</w:t>
      </w:r>
      <w:r>
        <w:tab/>
      </w:r>
      <w:r w:rsidR="004672A5">
        <w:t>R</w:t>
      </w:r>
      <w:r>
        <w:t>eflection on ways to improve participation and/or</w:t>
      </w:r>
      <w:r w:rsidR="003D7A0F">
        <w:t xml:space="preserve"> performance.</w:t>
      </w:r>
    </w:p>
    <w:p w14:paraId="478A9BB3" w14:textId="569581B9" w:rsidR="00924BE1" w:rsidRDefault="00924BE1" w:rsidP="00F94AA6">
      <w:pPr>
        <w:tabs>
          <w:tab w:val="left" w:pos="426"/>
          <w:tab w:val="left" w:pos="1296"/>
          <w:tab w:val="left" w:pos="1297"/>
        </w:tabs>
        <w:rPr>
          <w:sz w:val="20"/>
        </w:rPr>
      </w:pPr>
    </w:p>
    <w:p w14:paraId="17F66BE1" w14:textId="1C871F6B" w:rsidR="004A200B" w:rsidRPr="00E05D38" w:rsidRDefault="008E43C7" w:rsidP="00E05D38">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3DF0F66B" w14:textId="754A70C6" w:rsidR="004375BB" w:rsidRPr="004375BB" w:rsidRDefault="004375BB" w:rsidP="00E05D38">
      <w:pPr>
        <w:pStyle w:val="SOFinalBodyText"/>
        <w:rPr>
          <w:rFonts w:eastAsia="Roboto Light"/>
          <w:lang w:val="en-AU"/>
        </w:rPr>
      </w:pPr>
      <w:r w:rsidRPr="004375BB">
        <w:rPr>
          <w:rFonts w:eastAsia="Roboto Light"/>
          <w:lang w:val="en-AU"/>
        </w:rPr>
        <w:t>The school assessment component for Stage 1 Physical Education consists of two assessment types:</w:t>
      </w:r>
    </w:p>
    <w:p w14:paraId="602A4654" w14:textId="77777777" w:rsidR="004375BB" w:rsidRPr="004375BB" w:rsidRDefault="004375BB" w:rsidP="00495B02">
      <w:pPr>
        <w:pStyle w:val="SOFinalBullets"/>
        <w:rPr>
          <w:lang w:val="en-AU"/>
        </w:rPr>
      </w:pPr>
      <w:r w:rsidRPr="004375BB">
        <w:rPr>
          <w:lang w:val="en-AU"/>
        </w:rPr>
        <w:t>Assessment Type 1: Performance Improvement</w:t>
      </w:r>
    </w:p>
    <w:p w14:paraId="50D8EE17" w14:textId="77777777" w:rsidR="004375BB" w:rsidRPr="004375BB" w:rsidRDefault="004375BB" w:rsidP="00495B02">
      <w:pPr>
        <w:pStyle w:val="SOFinalBullets"/>
        <w:rPr>
          <w:lang w:val="en-AU"/>
        </w:rPr>
      </w:pPr>
      <w:r w:rsidRPr="004375BB">
        <w:rPr>
          <w:lang w:val="en-AU"/>
        </w:rPr>
        <w:t>Assessment Type 2: Physical Activity Investigation.</w:t>
      </w:r>
    </w:p>
    <w:p w14:paraId="18DC1C90" w14:textId="2D32BF93" w:rsidR="00533A2C" w:rsidRDefault="00533A2C" w:rsidP="004375BB">
      <w:pPr>
        <w:tabs>
          <w:tab w:val="left" w:pos="426"/>
          <w:tab w:val="left" w:pos="1296"/>
          <w:tab w:val="left" w:pos="1297"/>
          <w:tab w:val="left" w:pos="9498"/>
        </w:tabs>
        <w:rPr>
          <w:sz w:val="20"/>
        </w:rPr>
      </w:pPr>
    </w:p>
    <w:p w14:paraId="53BB5830" w14:textId="77777777" w:rsidR="00652FE2" w:rsidRDefault="00652FE2">
      <w:pPr>
        <w:rPr>
          <w:rFonts w:ascii="Roboto Medium" w:eastAsia="Roboto Medium" w:hAnsi="Roboto Medium" w:cs="Roboto Medium"/>
        </w:rPr>
      </w:pPr>
      <w:r>
        <w:br w:type="page"/>
      </w:r>
    </w:p>
    <w:p w14:paraId="4A824609" w14:textId="60CA80C8"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E46386" w:rsidRPr="00E46386">
        <w:rPr>
          <w:sz w:val="22"/>
          <w:szCs w:val="22"/>
        </w:rPr>
        <w:t>Performance Improvement</w:t>
      </w:r>
    </w:p>
    <w:p w14:paraId="6E3E4AD2" w14:textId="6482F953" w:rsidR="00F52F43" w:rsidRPr="00F52F43" w:rsidRDefault="00F52F43" w:rsidP="00F52F43">
      <w:pPr>
        <w:pStyle w:val="SOFinalBodyText"/>
        <w:rPr>
          <w:rFonts w:eastAsia="Roboto Light"/>
          <w:lang w:val="en-AU"/>
        </w:rPr>
      </w:pPr>
      <w:r w:rsidRPr="00F52F43">
        <w:rPr>
          <w:rFonts w:eastAsia="Roboto Light"/>
          <w:lang w:val="en-AU"/>
        </w:rPr>
        <w:t>For a 10</w:t>
      </w:r>
      <w:r w:rsidRPr="00F52F43">
        <w:rPr>
          <w:rFonts w:eastAsia="Roboto Light"/>
          <w:lang w:val="en-AU"/>
        </w:rPr>
        <w:noBreakHyphen/>
        <w:t>credit subject, students undertake one performance improvement task.</w:t>
      </w:r>
    </w:p>
    <w:p w14:paraId="66C94BA7" w14:textId="77777777" w:rsidR="00F52F43" w:rsidRPr="00F52F43" w:rsidRDefault="00F52F43" w:rsidP="00F52F43">
      <w:pPr>
        <w:pStyle w:val="SOFinalBodyText"/>
        <w:rPr>
          <w:lang w:val="en-AU"/>
        </w:rPr>
      </w:pPr>
      <w:r w:rsidRPr="00F52F43">
        <w:rPr>
          <w:lang w:val="en-AU"/>
        </w:rPr>
        <w:t>For a 20</w:t>
      </w:r>
      <w:r w:rsidRPr="00F52F43">
        <w:rPr>
          <w:lang w:val="en-AU"/>
        </w:rPr>
        <w:noBreakHyphen/>
        <w:t>credit subject, students undertake at least one performance improvement task.</w:t>
      </w:r>
    </w:p>
    <w:p w14:paraId="53683F20" w14:textId="77777777" w:rsidR="00F52F43" w:rsidRPr="00F52F43" w:rsidRDefault="00F52F43" w:rsidP="00F52F43">
      <w:pPr>
        <w:pStyle w:val="SOFinalBodyText"/>
        <w:rPr>
          <w:lang w:val="en-AU"/>
        </w:rPr>
      </w:pPr>
      <w:r w:rsidRPr="00F52F43">
        <w:rPr>
          <w:lang w:val="en-AU"/>
        </w:rPr>
        <w:t>Students participate in a variety of physical activities focusing on one or more movement concepts or strategies to consider ways to improve performance. The physical activities may include sports, theme</w:t>
      </w:r>
      <w:r w:rsidRPr="00F52F43">
        <w:rPr>
          <w:lang w:val="en-AU"/>
        </w:rPr>
        <w:noBreakHyphen/>
        <w:t>based games, fitness, and/or recreational activities.</w:t>
      </w:r>
    </w:p>
    <w:p w14:paraId="614A9952" w14:textId="77777777" w:rsidR="00F52F43" w:rsidRPr="00F52F43" w:rsidRDefault="00F52F43" w:rsidP="00F52F43">
      <w:pPr>
        <w:pStyle w:val="SOFinalBodyText"/>
        <w:rPr>
          <w:lang w:val="en-AU"/>
        </w:rPr>
      </w:pPr>
      <w:r w:rsidRPr="00F52F43">
        <w:rPr>
          <w:lang w:val="en-AU"/>
        </w:rPr>
        <w:t>Students develop knowledge and understanding of focus area content through participating in physical activities and other integrated activities (</w:t>
      </w:r>
      <w:proofErr w:type="gramStart"/>
      <w:r w:rsidRPr="00F52F43">
        <w:rPr>
          <w:lang w:val="en-AU"/>
        </w:rPr>
        <w:t>e.g.</w:t>
      </w:r>
      <w:proofErr w:type="gramEnd"/>
      <w:r w:rsidRPr="00F52F43">
        <w:rPr>
          <w:lang w:val="en-AU"/>
        </w:rPr>
        <w:t xml:space="preserve"> laboratory activities such as fitness testing). They apply this knowledge to critically analyse their own and/or others’ performances.</w:t>
      </w:r>
    </w:p>
    <w:p w14:paraId="05E8D1CF" w14:textId="77777777" w:rsidR="00F52F43" w:rsidRPr="00F52F43" w:rsidRDefault="00F52F43" w:rsidP="00F52F43">
      <w:pPr>
        <w:pStyle w:val="SOFinalBodyText"/>
        <w:rPr>
          <w:lang w:val="en-AU"/>
        </w:rPr>
      </w:pPr>
      <w:r w:rsidRPr="00F52F43">
        <w:rPr>
          <w:lang w:val="en-AU"/>
        </w:rPr>
        <w:t>Students explore and analyse evidence of physical activity to reflect on ways in which performance improvement can be achieved. The use of technology is encouraged in the collection of evidence. Evidence can include game data, video analysis, fitness data, and/or literature research.</w:t>
      </w:r>
    </w:p>
    <w:p w14:paraId="4FC59EB5" w14:textId="77777777" w:rsidR="00F52F43" w:rsidRPr="00F52F43" w:rsidRDefault="00F52F43" w:rsidP="00F52F43">
      <w:pPr>
        <w:pStyle w:val="SOFinalBodyText"/>
        <w:rPr>
          <w:lang w:val="en-AU"/>
        </w:rPr>
      </w:pPr>
      <w:r w:rsidRPr="00F52F43">
        <w:rPr>
          <w:lang w:val="en-AU"/>
        </w:rPr>
        <w:t>Examples of activities that can support evidence of learning in this assessment type include, but are not limited to, the following:</w:t>
      </w:r>
    </w:p>
    <w:p w14:paraId="6B665B8B" w14:textId="77777777" w:rsidR="00F52F43" w:rsidRPr="00F52F43" w:rsidRDefault="00F52F43" w:rsidP="00495B02">
      <w:pPr>
        <w:pStyle w:val="SOFinalBullets"/>
        <w:rPr>
          <w:lang w:val="en-AU"/>
        </w:rPr>
      </w:pPr>
      <w:r w:rsidRPr="00F52F43">
        <w:rPr>
          <w:lang w:val="en-AU"/>
        </w:rPr>
        <w:t>With a focus on the movement concept of body awareness, students undertake a range of fitness tests to measure their current fitness levels (</w:t>
      </w:r>
      <w:proofErr w:type="gramStart"/>
      <w:r w:rsidRPr="00F52F43">
        <w:rPr>
          <w:lang w:val="en-AU"/>
        </w:rPr>
        <w:t>e.g.</w:t>
      </w:r>
      <w:proofErr w:type="gramEnd"/>
      <w:r w:rsidRPr="00F52F43">
        <w:rPr>
          <w:lang w:val="en-AU"/>
        </w:rPr>
        <w:t xml:space="preserve"> aerobic capacity, power, speed). Using this evidence, they design a series of fitness training sessions to improve an identified fitness factor. Students implement the training sessions with a group.</w:t>
      </w:r>
    </w:p>
    <w:p w14:paraId="50D2E2E0" w14:textId="77777777" w:rsidR="00F52F43" w:rsidRPr="00F52F43" w:rsidRDefault="00F52F43" w:rsidP="00495B02">
      <w:pPr>
        <w:pStyle w:val="SOFinalBullets"/>
        <w:rPr>
          <w:lang w:val="en-AU"/>
        </w:rPr>
      </w:pPr>
      <w:r w:rsidRPr="00F52F43">
        <w:rPr>
          <w:lang w:val="en-AU"/>
        </w:rPr>
        <w:t>With a focus on the movement concept of movement quality, students conduct an analysis of a specific biomechanical movement to improve performance. Through participation in a sport (</w:t>
      </w:r>
      <w:proofErr w:type="gramStart"/>
      <w:r w:rsidRPr="00F52F43">
        <w:rPr>
          <w:lang w:val="en-AU"/>
        </w:rPr>
        <w:t>e.g.</w:t>
      </w:r>
      <w:proofErr w:type="gramEnd"/>
      <w:r w:rsidRPr="00F52F43">
        <w:rPr>
          <w:lang w:val="en-AU"/>
        </w:rPr>
        <w:t xml:space="preserve"> badminton), they identify a movement problem (e.g. inability to hit the shuttle to the back of the court) to analyse and improve. Students apply key ideas from focus areas to improve their performance.</w:t>
      </w:r>
    </w:p>
    <w:p w14:paraId="45567D1F" w14:textId="77777777" w:rsidR="00F52F43" w:rsidRPr="00F52F43" w:rsidRDefault="00F52F43" w:rsidP="00495B02">
      <w:pPr>
        <w:pStyle w:val="SOFinalBullets"/>
        <w:rPr>
          <w:lang w:val="en-AU"/>
        </w:rPr>
      </w:pPr>
      <w:r w:rsidRPr="00F52F43">
        <w:rPr>
          <w:lang w:val="en-AU"/>
        </w:rPr>
        <w:t>With a focus on the movement concept of body awareness, students conduct an analysis of a court invasion game (sport or minor game). They discuss physiological concepts that influence movement ability, such as the interplay of energy systems for two different positions, and compare the similarities and differences. Students consider their suitability for each position and provide suggestions for improvement based on their own biophysical profile.</w:t>
      </w:r>
    </w:p>
    <w:p w14:paraId="220AEE9F" w14:textId="77777777" w:rsidR="00F52F43" w:rsidRPr="00F52F43" w:rsidRDefault="00F52F43" w:rsidP="00495B02">
      <w:pPr>
        <w:pStyle w:val="SOFinalBullets"/>
        <w:rPr>
          <w:lang w:val="en-AU"/>
        </w:rPr>
      </w:pPr>
      <w:r w:rsidRPr="00F52F43">
        <w:rPr>
          <w:lang w:val="en-AU"/>
        </w:rPr>
        <w:t>With a focus on the movement concepts of body awareness and relationships, students take a gamification approach. Using an electronic game or application as inspiration, they design and play a real-life game to improve an identified movement skill (</w:t>
      </w:r>
      <w:proofErr w:type="gramStart"/>
      <w:r w:rsidRPr="00F52F43">
        <w:rPr>
          <w:lang w:val="en-AU"/>
        </w:rPr>
        <w:t>e.g.</w:t>
      </w:r>
      <w:proofErr w:type="gramEnd"/>
      <w:r w:rsidRPr="00F52F43">
        <w:rPr>
          <w:lang w:val="en-AU"/>
        </w:rPr>
        <w:t xml:space="preserve"> throwing). Applying biomechanical principles and skill</w:t>
      </w:r>
      <w:r w:rsidRPr="00F52F43">
        <w:rPr>
          <w:lang w:val="en-AU"/>
        </w:rPr>
        <w:noBreakHyphen/>
        <w:t>acquisition knowledge, students consider ways to improve performance of the identified movement skill by making modifications to the game. Students may choose to design a series of levels to increase movement competence and cognitive effort.</w:t>
      </w:r>
    </w:p>
    <w:p w14:paraId="187113DE" w14:textId="77777777" w:rsidR="00F52F43" w:rsidRPr="00F52F43" w:rsidRDefault="00F52F43" w:rsidP="00F52F43">
      <w:pPr>
        <w:pStyle w:val="SOFinalBodyText"/>
        <w:rPr>
          <w:lang w:val="en-AU"/>
        </w:rPr>
      </w:pPr>
      <w:r w:rsidRPr="00F52F43">
        <w:rPr>
          <w:lang w:val="en-AU"/>
        </w:rPr>
        <w:t>Students may present evidence of their learning in various formats, for example:</w:t>
      </w:r>
    </w:p>
    <w:p w14:paraId="4513F7C7" w14:textId="77777777" w:rsidR="00F52F43" w:rsidRPr="00F52F43" w:rsidRDefault="00F52F43" w:rsidP="00495B02">
      <w:pPr>
        <w:pStyle w:val="SOFinalBullets"/>
        <w:rPr>
          <w:lang w:val="en-AU"/>
        </w:rPr>
      </w:pPr>
      <w:r w:rsidRPr="00F52F43">
        <w:rPr>
          <w:lang w:val="en-AU"/>
        </w:rPr>
        <w:t>blog or vlog</w:t>
      </w:r>
    </w:p>
    <w:p w14:paraId="2A1555C0" w14:textId="77777777" w:rsidR="00F52F43" w:rsidRPr="00F52F43" w:rsidRDefault="00F52F43" w:rsidP="00495B02">
      <w:pPr>
        <w:pStyle w:val="SOFinalBullets"/>
        <w:rPr>
          <w:lang w:val="en-AU"/>
        </w:rPr>
      </w:pPr>
      <w:r w:rsidRPr="00F52F43">
        <w:rPr>
          <w:lang w:val="en-AU"/>
        </w:rPr>
        <w:t>video analysis</w:t>
      </w:r>
    </w:p>
    <w:p w14:paraId="0F877308" w14:textId="77777777" w:rsidR="00F52F43" w:rsidRPr="00F52F43" w:rsidRDefault="00F52F43" w:rsidP="00495B02">
      <w:pPr>
        <w:pStyle w:val="SOFinalBullets"/>
        <w:rPr>
          <w:lang w:val="en-AU"/>
        </w:rPr>
      </w:pPr>
      <w:r w:rsidRPr="00F52F43">
        <w:rPr>
          <w:lang w:val="en-AU"/>
        </w:rPr>
        <w:t>screencast</w:t>
      </w:r>
    </w:p>
    <w:p w14:paraId="5A54A9EF" w14:textId="77777777" w:rsidR="00F52F43" w:rsidRPr="00F52F43" w:rsidRDefault="00F52F43" w:rsidP="00495B02">
      <w:pPr>
        <w:pStyle w:val="SOFinalBullets"/>
        <w:rPr>
          <w:lang w:val="en-AU"/>
        </w:rPr>
      </w:pPr>
      <w:r w:rsidRPr="00F52F43">
        <w:rPr>
          <w:lang w:val="en-AU"/>
        </w:rPr>
        <w:t>reflective journal</w:t>
      </w:r>
    </w:p>
    <w:p w14:paraId="7D082038" w14:textId="77777777" w:rsidR="00F52F43" w:rsidRPr="00F52F43" w:rsidRDefault="00F52F43" w:rsidP="00495B02">
      <w:pPr>
        <w:pStyle w:val="SOFinalBullets"/>
        <w:rPr>
          <w:lang w:val="en-AU"/>
        </w:rPr>
      </w:pPr>
      <w:r w:rsidRPr="00F52F43">
        <w:rPr>
          <w:lang w:val="en-AU"/>
        </w:rPr>
        <w:t>collaborative investigation and presentation</w:t>
      </w:r>
    </w:p>
    <w:p w14:paraId="3BC901D9" w14:textId="77777777" w:rsidR="00F52F43" w:rsidRPr="00F52F43" w:rsidRDefault="00F52F43" w:rsidP="00495B02">
      <w:pPr>
        <w:pStyle w:val="SOFinalBullets"/>
        <w:rPr>
          <w:lang w:val="en-AU"/>
        </w:rPr>
      </w:pPr>
      <w:r w:rsidRPr="00F52F43">
        <w:rPr>
          <w:lang w:val="en-AU"/>
        </w:rPr>
        <w:t>scientific journal article.</w:t>
      </w:r>
    </w:p>
    <w:p w14:paraId="1AFF2420" w14:textId="77777777" w:rsidR="00172C73" w:rsidRDefault="00172C73" w:rsidP="00F52F43">
      <w:pPr>
        <w:pStyle w:val="SOFinalBodyText"/>
        <w:rPr>
          <w:lang w:val="en-AU"/>
        </w:rPr>
      </w:pPr>
    </w:p>
    <w:p w14:paraId="24788548" w14:textId="77777777" w:rsidR="00652FE2" w:rsidRDefault="00652FE2">
      <w:pPr>
        <w:rPr>
          <w:rFonts w:eastAsia="Times New Roman" w:cs="Times New Roman"/>
          <w:color w:val="000000"/>
          <w:sz w:val="20"/>
          <w:szCs w:val="24"/>
          <w:lang w:val="en-AU"/>
        </w:rPr>
      </w:pPr>
      <w:r>
        <w:rPr>
          <w:lang w:val="en-AU"/>
        </w:rPr>
        <w:br w:type="page"/>
      </w:r>
    </w:p>
    <w:p w14:paraId="2958C543" w14:textId="553319FB" w:rsidR="00F52F43" w:rsidRPr="00F52F43" w:rsidRDefault="00F52F43" w:rsidP="00F52F43">
      <w:pPr>
        <w:pStyle w:val="SOFinalBodyText"/>
        <w:rPr>
          <w:lang w:val="en-AU"/>
        </w:rPr>
      </w:pPr>
      <w:r w:rsidRPr="00F52F43">
        <w:rPr>
          <w:lang w:val="en-AU"/>
        </w:rPr>
        <w:t>For a 10</w:t>
      </w:r>
      <w:r w:rsidRPr="00F52F43">
        <w:rPr>
          <w:lang w:val="en-AU"/>
        </w:rPr>
        <w:noBreakHyphen/>
        <w:t>credit subject:</w:t>
      </w:r>
    </w:p>
    <w:p w14:paraId="4D94769A" w14:textId="77777777" w:rsidR="00F52F43" w:rsidRPr="00F52F43" w:rsidRDefault="00F52F43" w:rsidP="00F52F43">
      <w:pPr>
        <w:pStyle w:val="SOFinalBodyText"/>
        <w:rPr>
          <w:lang w:val="en-AU"/>
        </w:rPr>
      </w:pPr>
      <w:r w:rsidRPr="00F52F43">
        <w:rPr>
          <w:lang w:val="en-AU"/>
        </w:rPr>
        <w:t>the evidence for one performance improvement task should be a maximum of 9 minutes for an oral or multimodal presentation, or a maximum of 1500 words if written.</w:t>
      </w:r>
    </w:p>
    <w:p w14:paraId="76832EB9" w14:textId="77777777" w:rsidR="00172C73" w:rsidRDefault="00172C73" w:rsidP="00F52F43">
      <w:pPr>
        <w:pStyle w:val="SOFinalBodyText"/>
        <w:rPr>
          <w:lang w:val="en-AU"/>
        </w:rPr>
      </w:pPr>
    </w:p>
    <w:p w14:paraId="5396D4ED" w14:textId="49199C04" w:rsidR="00F52F43" w:rsidRPr="00F52F43" w:rsidRDefault="00F52F43" w:rsidP="00F52F43">
      <w:pPr>
        <w:pStyle w:val="SOFinalBodyText"/>
        <w:rPr>
          <w:lang w:val="en-AU"/>
        </w:rPr>
      </w:pPr>
      <w:r w:rsidRPr="00F52F43">
        <w:rPr>
          <w:lang w:val="en-AU"/>
        </w:rPr>
        <w:t>For a 20</w:t>
      </w:r>
      <w:r w:rsidRPr="00F52F43">
        <w:rPr>
          <w:lang w:val="en-AU"/>
        </w:rPr>
        <w:noBreakHyphen/>
        <w:t>credit subject:</w:t>
      </w:r>
    </w:p>
    <w:p w14:paraId="5C735FEA" w14:textId="77777777" w:rsidR="00F52F43" w:rsidRPr="00F52F43" w:rsidRDefault="00F52F43" w:rsidP="00495B02">
      <w:pPr>
        <w:pStyle w:val="SOFinalBullets"/>
        <w:rPr>
          <w:lang w:val="en-AU"/>
        </w:rPr>
      </w:pPr>
      <w:r w:rsidRPr="00F52F43">
        <w:rPr>
          <w:lang w:val="en-AU"/>
        </w:rPr>
        <w:t xml:space="preserve">the evidence for one performance improvement task should be a maximum of 9 minutes for oral or multimodal presentations, or a maximum of 1500 words if </w:t>
      </w:r>
      <w:proofErr w:type="gramStart"/>
      <w:r w:rsidRPr="00F52F43">
        <w:rPr>
          <w:lang w:val="en-AU"/>
        </w:rPr>
        <w:t>written</w:t>
      </w:r>
      <w:proofErr w:type="gramEnd"/>
    </w:p>
    <w:p w14:paraId="5133695A" w14:textId="77777777" w:rsidR="00F52F43" w:rsidRPr="00F52F43" w:rsidRDefault="00F52F43" w:rsidP="00495B02">
      <w:pPr>
        <w:pStyle w:val="SOFinalBullets"/>
        <w:rPr>
          <w:lang w:val="en-AU"/>
        </w:rPr>
      </w:pPr>
      <w:r w:rsidRPr="00F52F43">
        <w:rPr>
          <w:lang w:val="en-AU"/>
        </w:rPr>
        <w:t xml:space="preserve">the evidence for two performance improvement tasks should be a maximum of 18 minutes for oral or multimodal presentations, or a maximum of 3000 words if </w:t>
      </w:r>
      <w:proofErr w:type="gramStart"/>
      <w:r w:rsidRPr="00F52F43">
        <w:rPr>
          <w:lang w:val="en-AU"/>
        </w:rPr>
        <w:t>written</w:t>
      </w:r>
      <w:proofErr w:type="gramEnd"/>
    </w:p>
    <w:p w14:paraId="3C5D7744" w14:textId="77777777" w:rsidR="00F52F43" w:rsidRPr="00F52F43" w:rsidRDefault="00F52F43" w:rsidP="00495B02">
      <w:pPr>
        <w:pStyle w:val="SOFinalBullets"/>
        <w:rPr>
          <w:lang w:val="en-AU"/>
        </w:rPr>
      </w:pPr>
      <w:r w:rsidRPr="00F52F43">
        <w:rPr>
          <w:lang w:val="en-AU"/>
        </w:rPr>
        <w:t>the evidence for three performance improvement tasks should be a maximum of 27 minutes for oral or multimodal presentations, or a maximum of 4500 words if written.</w:t>
      </w:r>
    </w:p>
    <w:p w14:paraId="68B52FD0" w14:textId="77777777" w:rsidR="00F52F43" w:rsidRPr="00F52F43" w:rsidRDefault="00F52F43" w:rsidP="00F52F43">
      <w:pPr>
        <w:pStyle w:val="SOFinalBodyText"/>
        <w:rPr>
          <w:lang w:val="en-AU"/>
        </w:rPr>
      </w:pPr>
      <w:r w:rsidRPr="00F52F43">
        <w:rPr>
          <w:lang w:val="en-AU"/>
        </w:rPr>
        <w:t>Note: for multimodal evidence, one A4 page is equivalent to 2 minutes of oral evidence.</w:t>
      </w:r>
    </w:p>
    <w:p w14:paraId="09F81CAD" w14:textId="77777777" w:rsidR="00F52F43" w:rsidRPr="00F52F43" w:rsidRDefault="00F52F43" w:rsidP="00F52F43">
      <w:pPr>
        <w:pStyle w:val="SOFinalBodyText"/>
        <w:rPr>
          <w:lang w:val="en-AU"/>
        </w:rPr>
      </w:pPr>
      <w:r w:rsidRPr="00F52F43">
        <w:rPr>
          <w:lang w:val="en-AU"/>
        </w:rPr>
        <w:t>For this assessment type, students provide evidence of their learning in relation to the following assessment design criteria:</w:t>
      </w:r>
    </w:p>
    <w:p w14:paraId="0E70D1B9" w14:textId="77777777" w:rsidR="00F52F43" w:rsidRPr="00F52F43" w:rsidRDefault="00F52F43" w:rsidP="00495B02">
      <w:pPr>
        <w:pStyle w:val="SOFinalBullets"/>
        <w:rPr>
          <w:lang w:val="en-AU"/>
        </w:rPr>
      </w:pPr>
      <w:r w:rsidRPr="00F52F43">
        <w:rPr>
          <w:lang w:val="en-AU"/>
        </w:rPr>
        <w:t>application and communication</w:t>
      </w:r>
    </w:p>
    <w:p w14:paraId="192A5484" w14:textId="77777777" w:rsidR="00F52F43" w:rsidRPr="00F52F43" w:rsidRDefault="00F52F43" w:rsidP="00495B02">
      <w:pPr>
        <w:pStyle w:val="SOFinalBullets"/>
        <w:rPr>
          <w:lang w:val="en-AU"/>
        </w:rPr>
      </w:pPr>
      <w:r w:rsidRPr="00F52F43">
        <w:rPr>
          <w:lang w:val="en-AU"/>
        </w:rPr>
        <w:t>exploration, analysis, and reflection.</w:t>
      </w:r>
    </w:p>
    <w:p w14:paraId="0572796F" w14:textId="07F9092C" w:rsidR="004A200B" w:rsidRDefault="004A200B" w:rsidP="00F52F43">
      <w:pPr>
        <w:tabs>
          <w:tab w:val="left" w:pos="426"/>
          <w:tab w:val="left" w:pos="1296"/>
          <w:tab w:val="left" w:pos="1297"/>
          <w:tab w:val="left" w:pos="9498"/>
        </w:tabs>
        <w:rPr>
          <w:sz w:val="20"/>
        </w:rPr>
      </w:pPr>
    </w:p>
    <w:p w14:paraId="268C19D0" w14:textId="77777777" w:rsidR="004D0A9D" w:rsidRDefault="004A200B" w:rsidP="00E46386">
      <w:pPr>
        <w:pStyle w:val="Heading2"/>
        <w:tabs>
          <w:tab w:val="left" w:pos="9498"/>
        </w:tabs>
        <w:spacing w:before="100" w:after="100"/>
        <w:ind w:left="0" w:right="737"/>
        <w:rPr>
          <w:sz w:val="22"/>
          <w:szCs w:val="22"/>
        </w:rPr>
      </w:pPr>
      <w:r>
        <w:rPr>
          <w:sz w:val="22"/>
          <w:szCs w:val="22"/>
        </w:rPr>
        <w:t xml:space="preserve">Assessment Type 2: </w:t>
      </w:r>
      <w:r w:rsidR="00E46386" w:rsidRPr="00E46386">
        <w:rPr>
          <w:sz w:val="22"/>
          <w:szCs w:val="22"/>
        </w:rPr>
        <w:t>Physical Activity Investigation</w:t>
      </w:r>
    </w:p>
    <w:p w14:paraId="041F8B29" w14:textId="21A47747" w:rsidR="008F24A9" w:rsidRPr="008F24A9" w:rsidRDefault="008F24A9" w:rsidP="008F24A9">
      <w:pPr>
        <w:pStyle w:val="SOFinalBodyText"/>
        <w:rPr>
          <w:lang w:val="en-AU"/>
        </w:rPr>
      </w:pPr>
      <w:r w:rsidRPr="008F24A9">
        <w:rPr>
          <w:lang w:val="en-AU"/>
        </w:rPr>
        <w:t>For a 10</w:t>
      </w:r>
      <w:r w:rsidRPr="008F24A9">
        <w:rPr>
          <w:lang w:val="en-AU"/>
        </w:rPr>
        <w:noBreakHyphen/>
        <w:t>credit subject, students undertake one physical activity investigation.</w:t>
      </w:r>
    </w:p>
    <w:p w14:paraId="492A5CFD" w14:textId="77777777" w:rsidR="008F24A9" w:rsidRPr="008F24A9" w:rsidRDefault="008F24A9" w:rsidP="008F24A9">
      <w:pPr>
        <w:pStyle w:val="SOFinalBodyText"/>
        <w:rPr>
          <w:lang w:val="en-AU"/>
        </w:rPr>
      </w:pPr>
      <w:r w:rsidRPr="008F24A9">
        <w:rPr>
          <w:lang w:val="en-AU"/>
        </w:rPr>
        <w:t>For a 20</w:t>
      </w:r>
      <w:r w:rsidRPr="008F24A9">
        <w:rPr>
          <w:lang w:val="en-AU"/>
        </w:rPr>
        <w:noBreakHyphen/>
        <w:t>credit subject, students undertake at least one physical activity investigation.</w:t>
      </w:r>
    </w:p>
    <w:p w14:paraId="793E3F7B" w14:textId="77777777" w:rsidR="008F24A9" w:rsidRPr="008F24A9" w:rsidRDefault="008F24A9" w:rsidP="008F24A9">
      <w:pPr>
        <w:pStyle w:val="SOFinalBodyText"/>
        <w:rPr>
          <w:lang w:val="en-AU"/>
        </w:rPr>
      </w:pPr>
      <w:r w:rsidRPr="008F24A9">
        <w:rPr>
          <w:lang w:val="en-AU"/>
        </w:rPr>
        <w:t>Students participate in one or more physical activities to investigate how personal, social, and cultural factors influence participation.</w:t>
      </w:r>
    </w:p>
    <w:p w14:paraId="64164F43" w14:textId="77777777" w:rsidR="008F24A9" w:rsidRPr="008F24A9" w:rsidRDefault="008F24A9" w:rsidP="008F24A9">
      <w:pPr>
        <w:pStyle w:val="SOFinalBodyText"/>
        <w:rPr>
          <w:lang w:val="en-AU"/>
        </w:rPr>
      </w:pPr>
      <w:r w:rsidRPr="008F24A9">
        <w:rPr>
          <w:lang w:val="en-AU"/>
        </w:rPr>
        <w:t>Students individually or collaboratively collect data from the activities undertaken (</w:t>
      </w:r>
      <w:proofErr w:type="gramStart"/>
      <w:r w:rsidRPr="008F24A9">
        <w:rPr>
          <w:lang w:val="en-AU"/>
        </w:rPr>
        <w:t>e.g.</w:t>
      </w:r>
      <w:proofErr w:type="gramEnd"/>
      <w:r w:rsidRPr="008F24A9">
        <w:rPr>
          <w:lang w:val="en-AU"/>
        </w:rPr>
        <w:t xml:space="preserve"> manually recording data, using apps, video analysis, and/or self</w:t>
      </w:r>
      <w:r w:rsidRPr="008F24A9">
        <w:rPr>
          <w:lang w:val="en-AU"/>
        </w:rPr>
        <w:noBreakHyphen/>
        <w:t>assessment and peer assessment feedback).</w:t>
      </w:r>
    </w:p>
    <w:p w14:paraId="46EBA7AA" w14:textId="77777777" w:rsidR="008F24A9" w:rsidRPr="008F24A9" w:rsidRDefault="008F24A9" w:rsidP="008F24A9">
      <w:pPr>
        <w:pStyle w:val="SOFinalBodyText"/>
        <w:rPr>
          <w:lang w:val="en-AU"/>
        </w:rPr>
      </w:pPr>
      <w:r w:rsidRPr="008F24A9">
        <w:rPr>
          <w:lang w:val="en-AU"/>
        </w:rPr>
        <w:t>Students integrate concepts from one or more focus areas to analyse the data and reflect on factors that may hinder or encourage participation in each activity.</w:t>
      </w:r>
    </w:p>
    <w:p w14:paraId="598BF4EE" w14:textId="77777777" w:rsidR="008F24A9" w:rsidRPr="008F24A9" w:rsidRDefault="008F24A9" w:rsidP="008F24A9">
      <w:pPr>
        <w:pStyle w:val="SOFinalBodyText"/>
        <w:rPr>
          <w:lang w:val="en-AU"/>
        </w:rPr>
      </w:pPr>
      <w:r w:rsidRPr="008F24A9">
        <w:rPr>
          <w:lang w:val="en-AU"/>
        </w:rPr>
        <w:t>Examples of activities that can support evidence of learning in this assessment type include, but are not limited, to:</w:t>
      </w:r>
    </w:p>
    <w:p w14:paraId="694035EF" w14:textId="77777777" w:rsidR="008F24A9" w:rsidRPr="008F24A9" w:rsidRDefault="008F24A9" w:rsidP="00495B02">
      <w:pPr>
        <w:pStyle w:val="SOFinalBullets"/>
        <w:rPr>
          <w:lang w:val="en-AU"/>
        </w:rPr>
      </w:pPr>
      <w:r w:rsidRPr="008F24A9">
        <w:rPr>
          <w:lang w:val="en-AU"/>
        </w:rPr>
        <w:t>Comparison of two or more sporting activities/games and collection of data to determine the factors that affect inclusivity. Students evaluate a range of sociocultural factors that impact on the participation of individuals or groups in the sporting activities/games. An example is comparing korfball, European handball, and netball.</w:t>
      </w:r>
    </w:p>
    <w:p w14:paraId="5F620C1B" w14:textId="77777777" w:rsidR="008F24A9" w:rsidRPr="008F24A9" w:rsidRDefault="008F24A9" w:rsidP="00495B02">
      <w:pPr>
        <w:pStyle w:val="SOFinalBullets"/>
        <w:rPr>
          <w:lang w:val="en-AU"/>
        </w:rPr>
      </w:pPr>
      <w:r w:rsidRPr="008F24A9">
        <w:rPr>
          <w:lang w:val="en-AU"/>
        </w:rPr>
        <w:t>Exploration of the popularity of modified sports/games that are shorter, faster, and more dynamic than the original sports/games. Students collect data to analyse and reflect on the impact of the modifications on the inclusivity and accessibility of the activity. Examples are Fast5 Netball, Twenty20 Cricket, AFL 9s, Nitro Athletics.</w:t>
      </w:r>
    </w:p>
    <w:p w14:paraId="4F77526E" w14:textId="77777777" w:rsidR="008F24A9" w:rsidRPr="008F24A9" w:rsidRDefault="008F24A9" w:rsidP="00495B02">
      <w:pPr>
        <w:pStyle w:val="SOFinalBullets"/>
        <w:rPr>
          <w:lang w:val="en-AU"/>
        </w:rPr>
      </w:pPr>
      <w:r w:rsidRPr="008F24A9">
        <w:rPr>
          <w:lang w:val="en-AU"/>
        </w:rPr>
        <w:t>Participation in a range of games with differently</w:t>
      </w:r>
      <w:r w:rsidRPr="008F24A9">
        <w:rPr>
          <w:lang w:val="en-AU"/>
        </w:rPr>
        <w:noBreakHyphen/>
        <w:t>abled students. Students collect data on the challenges for these differently</w:t>
      </w:r>
      <w:r w:rsidRPr="008F24A9">
        <w:rPr>
          <w:lang w:val="en-AU"/>
        </w:rPr>
        <w:noBreakHyphen/>
        <w:t>abled students in participating in the games and identify how changes of adaptations can be employed to ensure greater inclusivity.</w:t>
      </w:r>
    </w:p>
    <w:p w14:paraId="2FA23202" w14:textId="06A19AD6" w:rsidR="008F24A9" w:rsidRPr="008F24A9" w:rsidRDefault="008F24A9" w:rsidP="00495B02">
      <w:pPr>
        <w:pStyle w:val="SOFinalBullets"/>
        <w:rPr>
          <w:lang w:val="en-AU"/>
        </w:rPr>
      </w:pPr>
      <w:r w:rsidRPr="008F24A9">
        <w:rPr>
          <w:lang w:val="en-AU"/>
        </w:rPr>
        <w:t xml:space="preserve">Participation in at least one traditional cultural game (e.g. </w:t>
      </w:r>
      <w:proofErr w:type="spellStart"/>
      <w:r w:rsidRPr="008F24A9">
        <w:rPr>
          <w:lang w:val="en-AU"/>
        </w:rPr>
        <w:t>buroinjin</w:t>
      </w:r>
      <w:proofErr w:type="spellEnd"/>
      <w:r w:rsidRPr="008F24A9">
        <w:rPr>
          <w:lang w:val="en-AU"/>
        </w:rPr>
        <w:t>, see </w:t>
      </w:r>
      <w:hyperlink r:id="rId14" w:history="1">
        <w:r w:rsidRPr="008F24A9">
          <w:rPr>
            <w:rStyle w:val="Hyperlink"/>
            <w:lang w:val="en-AU"/>
          </w:rPr>
          <w:t>sportingschools.gov.au</w:t>
        </w:r>
      </w:hyperlink>
      <w:r w:rsidRPr="008F24A9">
        <w:rPr>
          <w:lang w:val="en-AU"/>
        </w:rPr>
        <w:t>) and reflection on the enablers and barriers to participation, which may include biophysical, psychological, and/or communicative factors.</w:t>
      </w:r>
    </w:p>
    <w:p w14:paraId="7C654DB7" w14:textId="77777777" w:rsidR="008F24A9" w:rsidRPr="008F24A9" w:rsidRDefault="008F24A9" w:rsidP="008F24A9">
      <w:pPr>
        <w:pStyle w:val="SOFinalBodyText"/>
        <w:rPr>
          <w:lang w:val="en-AU"/>
        </w:rPr>
      </w:pPr>
      <w:r w:rsidRPr="008F24A9">
        <w:rPr>
          <w:lang w:val="en-AU"/>
        </w:rPr>
        <w:t>Students may present evidence of their learning in various formats, for example:</w:t>
      </w:r>
    </w:p>
    <w:p w14:paraId="55636143" w14:textId="77777777" w:rsidR="008F24A9" w:rsidRPr="008F24A9" w:rsidRDefault="008F24A9" w:rsidP="00495B02">
      <w:pPr>
        <w:pStyle w:val="SOFinalBullets"/>
        <w:rPr>
          <w:lang w:val="en-AU"/>
        </w:rPr>
      </w:pPr>
      <w:r w:rsidRPr="008F24A9">
        <w:rPr>
          <w:lang w:val="en-AU"/>
        </w:rPr>
        <w:t>blog or vlog</w:t>
      </w:r>
    </w:p>
    <w:p w14:paraId="609723E0" w14:textId="77777777" w:rsidR="008F24A9" w:rsidRPr="008F24A9" w:rsidRDefault="008F24A9" w:rsidP="00495B02">
      <w:pPr>
        <w:pStyle w:val="SOFinalBullets"/>
        <w:rPr>
          <w:lang w:val="en-AU"/>
        </w:rPr>
      </w:pPr>
      <w:r w:rsidRPr="008F24A9">
        <w:rPr>
          <w:lang w:val="en-AU"/>
        </w:rPr>
        <w:t>video analysis</w:t>
      </w:r>
    </w:p>
    <w:p w14:paraId="21482EBB" w14:textId="77777777" w:rsidR="008F24A9" w:rsidRPr="008F24A9" w:rsidRDefault="008F24A9" w:rsidP="00495B02">
      <w:pPr>
        <w:pStyle w:val="SOFinalBullets"/>
        <w:rPr>
          <w:lang w:val="en-AU"/>
        </w:rPr>
      </w:pPr>
      <w:r w:rsidRPr="008F24A9">
        <w:rPr>
          <w:lang w:val="en-AU"/>
        </w:rPr>
        <w:t>screencast</w:t>
      </w:r>
    </w:p>
    <w:p w14:paraId="6935740D" w14:textId="77777777" w:rsidR="008F24A9" w:rsidRPr="008F24A9" w:rsidRDefault="008F24A9" w:rsidP="00495B02">
      <w:pPr>
        <w:pStyle w:val="SOFinalBullets"/>
        <w:rPr>
          <w:lang w:val="en-AU"/>
        </w:rPr>
      </w:pPr>
      <w:r w:rsidRPr="008F24A9">
        <w:rPr>
          <w:lang w:val="en-AU"/>
        </w:rPr>
        <w:t xml:space="preserve">newspaper article advocating for inclusivity and </w:t>
      </w:r>
      <w:proofErr w:type="gramStart"/>
      <w:r w:rsidRPr="008F24A9">
        <w:rPr>
          <w:lang w:val="en-AU"/>
        </w:rPr>
        <w:t>equity</w:t>
      </w:r>
      <w:proofErr w:type="gramEnd"/>
    </w:p>
    <w:p w14:paraId="42B218CC" w14:textId="77777777" w:rsidR="008F24A9" w:rsidRPr="008F24A9" w:rsidRDefault="008F24A9" w:rsidP="00495B02">
      <w:pPr>
        <w:pStyle w:val="SOFinalBullets"/>
        <w:rPr>
          <w:lang w:val="en-AU"/>
        </w:rPr>
      </w:pPr>
      <w:r w:rsidRPr="008F24A9">
        <w:rPr>
          <w:lang w:val="en-AU"/>
        </w:rPr>
        <w:t>reflective journal</w:t>
      </w:r>
    </w:p>
    <w:p w14:paraId="456E3089" w14:textId="77777777" w:rsidR="008F24A9" w:rsidRPr="008F24A9" w:rsidRDefault="008F24A9" w:rsidP="00495B02">
      <w:pPr>
        <w:pStyle w:val="SOFinalBullets"/>
        <w:rPr>
          <w:lang w:val="en-AU"/>
        </w:rPr>
      </w:pPr>
      <w:r w:rsidRPr="008F24A9">
        <w:rPr>
          <w:lang w:val="en-AU"/>
        </w:rPr>
        <w:t>collaborative investigation and presentation.</w:t>
      </w:r>
    </w:p>
    <w:p w14:paraId="544219C5" w14:textId="77777777" w:rsidR="00BA78F9" w:rsidRDefault="00BA78F9" w:rsidP="008F24A9">
      <w:pPr>
        <w:pStyle w:val="SOFinalBodyText"/>
        <w:rPr>
          <w:lang w:val="en-AU"/>
        </w:rPr>
      </w:pPr>
    </w:p>
    <w:p w14:paraId="2F48DD39" w14:textId="2DFCBF42" w:rsidR="008F24A9" w:rsidRPr="008F24A9" w:rsidRDefault="008F24A9" w:rsidP="008F24A9">
      <w:pPr>
        <w:pStyle w:val="SOFinalBodyText"/>
        <w:rPr>
          <w:lang w:val="en-AU"/>
        </w:rPr>
      </w:pPr>
      <w:r w:rsidRPr="008F24A9">
        <w:rPr>
          <w:lang w:val="en-AU"/>
        </w:rPr>
        <w:t>For a 10</w:t>
      </w:r>
      <w:r w:rsidRPr="008F24A9">
        <w:rPr>
          <w:lang w:val="en-AU"/>
        </w:rPr>
        <w:noBreakHyphen/>
        <w:t>credit subject:</w:t>
      </w:r>
    </w:p>
    <w:p w14:paraId="195BAB4D" w14:textId="77777777" w:rsidR="008F24A9" w:rsidRPr="008F24A9" w:rsidRDefault="008F24A9" w:rsidP="00495B02">
      <w:pPr>
        <w:pStyle w:val="SOFinalBullets"/>
        <w:rPr>
          <w:lang w:val="en-AU"/>
        </w:rPr>
      </w:pPr>
      <w:r w:rsidRPr="008F24A9">
        <w:rPr>
          <w:lang w:val="en-AU"/>
        </w:rPr>
        <w:t>the evidence for one physical activity investigation task should be a maximum of 9 minutes for an oral or multimodal presentation, or a maximum of 1500 words if written.</w:t>
      </w:r>
    </w:p>
    <w:p w14:paraId="6CC76969" w14:textId="4758B49F" w:rsidR="008F24A9" w:rsidRPr="008F24A9" w:rsidRDefault="008F24A9" w:rsidP="008F24A9">
      <w:pPr>
        <w:pStyle w:val="SOFinalBodyText"/>
        <w:rPr>
          <w:lang w:val="en-AU"/>
        </w:rPr>
      </w:pPr>
      <w:r w:rsidRPr="008F24A9">
        <w:rPr>
          <w:lang w:val="en-AU"/>
        </w:rPr>
        <w:t>For a 20</w:t>
      </w:r>
      <w:r w:rsidRPr="008F24A9">
        <w:rPr>
          <w:lang w:val="en-AU"/>
        </w:rPr>
        <w:noBreakHyphen/>
        <w:t>credit subject:</w:t>
      </w:r>
    </w:p>
    <w:p w14:paraId="3923C314" w14:textId="77777777" w:rsidR="008F24A9" w:rsidRPr="008F24A9" w:rsidRDefault="008F24A9" w:rsidP="00495B02">
      <w:pPr>
        <w:pStyle w:val="SOFinalBullets"/>
        <w:rPr>
          <w:lang w:val="en-AU"/>
        </w:rPr>
      </w:pPr>
      <w:r w:rsidRPr="008F24A9">
        <w:rPr>
          <w:lang w:val="en-AU"/>
        </w:rPr>
        <w:t xml:space="preserve">the evidence for one physical activity investigation task should be a maximum of 9 minutes for oral or multimodal presentations, or a maximum of 1500 words if </w:t>
      </w:r>
      <w:proofErr w:type="gramStart"/>
      <w:r w:rsidRPr="008F24A9">
        <w:rPr>
          <w:lang w:val="en-AU"/>
        </w:rPr>
        <w:t>written</w:t>
      </w:r>
      <w:proofErr w:type="gramEnd"/>
    </w:p>
    <w:p w14:paraId="2BFF9954" w14:textId="77777777" w:rsidR="008F24A9" w:rsidRPr="008F24A9" w:rsidRDefault="008F24A9" w:rsidP="00495B02">
      <w:pPr>
        <w:pStyle w:val="SOFinalBullets"/>
        <w:rPr>
          <w:lang w:val="en-AU"/>
        </w:rPr>
      </w:pPr>
      <w:r w:rsidRPr="008F24A9">
        <w:rPr>
          <w:lang w:val="en-AU"/>
        </w:rPr>
        <w:t xml:space="preserve">the evidence for two physical activity investigation tasks should be a maximum of 18 minutes for oral or multimodal presentations, or a maximum of 3000 words if </w:t>
      </w:r>
      <w:proofErr w:type="gramStart"/>
      <w:r w:rsidRPr="008F24A9">
        <w:rPr>
          <w:lang w:val="en-AU"/>
        </w:rPr>
        <w:t>written</w:t>
      </w:r>
      <w:proofErr w:type="gramEnd"/>
    </w:p>
    <w:p w14:paraId="07A9F4CD" w14:textId="77777777" w:rsidR="008F24A9" w:rsidRPr="008F24A9" w:rsidRDefault="008F24A9" w:rsidP="00495B02">
      <w:pPr>
        <w:pStyle w:val="SOFinalBullets"/>
        <w:rPr>
          <w:lang w:val="en-AU"/>
        </w:rPr>
      </w:pPr>
      <w:r w:rsidRPr="008F24A9">
        <w:rPr>
          <w:lang w:val="en-AU"/>
        </w:rPr>
        <w:t>the evidence for three physical activity investigation tasks should be a maximum of 27 minutes for oral or multimodal presentations, or a maximum of 4500 words if written.</w:t>
      </w:r>
    </w:p>
    <w:p w14:paraId="1E210250" w14:textId="77777777" w:rsidR="008F24A9" w:rsidRPr="008F24A9" w:rsidRDefault="008F24A9" w:rsidP="008F24A9">
      <w:pPr>
        <w:pStyle w:val="SOFinalBodyText"/>
        <w:rPr>
          <w:lang w:val="en-AU"/>
        </w:rPr>
      </w:pPr>
      <w:r w:rsidRPr="008F24A9">
        <w:rPr>
          <w:lang w:val="en-AU"/>
        </w:rPr>
        <w:t>For this assessment type, students provide evidence of their learning in relation to the following assessment design criteria:</w:t>
      </w:r>
    </w:p>
    <w:p w14:paraId="7362867C" w14:textId="77777777" w:rsidR="008F24A9" w:rsidRPr="008F24A9" w:rsidRDefault="008F24A9" w:rsidP="00495B02">
      <w:pPr>
        <w:pStyle w:val="SOFinalBullets"/>
        <w:rPr>
          <w:lang w:val="en-AU"/>
        </w:rPr>
      </w:pPr>
      <w:r w:rsidRPr="008F24A9">
        <w:rPr>
          <w:lang w:val="en-AU"/>
        </w:rPr>
        <w:t>application and communication</w:t>
      </w:r>
    </w:p>
    <w:p w14:paraId="25CE3191" w14:textId="77777777" w:rsidR="008F24A9" w:rsidRPr="008F24A9" w:rsidRDefault="008F24A9" w:rsidP="00495B02">
      <w:pPr>
        <w:pStyle w:val="SOFinalBullets"/>
        <w:rPr>
          <w:lang w:val="en-AU"/>
        </w:rPr>
      </w:pPr>
      <w:r w:rsidRPr="008F24A9">
        <w:rPr>
          <w:lang w:val="en-AU"/>
        </w:rPr>
        <w:t>exploration, analysis, and reflection.</w:t>
      </w:r>
    </w:p>
    <w:p w14:paraId="46005FCA" w14:textId="77777777" w:rsidR="004A200B" w:rsidRDefault="004A200B" w:rsidP="004A200B">
      <w:pPr>
        <w:rPr>
          <w:sz w:val="20"/>
        </w:rPr>
      </w:pPr>
    </w:p>
    <w:p w14:paraId="106763B0" w14:textId="77777777" w:rsidR="008E43C7" w:rsidRDefault="008E43C7" w:rsidP="00533A2C">
      <w:pPr>
        <w:rPr>
          <w:sz w:val="20"/>
        </w:rPr>
      </w:pPr>
    </w:p>
    <w:p w14:paraId="70A77125" w14:textId="4C9B1320" w:rsidR="009842D5" w:rsidRPr="00704D65" w:rsidRDefault="00E24B8C" w:rsidP="00704D65">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1466B4C9" w14:textId="77777777" w:rsidR="00900BC9" w:rsidRDefault="00900BC9" w:rsidP="00900BC9">
      <w:pPr>
        <w:pStyle w:val="SOFinalBodyText"/>
      </w:pPr>
      <w:r>
        <w:t>The performance standards describe five levels of achievement, A to E.</w:t>
      </w:r>
    </w:p>
    <w:p w14:paraId="43323FC9" w14:textId="77777777" w:rsidR="00900BC9" w:rsidRDefault="00900BC9" w:rsidP="00900BC9">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79C5E7C5" w14:textId="6373FF09" w:rsidR="00900BC9" w:rsidRDefault="00900BC9" w:rsidP="00900BC9">
      <w:pPr>
        <w:pStyle w:val="SOFinalBodyText"/>
      </w:pPr>
      <w:r>
        <w:t>During the teaching and learning program the teacher gives students feedback on their learning, with reference to the performance</w:t>
      </w:r>
      <w:r w:rsidR="00275BFB">
        <w:t xml:space="preserve"> </w:t>
      </w:r>
      <w:r>
        <w:t>standards.</w:t>
      </w:r>
    </w:p>
    <w:p w14:paraId="38596408" w14:textId="77777777" w:rsidR="00900BC9" w:rsidRDefault="00900BC9" w:rsidP="00900BC9">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585F5D4C" w14:textId="77777777" w:rsidR="00900BC9" w:rsidRDefault="00900BC9" w:rsidP="00495B02">
      <w:pPr>
        <w:pStyle w:val="SOFinalBullets"/>
      </w:pPr>
      <w:r>
        <w:t xml:space="preserve">referring to the performance standards </w:t>
      </w:r>
    </w:p>
    <w:p w14:paraId="5D8B1702" w14:textId="77777777" w:rsidR="00900BC9" w:rsidRDefault="00900BC9" w:rsidP="00495B02">
      <w:pPr>
        <w:pStyle w:val="SOFinalBullets"/>
      </w:pPr>
      <w:proofErr w:type="gramStart"/>
      <w:r>
        <w:t>taking into account</w:t>
      </w:r>
      <w:proofErr w:type="gramEnd"/>
      <w:r>
        <w:t xml:space="preserve"> the weighting of each assessment type </w:t>
      </w:r>
    </w:p>
    <w:p w14:paraId="3BFE7EDE" w14:textId="77777777" w:rsidR="00900BC9" w:rsidRDefault="00900BC9" w:rsidP="00495B02">
      <w:pPr>
        <w:pStyle w:val="SOFinalBullets"/>
      </w:pPr>
      <w:r>
        <w:t xml:space="preserve">assigning a subject grade between A and E. </w:t>
      </w:r>
    </w:p>
    <w:p w14:paraId="1BB9112F" w14:textId="77777777" w:rsidR="005549BE" w:rsidRDefault="005549BE" w:rsidP="00495B02">
      <w:pPr>
        <w:pStyle w:val="SOFinalBullets"/>
        <w:numPr>
          <w:ilvl w:val="0"/>
          <w:numId w:val="0"/>
        </w:numPr>
        <w:ind w:left="226"/>
      </w:pPr>
    </w:p>
    <w:p w14:paraId="744652ED" w14:textId="77777777" w:rsidR="005549BE" w:rsidRDefault="005549BE" w:rsidP="00495B02">
      <w:pPr>
        <w:pStyle w:val="SOFinalBullets"/>
        <w:numPr>
          <w:ilvl w:val="0"/>
          <w:numId w:val="0"/>
        </w:numPr>
        <w:ind w:left="226"/>
      </w:pPr>
    </w:p>
    <w:p w14:paraId="3A7E3FDD" w14:textId="77777777" w:rsidR="00900BC9" w:rsidRDefault="00900BC9"/>
    <w:p w14:paraId="0D150DEF" w14:textId="77777777" w:rsidR="00704D65" w:rsidRDefault="00704D65"/>
    <w:p w14:paraId="353C4471" w14:textId="77777777" w:rsidR="00704D65" w:rsidRDefault="00704D65"/>
    <w:p w14:paraId="689A7876" w14:textId="77777777" w:rsidR="00704D65" w:rsidRDefault="00704D65"/>
    <w:p w14:paraId="2C34B5A9" w14:textId="77777777" w:rsidR="003F2B3B" w:rsidRDefault="003F2B3B"/>
    <w:p w14:paraId="4AE7B984" w14:textId="77777777" w:rsidR="003F2B3B" w:rsidRDefault="003F2B3B"/>
    <w:p w14:paraId="3526A533" w14:textId="77777777" w:rsidR="00704D65" w:rsidRDefault="00704D65"/>
    <w:p w14:paraId="07E87E24" w14:textId="77777777" w:rsidR="00BA78F9" w:rsidRDefault="00BA78F9">
      <w:pPr>
        <w:rPr>
          <w:rFonts w:ascii="Roboto Medium" w:eastAsiaTheme="majorEastAsia" w:hAnsi="Roboto Medium" w:cstheme="majorBidi"/>
          <w:bCs/>
          <w:color w:val="000000" w:themeColor="text1"/>
          <w:sz w:val="24"/>
          <w:szCs w:val="26"/>
          <w:lang w:val="en-AU"/>
        </w:rPr>
      </w:pPr>
      <w:r>
        <w:br w:type="page"/>
      </w:r>
    </w:p>
    <w:p w14:paraId="69660EA2" w14:textId="382F414A" w:rsidR="00E24B8C" w:rsidRDefault="0024485F" w:rsidP="0024485F">
      <w:pPr>
        <w:pStyle w:val="Heading2NoNumber"/>
      </w:pPr>
      <w:r>
        <w:t xml:space="preserve">Performance standards for Stage 1 </w:t>
      </w:r>
      <w:r w:rsidR="00193D48">
        <w:t>Physical Education</w:t>
      </w:r>
    </w:p>
    <w:p w14:paraId="263D659A" w14:textId="77777777" w:rsidR="0024485F" w:rsidRDefault="0024485F" w:rsidP="00E24B8C">
      <w:pPr>
        <w:tabs>
          <w:tab w:val="left" w:pos="426"/>
          <w:tab w:val="left" w:pos="1296"/>
          <w:tab w:val="left" w:pos="1297"/>
        </w:tabs>
        <w:rPr>
          <w:sz w:val="20"/>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397"/>
        <w:gridCol w:w="4557"/>
        <w:gridCol w:w="4819"/>
      </w:tblGrid>
      <w:tr w:rsidR="007F7937" w:rsidRPr="00BA78F9" w14:paraId="59D279A1" w14:textId="77777777" w:rsidTr="007F7937">
        <w:trPr>
          <w:trHeight w:val="29"/>
        </w:trPr>
        <w:tc>
          <w:tcPr>
            <w:tcW w:w="39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3EC7E13C" w14:textId="77777777" w:rsidR="007F7937" w:rsidRPr="00BA78F9" w:rsidRDefault="007F7937" w:rsidP="00BA78F9">
            <w:pPr>
              <w:pStyle w:val="PSTableHeading"/>
            </w:pPr>
            <w:r w:rsidRPr="00BA78F9">
              <w:t>-</w:t>
            </w:r>
          </w:p>
        </w:tc>
        <w:tc>
          <w:tcPr>
            <w:tcW w:w="4557"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5188B33" w14:textId="77777777" w:rsidR="007F7937" w:rsidRPr="00BA78F9" w:rsidRDefault="007F7937" w:rsidP="00BA78F9">
            <w:pPr>
              <w:pStyle w:val="PSTableHeading"/>
              <w:rPr>
                <w:bCs/>
                <w:color w:val="FFFFFF" w:themeColor="background1"/>
              </w:rPr>
            </w:pPr>
            <w:r w:rsidRPr="00BA78F9">
              <w:rPr>
                <w:bCs/>
                <w:color w:val="FFFFFF" w:themeColor="background1"/>
              </w:rPr>
              <w:t>Application</w:t>
            </w:r>
          </w:p>
        </w:tc>
        <w:tc>
          <w:tcPr>
            <w:tcW w:w="481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9A0D32E" w14:textId="77777777" w:rsidR="007F7937" w:rsidRPr="00BA78F9" w:rsidRDefault="007F7937" w:rsidP="00BA78F9">
            <w:pPr>
              <w:pStyle w:val="PSTableHeading"/>
              <w:rPr>
                <w:bCs/>
                <w:color w:val="FFFFFF" w:themeColor="background1"/>
              </w:rPr>
            </w:pPr>
            <w:r w:rsidRPr="00BA78F9">
              <w:rPr>
                <w:bCs/>
                <w:color w:val="FFFFFF" w:themeColor="background1"/>
              </w:rPr>
              <w:t>Exploration, Analysis, and Reflection</w:t>
            </w:r>
          </w:p>
        </w:tc>
      </w:tr>
      <w:tr w:rsidR="007F7937" w:rsidRPr="007F7937" w14:paraId="1BB76ED4" w14:textId="77777777" w:rsidTr="007F7937">
        <w:tc>
          <w:tcPr>
            <w:tcW w:w="397" w:type="dxa"/>
            <w:tcBorders>
              <w:top w:val="nil"/>
              <w:left w:val="single" w:sz="6" w:space="0" w:color="auto"/>
              <w:bottom w:val="single" w:sz="6" w:space="0" w:color="auto"/>
              <w:right w:val="single" w:sz="6" w:space="0" w:color="auto"/>
            </w:tcBorders>
            <w:shd w:val="clear" w:color="auto" w:fill="D9D9D9"/>
            <w:hideMark/>
          </w:tcPr>
          <w:p w14:paraId="7A91013B" w14:textId="77777777" w:rsidR="007F7937" w:rsidRPr="00652FE2" w:rsidRDefault="007F7937" w:rsidP="00652FE2">
            <w:pPr>
              <w:pStyle w:val="PSTableBodytext"/>
              <w:jc w:val="center"/>
              <w:rPr>
                <w:rFonts w:ascii="Roboto Medium" w:hAnsi="Roboto Medium"/>
                <w:sz w:val="22"/>
                <w:szCs w:val="18"/>
              </w:rPr>
            </w:pPr>
            <w:r w:rsidRPr="00652FE2">
              <w:rPr>
                <w:rFonts w:ascii="Roboto Medium" w:hAnsi="Roboto Medium"/>
                <w:sz w:val="22"/>
                <w:szCs w:val="18"/>
              </w:rPr>
              <w:t>A</w:t>
            </w:r>
          </w:p>
        </w:tc>
        <w:tc>
          <w:tcPr>
            <w:tcW w:w="45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7E93C48" w14:textId="77777777" w:rsidR="007F7937" w:rsidRDefault="007F7937" w:rsidP="007F7937">
            <w:pPr>
              <w:tabs>
                <w:tab w:val="left" w:pos="5450"/>
              </w:tabs>
              <w:rPr>
                <w:sz w:val="20"/>
                <w:lang w:val="en-AU"/>
              </w:rPr>
            </w:pPr>
            <w:r w:rsidRPr="007F7937">
              <w:rPr>
                <w:sz w:val="20"/>
                <w:lang w:val="en-AU"/>
              </w:rPr>
              <w:t>Astute and highly effective application of knowledge and understanding to movement concepts and strategies.</w:t>
            </w:r>
          </w:p>
          <w:p w14:paraId="41267DCE" w14:textId="77777777" w:rsidR="007F7937" w:rsidRPr="007F7937" w:rsidRDefault="007F7937" w:rsidP="007F7937">
            <w:pPr>
              <w:tabs>
                <w:tab w:val="left" w:pos="5450"/>
              </w:tabs>
              <w:rPr>
                <w:sz w:val="20"/>
                <w:lang w:val="en-AU"/>
              </w:rPr>
            </w:pPr>
          </w:p>
          <w:p w14:paraId="39BA55C5" w14:textId="77777777" w:rsidR="007F7937" w:rsidRDefault="007F7937" w:rsidP="007F7937">
            <w:pPr>
              <w:tabs>
                <w:tab w:val="left" w:pos="5450"/>
              </w:tabs>
              <w:rPr>
                <w:sz w:val="20"/>
                <w:lang w:val="en-AU"/>
              </w:rPr>
            </w:pPr>
            <w:r w:rsidRPr="007F7937">
              <w:rPr>
                <w:sz w:val="20"/>
                <w:lang w:val="en-AU"/>
              </w:rPr>
              <w:t>Focused and sustained application of collaborative skills.</w:t>
            </w:r>
          </w:p>
          <w:p w14:paraId="22AA8A2B" w14:textId="77777777" w:rsidR="007F7937" w:rsidRPr="007F7937" w:rsidRDefault="007F7937" w:rsidP="007F7937">
            <w:pPr>
              <w:tabs>
                <w:tab w:val="left" w:pos="5450"/>
              </w:tabs>
              <w:rPr>
                <w:sz w:val="20"/>
                <w:lang w:val="en-AU"/>
              </w:rPr>
            </w:pPr>
          </w:p>
          <w:p w14:paraId="3C794893" w14:textId="77777777" w:rsidR="007F7937" w:rsidRPr="007F7937" w:rsidRDefault="007F7937" w:rsidP="007F7937">
            <w:pPr>
              <w:tabs>
                <w:tab w:val="left" w:pos="5450"/>
              </w:tabs>
              <w:rPr>
                <w:sz w:val="20"/>
                <w:lang w:val="en-AU"/>
              </w:rPr>
            </w:pPr>
            <w:r w:rsidRPr="007F7937">
              <w:rPr>
                <w:sz w:val="20"/>
                <w:lang w:val="en-AU"/>
              </w:rPr>
              <w:t>Highly effective use of accurate subject-specific terminology.</w:t>
            </w:r>
          </w:p>
        </w:tc>
        <w:tc>
          <w:tcPr>
            <w:tcW w:w="481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13E1F95C" w14:textId="77777777" w:rsidR="007F7937" w:rsidRDefault="007F7937" w:rsidP="007F7937">
            <w:pPr>
              <w:tabs>
                <w:tab w:val="left" w:pos="5450"/>
              </w:tabs>
              <w:rPr>
                <w:sz w:val="20"/>
                <w:lang w:val="en-AU"/>
              </w:rPr>
            </w:pPr>
            <w:r w:rsidRPr="007F7937">
              <w:rPr>
                <w:sz w:val="20"/>
                <w:lang w:val="en-AU"/>
              </w:rPr>
              <w:t>Focused exploration and in-depth analysis of evidence relating to physical activity.</w:t>
            </w:r>
          </w:p>
          <w:p w14:paraId="4D832861" w14:textId="77777777" w:rsidR="007F7937" w:rsidRPr="007F7937" w:rsidRDefault="007F7937" w:rsidP="007F7937">
            <w:pPr>
              <w:tabs>
                <w:tab w:val="left" w:pos="5450"/>
              </w:tabs>
              <w:rPr>
                <w:sz w:val="20"/>
                <w:lang w:val="en-AU"/>
              </w:rPr>
            </w:pPr>
          </w:p>
          <w:p w14:paraId="5F27FC9C" w14:textId="77777777" w:rsidR="007F7937" w:rsidRDefault="007F7937" w:rsidP="007F7937">
            <w:pPr>
              <w:tabs>
                <w:tab w:val="left" w:pos="5450"/>
              </w:tabs>
              <w:rPr>
                <w:sz w:val="20"/>
                <w:lang w:val="en-AU"/>
              </w:rPr>
            </w:pPr>
            <w:r w:rsidRPr="007F7937">
              <w:rPr>
                <w:sz w:val="20"/>
                <w:lang w:val="en-AU"/>
              </w:rPr>
              <w:t>Insightful reflection on movement concepts and strategies.</w:t>
            </w:r>
          </w:p>
          <w:p w14:paraId="7CCE8AC1" w14:textId="77777777" w:rsidR="007F7937" w:rsidRPr="007F7937" w:rsidRDefault="007F7937" w:rsidP="007F7937">
            <w:pPr>
              <w:tabs>
                <w:tab w:val="left" w:pos="5450"/>
              </w:tabs>
              <w:rPr>
                <w:sz w:val="20"/>
                <w:lang w:val="en-AU"/>
              </w:rPr>
            </w:pPr>
          </w:p>
          <w:p w14:paraId="1C12E3BC" w14:textId="77777777" w:rsidR="007F7937" w:rsidRPr="007F7937" w:rsidRDefault="007F7937" w:rsidP="007F7937">
            <w:pPr>
              <w:tabs>
                <w:tab w:val="left" w:pos="5450"/>
              </w:tabs>
              <w:rPr>
                <w:sz w:val="20"/>
                <w:lang w:val="en-AU"/>
              </w:rPr>
            </w:pPr>
            <w:r w:rsidRPr="007F7937">
              <w:rPr>
                <w:sz w:val="20"/>
                <w:lang w:val="en-AU"/>
              </w:rPr>
              <w:t>Insightful reflection on ways to improve participation and/or performance.</w:t>
            </w:r>
          </w:p>
        </w:tc>
      </w:tr>
      <w:tr w:rsidR="007F7937" w:rsidRPr="007F7937" w14:paraId="3EE18C0D" w14:textId="77777777" w:rsidTr="007F7937">
        <w:tc>
          <w:tcPr>
            <w:tcW w:w="397" w:type="dxa"/>
            <w:tcBorders>
              <w:top w:val="nil"/>
              <w:left w:val="single" w:sz="6" w:space="0" w:color="auto"/>
              <w:bottom w:val="single" w:sz="6" w:space="0" w:color="auto"/>
              <w:right w:val="single" w:sz="6" w:space="0" w:color="auto"/>
            </w:tcBorders>
            <w:shd w:val="clear" w:color="auto" w:fill="D9D9D9"/>
            <w:hideMark/>
          </w:tcPr>
          <w:p w14:paraId="67237216" w14:textId="77777777" w:rsidR="007F7937" w:rsidRPr="00652FE2" w:rsidRDefault="007F7937" w:rsidP="00652FE2">
            <w:pPr>
              <w:pStyle w:val="PSTableBodytext"/>
              <w:jc w:val="center"/>
              <w:rPr>
                <w:rFonts w:ascii="Roboto Medium" w:hAnsi="Roboto Medium"/>
                <w:sz w:val="22"/>
                <w:szCs w:val="18"/>
              </w:rPr>
            </w:pPr>
            <w:r w:rsidRPr="00652FE2">
              <w:rPr>
                <w:rFonts w:ascii="Roboto Medium" w:hAnsi="Roboto Medium"/>
                <w:sz w:val="22"/>
                <w:szCs w:val="18"/>
              </w:rPr>
              <w:t>B</w:t>
            </w:r>
          </w:p>
        </w:tc>
        <w:tc>
          <w:tcPr>
            <w:tcW w:w="45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5DCA33D" w14:textId="77777777" w:rsidR="007F7937" w:rsidRDefault="007F7937" w:rsidP="007F7937">
            <w:pPr>
              <w:tabs>
                <w:tab w:val="left" w:pos="5450"/>
              </w:tabs>
              <w:rPr>
                <w:sz w:val="20"/>
                <w:lang w:val="en-AU"/>
              </w:rPr>
            </w:pPr>
            <w:r w:rsidRPr="007F7937">
              <w:rPr>
                <w:sz w:val="20"/>
                <w:lang w:val="en-AU"/>
              </w:rPr>
              <w:t>Effective application of knowledge and understanding to movement concepts and strategies.</w:t>
            </w:r>
          </w:p>
          <w:p w14:paraId="25163F00" w14:textId="77777777" w:rsidR="007F7937" w:rsidRPr="007F7937" w:rsidRDefault="007F7937" w:rsidP="007F7937">
            <w:pPr>
              <w:tabs>
                <w:tab w:val="left" w:pos="5450"/>
              </w:tabs>
              <w:rPr>
                <w:sz w:val="20"/>
                <w:lang w:val="en-AU"/>
              </w:rPr>
            </w:pPr>
          </w:p>
          <w:p w14:paraId="0C6F2E8F" w14:textId="77777777" w:rsidR="007F7937" w:rsidRDefault="007F7937" w:rsidP="007F7937">
            <w:pPr>
              <w:tabs>
                <w:tab w:val="left" w:pos="5450"/>
              </w:tabs>
              <w:rPr>
                <w:sz w:val="20"/>
                <w:lang w:val="en-AU"/>
              </w:rPr>
            </w:pPr>
            <w:r w:rsidRPr="007F7937">
              <w:rPr>
                <w:sz w:val="20"/>
                <w:lang w:val="en-AU"/>
              </w:rPr>
              <w:t>Mostly thorough and sustained application of collaborative skills.</w:t>
            </w:r>
          </w:p>
          <w:p w14:paraId="5F8A5DFF" w14:textId="77777777" w:rsidR="007F7937" w:rsidRPr="007F7937" w:rsidRDefault="007F7937" w:rsidP="007F7937">
            <w:pPr>
              <w:tabs>
                <w:tab w:val="left" w:pos="5450"/>
              </w:tabs>
              <w:rPr>
                <w:sz w:val="20"/>
                <w:lang w:val="en-AU"/>
              </w:rPr>
            </w:pPr>
          </w:p>
          <w:p w14:paraId="2059DDCC" w14:textId="77777777" w:rsidR="007F7937" w:rsidRPr="007F7937" w:rsidRDefault="007F7937" w:rsidP="007F7937">
            <w:pPr>
              <w:tabs>
                <w:tab w:val="left" w:pos="5450"/>
              </w:tabs>
              <w:rPr>
                <w:sz w:val="20"/>
                <w:lang w:val="en-AU"/>
              </w:rPr>
            </w:pPr>
            <w:r w:rsidRPr="007F7937">
              <w:rPr>
                <w:sz w:val="20"/>
                <w:lang w:val="en-AU"/>
              </w:rPr>
              <w:t>Effective use of accurate subject-specific terminology.</w:t>
            </w:r>
          </w:p>
        </w:tc>
        <w:tc>
          <w:tcPr>
            <w:tcW w:w="481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29E9747" w14:textId="77777777" w:rsidR="007F7937" w:rsidRDefault="007F7937" w:rsidP="007F7937">
            <w:pPr>
              <w:tabs>
                <w:tab w:val="left" w:pos="5450"/>
              </w:tabs>
              <w:rPr>
                <w:sz w:val="20"/>
                <w:lang w:val="en-AU"/>
              </w:rPr>
            </w:pPr>
            <w:r w:rsidRPr="007F7937">
              <w:rPr>
                <w:sz w:val="20"/>
                <w:lang w:val="en-AU"/>
              </w:rPr>
              <w:t>Thorough exploration and some depth of analysis of evidence relating to physical activity.</w:t>
            </w:r>
          </w:p>
          <w:p w14:paraId="0DC129BC" w14:textId="77777777" w:rsidR="007F7937" w:rsidRPr="007F7937" w:rsidRDefault="007F7937" w:rsidP="007F7937">
            <w:pPr>
              <w:tabs>
                <w:tab w:val="left" w:pos="5450"/>
              </w:tabs>
              <w:rPr>
                <w:sz w:val="20"/>
                <w:lang w:val="en-AU"/>
              </w:rPr>
            </w:pPr>
          </w:p>
          <w:p w14:paraId="091E532A" w14:textId="77777777" w:rsidR="007F7937" w:rsidRDefault="007F7937" w:rsidP="007F7937">
            <w:pPr>
              <w:tabs>
                <w:tab w:val="left" w:pos="5450"/>
              </w:tabs>
              <w:rPr>
                <w:sz w:val="20"/>
                <w:lang w:val="en-AU"/>
              </w:rPr>
            </w:pPr>
            <w:r w:rsidRPr="007F7937">
              <w:rPr>
                <w:sz w:val="20"/>
                <w:lang w:val="en-AU"/>
              </w:rPr>
              <w:t>Well-considered reflection on movement concepts and strategies with some insights.</w:t>
            </w:r>
          </w:p>
          <w:p w14:paraId="20D87D13" w14:textId="77777777" w:rsidR="007F7937" w:rsidRPr="007F7937" w:rsidRDefault="007F7937" w:rsidP="007F7937">
            <w:pPr>
              <w:tabs>
                <w:tab w:val="left" w:pos="5450"/>
              </w:tabs>
              <w:rPr>
                <w:sz w:val="20"/>
                <w:lang w:val="en-AU"/>
              </w:rPr>
            </w:pPr>
          </w:p>
          <w:p w14:paraId="6B6939F6" w14:textId="77777777" w:rsidR="007F7937" w:rsidRPr="007F7937" w:rsidRDefault="007F7937" w:rsidP="007F7937">
            <w:pPr>
              <w:tabs>
                <w:tab w:val="left" w:pos="5450"/>
              </w:tabs>
              <w:rPr>
                <w:sz w:val="20"/>
                <w:lang w:val="en-AU"/>
              </w:rPr>
            </w:pPr>
            <w:r w:rsidRPr="007F7937">
              <w:rPr>
                <w:sz w:val="20"/>
                <w:lang w:val="en-AU"/>
              </w:rPr>
              <w:t>Well-considered reflection on ways to improve participation and/or performance.</w:t>
            </w:r>
          </w:p>
        </w:tc>
      </w:tr>
      <w:tr w:rsidR="007F7937" w:rsidRPr="007F7937" w14:paraId="40306704" w14:textId="77777777" w:rsidTr="007F7937">
        <w:tc>
          <w:tcPr>
            <w:tcW w:w="397" w:type="dxa"/>
            <w:tcBorders>
              <w:top w:val="nil"/>
              <w:left w:val="single" w:sz="6" w:space="0" w:color="auto"/>
              <w:bottom w:val="single" w:sz="6" w:space="0" w:color="auto"/>
              <w:right w:val="single" w:sz="6" w:space="0" w:color="auto"/>
            </w:tcBorders>
            <w:shd w:val="clear" w:color="auto" w:fill="D9D9D9"/>
            <w:hideMark/>
          </w:tcPr>
          <w:p w14:paraId="6DC6A7F6" w14:textId="77777777" w:rsidR="007F7937" w:rsidRPr="00652FE2" w:rsidRDefault="007F7937" w:rsidP="00652FE2">
            <w:pPr>
              <w:pStyle w:val="PSTableBodytext"/>
              <w:jc w:val="center"/>
              <w:rPr>
                <w:rFonts w:ascii="Roboto Medium" w:hAnsi="Roboto Medium"/>
                <w:sz w:val="22"/>
                <w:szCs w:val="18"/>
              </w:rPr>
            </w:pPr>
            <w:r w:rsidRPr="00652FE2">
              <w:rPr>
                <w:rFonts w:ascii="Roboto Medium" w:hAnsi="Roboto Medium"/>
                <w:sz w:val="22"/>
                <w:szCs w:val="18"/>
              </w:rPr>
              <w:t>C</w:t>
            </w:r>
          </w:p>
        </w:tc>
        <w:tc>
          <w:tcPr>
            <w:tcW w:w="45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9266F04" w14:textId="77777777" w:rsidR="007F7937" w:rsidRDefault="007F7937" w:rsidP="007F7937">
            <w:pPr>
              <w:tabs>
                <w:tab w:val="left" w:pos="5450"/>
              </w:tabs>
              <w:rPr>
                <w:sz w:val="20"/>
                <w:lang w:val="en-AU"/>
              </w:rPr>
            </w:pPr>
            <w:r w:rsidRPr="007F7937">
              <w:rPr>
                <w:sz w:val="20"/>
                <w:lang w:val="en-AU"/>
              </w:rPr>
              <w:t>Generally effective application of knowledge and understanding to movement concepts and strategies.</w:t>
            </w:r>
          </w:p>
          <w:p w14:paraId="209F74BE" w14:textId="77777777" w:rsidR="007F7937" w:rsidRPr="007F7937" w:rsidRDefault="007F7937" w:rsidP="007F7937">
            <w:pPr>
              <w:tabs>
                <w:tab w:val="left" w:pos="5450"/>
              </w:tabs>
              <w:rPr>
                <w:sz w:val="20"/>
                <w:lang w:val="en-AU"/>
              </w:rPr>
            </w:pPr>
          </w:p>
          <w:p w14:paraId="527DE6F6" w14:textId="77777777" w:rsidR="007F7937" w:rsidRDefault="007F7937" w:rsidP="007F7937">
            <w:pPr>
              <w:tabs>
                <w:tab w:val="left" w:pos="5450"/>
              </w:tabs>
              <w:rPr>
                <w:sz w:val="20"/>
                <w:lang w:val="en-AU"/>
              </w:rPr>
            </w:pPr>
            <w:r w:rsidRPr="007F7937">
              <w:rPr>
                <w:sz w:val="20"/>
                <w:lang w:val="en-AU"/>
              </w:rPr>
              <w:t>Competent application of collaborative skills.</w:t>
            </w:r>
          </w:p>
          <w:p w14:paraId="28EF0E6F" w14:textId="77777777" w:rsidR="007F7937" w:rsidRPr="007F7937" w:rsidRDefault="007F7937" w:rsidP="007F7937">
            <w:pPr>
              <w:tabs>
                <w:tab w:val="left" w:pos="5450"/>
              </w:tabs>
              <w:rPr>
                <w:sz w:val="20"/>
                <w:lang w:val="en-AU"/>
              </w:rPr>
            </w:pPr>
          </w:p>
          <w:p w14:paraId="4312449B" w14:textId="77777777" w:rsidR="007F7937" w:rsidRPr="007F7937" w:rsidRDefault="007F7937" w:rsidP="007F7937">
            <w:pPr>
              <w:tabs>
                <w:tab w:val="left" w:pos="5450"/>
              </w:tabs>
              <w:rPr>
                <w:sz w:val="20"/>
                <w:lang w:val="en-AU"/>
              </w:rPr>
            </w:pPr>
            <w:r w:rsidRPr="007F7937">
              <w:rPr>
                <w:sz w:val="20"/>
                <w:lang w:val="en-AU"/>
              </w:rPr>
              <w:t>Generally effective use of subject-specific terminology with some accuracy.</w:t>
            </w:r>
          </w:p>
        </w:tc>
        <w:tc>
          <w:tcPr>
            <w:tcW w:w="481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DED4F6" w14:textId="77777777" w:rsidR="007F7937" w:rsidRDefault="007F7937" w:rsidP="007F7937">
            <w:pPr>
              <w:tabs>
                <w:tab w:val="left" w:pos="5450"/>
              </w:tabs>
              <w:rPr>
                <w:sz w:val="20"/>
                <w:lang w:val="en-AU"/>
              </w:rPr>
            </w:pPr>
            <w:r w:rsidRPr="007F7937">
              <w:rPr>
                <w:sz w:val="20"/>
                <w:lang w:val="en-AU"/>
              </w:rPr>
              <w:t>Generally competent exploration and analysis of evidence relating to physical activity.</w:t>
            </w:r>
          </w:p>
          <w:p w14:paraId="32D1F11C" w14:textId="77777777" w:rsidR="007F7937" w:rsidRPr="007F7937" w:rsidRDefault="007F7937" w:rsidP="007F7937">
            <w:pPr>
              <w:tabs>
                <w:tab w:val="left" w:pos="5450"/>
              </w:tabs>
              <w:rPr>
                <w:sz w:val="20"/>
                <w:lang w:val="en-AU"/>
              </w:rPr>
            </w:pPr>
          </w:p>
          <w:p w14:paraId="359CB55D" w14:textId="77777777" w:rsidR="007F7937" w:rsidRDefault="007F7937" w:rsidP="007F7937">
            <w:pPr>
              <w:tabs>
                <w:tab w:val="left" w:pos="5450"/>
              </w:tabs>
              <w:rPr>
                <w:sz w:val="20"/>
                <w:lang w:val="en-AU"/>
              </w:rPr>
            </w:pPr>
            <w:r w:rsidRPr="007F7937">
              <w:rPr>
                <w:sz w:val="20"/>
                <w:lang w:val="en-AU"/>
              </w:rPr>
              <w:t>Considered reflection on movement concepts and strategies.</w:t>
            </w:r>
          </w:p>
          <w:p w14:paraId="787E6424" w14:textId="77777777" w:rsidR="007F7937" w:rsidRPr="007F7937" w:rsidRDefault="007F7937" w:rsidP="007F7937">
            <w:pPr>
              <w:tabs>
                <w:tab w:val="left" w:pos="5450"/>
              </w:tabs>
              <w:rPr>
                <w:sz w:val="20"/>
                <w:lang w:val="en-AU"/>
              </w:rPr>
            </w:pPr>
          </w:p>
          <w:p w14:paraId="57E67C03" w14:textId="77777777" w:rsidR="007F7937" w:rsidRPr="007F7937" w:rsidRDefault="007F7937" w:rsidP="007F7937">
            <w:pPr>
              <w:tabs>
                <w:tab w:val="left" w:pos="5450"/>
              </w:tabs>
              <w:rPr>
                <w:sz w:val="20"/>
                <w:lang w:val="en-AU"/>
              </w:rPr>
            </w:pPr>
            <w:r w:rsidRPr="007F7937">
              <w:rPr>
                <w:sz w:val="20"/>
                <w:lang w:val="en-AU"/>
              </w:rPr>
              <w:t>Considered reflection on ways to improve participation and/or performance.</w:t>
            </w:r>
          </w:p>
        </w:tc>
      </w:tr>
      <w:tr w:rsidR="007F7937" w:rsidRPr="007F7937" w14:paraId="38724419" w14:textId="77777777" w:rsidTr="007F7937">
        <w:trPr>
          <w:trHeight w:val="1105"/>
        </w:trPr>
        <w:tc>
          <w:tcPr>
            <w:tcW w:w="397" w:type="dxa"/>
            <w:tcBorders>
              <w:top w:val="nil"/>
              <w:left w:val="single" w:sz="6" w:space="0" w:color="auto"/>
              <w:bottom w:val="single" w:sz="6" w:space="0" w:color="auto"/>
              <w:right w:val="single" w:sz="6" w:space="0" w:color="auto"/>
            </w:tcBorders>
            <w:shd w:val="clear" w:color="auto" w:fill="D9D9D9"/>
            <w:hideMark/>
          </w:tcPr>
          <w:p w14:paraId="1BECDBD2" w14:textId="77777777" w:rsidR="007F7937" w:rsidRPr="00652FE2" w:rsidRDefault="007F7937" w:rsidP="00652FE2">
            <w:pPr>
              <w:pStyle w:val="PSTableBodytext"/>
              <w:jc w:val="center"/>
              <w:rPr>
                <w:rFonts w:ascii="Roboto Medium" w:hAnsi="Roboto Medium"/>
                <w:sz w:val="22"/>
                <w:szCs w:val="18"/>
              </w:rPr>
            </w:pPr>
            <w:r w:rsidRPr="00652FE2">
              <w:rPr>
                <w:rFonts w:ascii="Roboto Medium" w:hAnsi="Roboto Medium"/>
                <w:sz w:val="22"/>
                <w:szCs w:val="18"/>
              </w:rPr>
              <w:t>D</w:t>
            </w:r>
          </w:p>
        </w:tc>
        <w:tc>
          <w:tcPr>
            <w:tcW w:w="45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8B9D92F" w14:textId="77777777" w:rsidR="007F7937" w:rsidRDefault="007F7937" w:rsidP="007F7937">
            <w:pPr>
              <w:tabs>
                <w:tab w:val="left" w:pos="5450"/>
              </w:tabs>
              <w:rPr>
                <w:sz w:val="20"/>
                <w:lang w:val="en-AU"/>
              </w:rPr>
            </w:pPr>
            <w:r w:rsidRPr="007F7937">
              <w:rPr>
                <w:sz w:val="20"/>
                <w:lang w:val="en-AU"/>
              </w:rPr>
              <w:t>Some application of knowledge and understanding to movement concepts and strategies.</w:t>
            </w:r>
          </w:p>
          <w:p w14:paraId="7B8CD207" w14:textId="77777777" w:rsidR="007F7937" w:rsidRPr="007F7937" w:rsidRDefault="007F7937" w:rsidP="007F7937">
            <w:pPr>
              <w:tabs>
                <w:tab w:val="left" w:pos="5450"/>
              </w:tabs>
              <w:rPr>
                <w:sz w:val="20"/>
                <w:lang w:val="en-AU"/>
              </w:rPr>
            </w:pPr>
          </w:p>
          <w:p w14:paraId="3CCDCE5F" w14:textId="77777777" w:rsidR="007F7937" w:rsidRDefault="007F7937" w:rsidP="007F7937">
            <w:pPr>
              <w:tabs>
                <w:tab w:val="left" w:pos="5450"/>
              </w:tabs>
              <w:rPr>
                <w:sz w:val="20"/>
                <w:lang w:val="en-AU"/>
              </w:rPr>
            </w:pPr>
            <w:r w:rsidRPr="007F7937">
              <w:rPr>
                <w:sz w:val="20"/>
                <w:lang w:val="en-AU"/>
              </w:rPr>
              <w:t>Some application of collaborative skills.</w:t>
            </w:r>
          </w:p>
          <w:p w14:paraId="08147CBA" w14:textId="77777777" w:rsidR="007F7937" w:rsidRPr="007F7937" w:rsidRDefault="007F7937" w:rsidP="007F7937">
            <w:pPr>
              <w:tabs>
                <w:tab w:val="left" w:pos="5450"/>
              </w:tabs>
              <w:rPr>
                <w:sz w:val="20"/>
                <w:lang w:val="en-AU"/>
              </w:rPr>
            </w:pPr>
          </w:p>
          <w:p w14:paraId="3E72D460" w14:textId="77777777" w:rsidR="007F7937" w:rsidRPr="007F7937" w:rsidRDefault="007F7937" w:rsidP="007F7937">
            <w:pPr>
              <w:tabs>
                <w:tab w:val="left" w:pos="5450"/>
              </w:tabs>
              <w:rPr>
                <w:sz w:val="20"/>
                <w:lang w:val="en-AU"/>
              </w:rPr>
            </w:pPr>
            <w:r w:rsidRPr="007F7937">
              <w:rPr>
                <w:sz w:val="20"/>
                <w:lang w:val="en-AU"/>
              </w:rPr>
              <w:t>Some use of subject-specific terminology.</w:t>
            </w:r>
          </w:p>
        </w:tc>
        <w:tc>
          <w:tcPr>
            <w:tcW w:w="481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64A33C0" w14:textId="77777777" w:rsidR="007F7937" w:rsidRDefault="007F7937" w:rsidP="007F7937">
            <w:pPr>
              <w:tabs>
                <w:tab w:val="left" w:pos="5450"/>
              </w:tabs>
              <w:rPr>
                <w:sz w:val="20"/>
                <w:lang w:val="en-AU"/>
              </w:rPr>
            </w:pPr>
            <w:r w:rsidRPr="007F7937">
              <w:rPr>
                <w:sz w:val="20"/>
                <w:lang w:val="en-AU"/>
              </w:rPr>
              <w:t>Some exploration and analysis of evidence relating to physical activity.</w:t>
            </w:r>
          </w:p>
          <w:p w14:paraId="29AD9D96" w14:textId="77777777" w:rsidR="007F7937" w:rsidRPr="007F7937" w:rsidRDefault="007F7937" w:rsidP="007F7937">
            <w:pPr>
              <w:tabs>
                <w:tab w:val="left" w:pos="5450"/>
              </w:tabs>
              <w:rPr>
                <w:sz w:val="20"/>
                <w:lang w:val="en-AU"/>
              </w:rPr>
            </w:pPr>
          </w:p>
          <w:p w14:paraId="77B03486" w14:textId="77777777" w:rsidR="007F7937" w:rsidRDefault="007F7937" w:rsidP="007F7937">
            <w:pPr>
              <w:tabs>
                <w:tab w:val="left" w:pos="5450"/>
              </w:tabs>
              <w:rPr>
                <w:sz w:val="20"/>
                <w:lang w:val="en-AU"/>
              </w:rPr>
            </w:pPr>
            <w:r w:rsidRPr="007F7937">
              <w:rPr>
                <w:sz w:val="20"/>
                <w:lang w:val="en-AU"/>
              </w:rPr>
              <w:t>Some reflection on movement concepts and strategies.</w:t>
            </w:r>
          </w:p>
          <w:p w14:paraId="348F30F4" w14:textId="77777777" w:rsidR="007F7937" w:rsidRPr="007F7937" w:rsidRDefault="007F7937" w:rsidP="007F7937">
            <w:pPr>
              <w:tabs>
                <w:tab w:val="left" w:pos="5450"/>
              </w:tabs>
              <w:rPr>
                <w:sz w:val="20"/>
                <w:lang w:val="en-AU"/>
              </w:rPr>
            </w:pPr>
          </w:p>
          <w:p w14:paraId="3DDBE879" w14:textId="77777777" w:rsidR="007F7937" w:rsidRPr="007F7937" w:rsidRDefault="007F7937" w:rsidP="007F7937">
            <w:pPr>
              <w:tabs>
                <w:tab w:val="left" w:pos="5450"/>
              </w:tabs>
              <w:rPr>
                <w:sz w:val="20"/>
                <w:lang w:val="en-AU"/>
              </w:rPr>
            </w:pPr>
            <w:r w:rsidRPr="007F7937">
              <w:rPr>
                <w:sz w:val="20"/>
                <w:lang w:val="en-AU"/>
              </w:rPr>
              <w:t>Some reflection on ways to improve participation and/or performance.</w:t>
            </w:r>
          </w:p>
        </w:tc>
      </w:tr>
      <w:tr w:rsidR="007F7937" w:rsidRPr="007F7937" w14:paraId="7E7B1EE9" w14:textId="77777777" w:rsidTr="007F7937">
        <w:trPr>
          <w:trHeight w:val="2173"/>
        </w:trPr>
        <w:tc>
          <w:tcPr>
            <w:tcW w:w="397" w:type="dxa"/>
            <w:tcBorders>
              <w:top w:val="nil"/>
              <w:left w:val="single" w:sz="6" w:space="0" w:color="auto"/>
              <w:bottom w:val="single" w:sz="6" w:space="0" w:color="auto"/>
              <w:right w:val="single" w:sz="6" w:space="0" w:color="auto"/>
            </w:tcBorders>
            <w:shd w:val="clear" w:color="auto" w:fill="D9D9D9"/>
            <w:hideMark/>
          </w:tcPr>
          <w:p w14:paraId="12AB3A44" w14:textId="77777777" w:rsidR="007F7937" w:rsidRPr="00652FE2" w:rsidRDefault="007F7937" w:rsidP="00652FE2">
            <w:pPr>
              <w:pStyle w:val="PSTableBodytext"/>
              <w:jc w:val="center"/>
              <w:rPr>
                <w:rFonts w:ascii="Roboto Medium" w:hAnsi="Roboto Medium"/>
                <w:sz w:val="22"/>
                <w:szCs w:val="18"/>
              </w:rPr>
            </w:pPr>
            <w:r w:rsidRPr="00652FE2">
              <w:rPr>
                <w:rFonts w:ascii="Roboto Medium" w:hAnsi="Roboto Medium"/>
                <w:sz w:val="22"/>
                <w:szCs w:val="18"/>
              </w:rPr>
              <w:t>E</w:t>
            </w:r>
          </w:p>
        </w:tc>
        <w:tc>
          <w:tcPr>
            <w:tcW w:w="4557"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DE70B9C" w14:textId="77777777" w:rsidR="007F7937" w:rsidRDefault="007F7937" w:rsidP="007F7937">
            <w:pPr>
              <w:tabs>
                <w:tab w:val="left" w:pos="5450"/>
              </w:tabs>
              <w:rPr>
                <w:sz w:val="20"/>
                <w:lang w:val="en-AU"/>
              </w:rPr>
            </w:pPr>
            <w:r w:rsidRPr="007F7937">
              <w:rPr>
                <w:sz w:val="20"/>
                <w:lang w:val="en-AU"/>
              </w:rPr>
              <w:t>Attempted application of knowledge and understanding to movement concepts and strategies.</w:t>
            </w:r>
          </w:p>
          <w:p w14:paraId="7BF58BF3" w14:textId="77777777" w:rsidR="007F7937" w:rsidRPr="007F7937" w:rsidRDefault="007F7937" w:rsidP="007F7937">
            <w:pPr>
              <w:tabs>
                <w:tab w:val="left" w:pos="5450"/>
              </w:tabs>
              <w:rPr>
                <w:sz w:val="20"/>
                <w:lang w:val="en-AU"/>
              </w:rPr>
            </w:pPr>
          </w:p>
          <w:p w14:paraId="33B52F66" w14:textId="77777777" w:rsidR="007F7937" w:rsidRDefault="007F7937" w:rsidP="007F7937">
            <w:pPr>
              <w:tabs>
                <w:tab w:val="left" w:pos="5450"/>
              </w:tabs>
              <w:rPr>
                <w:sz w:val="20"/>
                <w:lang w:val="en-AU"/>
              </w:rPr>
            </w:pPr>
            <w:r w:rsidRPr="007F7937">
              <w:rPr>
                <w:sz w:val="20"/>
                <w:lang w:val="en-AU"/>
              </w:rPr>
              <w:t>Attempted application of collaborative skills.</w:t>
            </w:r>
          </w:p>
          <w:p w14:paraId="20FE939B" w14:textId="77777777" w:rsidR="007F7937" w:rsidRPr="007F7937" w:rsidRDefault="007F7937" w:rsidP="007F7937">
            <w:pPr>
              <w:tabs>
                <w:tab w:val="left" w:pos="5450"/>
              </w:tabs>
              <w:rPr>
                <w:sz w:val="20"/>
                <w:lang w:val="en-AU"/>
              </w:rPr>
            </w:pPr>
          </w:p>
          <w:p w14:paraId="48E819B8" w14:textId="77777777" w:rsidR="007F7937" w:rsidRPr="007F7937" w:rsidRDefault="007F7937" w:rsidP="007F7937">
            <w:pPr>
              <w:tabs>
                <w:tab w:val="left" w:pos="5450"/>
              </w:tabs>
              <w:rPr>
                <w:sz w:val="20"/>
                <w:lang w:val="en-AU"/>
              </w:rPr>
            </w:pPr>
            <w:r w:rsidRPr="007F7937">
              <w:rPr>
                <w:sz w:val="20"/>
                <w:lang w:val="en-AU"/>
              </w:rPr>
              <w:t>Attempted use of use of subject-specific terminology.</w:t>
            </w:r>
          </w:p>
        </w:tc>
        <w:tc>
          <w:tcPr>
            <w:tcW w:w="481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B2F947E" w14:textId="77777777" w:rsidR="007F7937" w:rsidRDefault="007F7937" w:rsidP="007F7937">
            <w:pPr>
              <w:tabs>
                <w:tab w:val="left" w:pos="5450"/>
              </w:tabs>
              <w:rPr>
                <w:sz w:val="20"/>
                <w:lang w:val="en-AU"/>
              </w:rPr>
            </w:pPr>
            <w:r w:rsidRPr="007F7937">
              <w:rPr>
                <w:sz w:val="20"/>
                <w:lang w:val="en-AU"/>
              </w:rPr>
              <w:t>Attempted exploration and analysis of evidence relating to physical activity.</w:t>
            </w:r>
          </w:p>
          <w:p w14:paraId="3D27C87E" w14:textId="77777777" w:rsidR="007F7937" w:rsidRPr="007F7937" w:rsidRDefault="007F7937" w:rsidP="007F7937">
            <w:pPr>
              <w:tabs>
                <w:tab w:val="left" w:pos="5450"/>
              </w:tabs>
              <w:rPr>
                <w:sz w:val="20"/>
                <w:lang w:val="en-AU"/>
              </w:rPr>
            </w:pPr>
          </w:p>
          <w:p w14:paraId="3B6067C9" w14:textId="77777777" w:rsidR="007F7937" w:rsidRDefault="007F7937" w:rsidP="007F7937">
            <w:pPr>
              <w:tabs>
                <w:tab w:val="left" w:pos="5450"/>
              </w:tabs>
              <w:rPr>
                <w:sz w:val="20"/>
                <w:lang w:val="en-AU"/>
              </w:rPr>
            </w:pPr>
            <w:r w:rsidRPr="007F7937">
              <w:rPr>
                <w:sz w:val="20"/>
                <w:lang w:val="en-AU"/>
              </w:rPr>
              <w:t xml:space="preserve">Attempted reflection on movement concepts and strategies. </w:t>
            </w:r>
          </w:p>
          <w:p w14:paraId="46AA6BB3" w14:textId="77777777" w:rsidR="007F7937" w:rsidRPr="007F7937" w:rsidRDefault="007F7937" w:rsidP="007F7937">
            <w:pPr>
              <w:tabs>
                <w:tab w:val="left" w:pos="5450"/>
              </w:tabs>
              <w:rPr>
                <w:sz w:val="20"/>
                <w:lang w:val="en-AU"/>
              </w:rPr>
            </w:pPr>
          </w:p>
          <w:p w14:paraId="7C7A64D4" w14:textId="77777777" w:rsidR="007F7937" w:rsidRPr="007F7937" w:rsidRDefault="007F7937" w:rsidP="007F7937">
            <w:pPr>
              <w:tabs>
                <w:tab w:val="left" w:pos="5450"/>
              </w:tabs>
              <w:rPr>
                <w:sz w:val="20"/>
                <w:lang w:val="en-AU"/>
              </w:rPr>
            </w:pPr>
            <w:r w:rsidRPr="007F7937">
              <w:rPr>
                <w:sz w:val="20"/>
                <w:lang w:val="en-AU"/>
              </w:rPr>
              <w:t>Attempted reflection on ways to improve participation and/or performance.</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5"/>
      <w:footerReference w:type="default" r:id="rId16"/>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D083" w14:textId="77777777" w:rsidR="00A25570" w:rsidRDefault="00A25570">
      <w:r>
        <w:separator/>
      </w:r>
    </w:p>
  </w:endnote>
  <w:endnote w:type="continuationSeparator" w:id="0">
    <w:p w14:paraId="30E50A72" w14:textId="77777777" w:rsidR="00A25570" w:rsidRDefault="00A25570">
      <w:r>
        <w:continuationSeparator/>
      </w:r>
    </w:p>
  </w:endnote>
  <w:endnote w:type="continuationNotice" w:id="1">
    <w:p w14:paraId="57D84598" w14:textId="77777777" w:rsidR="00A25570" w:rsidRDefault="00A25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4BACBEB0" w:rsidR="00E163D2" w:rsidRPr="00B10C9A" w:rsidRDefault="00E163D2">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B10C9A">
              <w:rPr>
                <w:szCs w:val="16"/>
              </w:rPr>
              <w:t xml:space="preserve">Stage </w:t>
            </w:r>
            <w:r w:rsidR="00CC55ED" w:rsidRPr="00B10C9A">
              <w:rPr>
                <w:szCs w:val="16"/>
              </w:rPr>
              <w:t xml:space="preserve">1 </w:t>
            </w:r>
            <w:r w:rsidR="00283757" w:rsidRPr="00B10C9A">
              <w:rPr>
                <w:szCs w:val="16"/>
              </w:rPr>
              <w:t>Physical Education</w:t>
            </w:r>
            <w:r w:rsidR="00D54F8C" w:rsidRPr="00B10C9A">
              <w:rPr>
                <w:szCs w:val="16"/>
              </w:rPr>
              <w:t xml:space="preserve"> subject outline</w:t>
            </w:r>
          </w:p>
          <w:p w14:paraId="5339274B" w14:textId="757485B8" w:rsidR="00E163D2" w:rsidRPr="00B10C9A" w:rsidRDefault="00E163D2">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B10C9A">
              <w:rPr>
                <w:szCs w:val="16"/>
              </w:rPr>
              <w:t xml:space="preserve">Ref: </w:t>
            </w:r>
            <w:r w:rsidR="00C90D33">
              <w:rPr>
                <w:szCs w:val="16"/>
              </w:rPr>
              <w:t>A1437334</w:t>
            </w:r>
          </w:p>
          <w:p w14:paraId="1BFCF6A5" w14:textId="6EEE219D" w:rsidR="00E163D2" w:rsidRPr="00E163D2" w:rsidRDefault="00E163D2" w:rsidP="00E163D2">
            <w:pPr>
              <w:pStyle w:val="Footer"/>
              <w:tabs>
                <w:tab w:val="clear" w:pos="4680"/>
                <w:tab w:val="clear" w:pos="9360"/>
                <w:tab w:val="right" w:pos="9072"/>
              </w:tabs>
              <w:rPr>
                <w:szCs w:val="16"/>
              </w:rPr>
            </w:pPr>
            <w:r w:rsidRPr="00B10C9A">
              <w:rPr>
                <w:szCs w:val="16"/>
              </w:rPr>
              <w:t>© SACE Board of South Australia 202</w:t>
            </w:r>
            <w:r w:rsidR="009B6768">
              <w:rPr>
                <w:szCs w:val="16"/>
              </w:rPr>
              <w:t>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86F5" w14:textId="77777777" w:rsidR="00A25570" w:rsidRDefault="00A25570">
      <w:r>
        <w:separator/>
      </w:r>
    </w:p>
  </w:footnote>
  <w:footnote w:type="continuationSeparator" w:id="0">
    <w:p w14:paraId="357F2521" w14:textId="77777777" w:rsidR="00A25570" w:rsidRDefault="00A25570">
      <w:r>
        <w:continuationSeparator/>
      </w:r>
    </w:p>
  </w:footnote>
  <w:footnote w:type="continuationNotice" w:id="1">
    <w:p w14:paraId="0ABFF2AC" w14:textId="77777777" w:rsidR="00A25570" w:rsidRDefault="00A25570"/>
  </w:footnote>
  <w:footnote w:id="2">
    <w:p w14:paraId="4C4B9B36" w14:textId="71BA98D9" w:rsidR="003418A1" w:rsidRPr="00E87F10" w:rsidRDefault="003418A1" w:rsidP="003418A1">
      <w:pPr>
        <w:pStyle w:val="SOFinalBodyText"/>
        <w:rPr>
          <w:lang w:val="en-AU"/>
        </w:rPr>
      </w:pPr>
      <w:r>
        <w:rPr>
          <w:rStyle w:val="FootnoteReference"/>
        </w:rPr>
        <w:footnoteRef/>
      </w:r>
      <w:r>
        <w:t xml:space="preserve"> </w:t>
      </w:r>
      <w:r w:rsidRPr="00E87F10">
        <w:rPr>
          <w:lang w:val="en-AU"/>
        </w:rPr>
        <w:t>Arnold, PJ 1979, </w:t>
      </w:r>
      <w:r w:rsidRPr="00E87F10">
        <w:rPr>
          <w:i/>
          <w:iCs/>
          <w:lang w:val="en-AU"/>
        </w:rPr>
        <w:t>Meaning in movement, sport and physical education</w:t>
      </w:r>
      <w:r w:rsidRPr="00E87F10">
        <w:rPr>
          <w:lang w:val="en-AU"/>
        </w:rPr>
        <w:t>, Heinemann, London.</w:t>
      </w:r>
      <w:r w:rsidRPr="00E87F10">
        <w:rPr>
          <w:lang w:val="en-AU"/>
        </w:rPr>
        <w:br/>
        <w:t>Arnold, PJ 1988, </w:t>
      </w:r>
      <w:r w:rsidRPr="00E87F10">
        <w:rPr>
          <w:i/>
          <w:iCs/>
          <w:lang w:val="en-AU"/>
        </w:rPr>
        <w:t xml:space="preserve">Education, </w:t>
      </w:r>
      <w:proofErr w:type="gramStart"/>
      <w:r w:rsidRPr="00E87F10">
        <w:rPr>
          <w:i/>
          <w:iCs/>
          <w:lang w:val="en-AU"/>
        </w:rPr>
        <w:t>movement</w:t>
      </w:r>
      <w:proofErr w:type="gramEnd"/>
      <w:r w:rsidRPr="00E87F10">
        <w:rPr>
          <w:i/>
          <w:iCs/>
          <w:lang w:val="en-AU"/>
        </w:rPr>
        <w:t xml:space="preserve"> and the curriculum: a philosophic inquiry</w:t>
      </w:r>
      <w:r w:rsidRPr="00E87F10">
        <w:rPr>
          <w:lang w:val="en-AU"/>
        </w:rPr>
        <w:t>, Falmer Press, London</w:t>
      </w:r>
    </w:p>
    <w:p w14:paraId="269C3DE7" w14:textId="0B8E452E" w:rsidR="003418A1" w:rsidRPr="003418A1" w:rsidRDefault="003418A1">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8A3C" w14:textId="77777777" w:rsidR="00C24504" w:rsidRDefault="009B4074" w:rsidP="001302ED">
    <w:pPr>
      <w:pStyle w:val="BodyText"/>
    </w:pPr>
    <w:r>
      <w:rPr>
        <w:noProof/>
      </w:rPr>
      <mc:AlternateContent>
        <mc:Choice Requires="wps">
          <w:drawing>
            <wp:anchor distT="0" distB="0" distL="114300" distR="114300" simplePos="0" relativeHeight="251658242"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6C12"/>
    <w:multiLevelType w:val="hybridMultilevel"/>
    <w:tmpl w:val="BB24D46C"/>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2" w15:restartNumberingAfterBreak="0">
    <w:nsid w:val="69913E30"/>
    <w:multiLevelType w:val="hybridMultilevel"/>
    <w:tmpl w:val="0792EB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BF96517"/>
    <w:multiLevelType w:val="hybridMultilevel"/>
    <w:tmpl w:val="D6C28E4E"/>
    <w:lvl w:ilvl="0" w:tplc="ABA2D260">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
  </w:num>
  <w:num w:numId="2" w16cid:durableId="352339132">
    <w:abstractNumId w:val="3"/>
  </w:num>
  <w:num w:numId="3" w16cid:durableId="1267546030">
    <w:abstractNumId w:val="0"/>
  </w:num>
  <w:num w:numId="4" w16cid:durableId="168100294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6AA"/>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1693"/>
    <w:rsid w:val="00074167"/>
    <w:rsid w:val="0007421A"/>
    <w:rsid w:val="00074623"/>
    <w:rsid w:val="00074829"/>
    <w:rsid w:val="000759D9"/>
    <w:rsid w:val="00076ACB"/>
    <w:rsid w:val="00077C7B"/>
    <w:rsid w:val="00080BF2"/>
    <w:rsid w:val="0008144F"/>
    <w:rsid w:val="00082291"/>
    <w:rsid w:val="0008268F"/>
    <w:rsid w:val="000835B8"/>
    <w:rsid w:val="00083B38"/>
    <w:rsid w:val="00084C20"/>
    <w:rsid w:val="00086017"/>
    <w:rsid w:val="000864E3"/>
    <w:rsid w:val="00086837"/>
    <w:rsid w:val="000872D8"/>
    <w:rsid w:val="000875F9"/>
    <w:rsid w:val="0009134A"/>
    <w:rsid w:val="000922C7"/>
    <w:rsid w:val="0009274A"/>
    <w:rsid w:val="00092914"/>
    <w:rsid w:val="00092B99"/>
    <w:rsid w:val="00093E3A"/>
    <w:rsid w:val="0009404D"/>
    <w:rsid w:val="0009432E"/>
    <w:rsid w:val="00094A54"/>
    <w:rsid w:val="00096074"/>
    <w:rsid w:val="0009687C"/>
    <w:rsid w:val="000968C1"/>
    <w:rsid w:val="00096F44"/>
    <w:rsid w:val="000974AF"/>
    <w:rsid w:val="000A0ED6"/>
    <w:rsid w:val="000A120C"/>
    <w:rsid w:val="000A1F78"/>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6BB"/>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1063"/>
    <w:rsid w:val="000D18DE"/>
    <w:rsid w:val="000D20A7"/>
    <w:rsid w:val="000D2181"/>
    <w:rsid w:val="000D270B"/>
    <w:rsid w:val="000D2960"/>
    <w:rsid w:val="000D3ADB"/>
    <w:rsid w:val="000D3CB6"/>
    <w:rsid w:val="000D5EA8"/>
    <w:rsid w:val="000D62D3"/>
    <w:rsid w:val="000D7243"/>
    <w:rsid w:val="000D7308"/>
    <w:rsid w:val="000E05ED"/>
    <w:rsid w:val="000E0999"/>
    <w:rsid w:val="000E24F7"/>
    <w:rsid w:val="000E3C1E"/>
    <w:rsid w:val="000E3C4C"/>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0CB3"/>
    <w:rsid w:val="00111A14"/>
    <w:rsid w:val="001122CA"/>
    <w:rsid w:val="001132FF"/>
    <w:rsid w:val="00114653"/>
    <w:rsid w:val="001147CE"/>
    <w:rsid w:val="00114A85"/>
    <w:rsid w:val="00114FA6"/>
    <w:rsid w:val="001153E1"/>
    <w:rsid w:val="001157A2"/>
    <w:rsid w:val="001157B3"/>
    <w:rsid w:val="00116387"/>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3D84"/>
    <w:rsid w:val="00164088"/>
    <w:rsid w:val="001656DB"/>
    <w:rsid w:val="00166BC3"/>
    <w:rsid w:val="00166E16"/>
    <w:rsid w:val="001677E1"/>
    <w:rsid w:val="00170093"/>
    <w:rsid w:val="00170513"/>
    <w:rsid w:val="00170DB1"/>
    <w:rsid w:val="00171C2B"/>
    <w:rsid w:val="00172C73"/>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C01"/>
    <w:rsid w:val="00184C6B"/>
    <w:rsid w:val="0018654F"/>
    <w:rsid w:val="00187D35"/>
    <w:rsid w:val="00190996"/>
    <w:rsid w:val="00190FB3"/>
    <w:rsid w:val="00191EC3"/>
    <w:rsid w:val="00191F11"/>
    <w:rsid w:val="00192311"/>
    <w:rsid w:val="00192471"/>
    <w:rsid w:val="001928CF"/>
    <w:rsid w:val="00193311"/>
    <w:rsid w:val="00193D48"/>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17FF"/>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F68"/>
    <w:rsid w:val="00264F83"/>
    <w:rsid w:val="0026546F"/>
    <w:rsid w:val="00265ED9"/>
    <w:rsid w:val="002666E3"/>
    <w:rsid w:val="002670B0"/>
    <w:rsid w:val="00267189"/>
    <w:rsid w:val="00267775"/>
    <w:rsid w:val="002704A0"/>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757"/>
    <w:rsid w:val="002839F9"/>
    <w:rsid w:val="00283B93"/>
    <w:rsid w:val="00283BB2"/>
    <w:rsid w:val="0028463C"/>
    <w:rsid w:val="00285A39"/>
    <w:rsid w:val="00285E91"/>
    <w:rsid w:val="0028638C"/>
    <w:rsid w:val="002863F6"/>
    <w:rsid w:val="002873B9"/>
    <w:rsid w:val="00290983"/>
    <w:rsid w:val="00290B16"/>
    <w:rsid w:val="00291F6D"/>
    <w:rsid w:val="0029387A"/>
    <w:rsid w:val="00294D75"/>
    <w:rsid w:val="00294F91"/>
    <w:rsid w:val="002950B9"/>
    <w:rsid w:val="002961B1"/>
    <w:rsid w:val="00297254"/>
    <w:rsid w:val="002976B5"/>
    <w:rsid w:val="002A10D1"/>
    <w:rsid w:val="002A1E65"/>
    <w:rsid w:val="002A1EC5"/>
    <w:rsid w:val="002A2E7A"/>
    <w:rsid w:val="002A3480"/>
    <w:rsid w:val="002A4F3F"/>
    <w:rsid w:val="002A609E"/>
    <w:rsid w:val="002A68F8"/>
    <w:rsid w:val="002A7FA7"/>
    <w:rsid w:val="002A85DB"/>
    <w:rsid w:val="002B0757"/>
    <w:rsid w:val="002B0ADF"/>
    <w:rsid w:val="002B14A5"/>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251C"/>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4970"/>
    <w:rsid w:val="002D5052"/>
    <w:rsid w:val="002D5735"/>
    <w:rsid w:val="002D5B91"/>
    <w:rsid w:val="002D6596"/>
    <w:rsid w:val="002D683C"/>
    <w:rsid w:val="002D72AB"/>
    <w:rsid w:val="002D7375"/>
    <w:rsid w:val="002D74F6"/>
    <w:rsid w:val="002D74F8"/>
    <w:rsid w:val="002D76F7"/>
    <w:rsid w:val="002E01B0"/>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0563"/>
    <w:rsid w:val="00321E13"/>
    <w:rsid w:val="00322419"/>
    <w:rsid w:val="003231EB"/>
    <w:rsid w:val="00323245"/>
    <w:rsid w:val="00323347"/>
    <w:rsid w:val="003243E4"/>
    <w:rsid w:val="00324B37"/>
    <w:rsid w:val="0032598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8A1"/>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9A1"/>
    <w:rsid w:val="00360A24"/>
    <w:rsid w:val="00360F37"/>
    <w:rsid w:val="00361A10"/>
    <w:rsid w:val="003637BB"/>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2603"/>
    <w:rsid w:val="00393220"/>
    <w:rsid w:val="0039344C"/>
    <w:rsid w:val="003934C3"/>
    <w:rsid w:val="00393945"/>
    <w:rsid w:val="00393ED9"/>
    <w:rsid w:val="00394B9B"/>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364"/>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32F4"/>
    <w:rsid w:val="003D4080"/>
    <w:rsid w:val="003D4926"/>
    <w:rsid w:val="003D6008"/>
    <w:rsid w:val="003D64A7"/>
    <w:rsid w:val="003D6DF9"/>
    <w:rsid w:val="003D7076"/>
    <w:rsid w:val="003D7A0F"/>
    <w:rsid w:val="003E05C2"/>
    <w:rsid w:val="003E0ACF"/>
    <w:rsid w:val="003E10F1"/>
    <w:rsid w:val="003E120F"/>
    <w:rsid w:val="003E12D3"/>
    <w:rsid w:val="003E17F6"/>
    <w:rsid w:val="003E26CB"/>
    <w:rsid w:val="003E2DC8"/>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2B3B"/>
    <w:rsid w:val="003F35DE"/>
    <w:rsid w:val="003F3F8D"/>
    <w:rsid w:val="003F45CF"/>
    <w:rsid w:val="003F48A4"/>
    <w:rsid w:val="003F4CC4"/>
    <w:rsid w:val="003F4FE6"/>
    <w:rsid w:val="003F5000"/>
    <w:rsid w:val="003F5771"/>
    <w:rsid w:val="003F5C6F"/>
    <w:rsid w:val="003F5FE8"/>
    <w:rsid w:val="003F691B"/>
    <w:rsid w:val="003F6CBC"/>
    <w:rsid w:val="004009F4"/>
    <w:rsid w:val="004010EE"/>
    <w:rsid w:val="0040246A"/>
    <w:rsid w:val="0040255C"/>
    <w:rsid w:val="00403C91"/>
    <w:rsid w:val="0040465E"/>
    <w:rsid w:val="0040478D"/>
    <w:rsid w:val="00404EBA"/>
    <w:rsid w:val="004056FB"/>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27EDF"/>
    <w:rsid w:val="004317D6"/>
    <w:rsid w:val="004319F9"/>
    <w:rsid w:val="004324A7"/>
    <w:rsid w:val="004335E1"/>
    <w:rsid w:val="00433670"/>
    <w:rsid w:val="00433C6A"/>
    <w:rsid w:val="00435879"/>
    <w:rsid w:val="00435894"/>
    <w:rsid w:val="004375BB"/>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232"/>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2A5"/>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87CAB"/>
    <w:rsid w:val="00490540"/>
    <w:rsid w:val="0049086B"/>
    <w:rsid w:val="00490E7D"/>
    <w:rsid w:val="00492AAD"/>
    <w:rsid w:val="00494E42"/>
    <w:rsid w:val="004954B3"/>
    <w:rsid w:val="00495B02"/>
    <w:rsid w:val="00497752"/>
    <w:rsid w:val="004A0632"/>
    <w:rsid w:val="004A08EA"/>
    <w:rsid w:val="004A0C9D"/>
    <w:rsid w:val="004A1548"/>
    <w:rsid w:val="004A200B"/>
    <w:rsid w:val="004A204F"/>
    <w:rsid w:val="004A22D0"/>
    <w:rsid w:val="004A2903"/>
    <w:rsid w:val="004A2ABC"/>
    <w:rsid w:val="004A2AF7"/>
    <w:rsid w:val="004A3DC2"/>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0A9D"/>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EF1"/>
    <w:rsid w:val="004F2C21"/>
    <w:rsid w:val="004F332B"/>
    <w:rsid w:val="004F3FCA"/>
    <w:rsid w:val="004F48D5"/>
    <w:rsid w:val="004F5B37"/>
    <w:rsid w:val="004F5C5D"/>
    <w:rsid w:val="004F6311"/>
    <w:rsid w:val="004F63A1"/>
    <w:rsid w:val="004F7097"/>
    <w:rsid w:val="004F79FE"/>
    <w:rsid w:val="004F7FA5"/>
    <w:rsid w:val="005013FF"/>
    <w:rsid w:val="00501CBC"/>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0A5F"/>
    <w:rsid w:val="005514BE"/>
    <w:rsid w:val="00552930"/>
    <w:rsid w:val="00553A2E"/>
    <w:rsid w:val="00554124"/>
    <w:rsid w:val="00554846"/>
    <w:rsid w:val="005549BE"/>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77C1A"/>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3E7B"/>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15F"/>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58E"/>
    <w:rsid w:val="005D5D78"/>
    <w:rsid w:val="005D658C"/>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4D07"/>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221"/>
    <w:rsid w:val="00626F16"/>
    <w:rsid w:val="00627374"/>
    <w:rsid w:val="00627419"/>
    <w:rsid w:val="00630C5D"/>
    <w:rsid w:val="00631DBD"/>
    <w:rsid w:val="00631E51"/>
    <w:rsid w:val="006324EC"/>
    <w:rsid w:val="006337F0"/>
    <w:rsid w:val="00635538"/>
    <w:rsid w:val="00635F68"/>
    <w:rsid w:val="00636509"/>
    <w:rsid w:val="00637A22"/>
    <w:rsid w:val="00637F03"/>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2FE2"/>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16D8"/>
    <w:rsid w:val="0067236F"/>
    <w:rsid w:val="006724A8"/>
    <w:rsid w:val="00672660"/>
    <w:rsid w:val="00672C23"/>
    <w:rsid w:val="00675644"/>
    <w:rsid w:val="006758E6"/>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6A"/>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0D0"/>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EBF"/>
    <w:rsid w:val="006E44C2"/>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4D65"/>
    <w:rsid w:val="00705843"/>
    <w:rsid w:val="0070588F"/>
    <w:rsid w:val="00706359"/>
    <w:rsid w:val="007064B2"/>
    <w:rsid w:val="00707481"/>
    <w:rsid w:val="007074A9"/>
    <w:rsid w:val="00707D5B"/>
    <w:rsid w:val="00710FC2"/>
    <w:rsid w:val="00711422"/>
    <w:rsid w:val="00711CF0"/>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25C32"/>
    <w:rsid w:val="00726BA8"/>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30D"/>
    <w:rsid w:val="00774634"/>
    <w:rsid w:val="00774ADB"/>
    <w:rsid w:val="00776D98"/>
    <w:rsid w:val="00776DD6"/>
    <w:rsid w:val="0077783C"/>
    <w:rsid w:val="0077787F"/>
    <w:rsid w:val="00777BF4"/>
    <w:rsid w:val="00781F29"/>
    <w:rsid w:val="00782BFB"/>
    <w:rsid w:val="00782C41"/>
    <w:rsid w:val="00783785"/>
    <w:rsid w:val="00783C02"/>
    <w:rsid w:val="00784CE3"/>
    <w:rsid w:val="007857AC"/>
    <w:rsid w:val="0078600E"/>
    <w:rsid w:val="007863BC"/>
    <w:rsid w:val="007869CC"/>
    <w:rsid w:val="00786FDC"/>
    <w:rsid w:val="00787C36"/>
    <w:rsid w:val="00791481"/>
    <w:rsid w:val="0079157C"/>
    <w:rsid w:val="0079244B"/>
    <w:rsid w:val="00792D83"/>
    <w:rsid w:val="00792ECB"/>
    <w:rsid w:val="00793D07"/>
    <w:rsid w:val="00794118"/>
    <w:rsid w:val="00794DD0"/>
    <w:rsid w:val="007951F6"/>
    <w:rsid w:val="007958A7"/>
    <w:rsid w:val="00796007"/>
    <w:rsid w:val="00796E7C"/>
    <w:rsid w:val="00796F7B"/>
    <w:rsid w:val="007A018F"/>
    <w:rsid w:val="007A0196"/>
    <w:rsid w:val="007A1851"/>
    <w:rsid w:val="007A1C65"/>
    <w:rsid w:val="007A1E4C"/>
    <w:rsid w:val="007A2391"/>
    <w:rsid w:val="007A2EA5"/>
    <w:rsid w:val="007A4B88"/>
    <w:rsid w:val="007A573D"/>
    <w:rsid w:val="007A6539"/>
    <w:rsid w:val="007A6FAE"/>
    <w:rsid w:val="007A725A"/>
    <w:rsid w:val="007B286A"/>
    <w:rsid w:val="007B2976"/>
    <w:rsid w:val="007B34FD"/>
    <w:rsid w:val="007B4168"/>
    <w:rsid w:val="007B4311"/>
    <w:rsid w:val="007B462A"/>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937"/>
    <w:rsid w:val="007F7A9E"/>
    <w:rsid w:val="008001B2"/>
    <w:rsid w:val="00800A43"/>
    <w:rsid w:val="00800E0E"/>
    <w:rsid w:val="00800F08"/>
    <w:rsid w:val="00800F37"/>
    <w:rsid w:val="0080149A"/>
    <w:rsid w:val="008014AF"/>
    <w:rsid w:val="00801962"/>
    <w:rsid w:val="008020A4"/>
    <w:rsid w:val="00802562"/>
    <w:rsid w:val="008028EE"/>
    <w:rsid w:val="00802FA4"/>
    <w:rsid w:val="008033CB"/>
    <w:rsid w:val="00803F52"/>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EB8"/>
    <w:rsid w:val="008365CE"/>
    <w:rsid w:val="00836897"/>
    <w:rsid w:val="00836B1D"/>
    <w:rsid w:val="00837347"/>
    <w:rsid w:val="0083774E"/>
    <w:rsid w:val="008407B3"/>
    <w:rsid w:val="008409B9"/>
    <w:rsid w:val="0084225B"/>
    <w:rsid w:val="0084365D"/>
    <w:rsid w:val="00843D08"/>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278"/>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2C3F"/>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0E69"/>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223A"/>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4A9"/>
    <w:rsid w:val="008F2631"/>
    <w:rsid w:val="008F3A6E"/>
    <w:rsid w:val="008F661C"/>
    <w:rsid w:val="008F72D3"/>
    <w:rsid w:val="008F78B1"/>
    <w:rsid w:val="009003A3"/>
    <w:rsid w:val="00900BC9"/>
    <w:rsid w:val="0090139F"/>
    <w:rsid w:val="0090235E"/>
    <w:rsid w:val="009023FD"/>
    <w:rsid w:val="00902EBD"/>
    <w:rsid w:val="00903F73"/>
    <w:rsid w:val="0090473A"/>
    <w:rsid w:val="00904C8B"/>
    <w:rsid w:val="00905DFF"/>
    <w:rsid w:val="009067FC"/>
    <w:rsid w:val="009079A6"/>
    <w:rsid w:val="0091011A"/>
    <w:rsid w:val="00911556"/>
    <w:rsid w:val="00911C72"/>
    <w:rsid w:val="00911F10"/>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0B05"/>
    <w:rsid w:val="00931272"/>
    <w:rsid w:val="00931627"/>
    <w:rsid w:val="00931953"/>
    <w:rsid w:val="00931BB5"/>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1A4B"/>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1BF3"/>
    <w:rsid w:val="00992215"/>
    <w:rsid w:val="00992BFE"/>
    <w:rsid w:val="009944A3"/>
    <w:rsid w:val="009947E0"/>
    <w:rsid w:val="00995555"/>
    <w:rsid w:val="00996D02"/>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768"/>
    <w:rsid w:val="009B6E86"/>
    <w:rsid w:val="009B73C8"/>
    <w:rsid w:val="009B75D2"/>
    <w:rsid w:val="009B7E0B"/>
    <w:rsid w:val="009C0014"/>
    <w:rsid w:val="009C0389"/>
    <w:rsid w:val="009C0798"/>
    <w:rsid w:val="009C112B"/>
    <w:rsid w:val="009C165B"/>
    <w:rsid w:val="009C22E0"/>
    <w:rsid w:val="009C2543"/>
    <w:rsid w:val="009C5348"/>
    <w:rsid w:val="009C5746"/>
    <w:rsid w:val="009C5B3B"/>
    <w:rsid w:val="009C5CEA"/>
    <w:rsid w:val="009C66D4"/>
    <w:rsid w:val="009C76AB"/>
    <w:rsid w:val="009C7919"/>
    <w:rsid w:val="009D098B"/>
    <w:rsid w:val="009D0F12"/>
    <w:rsid w:val="009D1040"/>
    <w:rsid w:val="009D206A"/>
    <w:rsid w:val="009D214E"/>
    <w:rsid w:val="009D25E6"/>
    <w:rsid w:val="009D2BDD"/>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0FCD"/>
    <w:rsid w:val="00A03CC3"/>
    <w:rsid w:val="00A040C7"/>
    <w:rsid w:val="00A0428C"/>
    <w:rsid w:val="00A05C14"/>
    <w:rsid w:val="00A05DA9"/>
    <w:rsid w:val="00A06AD0"/>
    <w:rsid w:val="00A0738B"/>
    <w:rsid w:val="00A1268F"/>
    <w:rsid w:val="00A127D7"/>
    <w:rsid w:val="00A128BE"/>
    <w:rsid w:val="00A1386F"/>
    <w:rsid w:val="00A147E5"/>
    <w:rsid w:val="00A15504"/>
    <w:rsid w:val="00A15548"/>
    <w:rsid w:val="00A16111"/>
    <w:rsid w:val="00A16B5E"/>
    <w:rsid w:val="00A16EA1"/>
    <w:rsid w:val="00A17053"/>
    <w:rsid w:val="00A201AF"/>
    <w:rsid w:val="00A2037E"/>
    <w:rsid w:val="00A211F5"/>
    <w:rsid w:val="00A22F4E"/>
    <w:rsid w:val="00A23760"/>
    <w:rsid w:val="00A237DD"/>
    <w:rsid w:val="00A23E8A"/>
    <w:rsid w:val="00A243AD"/>
    <w:rsid w:val="00A25570"/>
    <w:rsid w:val="00A26346"/>
    <w:rsid w:val="00A26EB1"/>
    <w:rsid w:val="00A2793A"/>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5592D"/>
    <w:rsid w:val="00A60042"/>
    <w:rsid w:val="00A60A09"/>
    <w:rsid w:val="00A60B2A"/>
    <w:rsid w:val="00A6138B"/>
    <w:rsid w:val="00A61A26"/>
    <w:rsid w:val="00A62573"/>
    <w:rsid w:val="00A63304"/>
    <w:rsid w:val="00A6453C"/>
    <w:rsid w:val="00A645DD"/>
    <w:rsid w:val="00A64B21"/>
    <w:rsid w:val="00A65205"/>
    <w:rsid w:val="00A6530B"/>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659"/>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D1B"/>
    <w:rsid w:val="00AC1E12"/>
    <w:rsid w:val="00AC1FD2"/>
    <w:rsid w:val="00AC44BC"/>
    <w:rsid w:val="00AC4807"/>
    <w:rsid w:val="00AC4AF3"/>
    <w:rsid w:val="00AC4BE0"/>
    <w:rsid w:val="00AC4E19"/>
    <w:rsid w:val="00AC5AAB"/>
    <w:rsid w:val="00AC5D6D"/>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AD0"/>
    <w:rsid w:val="00AE0B75"/>
    <w:rsid w:val="00AE357E"/>
    <w:rsid w:val="00AE3B30"/>
    <w:rsid w:val="00AE4360"/>
    <w:rsid w:val="00AE48AE"/>
    <w:rsid w:val="00AE4CE6"/>
    <w:rsid w:val="00AE4F1B"/>
    <w:rsid w:val="00AE6048"/>
    <w:rsid w:val="00AE6618"/>
    <w:rsid w:val="00AE6CF1"/>
    <w:rsid w:val="00AE7935"/>
    <w:rsid w:val="00AE7C51"/>
    <w:rsid w:val="00AF0069"/>
    <w:rsid w:val="00AF0724"/>
    <w:rsid w:val="00AF0B21"/>
    <w:rsid w:val="00AF18B5"/>
    <w:rsid w:val="00AF1B65"/>
    <w:rsid w:val="00AF2334"/>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4B87"/>
    <w:rsid w:val="00B050FA"/>
    <w:rsid w:val="00B054F3"/>
    <w:rsid w:val="00B05B4A"/>
    <w:rsid w:val="00B0605E"/>
    <w:rsid w:val="00B0687D"/>
    <w:rsid w:val="00B06FD6"/>
    <w:rsid w:val="00B07433"/>
    <w:rsid w:val="00B076BF"/>
    <w:rsid w:val="00B07762"/>
    <w:rsid w:val="00B10C9A"/>
    <w:rsid w:val="00B12385"/>
    <w:rsid w:val="00B1280C"/>
    <w:rsid w:val="00B1464E"/>
    <w:rsid w:val="00B14704"/>
    <w:rsid w:val="00B15FB2"/>
    <w:rsid w:val="00B167DB"/>
    <w:rsid w:val="00B1686D"/>
    <w:rsid w:val="00B2007B"/>
    <w:rsid w:val="00B203A3"/>
    <w:rsid w:val="00B20D1F"/>
    <w:rsid w:val="00B21775"/>
    <w:rsid w:val="00B219C1"/>
    <w:rsid w:val="00B220F7"/>
    <w:rsid w:val="00B22EA4"/>
    <w:rsid w:val="00B24CDE"/>
    <w:rsid w:val="00B25EC7"/>
    <w:rsid w:val="00B25F7F"/>
    <w:rsid w:val="00B2646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E74"/>
    <w:rsid w:val="00B500CF"/>
    <w:rsid w:val="00B50349"/>
    <w:rsid w:val="00B503F5"/>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96F"/>
    <w:rsid w:val="00B95F57"/>
    <w:rsid w:val="00B97299"/>
    <w:rsid w:val="00B97616"/>
    <w:rsid w:val="00BA01BC"/>
    <w:rsid w:val="00BA2159"/>
    <w:rsid w:val="00BA30CF"/>
    <w:rsid w:val="00BA313C"/>
    <w:rsid w:val="00BA3E4A"/>
    <w:rsid w:val="00BA54ED"/>
    <w:rsid w:val="00BA78F9"/>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4CEB"/>
    <w:rsid w:val="00BC53A2"/>
    <w:rsid w:val="00BC6124"/>
    <w:rsid w:val="00BC6C76"/>
    <w:rsid w:val="00BC770E"/>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B7B"/>
    <w:rsid w:val="00BE0F9E"/>
    <w:rsid w:val="00BE1668"/>
    <w:rsid w:val="00BE1C41"/>
    <w:rsid w:val="00BE24AA"/>
    <w:rsid w:val="00BE3D5E"/>
    <w:rsid w:val="00BE3D6D"/>
    <w:rsid w:val="00BE48B9"/>
    <w:rsid w:val="00BE4D8B"/>
    <w:rsid w:val="00BE5244"/>
    <w:rsid w:val="00BE5332"/>
    <w:rsid w:val="00BE5595"/>
    <w:rsid w:val="00BE5967"/>
    <w:rsid w:val="00BE7D05"/>
    <w:rsid w:val="00BE7DF6"/>
    <w:rsid w:val="00BF006D"/>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3910"/>
    <w:rsid w:val="00C14BDD"/>
    <w:rsid w:val="00C14E86"/>
    <w:rsid w:val="00C162C9"/>
    <w:rsid w:val="00C16499"/>
    <w:rsid w:val="00C17E7E"/>
    <w:rsid w:val="00C20904"/>
    <w:rsid w:val="00C21263"/>
    <w:rsid w:val="00C228D1"/>
    <w:rsid w:val="00C22953"/>
    <w:rsid w:val="00C235A4"/>
    <w:rsid w:val="00C23D2D"/>
    <w:rsid w:val="00C23EB3"/>
    <w:rsid w:val="00C24504"/>
    <w:rsid w:val="00C25841"/>
    <w:rsid w:val="00C26C82"/>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A25"/>
    <w:rsid w:val="00C44E97"/>
    <w:rsid w:val="00C451B8"/>
    <w:rsid w:val="00C453AC"/>
    <w:rsid w:val="00C45814"/>
    <w:rsid w:val="00C45D26"/>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348"/>
    <w:rsid w:val="00C61EAA"/>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543F"/>
    <w:rsid w:val="00C90D33"/>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895"/>
    <w:rsid w:val="00CB2947"/>
    <w:rsid w:val="00CB2D70"/>
    <w:rsid w:val="00CB2FBC"/>
    <w:rsid w:val="00CB40F6"/>
    <w:rsid w:val="00CB63B5"/>
    <w:rsid w:val="00CB6731"/>
    <w:rsid w:val="00CB71FC"/>
    <w:rsid w:val="00CC0D90"/>
    <w:rsid w:val="00CC11C1"/>
    <w:rsid w:val="00CC16EF"/>
    <w:rsid w:val="00CC318B"/>
    <w:rsid w:val="00CC3624"/>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5C00"/>
    <w:rsid w:val="00CE6156"/>
    <w:rsid w:val="00CE6344"/>
    <w:rsid w:val="00CE6FA8"/>
    <w:rsid w:val="00CE757A"/>
    <w:rsid w:val="00CF1063"/>
    <w:rsid w:val="00CF351C"/>
    <w:rsid w:val="00CF3610"/>
    <w:rsid w:val="00CF5BFC"/>
    <w:rsid w:val="00CF602A"/>
    <w:rsid w:val="00CF65CF"/>
    <w:rsid w:val="00CF75FB"/>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B50"/>
    <w:rsid w:val="00D36311"/>
    <w:rsid w:val="00D3763B"/>
    <w:rsid w:val="00D37811"/>
    <w:rsid w:val="00D37DFC"/>
    <w:rsid w:val="00D400FE"/>
    <w:rsid w:val="00D413DD"/>
    <w:rsid w:val="00D41E2B"/>
    <w:rsid w:val="00D42679"/>
    <w:rsid w:val="00D427BE"/>
    <w:rsid w:val="00D427CC"/>
    <w:rsid w:val="00D428A7"/>
    <w:rsid w:val="00D4321A"/>
    <w:rsid w:val="00D4355D"/>
    <w:rsid w:val="00D4403E"/>
    <w:rsid w:val="00D44840"/>
    <w:rsid w:val="00D45855"/>
    <w:rsid w:val="00D47402"/>
    <w:rsid w:val="00D475FC"/>
    <w:rsid w:val="00D476AA"/>
    <w:rsid w:val="00D5187D"/>
    <w:rsid w:val="00D528FD"/>
    <w:rsid w:val="00D532FA"/>
    <w:rsid w:val="00D53363"/>
    <w:rsid w:val="00D548A9"/>
    <w:rsid w:val="00D54908"/>
    <w:rsid w:val="00D54C62"/>
    <w:rsid w:val="00D54F8C"/>
    <w:rsid w:val="00D55AAD"/>
    <w:rsid w:val="00D5601B"/>
    <w:rsid w:val="00D5651B"/>
    <w:rsid w:val="00D565CF"/>
    <w:rsid w:val="00D57819"/>
    <w:rsid w:val="00D602C9"/>
    <w:rsid w:val="00D60E36"/>
    <w:rsid w:val="00D61BD8"/>
    <w:rsid w:val="00D61D5E"/>
    <w:rsid w:val="00D61E92"/>
    <w:rsid w:val="00D632A9"/>
    <w:rsid w:val="00D63C08"/>
    <w:rsid w:val="00D642C5"/>
    <w:rsid w:val="00D648F5"/>
    <w:rsid w:val="00D651F3"/>
    <w:rsid w:val="00D653BE"/>
    <w:rsid w:val="00D655FF"/>
    <w:rsid w:val="00D66710"/>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11B6"/>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A78B7"/>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6253"/>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6DB5"/>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256"/>
    <w:rsid w:val="00E0336E"/>
    <w:rsid w:val="00E037EB"/>
    <w:rsid w:val="00E03D82"/>
    <w:rsid w:val="00E04B0B"/>
    <w:rsid w:val="00E05D38"/>
    <w:rsid w:val="00E0776B"/>
    <w:rsid w:val="00E114C5"/>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2521"/>
    <w:rsid w:val="00E33088"/>
    <w:rsid w:val="00E34866"/>
    <w:rsid w:val="00E34E23"/>
    <w:rsid w:val="00E36E20"/>
    <w:rsid w:val="00E3737C"/>
    <w:rsid w:val="00E37CF6"/>
    <w:rsid w:val="00E37D40"/>
    <w:rsid w:val="00E40B6D"/>
    <w:rsid w:val="00E40FD1"/>
    <w:rsid w:val="00E415D9"/>
    <w:rsid w:val="00E4579B"/>
    <w:rsid w:val="00E46386"/>
    <w:rsid w:val="00E47029"/>
    <w:rsid w:val="00E47B4A"/>
    <w:rsid w:val="00E50806"/>
    <w:rsid w:val="00E508F8"/>
    <w:rsid w:val="00E513A5"/>
    <w:rsid w:val="00E52D4B"/>
    <w:rsid w:val="00E5388F"/>
    <w:rsid w:val="00E54BF6"/>
    <w:rsid w:val="00E54C7D"/>
    <w:rsid w:val="00E5529B"/>
    <w:rsid w:val="00E552C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87F1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34"/>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A2C"/>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1A56"/>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29A0"/>
    <w:rsid w:val="00EF4762"/>
    <w:rsid w:val="00EF4D47"/>
    <w:rsid w:val="00EF50BC"/>
    <w:rsid w:val="00EF52DB"/>
    <w:rsid w:val="00EF6982"/>
    <w:rsid w:val="00EF7139"/>
    <w:rsid w:val="00EF725D"/>
    <w:rsid w:val="00F021FF"/>
    <w:rsid w:val="00F02C9E"/>
    <w:rsid w:val="00F02CA0"/>
    <w:rsid w:val="00F0318A"/>
    <w:rsid w:val="00F037A1"/>
    <w:rsid w:val="00F03F00"/>
    <w:rsid w:val="00F04903"/>
    <w:rsid w:val="00F04CED"/>
    <w:rsid w:val="00F04EB2"/>
    <w:rsid w:val="00F059CA"/>
    <w:rsid w:val="00F06D7E"/>
    <w:rsid w:val="00F100D1"/>
    <w:rsid w:val="00F104AC"/>
    <w:rsid w:val="00F10B92"/>
    <w:rsid w:val="00F10E39"/>
    <w:rsid w:val="00F11901"/>
    <w:rsid w:val="00F119AF"/>
    <w:rsid w:val="00F122E9"/>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2F43"/>
    <w:rsid w:val="00F538A3"/>
    <w:rsid w:val="00F53AEA"/>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174D"/>
    <w:rsid w:val="00F9244B"/>
    <w:rsid w:val="00F9378B"/>
    <w:rsid w:val="00F93D4E"/>
    <w:rsid w:val="00F94A7C"/>
    <w:rsid w:val="00F94AA6"/>
    <w:rsid w:val="00F95120"/>
    <w:rsid w:val="00F95E5D"/>
    <w:rsid w:val="00F96BF6"/>
    <w:rsid w:val="00F97F7E"/>
    <w:rsid w:val="00FA00DD"/>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5B27"/>
    <w:rsid w:val="00FC689D"/>
    <w:rsid w:val="00FC7CEF"/>
    <w:rsid w:val="00FD1038"/>
    <w:rsid w:val="00FD194D"/>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1CF3"/>
    <w:rsid w:val="00FE20F6"/>
    <w:rsid w:val="00FE227E"/>
    <w:rsid w:val="00FE3104"/>
    <w:rsid w:val="00FE3198"/>
    <w:rsid w:val="00FE37DF"/>
    <w:rsid w:val="00FE39DB"/>
    <w:rsid w:val="00FE4197"/>
    <w:rsid w:val="00FE4D73"/>
    <w:rsid w:val="00FE4F2D"/>
    <w:rsid w:val="00FE5FE7"/>
    <w:rsid w:val="00FE721D"/>
    <w:rsid w:val="00FF055F"/>
    <w:rsid w:val="00FF079D"/>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26546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9174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1302ED"/>
    <w:pPr>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495B02"/>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495B02"/>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1302ED"/>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6546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F9174D"/>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C26C82"/>
    <w:rPr>
      <w:i/>
      <w:iCs/>
    </w:rPr>
  </w:style>
  <w:style w:type="character" w:styleId="IntenseEmphasis">
    <w:name w:val="Intense Emphasis"/>
    <w:basedOn w:val="DefaultParagraphFont"/>
    <w:uiPriority w:val="21"/>
    <w:qFormat/>
    <w:rsid w:val="00C26C82"/>
    <w:rPr>
      <w:i/>
      <w:iCs/>
      <w:color w:val="4F81BD" w:themeColor="accent1"/>
    </w:rPr>
  </w:style>
  <w:style w:type="character" w:styleId="Hyperlink">
    <w:name w:val="Hyperlink"/>
    <w:basedOn w:val="DefaultParagraphFont"/>
    <w:uiPriority w:val="99"/>
    <w:unhideWhenUsed/>
    <w:rsid w:val="008F24A9"/>
    <w:rPr>
      <w:color w:val="0000FF" w:themeColor="hyperlink"/>
      <w:u w:val="single"/>
    </w:rPr>
  </w:style>
  <w:style w:type="character" w:styleId="UnresolvedMention">
    <w:name w:val="Unresolved Mention"/>
    <w:basedOn w:val="DefaultParagraphFont"/>
    <w:uiPriority w:val="99"/>
    <w:semiHidden/>
    <w:unhideWhenUsed/>
    <w:rsid w:val="008F24A9"/>
    <w:rPr>
      <w:color w:val="605E5C"/>
      <w:shd w:val="clear" w:color="auto" w:fill="E1DFDD"/>
    </w:rPr>
  </w:style>
  <w:style w:type="paragraph" w:styleId="FootnoteText">
    <w:name w:val="footnote text"/>
    <w:basedOn w:val="Normal"/>
    <w:link w:val="FootnoteTextChar"/>
    <w:uiPriority w:val="99"/>
    <w:semiHidden/>
    <w:unhideWhenUsed/>
    <w:rsid w:val="003418A1"/>
    <w:rPr>
      <w:sz w:val="20"/>
      <w:szCs w:val="20"/>
    </w:rPr>
  </w:style>
  <w:style w:type="character" w:customStyle="1" w:styleId="FootnoteTextChar">
    <w:name w:val="Footnote Text Char"/>
    <w:basedOn w:val="DefaultParagraphFont"/>
    <w:link w:val="FootnoteText"/>
    <w:uiPriority w:val="99"/>
    <w:semiHidden/>
    <w:rsid w:val="003418A1"/>
    <w:rPr>
      <w:rFonts w:ascii="Roboto Light" w:eastAsia="Roboto Light" w:hAnsi="Roboto Light" w:cs="Roboto Light"/>
      <w:sz w:val="20"/>
      <w:szCs w:val="20"/>
    </w:rPr>
  </w:style>
  <w:style w:type="character" w:styleId="FootnoteReference">
    <w:name w:val="footnote reference"/>
    <w:basedOn w:val="DefaultParagraphFont"/>
    <w:uiPriority w:val="99"/>
    <w:semiHidden/>
    <w:unhideWhenUsed/>
    <w:rsid w:val="003418A1"/>
    <w:rPr>
      <w:vertAlign w:val="superscript"/>
    </w:rPr>
  </w:style>
  <w:style w:type="paragraph" w:customStyle="1" w:styleId="SOFinalImprintText">
    <w:name w:val="SO Final Imprint Text"/>
    <w:rsid w:val="009B6768"/>
    <w:pPr>
      <w:widowControl/>
      <w:autoSpaceDE/>
      <w:autoSpaceDN/>
      <w:spacing w:before="60"/>
    </w:pPr>
    <w:rPr>
      <w:rFonts w:ascii="Roboto Light" w:eastAsia="Times New Roman" w:hAnsi="Roboto Light"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766">
      <w:bodyDiv w:val="1"/>
      <w:marLeft w:val="0"/>
      <w:marRight w:val="0"/>
      <w:marTop w:val="0"/>
      <w:marBottom w:val="0"/>
      <w:divBdr>
        <w:top w:val="none" w:sz="0" w:space="0" w:color="auto"/>
        <w:left w:val="none" w:sz="0" w:space="0" w:color="auto"/>
        <w:bottom w:val="none" w:sz="0" w:space="0" w:color="auto"/>
        <w:right w:val="none" w:sz="0" w:space="0" w:color="auto"/>
      </w:divBdr>
    </w:div>
    <w:div w:id="83188366">
      <w:bodyDiv w:val="1"/>
      <w:marLeft w:val="0"/>
      <w:marRight w:val="0"/>
      <w:marTop w:val="0"/>
      <w:marBottom w:val="0"/>
      <w:divBdr>
        <w:top w:val="none" w:sz="0" w:space="0" w:color="auto"/>
        <w:left w:val="none" w:sz="0" w:space="0" w:color="auto"/>
        <w:bottom w:val="none" w:sz="0" w:space="0" w:color="auto"/>
        <w:right w:val="none" w:sz="0" w:space="0" w:color="auto"/>
      </w:divBdr>
    </w:div>
    <w:div w:id="97876566">
      <w:bodyDiv w:val="1"/>
      <w:marLeft w:val="0"/>
      <w:marRight w:val="0"/>
      <w:marTop w:val="0"/>
      <w:marBottom w:val="0"/>
      <w:divBdr>
        <w:top w:val="none" w:sz="0" w:space="0" w:color="auto"/>
        <w:left w:val="none" w:sz="0" w:space="0" w:color="auto"/>
        <w:bottom w:val="none" w:sz="0" w:space="0" w:color="auto"/>
        <w:right w:val="none" w:sz="0" w:space="0" w:color="auto"/>
      </w:divBdr>
    </w:div>
    <w:div w:id="109010836">
      <w:bodyDiv w:val="1"/>
      <w:marLeft w:val="0"/>
      <w:marRight w:val="0"/>
      <w:marTop w:val="0"/>
      <w:marBottom w:val="0"/>
      <w:divBdr>
        <w:top w:val="none" w:sz="0" w:space="0" w:color="auto"/>
        <w:left w:val="none" w:sz="0" w:space="0" w:color="auto"/>
        <w:bottom w:val="none" w:sz="0" w:space="0" w:color="auto"/>
        <w:right w:val="none" w:sz="0" w:space="0" w:color="auto"/>
      </w:divBdr>
    </w:div>
    <w:div w:id="145125734">
      <w:bodyDiv w:val="1"/>
      <w:marLeft w:val="0"/>
      <w:marRight w:val="0"/>
      <w:marTop w:val="0"/>
      <w:marBottom w:val="0"/>
      <w:divBdr>
        <w:top w:val="none" w:sz="0" w:space="0" w:color="auto"/>
        <w:left w:val="none" w:sz="0" w:space="0" w:color="auto"/>
        <w:bottom w:val="none" w:sz="0" w:space="0" w:color="auto"/>
        <w:right w:val="none" w:sz="0" w:space="0" w:color="auto"/>
      </w:divBdr>
    </w:div>
    <w:div w:id="179128549">
      <w:bodyDiv w:val="1"/>
      <w:marLeft w:val="0"/>
      <w:marRight w:val="0"/>
      <w:marTop w:val="0"/>
      <w:marBottom w:val="0"/>
      <w:divBdr>
        <w:top w:val="none" w:sz="0" w:space="0" w:color="auto"/>
        <w:left w:val="none" w:sz="0" w:space="0" w:color="auto"/>
        <w:bottom w:val="none" w:sz="0" w:space="0" w:color="auto"/>
        <w:right w:val="none" w:sz="0" w:space="0" w:color="auto"/>
      </w:divBdr>
    </w:div>
    <w:div w:id="420181538">
      <w:bodyDiv w:val="1"/>
      <w:marLeft w:val="0"/>
      <w:marRight w:val="0"/>
      <w:marTop w:val="0"/>
      <w:marBottom w:val="0"/>
      <w:divBdr>
        <w:top w:val="none" w:sz="0" w:space="0" w:color="auto"/>
        <w:left w:val="none" w:sz="0" w:space="0" w:color="auto"/>
        <w:bottom w:val="none" w:sz="0" w:space="0" w:color="auto"/>
        <w:right w:val="none" w:sz="0" w:space="0" w:color="auto"/>
      </w:divBdr>
    </w:div>
    <w:div w:id="471561008">
      <w:bodyDiv w:val="1"/>
      <w:marLeft w:val="0"/>
      <w:marRight w:val="0"/>
      <w:marTop w:val="0"/>
      <w:marBottom w:val="0"/>
      <w:divBdr>
        <w:top w:val="none" w:sz="0" w:space="0" w:color="auto"/>
        <w:left w:val="none" w:sz="0" w:space="0" w:color="auto"/>
        <w:bottom w:val="none" w:sz="0" w:space="0" w:color="auto"/>
        <w:right w:val="none" w:sz="0" w:space="0" w:color="auto"/>
      </w:divBdr>
    </w:div>
    <w:div w:id="495650134">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534149762">
      <w:bodyDiv w:val="1"/>
      <w:marLeft w:val="0"/>
      <w:marRight w:val="0"/>
      <w:marTop w:val="0"/>
      <w:marBottom w:val="0"/>
      <w:divBdr>
        <w:top w:val="none" w:sz="0" w:space="0" w:color="auto"/>
        <w:left w:val="none" w:sz="0" w:space="0" w:color="auto"/>
        <w:bottom w:val="none" w:sz="0" w:space="0" w:color="auto"/>
        <w:right w:val="none" w:sz="0" w:space="0" w:color="auto"/>
      </w:divBdr>
    </w:div>
    <w:div w:id="594217049">
      <w:bodyDiv w:val="1"/>
      <w:marLeft w:val="0"/>
      <w:marRight w:val="0"/>
      <w:marTop w:val="0"/>
      <w:marBottom w:val="0"/>
      <w:divBdr>
        <w:top w:val="none" w:sz="0" w:space="0" w:color="auto"/>
        <w:left w:val="none" w:sz="0" w:space="0" w:color="auto"/>
        <w:bottom w:val="none" w:sz="0" w:space="0" w:color="auto"/>
        <w:right w:val="none" w:sz="0" w:space="0" w:color="auto"/>
      </w:divBdr>
    </w:div>
    <w:div w:id="608437673">
      <w:bodyDiv w:val="1"/>
      <w:marLeft w:val="0"/>
      <w:marRight w:val="0"/>
      <w:marTop w:val="0"/>
      <w:marBottom w:val="0"/>
      <w:divBdr>
        <w:top w:val="none" w:sz="0" w:space="0" w:color="auto"/>
        <w:left w:val="none" w:sz="0" w:space="0" w:color="auto"/>
        <w:bottom w:val="none" w:sz="0" w:space="0" w:color="auto"/>
        <w:right w:val="none" w:sz="0" w:space="0" w:color="auto"/>
      </w:divBdr>
    </w:div>
    <w:div w:id="618756523">
      <w:bodyDiv w:val="1"/>
      <w:marLeft w:val="0"/>
      <w:marRight w:val="0"/>
      <w:marTop w:val="0"/>
      <w:marBottom w:val="0"/>
      <w:divBdr>
        <w:top w:val="none" w:sz="0" w:space="0" w:color="auto"/>
        <w:left w:val="none" w:sz="0" w:space="0" w:color="auto"/>
        <w:bottom w:val="none" w:sz="0" w:space="0" w:color="auto"/>
        <w:right w:val="none" w:sz="0" w:space="0" w:color="auto"/>
      </w:divBdr>
    </w:div>
    <w:div w:id="642932905">
      <w:bodyDiv w:val="1"/>
      <w:marLeft w:val="0"/>
      <w:marRight w:val="0"/>
      <w:marTop w:val="0"/>
      <w:marBottom w:val="0"/>
      <w:divBdr>
        <w:top w:val="none" w:sz="0" w:space="0" w:color="auto"/>
        <w:left w:val="none" w:sz="0" w:space="0" w:color="auto"/>
        <w:bottom w:val="none" w:sz="0" w:space="0" w:color="auto"/>
        <w:right w:val="none" w:sz="0" w:space="0" w:color="auto"/>
      </w:divBdr>
    </w:div>
    <w:div w:id="657420428">
      <w:bodyDiv w:val="1"/>
      <w:marLeft w:val="0"/>
      <w:marRight w:val="0"/>
      <w:marTop w:val="0"/>
      <w:marBottom w:val="0"/>
      <w:divBdr>
        <w:top w:val="none" w:sz="0" w:space="0" w:color="auto"/>
        <w:left w:val="none" w:sz="0" w:space="0" w:color="auto"/>
        <w:bottom w:val="none" w:sz="0" w:space="0" w:color="auto"/>
        <w:right w:val="none" w:sz="0" w:space="0" w:color="auto"/>
      </w:divBdr>
    </w:div>
    <w:div w:id="721057670">
      <w:bodyDiv w:val="1"/>
      <w:marLeft w:val="0"/>
      <w:marRight w:val="0"/>
      <w:marTop w:val="0"/>
      <w:marBottom w:val="0"/>
      <w:divBdr>
        <w:top w:val="none" w:sz="0" w:space="0" w:color="auto"/>
        <w:left w:val="none" w:sz="0" w:space="0" w:color="auto"/>
        <w:bottom w:val="none" w:sz="0" w:space="0" w:color="auto"/>
        <w:right w:val="none" w:sz="0" w:space="0" w:color="auto"/>
      </w:divBdr>
      <w:divsChild>
        <w:div w:id="373771212">
          <w:marLeft w:val="0"/>
          <w:marRight w:val="0"/>
          <w:marTop w:val="0"/>
          <w:marBottom w:val="0"/>
          <w:divBdr>
            <w:top w:val="none" w:sz="0" w:space="0" w:color="auto"/>
            <w:left w:val="none" w:sz="0" w:space="0" w:color="auto"/>
            <w:bottom w:val="none" w:sz="0" w:space="0" w:color="auto"/>
            <w:right w:val="none" w:sz="0" w:space="0" w:color="auto"/>
          </w:divBdr>
          <w:divsChild>
            <w:div w:id="180749573">
              <w:marLeft w:val="0"/>
              <w:marRight w:val="0"/>
              <w:marTop w:val="0"/>
              <w:marBottom w:val="0"/>
              <w:divBdr>
                <w:top w:val="none" w:sz="0" w:space="0" w:color="auto"/>
                <w:left w:val="none" w:sz="0" w:space="0" w:color="auto"/>
                <w:bottom w:val="none" w:sz="0" w:space="0" w:color="auto"/>
                <w:right w:val="none" w:sz="0" w:space="0" w:color="auto"/>
              </w:divBdr>
              <w:divsChild>
                <w:div w:id="297028043">
                  <w:marLeft w:val="0"/>
                  <w:marRight w:val="0"/>
                  <w:marTop w:val="0"/>
                  <w:marBottom w:val="0"/>
                  <w:divBdr>
                    <w:top w:val="none" w:sz="0" w:space="0" w:color="auto"/>
                    <w:left w:val="none" w:sz="0" w:space="0" w:color="auto"/>
                    <w:bottom w:val="none" w:sz="0" w:space="0" w:color="auto"/>
                    <w:right w:val="none" w:sz="0" w:space="0" w:color="auto"/>
                  </w:divBdr>
                  <w:divsChild>
                    <w:div w:id="1209049">
                      <w:marLeft w:val="0"/>
                      <w:marRight w:val="0"/>
                      <w:marTop w:val="0"/>
                      <w:marBottom w:val="0"/>
                      <w:divBdr>
                        <w:top w:val="none" w:sz="0" w:space="0" w:color="auto"/>
                        <w:left w:val="none" w:sz="0" w:space="0" w:color="auto"/>
                        <w:bottom w:val="none" w:sz="0" w:space="0" w:color="auto"/>
                        <w:right w:val="none" w:sz="0" w:space="0" w:color="auto"/>
                      </w:divBdr>
                      <w:divsChild>
                        <w:div w:id="1891922105">
                          <w:marLeft w:val="0"/>
                          <w:marRight w:val="0"/>
                          <w:marTop w:val="0"/>
                          <w:marBottom w:val="0"/>
                          <w:divBdr>
                            <w:top w:val="none" w:sz="0" w:space="0" w:color="auto"/>
                            <w:left w:val="none" w:sz="0" w:space="0" w:color="auto"/>
                            <w:bottom w:val="none" w:sz="0" w:space="0" w:color="auto"/>
                            <w:right w:val="none" w:sz="0" w:space="0" w:color="auto"/>
                          </w:divBdr>
                          <w:divsChild>
                            <w:div w:id="6450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21348">
          <w:marLeft w:val="0"/>
          <w:marRight w:val="0"/>
          <w:marTop w:val="0"/>
          <w:marBottom w:val="0"/>
          <w:divBdr>
            <w:top w:val="none" w:sz="0" w:space="0" w:color="auto"/>
            <w:left w:val="none" w:sz="0" w:space="0" w:color="auto"/>
            <w:bottom w:val="none" w:sz="0" w:space="0" w:color="auto"/>
            <w:right w:val="none" w:sz="0" w:space="0" w:color="auto"/>
          </w:divBdr>
          <w:divsChild>
            <w:div w:id="253822479">
              <w:marLeft w:val="0"/>
              <w:marRight w:val="0"/>
              <w:marTop w:val="0"/>
              <w:marBottom w:val="0"/>
              <w:divBdr>
                <w:top w:val="none" w:sz="0" w:space="0" w:color="auto"/>
                <w:left w:val="none" w:sz="0" w:space="0" w:color="auto"/>
                <w:bottom w:val="none" w:sz="0" w:space="0" w:color="auto"/>
                <w:right w:val="none" w:sz="0" w:space="0" w:color="auto"/>
              </w:divBdr>
              <w:divsChild>
                <w:div w:id="115225591">
                  <w:marLeft w:val="0"/>
                  <w:marRight w:val="0"/>
                  <w:marTop w:val="0"/>
                  <w:marBottom w:val="0"/>
                  <w:divBdr>
                    <w:top w:val="none" w:sz="0" w:space="0" w:color="auto"/>
                    <w:left w:val="none" w:sz="0" w:space="0" w:color="auto"/>
                    <w:bottom w:val="none" w:sz="0" w:space="0" w:color="auto"/>
                    <w:right w:val="none" w:sz="0" w:space="0" w:color="auto"/>
                  </w:divBdr>
                  <w:divsChild>
                    <w:div w:id="322389794">
                      <w:marLeft w:val="0"/>
                      <w:marRight w:val="0"/>
                      <w:marTop w:val="0"/>
                      <w:marBottom w:val="0"/>
                      <w:divBdr>
                        <w:top w:val="none" w:sz="0" w:space="0" w:color="auto"/>
                        <w:left w:val="none" w:sz="0" w:space="0" w:color="auto"/>
                        <w:bottom w:val="none" w:sz="0" w:space="0" w:color="auto"/>
                        <w:right w:val="none" w:sz="0" w:space="0" w:color="auto"/>
                      </w:divBdr>
                      <w:divsChild>
                        <w:div w:id="921723815">
                          <w:marLeft w:val="0"/>
                          <w:marRight w:val="0"/>
                          <w:marTop w:val="0"/>
                          <w:marBottom w:val="0"/>
                          <w:divBdr>
                            <w:top w:val="none" w:sz="0" w:space="0" w:color="auto"/>
                            <w:left w:val="none" w:sz="0" w:space="0" w:color="auto"/>
                            <w:bottom w:val="none" w:sz="0" w:space="0" w:color="auto"/>
                            <w:right w:val="none" w:sz="0" w:space="0" w:color="auto"/>
                          </w:divBdr>
                          <w:divsChild>
                            <w:div w:id="15108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703853">
          <w:marLeft w:val="0"/>
          <w:marRight w:val="0"/>
          <w:marTop w:val="0"/>
          <w:marBottom w:val="0"/>
          <w:divBdr>
            <w:top w:val="none" w:sz="0" w:space="0" w:color="auto"/>
            <w:left w:val="none" w:sz="0" w:space="0" w:color="auto"/>
            <w:bottom w:val="none" w:sz="0" w:space="0" w:color="auto"/>
            <w:right w:val="none" w:sz="0" w:space="0" w:color="auto"/>
          </w:divBdr>
          <w:divsChild>
            <w:div w:id="92946305">
              <w:marLeft w:val="0"/>
              <w:marRight w:val="0"/>
              <w:marTop w:val="0"/>
              <w:marBottom w:val="0"/>
              <w:divBdr>
                <w:top w:val="none" w:sz="0" w:space="0" w:color="auto"/>
                <w:left w:val="none" w:sz="0" w:space="0" w:color="auto"/>
                <w:bottom w:val="none" w:sz="0" w:space="0" w:color="auto"/>
                <w:right w:val="none" w:sz="0" w:space="0" w:color="auto"/>
              </w:divBdr>
              <w:divsChild>
                <w:div w:id="2052148233">
                  <w:marLeft w:val="0"/>
                  <w:marRight w:val="0"/>
                  <w:marTop w:val="0"/>
                  <w:marBottom w:val="0"/>
                  <w:divBdr>
                    <w:top w:val="none" w:sz="0" w:space="0" w:color="auto"/>
                    <w:left w:val="none" w:sz="0" w:space="0" w:color="auto"/>
                    <w:bottom w:val="none" w:sz="0" w:space="0" w:color="auto"/>
                    <w:right w:val="none" w:sz="0" w:space="0" w:color="auto"/>
                  </w:divBdr>
                  <w:divsChild>
                    <w:div w:id="2011057814">
                      <w:marLeft w:val="0"/>
                      <w:marRight w:val="0"/>
                      <w:marTop w:val="0"/>
                      <w:marBottom w:val="0"/>
                      <w:divBdr>
                        <w:top w:val="none" w:sz="0" w:space="0" w:color="auto"/>
                        <w:left w:val="none" w:sz="0" w:space="0" w:color="auto"/>
                        <w:bottom w:val="none" w:sz="0" w:space="0" w:color="auto"/>
                        <w:right w:val="none" w:sz="0" w:space="0" w:color="auto"/>
                      </w:divBdr>
                      <w:divsChild>
                        <w:div w:id="372926818">
                          <w:marLeft w:val="0"/>
                          <w:marRight w:val="0"/>
                          <w:marTop w:val="0"/>
                          <w:marBottom w:val="0"/>
                          <w:divBdr>
                            <w:top w:val="none" w:sz="0" w:space="0" w:color="auto"/>
                            <w:left w:val="none" w:sz="0" w:space="0" w:color="auto"/>
                            <w:bottom w:val="none" w:sz="0" w:space="0" w:color="auto"/>
                            <w:right w:val="none" w:sz="0" w:space="0" w:color="auto"/>
                          </w:divBdr>
                          <w:divsChild>
                            <w:div w:id="516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753564">
          <w:marLeft w:val="0"/>
          <w:marRight w:val="0"/>
          <w:marTop w:val="0"/>
          <w:marBottom w:val="0"/>
          <w:divBdr>
            <w:top w:val="none" w:sz="0" w:space="0" w:color="auto"/>
            <w:left w:val="none" w:sz="0" w:space="0" w:color="auto"/>
            <w:bottom w:val="none" w:sz="0" w:space="0" w:color="auto"/>
            <w:right w:val="none" w:sz="0" w:space="0" w:color="auto"/>
          </w:divBdr>
          <w:divsChild>
            <w:div w:id="1302155369">
              <w:marLeft w:val="0"/>
              <w:marRight w:val="0"/>
              <w:marTop w:val="0"/>
              <w:marBottom w:val="0"/>
              <w:divBdr>
                <w:top w:val="none" w:sz="0" w:space="0" w:color="auto"/>
                <w:left w:val="none" w:sz="0" w:space="0" w:color="auto"/>
                <w:bottom w:val="none" w:sz="0" w:space="0" w:color="auto"/>
                <w:right w:val="none" w:sz="0" w:space="0" w:color="auto"/>
              </w:divBdr>
              <w:divsChild>
                <w:div w:id="1530071463">
                  <w:marLeft w:val="0"/>
                  <w:marRight w:val="0"/>
                  <w:marTop w:val="0"/>
                  <w:marBottom w:val="0"/>
                  <w:divBdr>
                    <w:top w:val="none" w:sz="0" w:space="0" w:color="auto"/>
                    <w:left w:val="none" w:sz="0" w:space="0" w:color="auto"/>
                    <w:bottom w:val="none" w:sz="0" w:space="0" w:color="auto"/>
                    <w:right w:val="none" w:sz="0" w:space="0" w:color="auto"/>
                  </w:divBdr>
                  <w:divsChild>
                    <w:div w:id="783039701">
                      <w:marLeft w:val="0"/>
                      <w:marRight w:val="0"/>
                      <w:marTop w:val="0"/>
                      <w:marBottom w:val="0"/>
                      <w:divBdr>
                        <w:top w:val="none" w:sz="0" w:space="0" w:color="auto"/>
                        <w:left w:val="none" w:sz="0" w:space="0" w:color="auto"/>
                        <w:bottom w:val="none" w:sz="0" w:space="0" w:color="auto"/>
                        <w:right w:val="none" w:sz="0" w:space="0" w:color="auto"/>
                      </w:divBdr>
                      <w:divsChild>
                        <w:div w:id="1504005043">
                          <w:marLeft w:val="0"/>
                          <w:marRight w:val="0"/>
                          <w:marTop w:val="0"/>
                          <w:marBottom w:val="0"/>
                          <w:divBdr>
                            <w:top w:val="none" w:sz="0" w:space="0" w:color="auto"/>
                            <w:left w:val="none" w:sz="0" w:space="0" w:color="auto"/>
                            <w:bottom w:val="none" w:sz="0" w:space="0" w:color="auto"/>
                            <w:right w:val="none" w:sz="0" w:space="0" w:color="auto"/>
                          </w:divBdr>
                          <w:divsChild>
                            <w:div w:id="10439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647717">
          <w:marLeft w:val="0"/>
          <w:marRight w:val="0"/>
          <w:marTop w:val="0"/>
          <w:marBottom w:val="0"/>
          <w:divBdr>
            <w:top w:val="none" w:sz="0" w:space="0" w:color="auto"/>
            <w:left w:val="none" w:sz="0" w:space="0" w:color="auto"/>
            <w:bottom w:val="none" w:sz="0" w:space="0" w:color="auto"/>
            <w:right w:val="none" w:sz="0" w:space="0" w:color="auto"/>
          </w:divBdr>
          <w:divsChild>
            <w:div w:id="398528049">
              <w:marLeft w:val="0"/>
              <w:marRight w:val="0"/>
              <w:marTop w:val="0"/>
              <w:marBottom w:val="0"/>
              <w:divBdr>
                <w:top w:val="none" w:sz="0" w:space="0" w:color="auto"/>
                <w:left w:val="none" w:sz="0" w:space="0" w:color="auto"/>
                <w:bottom w:val="none" w:sz="0" w:space="0" w:color="auto"/>
                <w:right w:val="none" w:sz="0" w:space="0" w:color="auto"/>
              </w:divBdr>
              <w:divsChild>
                <w:div w:id="1568414322">
                  <w:marLeft w:val="0"/>
                  <w:marRight w:val="0"/>
                  <w:marTop w:val="0"/>
                  <w:marBottom w:val="0"/>
                  <w:divBdr>
                    <w:top w:val="none" w:sz="0" w:space="0" w:color="auto"/>
                    <w:left w:val="none" w:sz="0" w:space="0" w:color="auto"/>
                    <w:bottom w:val="none" w:sz="0" w:space="0" w:color="auto"/>
                    <w:right w:val="none" w:sz="0" w:space="0" w:color="auto"/>
                  </w:divBdr>
                  <w:divsChild>
                    <w:div w:id="906112696">
                      <w:marLeft w:val="0"/>
                      <w:marRight w:val="0"/>
                      <w:marTop w:val="0"/>
                      <w:marBottom w:val="0"/>
                      <w:divBdr>
                        <w:top w:val="none" w:sz="0" w:space="0" w:color="auto"/>
                        <w:left w:val="none" w:sz="0" w:space="0" w:color="auto"/>
                        <w:bottom w:val="none" w:sz="0" w:space="0" w:color="auto"/>
                        <w:right w:val="none" w:sz="0" w:space="0" w:color="auto"/>
                      </w:divBdr>
                      <w:divsChild>
                        <w:div w:id="1393432762">
                          <w:marLeft w:val="0"/>
                          <w:marRight w:val="0"/>
                          <w:marTop w:val="0"/>
                          <w:marBottom w:val="0"/>
                          <w:divBdr>
                            <w:top w:val="none" w:sz="0" w:space="0" w:color="auto"/>
                            <w:left w:val="none" w:sz="0" w:space="0" w:color="auto"/>
                            <w:bottom w:val="none" w:sz="0" w:space="0" w:color="auto"/>
                            <w:right w:val="none" w:sz="0" w:space="0" w:color="auto"/>
                          </w:divBdr>
                          <w:divsChild>
                            <w:div w:id="18084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303937">
          <w:marLeft w:val="0"/>
          <w:marRight w:val="0"/>
          <w:marTop w:val="0"/>
          <w:marBottom w:val="0"/>
          <w:divBdr>
            <w:top w:val="none" w:sz="0" w:space="0" w:color="auto"/>
            <w:left w:val="none" w:sz="0" w:space="0" w:color="auto"/>
            <w:bottom w:val="none" w:sz="0" w:space="0" w:color="auto"/>
            <w:right w:val="none" w:sz="0" w:space="0" w:color="auto"/>
          </w:divBdr>
          <w:divsChild>
            <w:div w:id="1604191634">
              <w:marLeft w:val="0"/>
              <w:marRight w:val="0"/>
              <w:marTop w:val="0"/>
              <w:marBottom w:val="0"/>
              <w:divBdr>
                <w:top w:val="none" w:sz="0" w:space="0" w:color="auto"/>
                <w:left w:val="none" w:sz="0" w:space="0" w:color="auto"/>
                <w:bottom w:val="none" w:sz="0" w:space="0" w:color="auto"/>
                <w:right w:val="none" w:sz="0" w:space="0" w:color="auto"/>
              </w:divBdr>
              <w:divsChild>
                <w:div w:id="1046637798">
                  <w:marLeft w:val="0"/>
                  <w:marRight w:val="0"/>
                  <w:marTop w:val="0"/>
                  <w:marBottom w:val="0"/>
                  <w:divBdr>
                    <w:top w:val="none" w:sz="0" w:space="0" w:color="auto"/>
                    <w:left w:val="none" w:sz="0" w:space="0" w:color="auto"/>
                    <w:bottom w:val="none" w:sz="0" w:space="0" w:color="auto"/>
                    <w:right w:val="none" w:sz="0" w:space="0" w:color="auto"/>
                  </w:divBdr>
                  <w:divsChild>
                    <w:div w:id="558563880">
                      <w:marLeft w:val="0"/>
                      <w:marRight w:val="0"/>
                      <w:marTop w:val="0"/>
                      <w:marBottom w:val="0"/>
                      <w:divBdr>
                        <w:top w:val="none" w:sz="0" w:space="0" w:color="auto"/>
                        <w:left w:val="none" w:sz="0" w:space="0" w:color="auto"/>
                        <w:bottom w:val="none" w:sz="0" w:space="0" w:color="auto"/>
                        <w:right w:val="none" w:sz="0" w:space="0" w:color="auto"/>
                      </w:divBdr>
                      <w:divsChild>
                        <w:div w:id="478814101">
                          <w:marLeft w:val="0"/>
                          <w:marRight w:val="0"/>
                          <w:marTop w:val="0"/>
                          <w:marBottom w:val="0"/>
                          <w:divBdr>
                            <w:top w:val="none" w:sz="0" w:space="0" w:color="auto"/>
                            <w:left w:val="none" w:sz="0" w:space="0" w:color="auto"/>
                            <w:bottom w:val="none" w:sz="0" w:space="0" w:color="auto"/>
                            <w:right w:val="none" w:sz="0" w:space="0" w:color="auto"/>
                          </w:divBdr>
                          <w:divsChild>
                            <w:div w:id="16880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2413">
          <w:marLeft w:val="0"/>
          <w:marRight w:val="0"/>
          <w:marTop w:val="0"/>
          <w:marBottom w:val="0"/>
          <w:divBdr>
            <w:top w:val="none" w:sz="0" w:space="0" w:color="auto"/>
            <w:left w:val="none" w:sz="0" w:space="0" w:color="auto"/>
            <w:bottom w:val="none" w:sz="0" w:space="0" w:color="auto"/>
            <w:right w:val="none" w:sz="0" w:space="0" w:color="auto"/>
          </w:divBdr>
          <w:divsChild>
            <w:div w:id="2079935365">
              <w:marLeft w:val="0"/>
              <w:marRight w:val="0"/>
              <w:marTop w:val="0"/>
              <w:marBottom w:val="0"/>
              <w:divBdr>
                <w:top w:val="none" w:sz="0" w:space="0" w:color="auto"/>
                <w:left w:val="none" w:sz="0" w:space="0" w:color="auto"/>
                <w:bottom w:val="none" w:sz="0" w:space="0" w:color="auto"/>
                <w:right w:val="none" w:sz="0" w:space="0" w:color="auto"/>
              </w:divBdr>
              <w:divsChild>
                <w:div w:id="1100174355">
                  <w:marLeft w:val="0"/>
                  <w:marRight w:val="0"/>
                  <w:marTop w:val="0"/>
                  <w:marBottom w:val="0"/>
                  <w:divBdr>
                    <w:top w:val="none" w:sz="0" w:space="0" w:color="auto"/>
                    <w:left w:val="none" w:sz="0" w:space="0" w:color="auto"/>
                    <w:bottom w:val="none" w:sz="0" w:space="0" w:color="auto"/>
                    <w:right w:val="none" w:sz="0" w:space="0" w:color="auto"/>
                  </w:divBdr>
                  <w:divsChild>
                    <w:div w:id="1469127537">
                      <w:marLeft w:val="0"/>
                      <w:marRight w:val="0"/>
                      <w:marTop w:val="0"/>
                      <w:marBottom w:val="0"/>
                      <w:divBdr>
                        <w:top w:val="none" w:sz="0" w:space="0" w:color="auto"/>
                        <w:left w:val="none" w:sz="0" w:space="0" w:color="auto"/>
                        <w:bottom w:val="none" w:sz="0" w:space="0" w:color="auto"/>
                        <w:right w:val="none" w:sz="0" w:space="0" w:color="auto"/>
                      </w:divBdr>
                      <w:divsChild>
                        <w:div w:id="344941197">
                          <w:marLeft w:val="0"/>
                          <w:marRight w:val="0"/>
                          <w:marTop w:val="0"/>
                          <w:marBottom w:val="0"/>
                          <w:divBdr>
                            <w:top w:val="none" w:sz="0" w:space="0" w:color="auto"/>
                            <w:left w:val="none" w:sz="0" w:space="0" w:color="auto"/>
                            <w:bottom w:val="none" w:sz="0" w:space="0" w:color="auto"/>
                            <w:right w:val="none" w:sz="0" w:space="0" w:color="auto"/>
                          </w:divBdr>
                          <w:divsChild>
                            <w:div w:id="15121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068774">
      <w:bodyDiv w:val="1"/>
      <w:marLeft w:val="0"/>
      <w:marRight w:val="0"/>
      <w:marTop w:val="0"/>
      <w:marBottom w:val="0"/>
      <w:divBdr>
        <w:top w:val="none" w:sz="0" w:space="0" w:color="auto"/>
        <w:left w:val="none" w:sz="0" w:space="0" w:color="auto"/>
        <w:bottom w:val="none" w:sz="0" w:space="0" w:color="auto"/>
        <w:right w:val="none" w:sz="0" w:space="0" w:color="auto"/>
      </w:divBdr>
    </w:div>
    <w:div w:id="774056583">
      <w:bodyDiv w:val="1"/>
      <w:marLeft w:val="0"/>
      <w:marRight w:val="0"/>
      <w:marTop w:val="0"/>
      <w:marBottom w:val="0"/>
      <w:divBdr>
        <w:top w:val="none" w:sz="0" w:space="0" w:color="auto"/>
        <w:left w:val="none" w:sz="0" w:space="0" w:color="auto"/>
        <w:bottom w:val="none" w:sz="0" w:space="0" w:color="auto"/>
        <w:right w:val="none" w:sz="0" w:space="0" w:color="auto"/>
      </w:divBdr>
    </w:div>
    <w:div w:id="819812197">
      <w:bodyDiv w:val="1"/>
      <w:marLeft w:val="0"/>
      <w:marRight w:val="0"/>
      <w:marTop w:val="0"/>
      <w:marBottom w:val="0"/>
      <w:divBdr>
        <w:top w:val="none" w:sz="0" w:space="0" w:color="auto"/>
        <w:left w:val="none" w:sz="0" w:space="0" w:color="auto"/>
        <w:bottom w:val="none" w:sz="0" w:space="0" w:color="auto"/>
        <w:right w:val="none" w:sz="0" w:space="0" w:color="auto"/>
      </w:divBdr>
    </w:div>
    <w:div w:id="819884640">
      <w:bodyDiv w:val="1"/>
      <w:marLeft w:val="0"/>
      <w:marRight w:val="0"/>
      <w:marTop w:val="0"/>
      <w:marBottom w:val="0"/>
      <w:divBdr>
        <w:top w:val="none" w:sz="0" w:space="0" w:color="auto"/>
        <w:left w:val="none" w:sz="0" w:space="0" w:color="auto"/>
        <w:bottom w:val="none" w:sz="0" w:space="0" w:color="auto"/>
        <w:right w:val="none" w:sz="0" w:space="0" w:color="auto"/>
      </w:divBdr>
      <w:divsChild>
        <w:div w:id="1457791548">
          <w:marLeft w:val="0"/>
          <w:marRight w:val="0"/>
          <w:marTop w:val="0"/>
          <w:marBottom w:val="0"/>
          <w:divBdr>
            <w:top w:val="none" w:sz="0" w:space="0" w:color="auto"/>
            <w:left w:val="none" w:sz="0" w:space="0" w:color="auto"/>
            <w:bottom w:val="none" w:sz="0" w:space="0" w:color="auto"/>
            <w:right w:val="none" w:sz="0" w:space="0" w:color="auto"/>
          </w:divBdr>
          <w:divsChild>
            <w:div w:id="480273137">
              <w:marLeft w:val="0"/>
              <w:marRight w:val="0"/>
              <w:marTop w:val="0"/>
              <w:marBottom w:val="0"/>
              <w:divBdr>
                <w:top w:val="none" w:sz="0" w:space="0" w:color="auto"/>
                <w:left w:val="none" w:sz="0" w:space="0" w:color="auto"/>
                <w:bottom w:val="none" w:sz="0" w:space="0" w:color="auto"/>
                <w:right w:val="none" w:sz="0" w:space="0" w:color="auto"/>
              </w:divBdr>
              <w:divsChild>
                <w:div w:id="1989820498">
                  <w:marLeft w:val="0"/>
                  <w:marRight w:val="0"/>
                  <w:marTop w:val="0"/>
                  <w:marBottom w:val="0"/>
                  <w:divBdr>
                    <w:top w:val="none" w:sz="0" w:space="0" w:color="auto"/>
                    <w:left w:val="none" w:sz="0" w:space="0" w:color="auto"/>
                    <w:bottom w:val="none" w:sz="0" w:space="0" w:color="auto"/>
                    <w:right w:val="none" w:sz="0" w:space="0" w:color="auto"/>
                  </w:divBdr>
                  <w:divsChild>
                    <w:div w:id="747269788">
                      <w:marLeft w:val="0"/>
                      <w:marRight w:val="0"/>
                      <w:marTop w:val="0"/>
                      <w:marBottom w:val="0"/>
                      <w:divBdr>
                        <w:top w:val="none" w:sz="0" w:space="0" w:color="auto"/>
                        <w:left w:val="none" w:sz="0" w:space="0" w:color="auto"/>
                        <w:bottom w:val="none" w:sz="0" w:space="0" w:color="auto"/>
                        <w:right w:val="none" w:sz="0" w:space="0" w:color="auto"/>
                      </w:divBdr>
                      <w:divsChild>
                        <w:div w:id="260456113">
                          <w:marLeft w:val="0"/>
                          <w:marRight w:val="0"/>
                          <w:marTop w:val="0"/>
                          <w:marBottom w:val="0"/>
                          <w:divBdr>
                            <w:top w:val="none" w:sz="0" w:space="0" w:color="auto"/>
                            <w:left w:val="none" w:sz="0" w:space="0" w:color="auto"/>
                            <w:bottom w:val="none" w:sz="0" w:space="0" w:color="auto"/>
                            <w:right w:val="none" w:sz="0" w:space="0" w:color="auto"/>
                          </w:divBdr>
                          <w:divsChild>
                            <w:div w:id="20131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422469">
          <w:marLeft w:val="0"/>
          <w:marRight w:val="0"/>
          <w:marTop w:val="0"/>
          <w:marBottom w:val="0"/>
          <w:divBdr>
            <w:top w:val="none" w:sz="0" w:space="0" w:color="auto"/>
            <w:left w:val="none" w:sz="0" w:space="0" w:color="auto"/>
            <w:bottom w:val="none" w:sz="0" w:space="0" w:color="auto"/>
            <w:right w:val="none" w:sz="0" w:space="0" w:color="auto"/>
          </w:divBdr>
          <w:divsChild>
            <w:div w:id="69423837">
              <w:marLeft w:val="0"/>
              <w:marRight w:val="0"/>
              <w:marTop w:val="0"/>
              <w:marBottom w:val="0"/>
              <w:divBdr>
                <w:top w:val="none" w:sz="0" w:space="0" w:color="auto"/>
                <w:left w:val="none" w:sz="0" w:space="0" w:color="auto"/>
                <w:bottom w:val="none" w:sz="0" w:space="0" w:color="auto"/>
                <w:right w:val="none" w:sz="0" w:space="0" w:color="auto"/>
              </w:divBdr>
              <w:divsChild>
                <w:div w:id="1707633538">
                  <w:marLeft w:val="0"/>
                  <w:marRight w:val="0"/>
                  <w:marTop w:val="0"/>
                  <w:marBottom w:val="0"/>
                  <w:divBdr>
                    <w:top w:val="none" w:sz="0" w:space="0" w:color="auto"/>
                    <w:left w:val="none" w:sz="0" w:space="0" w:color="auto"/>
                    <w:bottom w:val="none" w:sz="0" w:space="0" w:color="auto"/>
                    <w:right w:val="none" w:sz="0" w:space="0" w:color="auto"/>
                  </w:divBdr>
                  <w:divsChild>
                    <w:div w:id="1375957519">
                      <w:marLeft w:val="0"/>
                      <w:marRight w:val="0"/>
                      <w:marTop w:val="0"/>
                      <w:marBottom w:val="0"/>
                      <w:divBdr>
                        <w:top w:val="none" w:sz="0" w:space="0" w:color="auto"/>
                        <w:left w:val="none" w:sz="0" w:space="0" w:color="auto"/>
                        <w:bottom w:val="none" w:sz="0" w:space="0" w:color="auto"/>
                        <w:right w:val="none" w:sz="0" w:space="0" w:color="auto"/>
                      </w:divBdr>
                      <w:divsChild>
                        <w:div w:id="325325641">
                          <w:marLeft w:val="0"/>
                          <w:marRight w:val="0"/>
                          <w:marTop w:val="0"/>
                          <w:marBottom w:val="0"/>
                          <w:divBdr>
                            <w:top w:val="none" w:sz="0" w:space="0" w:color="auto"/>
                            <w:left w:val="none" w:sz="0" w:space="0" w:color="auto"/>
                            <w:bottom w:val="none" w:sz="0" w:space="0" w:color="auto"/>
                            <w:right w:val="none" w:sz="0" w:space="0" w:color="auto"/>
                          </w:divBdr>
                          <w:divsChild>
                            <w:div w:id="185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2441">
          <w:marLeft w:val="0"/>
          <w:marRight w:val="0"/>
          <w:marTop w:val="0"/>
          <w:marBottom w:val="0"/>
          <w:divBdr>
            <w:top w:val="none" w:sz="0" w:space="0" w:color="auto"/>
            <w:left w:val="none" w:sz="0" w:space="0" w:color="auto"/>
            <w:bottom w:val="none" w:sz="0" w:space="0" w:color="auto"/>
            <w:right w:val="none" w:sz="0" w:space="0" w:color="auto"/>
          </w:divBdr>
          <w:divsChild>
            <w:div w:id="31465301">
              <w:marLeft w:val="0"/>
              <w:marRight w:val="0"/>
              <w:marTop w:val="0"/>
              <w:marBottom w:val="0"/>
              <w:divBdr>
                <w:top w:val="none" w:sz="0" w:space="0" w:color="auto"/>
                <w:left w:val="none" w:sz="0" w:space="0" w:color="auto"/>
                <w:bottom w:val="none" w:sz="0" w:space="0" w:color="auto"/>
                <w:right w:val="none" w:sz="0" w:space="0" w:color="auto"/>
              </w:divBdr>
              <w:divsChild>
                <w:div w:id="1776561786">
                  <w:marLeft w:val="0"/>
                  <w:marRight w:val="0"/>
                  <w:marTop w:val="0"/>
                  <w:marBottom w:val="0"/>
                  <w:divBdr>
                    <w:top w:val="none" w:sz="0" w:space="0" w:color="auto"/>
                    <w:left w:val="none" w:sz="0" w:space="0" w:color="auto"/>
                    <w:bottom w:val="none" w:sz="0" w:space="0" w:color="auto"/>
                    <w:right w:val="none" w:sz="0" w:space="0" w:color="auto"/>
                  </w:divBdr>
                  <w:divsChild>
                    <w:div w:id="1286276946">
                      <w:marLeft w:val="0"/>
                      <w:marRight w:val="0"/>
                      <w:marTop w:val="0"/>
                      <w:marBottom w:val="0"/>
                      <w:divBdr>
                        <w:top w:val="none" w:sz="0" w:space="0" w:color="auto"/>
                        <w:left w:val="none" w:sz="0" w:space="0" w:color="auto"/>
                        <w:bottom w:val="none" w:sz="0" w:space="0" w:color="auto"/>
                        <w:right w:val="none" w:sz="0" w:space="0" w:color="auto"/>
                      </w:divBdr>
                      <w:divsChild>
                        <w:div w:id="1721898745">
                          <w:marLeft w:val="0"/>
                          <w:marRight w:val="0"/>
                          <w:marTop w:val="0"/>
                          <w:marBottom w:val="0"/>
                          <w:divBdr>
                            <w:top w:val="none" w:sz="0" w:space="0" w:color="auto"/>
                            <w:left w:val="none" w:sz="0" w:space="0" w:color="auto"/>
                            <w:bottom w:val="none" w:sz="0" w:space="0" w:color="auto"/>
                            <w:right w:val="none" w:sz="0" w:space="0" w:color="auto"/>
                          </w:divBdr>
                          <w:divsChild>
                            <w:div w:id="12782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47774">
          <w:marLeft w:val="0"/>
          <w:marRight w:val="0"/>
          <w:marTop w:val="0"/>
          <w:marBottom w:val="0"/>
          <w:divBdr>
            <w:top w:val="none" w:sz="0" w:space="0" w:color="auto"/>
            <w:left w:val="none" w:sz="0" w:space="0" w:color="auto"/>
            <w:bottom w:val="none" w:sz="0" w:space="0" w:color="auto"/>
            <w:right w:val="none" w:sz="0" w:space="0" w:color="auto"/>
          </w:divBdr>
          <w:divsChild>
            <w:div w:id="1677220694">
              <w:marLeft w:val="0"/>
              <w:marRight w:val="0"/>
              <w:marTop w:val="0"/>
              <w:marBottom w:val="0"/>
              <w:divBdr>
                <w:top w:val="none" w:sz="0" w:space="0" w:color="auto"/>
                <w:left w:val="none" w:sz="0" w:space="0" w:color="auto"/>
                <w:bottom w:val="none" w:sz="0" w:space="0" w:color="auto"/>
                <w:right w:val="none" w:sz="0" w:space="0" w:color="auto"/>
              </w:divBdr>
              <w:divsChild>
                <w:div w:id="1622684788">
                  <w:marLeft w:val="0"/>
                  <w:marRight w:val="0"/>
                  <w:marTop w:val="0"/>
                  <w:marBottom w:val="0"/>
                  <w:divBdr>
                    <w:top w:val="none" w:sz="0" w:space="0" w:color="auto"/>
                    <w:left w:val="none" w:sz="0" w:space="0" w:color="auto"/>
                    <w:bottom w:val="none" w:sz="0" w:space="0" w:color="auto"/>
                    <w:right w:val="none" w:sz="0" w:space="0" w:color="auto"/>
                  </w:divBdr>
                  <w:divsChild>
                    <w:div w:id="65802530">
                      <w:marLeft w:val="0"/>
                      <w:marRight w:val="0"/>
                      <w:marTop w:val="0"/>
                      <w:marBottom w:val="0"/>
                      <w:divBdr>
                        <w:top w:val="none" w:sz="0" w:space="0" w:color="auto"/>
                        <w:left w:val="none" w:sz="0" w:space="0" w:color="auto"/>
                        <w:bottom w:val="none" w:sz="0" w:space="0" w:color="auto"/>
                        <w:right w:val="none" w:sz="0" w:space="0" w:color="auto"/>
                      </w:divBdr>
                      <w:divsChild>
                        <w:div w:id="840705140">
                          <w:marLeft w:val="0"/>
                          <w:marRight w:val="0"/>
                          <w:marTop w:val="0"/>
                          <w:marBottom w:val="0"/>
                          <w:divBdr>
                            <w:top w:val="none" w:sz="0" w:space="0" w:color="auto"/>
                            <w:left w:val="none" w:sz="0" w:space="0" w:color="auto"/>
                            <w:bottom w:val="none" w:sz="0" w:space="0" w:color="auto"/>
                            <w:right w:val="none" w:sz="0" w:space="0" w:color="auto"/>
                          </w:divBdr>
                          <w:divsChild>
                            <w:div w:id="213621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424743">
          <w:marLeft w:val="0"/>
          <w:marRight w:val="0"/>
          <w:marTop w:val="0"/>
          <w:marBottom w:val="0"/>
          <w:divBdr>
            <w:top w:val="none" w:sz="0" w:space="0" w:color="auto"/>
            <w:left w:val="none" w:sz="0" w:space="0" w:color="auto"/>
            <w:bottom w:val="none" w:sz="0" w:space="0" w:color="auto"/>
            <w:right w:val="none" w:sz="0" w:space="0" w:color="auto"/>
          </w:divBdr>
          <w:divsChild>
            <w:div w:id="876771886">
              <w:marLeft w:val="0"/>
              <w:marRight w:val="0"/>
              <w:marTop w:val="0"/>
              <w:marBottom w:val="0"/>
              <w:divBdr>
                <w:top w:val="none" w:sz="0" w:space="0" w:color="auto"/>
                <w:left w:val="none" w:sz="0" w:space="0" w:color="auto"/>
                <w:bottom w:val="none" w:sz="0" w:space="0" w:color="auto"/>
                <w:right w:val="none" w:sz="0" w:space="0" w:color="auto"/>
              </w:divBdr>
              <w:divsChild>
                <w:div w:id="1839609784">
                  <w:marLeft w:val="0"/>
                  <w:marRight w:val="0"/>
                  <w:marTop w:val="0"/>
                  <w:marBottom w:val="0"/>
                  <w:divBdr>
                    <w:top w:val="none" w:sz="0" w:space="0" w:color="auto"/>
                    <w:left w:val="none" w:sz="0" w:space="0" w:color="auto"/>
                    <w:bottom w:val="none" w:sz="0" w:space="0" w:color="auto"/>
                    <w:right w:val="none" w:sz="0" w:space="0" w:color="auto"/>
                  </w:divBdr>
                  <w:divsChild>
                    <w:div w:id="368846013">
                      <w:marLeft w:val="0"/>
                      <w:marRight w:val="0"/>
                      <w:marTop w:val="0"/>
                      <w:marBottom w:val="0"/>
                      <w:divBdr>
                        <w:top w:val="none" w:sz="0" w:space="0" w:color="auto"/>
                        <w:left w:val="none" w:sz="0" w:space="0" w:color="auto"/>
                        <w:bottom w:val="none" w:sz="0" w:space="0" w:color="auto"/>
                        <w:right w:val="none" w:sz="0" w:space="0" w:color="auto"/>
                      </w:divBdr>
                      <w:divsChild>
                        <w:div w:id="1918632070">
                          <w:marLeft w:val="0"/>
                          <w:marRight w:val="0"/>
                          <w:marTop w:val="0"/>
                          <w:marBottom w:val="0"/>
                          <w:divBdr>
                            <w:top w:val="none" w:sz="0" w:space="0" w:color="auto"/>
                            <w:left w:val="none" w:sz="0" w:space="0" w:color="auto"/>
                            <w:bottom w:val="none" w:sz="0" w:space="0" w:color="auto"/>
                            <w:right w:val="none" w:sz="0" w:space="0" w:color="auto"/>
                          </w:divBdr>
                          <w:divsChild>
                            <w:div w:id="1515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744488">
          <w:marLeft w:val="0"/>
          <w:marRight w:val="0"/>
          <w:marTop w:val="0"/>
          <w:marBottom w:val="0"/>
          <w:divBdr>
            <w:top w:val="none" w:sz="0" w:space="0" w:color="auto"/>
            <w:left w:val="none" w:sz="0" w:space="0" w:color="auto"/>
            <w:bottom w:val="none" w:sz="0" w:space="0" w:color="auto"/>
            <w:right w:val="none" w:sz="0" w:space="0" w:color="auto"/>
          </w:divBdr>
          <w:divsChild>
            <w:div w:id="2137065238">
              <w:marLeft w:val="0"/>
              <w:marRight w:val="0"/>
              <w:marTop w:val="0"/>
              <w:marBottom w:val="0"/>
              <w:divBdr>
                <w:top w:val="none" w:sz="0" w:space="0" w:color="auto"/>
                <w:left w:val="none" w:sz="0" w:space="0" w:color="auto"/>
                <w:bottom w:val="none" w:sz="0" w:space="0" w:color="auto"/>
                <w:right w:val="none" w:sz="0" w:space="0" w:color="auto"/>
              </w:divBdr>
              <w:divsChild>
                <w:div w:id="1913007637">
                  <w:marLeft w:val="0"/>
                  <w:marRight w:val="0"/>
                  <w:marTop w:val="0"/>
                  <w:marBottom w:val="0"/>
                  <w:divBdr>
                    <w:top w:val="none" w:sz="0" w:space="0" w:color="auto"/>
                    <w:left w:val="none" w:sz="0" w:space="0" w:color="auto"/>
                    <w:bottom w:val="none" w:sz="0" w:space="0" w:color="auto"/>
                    <w:right w:val="none" w:sz="0" w:space="0" w:color="auto"/>
                  </w:divBdr>
                  <w:divsChild>
                    <w:div w:id="1711295059">
                      <w:marLeft w:val="0"/>
                      <w:marRight w:val="0"/>
                      <w:marTop w:val="0"/>
                      <w:marBottom w:val="0"/>
                      <w:divBdr>
                        <w:top w:val="none" w:sz="0" w:space="0" w:color="auto"/>
                        <w:left w:val="none" w:sz="0" w:space="0" w:color="auto"/>
                        <w:bottom w:val="none" w:sz="0" w:space="0" w:color="auto"/>
                        <w:right w:val="none" w:sz="0" w:space="0" w:color="auto"/>
                      </w:divBdr>
                      <w:divsChild>
                        <w:div w:id="1245650031">
                          <w:marLeft w:val="0"/>
                          <w:marRight w:val="0"/>
                          <w:marTop w:val="0"/>
                          <w:marBottom w:val="0"/>
                          <w:divBdr>
                            <w:top w:val="none" w:sz="0" w:space="0" w:color="auto"/>
                            <w:left w:val="none" w:sz="0" w:space="0" w:color="auto"/>
                            <w:bottom w:val="none" w:sz="0" w:space="0" w:color="auto"/>
                            <w:right w:val="none" w:sz="0" w:space="0" w:color="auto"/>
                          </w:divBdr>
                          <w:divsChild>
                            <w:div w:id="1903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6261">
          <w:marLeft w:val="0"/>
          <w:marRight w:val="0"/>
          <w:marTop w:val="0"/>
          <w:marBottom w:val="0"/>
          <w:divBdr>
            <w:top w:val="none" w:sz="0" w:space="0" w:color="auto"/>
            <w:left w:val="none" w:sz="0" w:space="0" w:color="auto"/>
            <w:bottom w:val="none" w:sz="0" w:space="0" w:color="auto"/>
            <w:right w:val="none" w:sz="0" w:space="0" w:color="auto"/>
          </w:divBdr>
          <w:divsChild>
            <w:div w:id="1035888358">
              <w:marLeft w:val="0"/>
              <w:marRight w:val="0"/>
              <w:marTop w:val="0"/>
              <w:marBottom w:val="0"/>
              <w:divBdr>
                <w:top w:val="none" w:sz="0" w:space="0" w:color="auto"/>
                <w:left w:val="none" w:sz="0" w:space="0" w:color="auto"/>
                <w:bottom w:val="none" w:sz="0" w:space="0" w:color="auto"/>
                <w:right w:val="none" w:sz="0" w:space="0" w:color="auto"/>
              </w:divBdr>
              <w:divsChild>
                <w:div w:id="1488400295">
                  <w:marLeft w:val="0"/>
                  <w:marRight w:val="0"/>
                  <w:marTop w:val="0"/>
                  <w:marBottom w:val="0"/>
                  <w:divBdr>
                    <w:top w:val="none" w:sz="0" w:space="0" w:color="auto"/>
                    <w:left w:val="none" w:sz="0" w:space="0" w:color="auto"/>
                    <w:bottom w:val="none" w:sz="0" w:space="0" w:color="auto"/>
                    <w:right w:val="none" w:sz="0" w:space="0" w:color="auto"/>
                  </w:divBdr>
                  <w:divsChild>
                    <w:div w:id="843710880">
                      <w:marLeft w:val="0"/>
                      <w:marRight w:val="0"/>
                      <w:marTop w:val="0"/>
                      <w:marBottom w:val="0"/>
                      <w:divBdr>
                        <w:top w:val="none" w:sz="0" w:space="0" w:color="auto"/>
                        <w:left w:val="none" w:sz="0" w:space="0" w:color="auto"/>
                        <w:bottom w:val="none" w:sz="0" w:space="0" w:color="auto"/>
                        <w:right w:val="none" w:sz="0" w:space="0" w:color="auto"/>
                      </w:divBdr>
                      <w:divsChild>
                        <w:div w:id="1715351360">
                          <w:marLeft w:val="0"/>
                          <w:marRight w:val="0"/>
                          <w:marTop w:val="0"/>
                          <w:marBottom w:val="0"/>
                          <w:divBdr>
                            <w:top w:val="none" w:sz="0" w:space="0" w:color="auto"/>
                            <w:left w:val="none" w:sz="0" w:space="0" w:color="auto"/>
                            <w:bottom w:val="none" w:sz="0" w:space="0" w:color="auto"/>
                            <w:right w:val="none" w:sz="0" w:space="0" w:color="auto"/>
                          </w:divBdr>
                          <w:divsChild>
                            <w:div w:id="6735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87493">
      <w:bodyDiv w:val="1"/>
      <w:marLeft w:val="0"/>
      <w:marRight w:val="0"/>
      <w:marTop w:val="0"/>
      <w:marBottom w:val="0"/>
      <w:divBdr>
        <w:top w:val="none" w:sz="0" w:space="0" w:color="auto"/>
        <w:left w:val="none" w:sz="0" w:space="0" w:color="auto"/>
        <w:bottom w:val="none" w:sz="0" w:space="0" w:color="auto"/>
        <w:right w:val="none" w:sz="0" w:space="0" w:color="auto"/>
      </w:divBdr>
    </w:div>
    <w:div w:id="908926474">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2143">
      <w:bodyDiv w:val="1"/>
      <w:marLeft w:val="0"/>
      <w:marRight w:val="0"/>
      <w:marTop w:val="0"/>
      <w:marBottom w:val="0"/>
      <w:divBdr>
        <w:top w:val="none" w:sz="0" w:space="0" w:color="auto"/>
        <w:left w:val="none" w:sz="0" w:space="0" w:color="auto"/>
        <w:bottom w:val="none" w:sz="0" w:space="0" w:color="auto"/>
        <w:right w:val="none" w:sz="0" w:space="0" w:color="auto"/>
      </w:divBdr>
    </w:div>
    <w:div w:id="998776810">
      <w:bodyDiv w:val="1"/>
      <w:marLeft w:val="0"/>
      <w:marRight w:val="0"/>
      <w:marTop w:val="0"/>
      <w:marBottom w:val="0"/>
      <w:divBdr>
        <w:top w:val="none" w:sz="0" w:space="0" w:color="auto"/>
        <w:left w:val="none" w:sz="0" w:space="0" w:color="auto"/>
        <w:bottom w:val="none" w:sz="0" w:space="0" w:color="auto"/>
        <w:right w:val="none" w:sz="0" w:space="0" w:color="auto"/>
      </w:divBdr>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052845841">
      <w:bodyDiv w:val="1"/>
      <w:marLeft w:val="0"/>
      <w:marRight w:val="0"/>
      <w:marTop w:val="0"/>
      <w:marBottom w:val="0"/>
      <w:divBdr>
        <w:top w:val="none" w:sz="0" w:space="0" w:color="auto"/>
        <w:left w:val="none" w:sz="0" w:space="0" w:color="auto"/>
        <w:bottom w:val="none" w:sz="0" w:space="0" w:color="auto"/>
        <w:right w:val="none" w:sz="0" w:space="0" w:color="auto"/>
      </w:divBdr>
    </w:div>
    <w:div w:id="1057047941">
      <w:bodyDiv w:val="1"/>
      <w:marLeft w:val="0"/>
      <w:marRight w:val="0"/>
      <w:marTop w:val="0"/>
      <w:marBottom w:val="0"/>
      <w:divBdr>
        <w:top w:val="none" w:sz="0" w:space="0" w:color="auto"/>
        <w:left w:val="none" w:sz="0" w:space="0" w:color="auto"/>
        <w:bottom w:val="none" w:sz="0" w:space="0" w:color="auto"/>
        <w:right w:val="none" w:sz="0" w:space="0" w:color="auto"/>
      </w:divBdr>
    </w:div>
    <w:div w:id="1208563142">
      <w:bodyDiv w:val="1"/>
      <w:marLeft w:val="0"/>
      <w:marRight w:val="0"/>
      <w:marTop w:val="0"/>
      <w:marBottom w:val="0"/>
      <w:divBdr>
        <w:top w:val="none" w:sz="0" w:space="0" w:color="auto"/>
        <w:left w:val="none" w:sz="0" w:space="0" w:color="auto"/>
        <w:bottom w:val="none" w:sz="0" w:space="0" w:color="auto"/>
        <w:right w:val="none" w:sz="0" w:space="0" w:color="auto"/>
      </w:divBdr>
    </w:div>
    <w:div w:id="1258901682">
      <w:bodyDiv w:val="1"/>
      <w:marLeft w:val="0"/>
      <w:marRight w:val="0"/>
      <w:marTop w:val="0"/>
      <w:marBottom w:val="0"/>
      <w:divBdr>
        <w:top w:val="none" w:sz="0" w:space="0" w:color="auto"/>
        <w:left w:val="none" w:sz="0" w:space="0" w:color="auto"/>
        <w:bottom w:val="none" w:sz="0" w:space="0" w:color="auto"/>
        <w:right w:val="none" w:sz="0" w:space="0" w:color="auto"/>
      </w:divBdr>
    </w:div>
    <w:div w:id="1345211774">
      <w:bodyDiv w:val="1"/>
      <w:marLeft w:val="0"/>
      <w:marRight w:val="0"/>
      <w:marTop w:val="0"/>
      <w:marBottom w:val="0"/>
      <w:divBdr>
        <w:top w:val="none" w:sz="0" w:space="0" w:color="auto"/>
        <w:left w:val="none" w:sz="0" w:space="0" w:color="auto"/>
        <w:bottom w:val="none" w:sz="0" w:space="0" w:color="auto"/>
        <w:right w:val="none" w:sz="0" w:space="0" w:color="auto"/>
      </w:divBdr>
    </w:div>
    <w:div w:id="1351026910">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436097358">
      <w:bodyDiv w:val="1"/>
      <w:marLeft w:val="0"/>
      <w:marRight w:val="0"/>
      <w:marTop w:val="0"/>
      <w:marBottom w:val="0"/>
      <w:divBdr>
        <w:top w:val="none" w:sz="0" w:space="0" w:color="auto"/>
        <w:left w:val="none" w:sz="0" w:space="0" w:color="auto"/>
        <w:bottom w:val="none" w:sz="0" w:space="0" w:color="auto"/>
        <w:right w:val="none" w:sz="0" w:space="0" w:color="auto"/>
      </w:divBdr>
    </w:div>
    <w:div w:id="1520970560">
      <w:bodyDiv w:val="1"/>
      <w:marLeft w:val="0"/>
      <w:marRight w:val="0"/>
      <w:marTop w:val="0"/>
      <w:marBottom w:val="0"/>
      <w:divBdr>
        <w:top w:val="none" w:sz="0" w:space="0" w:color="auto"/>
        <w:left w:val="none" w:sz="0" w:space="0" w:color="auto"/>
        <w:bottom w:val="none" w:sz="0" w:space="0" w:color="auto"/>
        <w:right w:val="none" w:sz="0" w:space="0" w:color="auto"/>
      </w:divBdr>
    </w:div>
    <w:div w:id="1588882338">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5197">
      <w:bodyDiv w:val="1"/>
      <w:marLeft w:val="0"/>
      <w:marRight w:val="0"/>
      <w:marTop w:val="0"/>
      <w:marBottom w:val="0"/>
      <w:divBdr>
        <w:top w:val="none" w:sz="0" w:space="0" w:color="auto"/>
        <w:left w:val="none" w:sz="0" w:space="0" w:color="auto"/>
        <w:bottom w:val="none" w:sz="0" w:space="0" w:color="auto"/>
        <w:right w:val="none" w:sz="0" w:space="0" w:color="auto"/>
      </w:divBdr>
    </w:div>
    <w:div w:id="1672177114">
      <w:bodyDiv w:val="1"/>
      <w:marLeft w:val="0"/>
      <w:marRight w:val="0"/>
      <w:marTop w:val="0"/>
      <w:marBottom w:val="0"/>
      <w:divBdr>
        <w:top w:val="none" w:sz="0" w:space="0" w:color="auto"/>
        <w:left w:val="none" w:sz="0" w:space="0" w:color="auto"/>
        <w:bottom w:val="none" w:sz="0" w:space="0" w:color="auto"/>
        <w:right w:val="none" w:sz="0" w:space="0" w:color="auto"/>
      </w:divBdr>
    </w:div>
    <w:div w:id="1778257709">
      <w:bodyDiv w:val="1"/>
      <w:marLeft w:val="0"/>
      <w:marRight w:val="0"/>
      <w:marTop w:val="0"/>
      <w:marBottom w:val="0"/>
      <w:divBdr>
        <w:top w:val="none" w:sz="0" w:space="0" w:color="auto"/>
        <w:left w:val="none" w:sz="0" w:space="0" w:color="auto"/>
        <w:bottom w:val="none" w:sz="0" w:space="0" w:color="auto"/>
        <w:right w:val="none" w:sz="0" w:space="0" w:color="auto"/>
      </w:divBdr>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27568881">
      <w:bodyDiv w:val="1"/>
      <w:marLeft w:val="0"/>
      <w:marRight w:val="0"/>
      <w:marTop w:val="0"/>
      <w:marBottom w:val="0"/>
      <w:divBdr>
        <w:top w:val="none" w:sz="0" w:space="0" w:color="auto"/>
        <w:left w:val="none" w:sz="0" w:space="0" w:color="auto"/>
        <w:bottom w:val="none" w:sz="0" w:space="0" w:color="auto"/>
        <w:right w:val="none" w:sz="0" w:space="0" w:color="auto"/>
      </w:divBdr>
    </w:div>
    <w:div w:id="1981694247">
      <w:bodyDiv w:val="1"/>
      <w:marLeft w:val="0"/>
      <w:marRight w:val="0"/>
      <w:marTop w:val="0"/>
      <w:marBottom w:val="0"/>
      <w:divBdr>
        <w:top w:val="none" w:sz="0" w:space="0" w:color="auto"/>
        <w:left w:val="none" w:sz="0" w:space="0" w:color="auto"/>
        <w:bottom w:val="none" w:sz="0" w:space="0" w:color="auto"/>
        <w:right w:val="none" w:sz="0" w:space="0" w:color="auto"/>
      </w:divBdr>
    </w:div>
    <w:div w:id="2098014509">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www.sportingschools.gov.au/resources-and-pd/schools/yulunga/game-category" TargetMode="External" Id="rId14" /><Relationship Type="http://schemas.openxmlformats.org/officeDocument/2006/relationships/customXml" Target="/customXml/item6.xml" Id="R7bc442c457c743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A1437334</value>
    </field>
    <field name="Objective-Title">
      <value order="0">Stage 1 Physical Education Subject Outline</value>
    </field>
    <field name="Objective-Description">
      <value order="0"/>
    </field>
    <field name="Objective-CreationStamp">
      <value order="0">2024-10-08T05:00:20Z</value>
    </field>
    <field name="Objective-IsApproved">
      <value order="0">false</value>
    </field>
    <field name="Objective-IsPublished">
      <value order="0">true</value>
    </field>
    <field name="Objective-DatePublished">
      <value order="0">2024-10-08T05:03:09Z</value>
    </field>
    <field name="Objective-ModificationStamp">
      <value order="0">2024-10-15T00:56:42Z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vA2173618</value>
    </field>
    <field name="Objective-Version">
      <value order="0">1.0</value>
    </field>
    <field name="Objective-VersionNumber">
      <value order="0">2</value>
    </field>
    <field name="Objective-VersionComment">
      <value order="0">add obj ref to footers</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C1BD3F83-0E8C-434D-AFF1-7486AF8B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182</TotalTime>
  <Pages>13</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171</cp:revision>
  <cp:lastPrinted>2023-06-22T02:36:00Z</cp:lastPrinted>
  <dcterms:created xsi:type="dcterms:W3CDTF">2024-06-07T01:28:00Z</dcterms:created>
  <dcterms:modified xsi:type="dcterms:W3CDTF">2024-10-08T05:01:00Z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Order">
    <vt:r8>7500</vt:r8>
  </op:property>
  <op:property fmtid="{D5CDD505-2E9C-101B-9397-08002B2CF9AE}" pid="16" name="xd_ProgID">
    <vt:lpwstr/>
  </op:property>
  <op:property fmtid="{D5CDD505-2E9C-101B-9397-08002B2CF9AE}" pid="17" name="ComplianceAssetId">
    <vt:lpwstr/>
  </op:property>
  <op:property fmtid="{D5CDD505-2E9C-101B-9397-08002B2CF9AE}" pid="18" name="TemplateUrl">
    <vt:lpwstr/>
  </op:property>
  <op:property fmtid="{D5CDD505-2E9C-101B-9397-08002B2CF9AE}" pid="19" name="_ExtendedDescription">
    <vt:lpwstr/>
  </op:property>
  <op:property fmtid="{D5CDD505-2E9C-101B-9397-08002B2CF9AE}" pid="20" name="TriggerFlowInfo">
    <vt:lpwstr/>
  </op:property>
  <op:property fmtid="{D5CDD505-2E9C-101B-9397-08002B2CF9AE}" pid="21" name="xd_Signature">
    <vt:bool>false</vt:bool>
  </op:property>
  <op:property fmtid="{D5CDD505-2E9C-101B-9397-08002B2CF9AE}" pid="22" name="Customer-Id">
    <vt:lpwstr>CB029ECD6D85427BAD5E1D35DE4A29A4</vt:lpwstr>
  </op:property>
  <op:property fmtid="{D5CDD505-2E9C-101B-9397-08002B2CF9AE}" pid="23" name="Objective-Id">
    <vt:lpwstr>A1437334</vt:lpwstr>
  </op:property>
  <op:property fmtid="{D5CDD505-2E9C-101B-9397-08002B2CF9AE}" pid="24" name="Objective-Title">
    <vt:lpwstr>Stage 1 Physical Education Subject Outline</vt:lpwstr>
  </op:property>
  <op:property fmtid="{D5CDD505-2E9C-101B-9397-08002B2CF9AE}" pid="25" name="Objective-Description">
    <vt:lpwstr/>
  </op:property>
  <op:property fmtid="{D5CDD505-2E9C-101B-9397-08002B2CF9AE}" pid="26" name="Objective-CreationStamp">
    <vt:filetime>2024-10-08T05:00:20Z</vt:filetime>
  </op:property>
  <op:property fmtid="{D5CDD505-2E9C-101B-9397-08002B2CF9AE}" pid="27" name="Objective-IsApproved">
    <vt:bool>false</vt:bool>
  </op:property>
  <op:property fmtid="{D5CDD505-2E9C-101B-9397-08002B2CF9AE}" pid="28" name="Objective-IsPublished">
    <vt:bool>true</vt:bool>
  </op:property>
  <op:property fmtid="{D5CDD505-2E9C-101B-9397-08002B2CF9AE}" pid="29" name="Objective-DatePublished">
    <vt:filetime>2024-10-08T05:03:09Z</vt:filetime>
  </op:property>
  <op:property fmtid="{D5CDD505-2E9C-101B-9397-08002B2CF9AE}" pid="30" name="Objective-ModificationStamp">
    <vt:filetime>2024-10-15T00:56:42Z</vt:filetime>
  </op:property>
  <op:property fmtid="{D5CDD505-2E9C-101B-9397-08002B2CF9AE}" pid="31" name="Objective-Owner">
    <vt:lpwstr>Karen Collins</vt:lpwstr>
  </op:property>
  <op:property fmtid="{D5CDD505-2E9C-101B-9397-08002B2CF9AE}" pid="32" name="Objective-Path">
    <vt:lpwstr>Objective Global Folder:Publication:Production:Subject Outlines:Development of subject outlines 2025</vt:lpwstr>
  </op:property>
  <op:property fmtid="{D5CDD505-2E9C-101B-9397-08002B2CF9AE}" pid="33" name="Objective-Parent">
    <vt:lpwstr>Development of subject outlines 2025</vt:lpwstr>
  </op:property>
  <op:property fmtid="{D5CDD505-2E9C-101B-9397-08002B2CF9AE}" pid="34" name="Objective-State">
    <vt:lpwstr>Published</vt:lpwstr>
  </op:property>
  <op:property fmtid="{D5CDD505-2E9C-101B-9397-08002B2CF9AE}" pid="35" name="Objective-VersionId">
    <vt:lpwstr>vA2173618</vt:lpwstr>
  </op:property>
  <op:property fmtid="{D5CDD505-2E9C-101B-9397-08002B2CF9AE}" pid="36" name="Objective-Version">
    <vt:lpwstr>1.0</vt:lpwstr>
  </op:property>
  <op:property fmtid="{D5CDD505-2E9C-101B-9397-08002B2CF9AE}" pid="37" name="Objective-VersionNumber">
    <vt:r8>2</vt:r8>
  </op:property>
  <op:property fmtid="{D5CDD505-2E9C-101B-9397-08002B2CF9AE}" pid="38" name="Objective-VersionComment">
    <vt:lpwstr>add obj ref to footers</vt:lpwstr>
  </op:property>
  <op:property fmtid="{D5CDD505-2E9C-101B-9397-08002B2CF9AE}" pid="39" name="Objective-FileNumber">
    <vt:lpwstr>qA20811</vt:lpwstr>
  </op:property>
  <op:property fmtid="{D5CDD505-2E9C-101B-9397-08002B2CF9AE}" pid="40" name="Objective-Classification">
    <vt:lpwstr/>
  </op:property>
  <op:property fmtid="{D5CDD505-2E9C-101B-9397-08002B2CF9AE}" pid="41" name="Objective-Caveats">
    <vt:lpwstr/>
  </op:property>
  <op:property fmtid="{D5CDD505-2E9C-101B-9397-08002B2CF9AE}" pid="42" name="Objective-Security Classification">
    <vt:lpwstr>OFFICIAL</vt:lpwstr>
  </op:property>
  <op:property fmtid="{D5CDD505-2E9C-101B-9397-08002B2CF9AE}" pid="43" name="Objective-Connect Creator">
    <vt:lpwstr/>
  </op:property>
</op:Properties>
</file>