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807B6" w14:textId="2613DEBD" w:rsidR="00254A20" w:rsidRDefault="00C62E93" w:rsidP="00254A20">
      <w:pPr>
        <w:rPr>
          <w:rFonts w:ascii="Roboto Light" w:hAnsi="Roboto Light"/>
          <w:b/>
          <w:bCs/>
          <w:sz w:val="32"/>
          <w:szCs w:val="32"/>
        </w:rPr>
      </w:pPr>
      <w:r w:rsidRPr="00B9397E">
        <w:rPr>
          <w:rFonts w:ascii="Roboto Light" w:hAnsi="Roboto Light"/>
          <w:b/>
          <w:bCs/>
          <w:sz w:val="32"/>
          <w:szCs w:val="32"/>
        </w:rPr>
        <w:t xml:space="preserve">Activating Identities and Futures </w:t>
      </w:r>
      <w:r w:rsidR="00254A20" w:rsidRPr="00B9397E">
        <w:rPr>
          <w:rFonts w:ascii="Roboto Light" w:hAnsi="Roboto Light"/>
          <w:b/>
          <w:bCs/>
          <w:sz w:val="32"/>
          <w:szCs w:val="32"/>
        </w:rPr>
        <w:t>(</w:t>
      </w:r>
      <w:r w:rsidRPr="00B9397E">
        <w:rPr>
          <w:rFonts w:ascii="Roboto Light" w:hAnsi="Roboto Light"/>
          <w:b/>
          <w:bCs/>
          <w:sz w:val="32"/>
          <w:szCs w:val="32"/>
        </w:rPr>
        <w:t>A</w:t>
      </w:r>
      <w:r w:rsidR="00254A20" w:rsidRPr="00B9397E">
        <w:rPr>
          <w:rFonts w:ascii="Roboto Light" w:hAnsi="Roboto Light"/>
          <w:b/>
          <w:bCs/>
          <w:sz w:val="32"/>
          <w:szCs w:val="32"/>
        </w:rPr>
        <w:t>IF)</w:t>
      </w:r>
      <w:r w:rsidR="00B9397E">
        <w:rPr>
          <w:rFonts w:ascii="Roboto Light" w:hAnsi="Roboto Light"/>
          <w:b/>
          <w:bCs/>
          <w:sz w:val="32"/>
          <w:szCs w:val="32"/>
        </w:rPr>
        <w:t xml:space="preserve"> FAQs</w:t>
      </w:r>
    </w:p>
    <w:p w14:paraId="2EFB1B52" w14:textId="77777777" w:rsidR="008F16A6" w:rsidRDefault="008F16A6" w:rsidP="00254A20">
      <w:pPr>
        <w:rPr>
          <w:rFonts w:ascii="Roboto Light" w:hAnsi="Roboto Light"/>
          <w:b/>
          <w:bCs/>
          <w:sz w:val="32"/>
          <w:szCs w:val="32"/>
        </w:rPr>
      </w:pPr>
    </w:p>
    <w:sdt>
      <w:sdtPr>
        <w:id w:val="1002011610"/>
        <w:docPartObj>
          <w:docPartGallery w:val="Table of Contents"/>
          <w:docPartUnique/>
        </w:docPartObj>
      </w:sdtPr>
      <w:sdtEndPr>
        <w:rPr>
          <w:rFonts w:asciiTheme="minorHAnsi" w:eastAsiaTheme="minorHAnsi" w:hAnsiTheme="minorHAnsi" w:cstheme="minorBidi"/>
          <w:b/>
          <w:bCs/>
          <w:noProof/>
          <w:color w:val="auto"/>
          <w:sz w:val="22"/>
          <w:szCs w:val="22"/>
          <w:lang w:val="en-AU"/>
        </w:rPr>
      </w:sdtEndPr>
      <w:sdtContent>
        <w:p w14:paraId="1095F5F5" w14:textId="5939EA43" w:rsidR="00B16064" w:rsidRPr="00AF2CD5" w:rsidRDefault="00B16064">
          <w:pPr>
            <w:pStyle w:val="TOCHeading"/>
            <w:rPr>
              <w:rFonts w:ascii="Roboto Light" w:hAnsi="Roboto Light"/>
              <w:sz w:val="22"/>
              <w:szCs w:val="22"/>
            </w:rPr>
          </w:pPr>
          <w:r w:rsidRPr="00AF2CD5">
            <w:rPr>
              <w:rFonts w:ascii="Roboto Light" w:hAnsi="Roboto Light"/>
            </w:rPr>
            <w:t>Contents</w:t>
          </w:r>
        </w:p>
        <w:p w14:paraId="55D0D826" w14:textId="0193C085" w:rsidR="00EB49B6" w:rsidRPr="00AF2CD5" w:rsidRDefault="00B16064">
          <w:pPr>
            <w:pStyle w:val="TOC2"/>
            <w:tabs>
              <w:tab w:val="left" w:pos="660"/>
              <w:tab w:val="right" w:leader="dot" w:pos="9016"/>
            </w:tabs>
            <w:rPr>
              <w:rFonts w:ascii="Roboto Light" w:eastAsiaTheme="minorEastAsia" w:hAnsi="Roboto Light"/>
              <w:noProof/>
              <w:kern w:val="2"/>
              <w:lang w:eastAsia="en-AU"/>
              <w14:ligatures w14:val="standardContextual"/>
            </w:rPr>
          </w:pPr>
          <w:r w:rsidRPr="00AF2CD5">
            <w:rPr>
              <w:rFonts w:ascii="Roboto Light" w:hAnsi="Roboto Light"/>
            </w:rPr>
            <w:fldChar w:fldCharType="begin"/>
          </w:r>
          <w:r w:rsidRPr="00AF2CD5">
            <w:rPr>
              <w:rFonts w:ascii="Roboto Light" w:hAnsi="Roboto Light"/>
            </w:rPr>
            <w:instrText xml:space="preserve"> TOC \o "1-3" \h \z \u </w:instrText>
          </w:r>
          <w:r w:rsidRPr="00AF2CD5">
            <w:rPr>
              <w:rFonts w:ascii="Roboto Light" w:hAnsi="Roboto Light"/>
            </w:rPr>
            <w:fldChar w:fldCharType="separate"/>
          </w:r>
          <w:hyperlink w:anchor="_Toc183446390" w:history="1">
            <w:r w:rsidR="00EB49B6" w:rsidRPr="00AF2CD5">
              <w:rPr>
                <w:rStyle w:val="Hyperlink"/>
                <w:rFonts w:ascii="Roboto Light" w:hAnsi="Roboto Light"/>
                <w:noProof/>
              </w:rPr>
              <w:t>1.</w:t>
            </w:r>
            <w:r w:rsidR="00EB49B6" w:rsidRPr="00AF2CD5">
              <w:rPr>
                <w:rFonts w:ascii="Roboto Light" w:eastAsiaTheme="minorEastAsia" w:hAnsi="Roboto Light"/>
                <w:noProof/>
                <w:kern w:val="2"/>
                <w:lang w:eastAsia="en-AU"/>
                <w14:ligatures w14:val="standardContextual"/>
              </w:rPr>
              <w:tab/>
            </w:r>
            <w:r w:rsidR="00EB49B6" w:rsidRPr="00AF2CD5">
              <w:rPr>
                <w:rStyle w:val="Hyperlink"/>
                <w:rFonts w:ascii="Roboto Light" w:hAnsi="Roboto Light"/>
                <w:noProof/>
              </w:rPr>
              <w:t>Why is the SACE moving from the Research Project (RP) to AIF?</w:t>
            </w:r>
            <w:r w:rsidR="00EB49B6" w:rsidRPr="00AF2CD5">
              <w:rPr>
                <w:rFonts w:ascii="Roboto Light" w:hAnsi="Roboto Light"/>
                <w:noProof/>
                <w:webHidden/>
              </w:rPr>
              <w:tab/>
            </w:r>
            <w:r w:rsidR="00EB49B6" w:rsidRPr="00AF2CD5">
              <w:rPr>
                <w:rFonts w:ascii="Roboto Light" w:hAnsi="Roboto Light"/>
                <w:noProof/>
                <w:webHidden/>
              </w:rPr>
              <w:fldChar w:fldCharType="begin"/>
            </w:r>
            <w:r w:rsidR="00EB49B6" w:rsidRPr="00AF2CD5">
              <w:rPr>
                <w:rFonts w:ascii="Roboto Light" w:hAnsi="Roboto Light"/>
                <w:noProof/>
                <w:webHidden/>
              </w:rPr>
              <w:instrText xml:space="preserve"> PAGEREF _Toc183446390 \h </w:instrText>
            </w:r>
            <w:r w:rsidR="00EB49B6" w:rsidRPr="00AF2CD5">
              <w:rPr>
                <w:rFonts w:ascii="Roboto Light" w:hAnsi="Roboto Light"/>
                <w:noProof/>
                <w:webHidden/>
              </w:rPr>
            </w:r>
            <w:r w:rsidR="00EB49B6" w:rsidRPr="00AF2CD5">
              <w:rPr>
                <w:rFonts w:ascii="Roboto Light" w:hAnsi="Roboto Light"/>
                <w:noProof/>
                <w:webHidden/>
              </w:rPr>
              <w:fldChar w:fldCharType="separate"/>
            </w:r>
            <w:r w:rsidR="00EB49B6" w:rsidRPr="00AF2CD5">
              <w:rPr>
                <w:rFonts w:ascii="Roboto Light" w:hAnsi="Roboto Light"/>
                <w:noProof/>
                <w:webHidden/>
              </w:rPr>
              <w:t>1</w:t>
            </w:r>
            <w:r w:rsidR="00EB49B6" w:rsidRPr="00AF2CD5">
              <w:rPr>
                <w:rFonts w:ascii="Roboto Light" w:hAnsi="Roboto Light"/>
                <w:noProof/>
                <w:webHidden/>
              </w:rPr>
              <w:fldChar w:fldCharType="end"/>
            </w:r>
          </w:hyperlink>
        </w:p>
        <w:p w14:paraId="48011F84" w14:textId="3ABE8593" w:rsidR="00EB49B6" w:rsidRPr="00AF2CD5" w:rsidRDefault="00EB49B6">
          <w:pPr>
            <w:pStyle w:val="TOC2"/>
            <w:tabs>
              <w:tab w:val="left" w:pos="660"/>
              <w:tab w:val="right" w:leader="dot" w:pos="9016"/>
            </w:tabs>
            <w:rPr>
              <w:rFonts w:ascii="Roboto Light" w:eastAsiaTheme="minorEastAsia" w:hAnsi="Roboto Light"/>
              <w:noProof/>
              <w:kern w:val="2"/>
              <w:lang w:eastAsia="en-AU"/>
              <w14:ligatures w14:val="standardContextual"/>
            </w:rPr>
          </w:pPr>
          <w:hyperlink w:anchor="_Toc183446391" w:history="1">
            <w:r w:rsidRPr="00AF2CD5">
              <w:rPr>
                <w:rStyle w:val="Hyperlink"/>
                <w:rFonts w:ascii="Roboto Light" w:hAnsi="Roboto Light"/>
                <w:noProof/>
              </w:rPr>
              <w:t>2.</w:t>
            </w:r>
            <w:r w:rsidRPr="00AF2CD5">
              <w:rPr>
                <w:rFonts w:ascii="Roboto Light" w:eastAsiaTheme="minorEastAsia" w:hAnsi="Roboto Light"/>
                <w:noProof/>
                <w:kern w:val="2"/>
                <w:lang w:eastAsia="en-AU"/>
                <w14:ligatures w14:val="standardContextual"/>
              </w:rPr>
              <w:tab/>
            </w:r>
            <w:r w:rsidRPr="00AF2CD5">
              <w:rPr>
                <w:rStyle w:val="Hyperlink"/>
                <w:rFonts w:ascii="Roboto Light" w:hAnsi="Roboto Light"/>
                <w:noProof/>
              </w:rPr>
              <w:t>Where can I find out more about what happened in the pilots?</w:t>
            </w:r>
            <w:r w:rsidRPr="00AF2CD5">
              <w:rPr>
                <w:rFonts w:ascii="Roboto Light" w:hAnsi="Roboto Light"/>
                <w:noProof/>
                <w:webHidden/>
              </w:rPr>
              <w:tab/>
            </w:r>
            <w:r w:rsidRPr="00AF2CD5">
              <w:rPr>
                <w:rFonts w:ascii="Roboto Light" w:hAnsi="Roboto Light"/>
                <w:noProof/>
                <w:webHidden/>
              </w:rPr>
              <w:fldChar w:fldCharType="begin"/>
            </w:r>
            <w:r w:rsidRPr="00AF2CD5">
              <w:rPr>
                <w:rFonts w:ascii="Roboto Light" w:hAnsi="Roboto Light"/>
                <w:noProof/>
                <w:webHidden/>
              </w:rPr>
              <w:instrText xml:space="preserve"> PAGEREF _Toc183446391 \h </w:instrText>
            </w:r>
            <w:r w:rsidRPr="00AF2CD5">
              <w:rPr>
                <w:rFonts w:ascii="Roboto Light" w:hAnsi="Roboto Light"/>
                <w:noProof/>
                <w:webHidden/>
              </w:rPr>
            </w:r>
            <w:r w:rsidRPr="00AF2CD5">
              <w:rPr>
                <w:rFonts w:ascii="Roboto Light" w:hAnsi="Roboto Light"/>
                <w:noProof/>
                <w:webHidden/>
              </w:rPr>
              <w:fldChar w:fldCharType="separate"/>
            </w:r>
            <w:r w:rsidRPr="00AF2CD5">
              <w:rPr>
                <w:rFonts w:ascii="Roboto Light" w:hAnsi="Roboto Light"/>
                <w:noProof/>
                <w:webHidden/>
              </w:rPr>
              <w:t>2</w:t>
            </w:r>
            <w:r w:rsidRPr="00AF2CD5">
              <w:rPr>
                <w:rFonts w:ascii="Roboto Light" w:hAnsi="Roboto Light"/>
                <w:noProof/>
                <w:webHidden/>
              </w:rPr>
              <w:fldChar w:fldCharType="end"/>
            </w:r>
          </w:hyperlink>
        </w:p>
        <w:p w14:paraId="6E22F280" w14:textId="012D1824" w:rsidR="00EB49B6" w:rsidRPr="00AF2CD5" w:rsidRDefault="00EB49B6">
          <w:pPr>
            <w:pStyle w:val="TOC2"/>
            <w:tabs>
              <w:tab w:val="left" w:pos="660"/>
              <w:tab w:val="right" w:leader="dot" w:pos="9016"/>
            </w:tabs>
            <w:rPr>
              <w:rFonts w:ascii="Roboto Light" w:eastAsiaTheme="minorEastAsia" w:hAnsi="Roboto Light"/>
              <w:noProof/>
              <w:kern w:val="2"/>
              <w:lang w:eastAsia="en-AU"/>
              <w14:ligatures w14:val="standardContextual"/>
            </w:rPr>
          </w:pPr>
          <w:hyperlink w:anchor="_Toc183446392" w:history="1">
            <w:r w:rsidRPr="00AF2CD5">
              <w:rPr>
                <w:rStyle w:val="Hyperlink"/>
                <w:rFonts w:ascii="Roboto Light" w:hAnsi="Roboto Light"/>
                <w:noProof/>
              </w:rPr>
              <w:t>3.</w:t>
            </w:r>
            <w:r w:rsidRPr="00AF2CD5">
              <w:rPr>
                <w:rFonts w:ascii="Roboto Light" w:eastAsiaTheme="minorEastAsia" w:hAnsi="Roboto Light"/>
                <w:noProof/>
                <w:kern w:val="2"/>
                <w:lang w:eastAsia="en-AU"/>
                <w14:ligatures w14:val="standardContextual"/>
              </w:rPr>
              <w:tab/>
            </w:r>
            <w:r w:rsidRPr="00AF2CD5">
              <w:rPr>
                <w:rStyle w:val="Hyperlink"/>
                <w:rFonts w:ascii="Roboto Light" w:hAnsi="Roboto Light"/>
                <w:noProof/>
              </w:rPr>
              <w:t>What year is the transition to AIF expected?</w:t>
            </w:r>
            <w:r w:rsidRPr="00AF2CD5">
              <w:rPr>
                <w:rFonts w:ascii="Roboto Light" w:hAnsi="Roboto Light"/>
                <w:noProof/>
                <w:webHidden/>
              </w:rPr>
              <w:tab/>
            </w:r>
            <w:r w:rsidRPr="00AF2CD5">
              <w:rPr>
                <w:rFonts w:ascii="Roboto Light" w:hAnsi="Roboto Light"/>
                <w:noProof/>
                <w:webHidden/>
              </w:rPr>
              <w:fldChar w:fldCharType="begin"/>
            </w:r>
            <w:r w:rsidRPr="00AF2CD5">
              <w:rPr>
                <w:rFonts w:ascii="Roboto Light" w:hAnsi="Roboto Light"/>
                <w:noProof/>
                <w:webHidden/>
              </w:rPr>
              <w:instrText xml:space="preserve"> PAGEREF _Toc183446392 \h </w:instrText>
            </w:r>
            <w:r w:rsidRPr="00AF2CD5">
              <w:rPr>
                <w:rFonts w:ascii="Roboto Light" w:hAnsi="Roboto Light"/>
                <w:noProof/>
                <w:webHidden/>
              </w:rPr>
            </w:r>
            <w:r w:rsidRPr="00AF2CD5">
              <w:rPr>
                <w:rFonts w:ascii="Roboto Light" w:hAnsi="Roboto Light"/>
                <w:noProof/>
                <w:webHidden/>
              </w:rPr>
              <w:fldChar w:fldCharType="separate"/>
            </w:r>
            <w:r w:rsidRPr="00AF2CD5">
              <w:rPr>
                <w:rFonts w:ascii="Roboto Light" w:hAnsi="Roboto Light"/>
                <w:noProof/>
                <w:webHidden/>
              </w:rPr>
              <w:t>2</w:t>
            </w:r>
            <w:r w:rsidRPr="00AF2CD5">
              <w:rPr>
                <w:rFonts w:ascii="Roboto Light" w:hAnsi="Roboto Light"/>
                <w:noProof/>
                <w:webHidden/>
              </w:rPr>
              <w:fldChar w:fldCharType="end"/>
            </w:r>
          </w:hyperlink>
        </w:p>
        <w:p w14:paraId="4DBE19C0" w14:textId="7231E5AC" w:rsidR="00EB49B6" w:rsidRPr="00AF2CD5" w:rsidRDefault="00EB49B6">
          <w:pPr>
            <w:pStyle w:val="TOC2"/>
            <w:tabs>
              <w:tab w:val="left" w:pos="660"/>
              <w:tab w:val="right" w:leader="dot" w:pos="9016"/>
            </w:tabs>
            <w:rPr>
              <w:rFonts w:ascii="Roboto Light" w:eastAsiaTheme="minorEastAsia" w:hAnsi="Roboto Light"/>
              <w:noProof/>
              <w:kern w:val="2"/>
              <w:lang w:eastAsia="en-AU"/>
              <w14:ligatures w14:val="standardContextual"/>
            </w:rPr>
          </w:pPr>
          <w:hyperlink w:anchor="_Toc183446393" w:history="1">
            <w:r w:rsidRPr="00AF2CD5">
              <w:rPr>
                <w:rStyle w:val="Hyperlink"/>
                <w:rFonts w:ascii="Roboto Light" w:hAnsi="Roboto Light"/>
                <w:noProof/>
              </w:rPr>
              <w:t>4.</w:t>
            </w:r>
            <w:r w:rsidRPr="00AF2CD5">
              <w:rPr>
                <w:rFonts w:ascii="Roboto Light" w:eastAsiaTheme="minorEastAsia" w:hAnsi="Roboto Light"/>
                <w:noProof/>
                <w:kern w:val="2"/>
                <w:lang w:eastAsia="en-AU"/>
                <w14:ligatures w14:val="standardContextual"/>
              </w:rPr>
              <w:tab/>
            </w:r>
            <w:r w:rsidRPr="00AF2CD5">
              <w:rPr>
                <w:rStyle w:val="Hyperlink"/>
                <w:rFonts w:ascii="Roboto Light" w:hAnsi="Roboto Light"/>
                <w:noProof/>
              </w:rPr>
              <w:t>What support will SACE provide to teachers?</w:t>
            </w:r>
            <w:r w:rsidRPr="00AF2CD5">
              <w:rPr>
                <w:rFonts w:ascii="Roboto Light" w:hAnsi="Roboto Light"/>
                <w:noProof/>
                <w:webHidden/>
              </w:rPr>
              <w:tab/>
            </w:r>
            <w:r w:rsidRPr="00AF2CD5">
              <w:rPr>
                <w:rFonts w:ascii="Roboto Light" w:hAnsi="Roboto Light"/>
                <w:noProof/>
                <w:webHidden/>
              </w:rPr>
              <w:fldChar w:fldCharType="begin"/>
            </w:r>
            <w:r w:rsidRPr="00AF2CD5">
              <w:rPr>
                <w:rFonts w:ascii="Roboto Light" w:hAnsi="Roboto Light"/>
                <w:noProof/>
                <w:webHidden/>
              </w:rPr>
              <w:instrText xml:space="preserve"> PAGEREF _Toc183446393 \h </w:instrText>
            </w:r>
            <w:r w:rsidRPr="00AF2CD5">
              <w:rPr>
                <w:rFonts w:ascii="Roboto Light" w:hAnsi="Roboto Light"/>
                <w:noProof/>
                <w:webHidden/>
              </w:rPr>
            </w:r>
            <w:r w:rsidRPr="00AF2CD5">
              <w:rPr>
                <w:rFonts w:ascii="Roboto Light" w:hAnsi="Roboto Light"/>
                <w:noProof/>
                <w:webHidden/>
              </w:rPr>
              <w:fldChar w:fldCharType="separate"/>
            </w:r>
            <w:r w:rsidRPr="00AF2CD5">
              <w:rPr>
                <w:rFonts w:ascii="Roboto Light" w:hAnsi="Roboto Light"/>
                <w:noProof/>
                <w:webHidden/>
              </w:rPr>
              <w:t>2</w:t>
            </w:r>
            <w:r w:rsidRPr="00AF2CD5">
              <w:rPr>
                <w:rFonts w:ascii="Roboto Light" w:hAnsi="Roboto Light"/>
                <w:noProof/>
                <w:webHidden/>
              </w:rPr>
              <w:fldChar w:fldCharType="end"/>
            </w:r>
          </w:hyperlink>
        </w:p>
        <w:p w14:paraId="10EEC154" w14:textId="665D0DE1" w:rsidR="00EB49B6" w:rsidRPr="00AF2CD5" w:rsidRDefault="00EB49B6">
          <w:pPr>
            <w:pStyle w:val="TOC2"/>
            <w:tabs>
              <w:tab w:val="left" w:pos="660"/>
              <w:tab w:val="right" w:leader="dot" w:pos="9016"/>
            </w:tabs>
            <w:rPr>
              <w:rFonts w:ascii="Roboto Light" w:eastAsiaTheme="minorEastAsia" w:hAnsi="Roboto Light"/>
              <w:noProof/>
              <w:kern w:val="2"/>
              <w:lang w:eastAsia="en-AU"/>
              <w14:ligatures w14:val="standardContextual"/>
            </w:rPr>
          </w:pPr>
          <w:hyperlink w:anchor="_Toc183446394" w:history="1">
            <w:r w:rsidRPr="00AF2CD5">
              <w:rPr>
                <w:rStyle w:val="Hyperlink"/>
                <w:rFonts w:ascii="Roboto Light" w:hAnsi="Roboto Light"/>
                <w:noProof/>
              </w:rPr>
              <w:t>5.</w:t>
            </w:r>
            <w:r w:rsidRPr="00AF2CD5">
              <w:rPr>
                <w:rFonts w:ascii="Roboto Light" w:eastAsiaTheme="minorEastAsia" w:hAnsi="Roboto Light"/>
                <w:noProof/>
                <w:kern w:val="2"/>
                <w:lang w:eastAsia="en-AU"/>
                <w14:ligatures w14:val="standardContextual"/>
              </w:rPr>
              <w:tab/>
            </w:r>
            <w:r w:rsidRPr="00AF2CD5">
              <w:rPr>
                <w:rStyle w:val="Hyperlink"/>
                <w:rFonts w:ascii="Roboto Light" w:hAnsi="Roboto Light"/>
                <w:noProof/>
              </w:rPr>
              <w:t>Are there any pre-approved Learning and Assessment Plans (LAPs) for AIF?</w:t>
            </w:r>
            <w:r w:rsidRPr="00AF2CD5">
              <w:rPr>
                <w:rFonts w:ascii="Roboto Light" w:hAnsi="Roboto Light"/>
                <w:noProof/>
                <w:webHidden/>
              </w:rPr>
              <w:tab/>
            </w:r>
            <w:r w:rsidRPr="00AF2CD5">
              <w:rPr>
                <w:rFonts w:ascii="Roboto Light" w:hAnsi="Roboto Light"/>
                <w:noProof/>
                <w:webHidden/>
              </w:rPr>
              <w:fldChar w:fldCharType="begin"/>
            </w:r>
            <w:r w:rsidRPr="00AF2CD5">
              <w:rPr>
                <w:rFonts w:ascii="Roboto Light" w:hAnsi="Roboto Light"/>
                <w:noProof/>
                <w:webHidden/>
              </w:rPr>
              <w:instrText xml:space="preserve"> PAGEREF _Toc183446394 \h </w:instrText>
            </w:r>
            <w:r w:rsidRPr="00AF2CD5">
              <w:rPr>
                <w:rFonts w:ascii="Roboto Light" w:hAnsi="Roboto Light"/>
                <w:noProof/>
                <w:webHidden/>
              </w:rPr>
            </w:r>
            <w:r w:rsidRPr="00AF2CD5">
              <w:rPr>
                <w:rFonts w:ascii="Roboto Light" w:hAnsi="Roboto Light"/>
                <w:noProof/>
                <w:webHidden/>
              </w:rPr>
              <w:fldChar w:fldCharType="separate"/>
            </w:r>
            <w:r w:rsidRPr="00AF2CD5">
              <w:rPr>
                <w:rFonts w:ascii="Roboto Light" w:hAnsi="Roboto Light"/>
                <w:noProof/>
                <w:webHidden/>
              </w:rPr>
              <w:t>2</w:t>
            </w:r>
            <w:r w:rsidRPr="00AF2CD5">
              <w:rPr>
                <w:rFonts w:ascii="Roboto Light" w:hAnsi="Roboto Light"/>
                <w:noProof/>
                <w:webHidden/>
              </w:rPr>
              <w:fldChar w:fldCharType="end"/>
            </w:r>
          </w:hyperlink>
        </w:p>
        <w:p w14:paraId="327B808B" w14:textId="0CE4D941" w:rsidR="00EB49B6" w:rsidRPr="00AF2CD5" w:rsidRDefault="00EB49B6">
          <w:pPr>
            <w:pStyle w:val="TOC2"/>
            <w:tabs>
              <w:tab w:val="left" w:pos="660"/>
              <w:tab w:val="right" w:leader="dot" w:pos="9016"/>
            </w:tabs>
            <w:rPr>
              <w:rFonts w:ascii="Roboto Light" w:eastAsiaTheme="minorEastAsia" w:hAnsi="Roboto Light"/>
              <w:noProof/>
              <w:kern w:val="2"/>
              <w:lang w:eastAsia="en-AU"/>
              <w14:ligatures w14:val="standardContextual"/>
            </w:rPr>
          </w:pPr>
          <w:hyperlink w:anchor="_Toc183446395" w:history="1">
            <w:r w:rsidRPr="00AF2CD5">
              <w:rPr>
                <w:rStyle w:val="Hyperlink"/>
                <w:rFonts w:ascii="Roboto Light" w:hAnsi="Roboto Light"/>
                <w:noProof/>
              </w:rPr>
              <w:t>6.</w:t>
            </w:r>
            <w:r w:rsidRPr="00AF2CD5">
              <w:rPr>
                <w:rFonts w:ascii="Roboto Light" w:eastAsiaTheme="minorEastAsia" w:hAnsi="Roboto Light"/>
                <w:noProof/>
                <w:kern w:val="2"/>
                <w:lang w:eastAsia="en-AU"/>
                <w14:ligatures w14:val="standardContextual"/>
              </w:rPr>
              <w:tab/>
            </w:r>
            <w:r w:rsidRPr="00AF2CD5">
              <w:rPr>
                <w:rStyle w:val="Hyperlink"/>
                <w:rFonts w:ascii="Roboto Light" w:hAnsi="Roboto Light"/>
                <w:noProof/>
              </w:rPr>
              <w:t>Is there a PLATO course?</w:t>
            </w:r>
            <w:r w:rsidRPr="00AF2CD5">
              <w:rPr>
                <w:rFonts w:ascii="Roboto Light" w:hAnsi="Roboto Light"/>
                <w:noProof/>
                <w:webHidden/>
              </w:rPr>
              <w:tab/>
            </w:r>
            <w:r w:rsidRPr="00AF2CD5">
              <w:rPr>
                <w:rFonts w:ascii="Roboto Light" w:hAnsi="Roboto Light"/>
                <w:noProof/>
                <w:webHidden/>
              </w:rPr>
              <w:fldChar w:fldCharType="begin"/>
            </w:r>
            <w:r w:rsidRPr="00AF2CD5">
              <w:rPr>
                <w:rFonts w:ascii="Roboto Light" w:hAnsi="Roboto Light"/>
                <w:noProof/>
                <w:webHidden/>
              </w:rPr>
              <w:instrText xml:space="preserve"> PAGEREF _Toc183446395 \h </w:instrText>
            </w:r>
            <w:r w:rsidRPr="00AF2CD5">
              <w:rPr>
                <w:rFonts w:ascii="Roboto Light" w:hAnsi="Roboto Light"/>
                <w:noProof/>
                <w:webHidden/>
              </w:rPr>
            </w:r>
            <w:r w:rsidRPr="00AF2CD5">
              <w:rPr>
                <w:rFonts w:ascii="Roboto Light" w:hAnsi="Roboto Light"/>
                <w:noProof/>
                <w:webHidden/>
              </w:rPr>
              <w:fldChar w:fldCharType="separate"/>
            </w:r>
            <w:r w:rsidRPr="00AF2CD5">
              <w:rPr>
                <w:rFonts w:ascii="Roboto Light" w:hAnsi="Roboto Light"/>
                <w:noProof/>
                <w:webHidden/>
              </w:rPr>
              <w:t>2</w:t>
            </w:r>
            <w:r w:rsidRPr="00AF2CD5">
              <w:rPr>
                <w:rFonts w:ascii="Roboto Light" w:hAnsi="Roboto Light"/>
                <w:noProof/>
                <w:webHidden/>
              </w:rPr>
              <w:fldChar w:fldCharType="end"/>
            </w:r>
          </w:hyperlink>
        </w:p>
        <w:p w14:paraId="46FF23D8" w14:textId="019AD5C0" w:rsidR="00EB49B6" w:rsidRPr="00AF2CD5" w:rsidRDefault="00EB49B6">
          <w:pPr>
            <w:pStyle w:val="TOC2"/>
            <w:tabs>
              <w:tab w:val="left" w:pos="660"/>
              <w:tab w:val="right" w:leader="dot" w:pos="9016"/>
            </w:tabs>
            <w:rPr>
              <w:rFonts w:ascii="Roboto Light" w:eastAsiaTheme="minorEastAsia" w:hAnsi="Roboto Light"/>
              <w:noProof/>
              <w:kern w:val="2"/>
              <w:lang w:eastAsia="en-AU"/>
              <w14:ligatures w14:val="standardContextual"/>
            </w:rPr>
          </w:pPr>
          <w:hyperlink w:anchor="_Toc183446396" w:history="1">
            <w:r w:rsidRPr="00AF2CD5">
              <w:rPr>
                <w:rStyle w:val="Hyperlink"/>
                <w:rFonts w:ascii="Roboto Light" w:hAnsi="Roboto Light"/>
                <w:noProof/>
              </w:rPr>
              <w:t>7.</w:t>
            </w:r>
            <w:r w:rsidRPr="00AF2CD5">
              <w:rPr>
                <w:rFonts w:ascii="Roboto Light" w:eastAsiaTheme="minorEastAsia" w:hAnsi="Roboto Light"/>
                <w:noProof/>
                <w:kern w:val="2"/>
                <w:lang w:eastAsia="en-AU"/>
                <w14:ligatures w14:val="standardContextual"/>
              </w:rPr>
              <w:tab/>
            </w:r>
            <w:r w:rsidRPr="00AF2CD5">
              <w:rPr>
                <w:rStyle w:val="Hyperlink"/>
                <w:rFonts w:ascii="Roboto Light" w:hAnsi="Roboto Light"/>
                <w:noProof/>
              </w:rPr>
              <w:t>Do students need to complete RP and AIF?</w:t>
            </w:r>
            <w:r w:rsidRPr="00AF2CD5">
              <w:rPr>
                <w:rFonts w:ascii="Roboto Light" w:hAnsi="Roboto Light"/>
                <w:noProof/>
                <w:webHidden/>
              </w:rPr>
              <w:tab/>
            </w:r>
            <w:r w:rsidRPr="00AF2CD5">
              <w:rPr>
                <w:rFonts w:ascii="Roboto Light" w:hAnsi="Roboto Light"/>
                <w:noProof/>
                <w:webHidden/>
              </w:rPr>
              <w:fldChar w:fldCharType="begin"/>
            </w:r>
            <w:r w:rsidRPr="00AF2CD5">
              <w:rPr>
                <w:rFonts w:ascii="Roboto Light" w:hAnsi="Roboto Light"/>
                <w:noProof/>
                <w:webHidden/>
              </w:rPr>
              <w:instrText xml:space="preserve"> PAGEREF _Toc183446396 \h </w:instrText>
            </w:r>
            <w:r w:rsidRPr="00AF2CD5">
              <w:rPr>
                <w:rFonts w:ascii="Roboto Light" w:hAnsi="Roboto Light"/>
                <w:noProof/>
                <w:webHidden/>
              </w:rPr>
            </w:r>
            <w:r w:rsidRPr="00AF2CD5">
              <w:rPr>
                <w:rFonts w:ascii="Roboto Light" w:hAnsi="Roboto Light"/>
                <w:noProof/>
                <w:webHidden/>
              </w:rPr>
              <w:fldChar w:fldCharType="separate"/>
            </w:r>
            <w:r w:rsidRPr="00AF2CD5">
              <w:rPr>
                <w:rFonts w:ascii="Roboto Light" w:hAnsi="Roboto Light"/>
                <w:noProof/>
                <w:webHidden/>
              </w:rPr>
              <w:t>2</w:t>
            </w:r>
            <w:r w:rsidRPr="00AF2CD5">
              <w:rPr>
                <w:rFonts w:ascii="Roboto Light" w:hAnsi="Roboto Light"/>
                <w:noProof/>
                <w:webHidden/>
              </w:rPr>
              <w:fldChar w:fldCharType="end"/>
            </w:r>
          </w:hyperlink>
        </w:p>
        <w:p w14:paraId="450EFD05" w14:textId="387801EE" w:rsidR="00EB49B6" w:rsidRPr="00AF2CD5" w:rsidRDefault="00EB49B6">
          <w:pPr>
            <w:pStyle w:val="TOC2"/>
            <w:tabs>
              <w:tab w:val="left" w:pos="660"/>
              <w:tab w:val="right" w:leader="dot" w:pos="9016"/>
            </w:tabs>
            <w:rPr>
              <w:rFonts w:ascii="Roboto Light" w:eastAsiaTheme="minorEastAsia" w:hAnsi="Roboto Light"/>
              <w:noProof/>
              <w:kern w:val="2"/>
              <w:lang w:eastAsia="en-AU"/>
              <w14:ligatures w14:val="standardContextual"/>
            </w:rPr>
          </w:pPr>
          <w:hyperlink w:anchor="_Toc183446397" w:history="1">
            <w:r w:rsidRPr="00AF2CD5">
              <w:rPr>
                <w:rStyle w:val="Hyperlink"/>
                <w:rFonts w:ascii="Roboto Light" w:hAnsi="Roboto Light"/>
                <w:noProof/>
              </w:rPr>
              <w:t>8.</w:t>
            </w:r>
            <w:r w:rsidRPr="00AF2CD5">
              <w:rPr>
                <w:rFonts w:ascii="Roboto Light" w:eastAsiaTheme="minorEastAsia" w:hAnsi="Roboto Light"/>
                <w:noProof/>
                <w:kern w:val="2"/>
                <w:lang w:eastAsia="en-AU"/>
                <w14:ligatures w14:val="standardContextual"/>
              </w:rPr>
              <w:tab/>
            </w:r>
            <w:r w:rsidRPr="00AF2CD5">
              <w:rPr>
                <w:rStyle w:val="Hyperlink"/>
                <w:rFonts w:ascii="Roboto Light" w:hAnsi="Roboto Light"/>
                <w:noProof/>
              </w:rPr>
              <w:t>If a student didn’t complete RP in 2024, what should they be enrolled in for 2025?</w:t>
            </w:r>
            <w:r w:rsidRPr="00AF2CD5">
              <w:rPr>
                <w:rFonts w:ascii="Roboto Light" w:hAnsi="Roboto Light"/>
                <w:noProof/>
                <w:webHidden/>
              </w:rPr>
              <w:tab/>
            </w:r>
            <w:r w:rsidRPr="00AF2CD5">
              <w:rPr>
                <w:rFonts w:ascii="Roboto Light" w:hAnsi="Roboto Light"/>
                <w:noProof/>
                <w:webHidden/>
              </w:rPr>
              <w:fldChar w:fldCharType="begin"/>
            </w:r>
            <w:r w:rsidRPr="00AF2CD5">
              <w:rPr>
                <w:rFonts w:ascii="Roboto Light" w:hAnsi="Roboto Light"/>
                <w:noProof/>
                <w:webHidden/>
              </w:rPr>
              <w:instrText xml:space="preserve"> PAGEREF _Toc183446397 \h </w:instrText>
            </w:r>
            <w:r w:rsidRPr="00AF2CD5">
              <w:rPr>
                <w:rFonts w:ascii="Roboto Light" w:hAnsi="Roboto Light"/>
                <w:noProof/>
                <w:webHidden/>
              </w:rPr>
            </w:r>
            <w:r w:rsidRPr="00AF2CD5">
              <w:rPr>
                <w:rFonts w:ascii="Roboto Light" w:hAnsi="Roboto Light"/>
                <w:noProof/>
                <w:webHidden/>
              </w:rPr>
              <w:fldChar w:fldCharType="separate"/>
            </w:r>
            <w:r w:rsidRPr="00AF2CD5">
              <w:rPr>
                <w:rFonts w:ascii="Roboto Light" w:hAnsi="Roboto Light"/>
                <w:noProof/>
                <w:webHidden/>
              </w:rPr>
              <w:t>3</w:t>
            </w:r>
            <w:r w:rsidRPr="00AF2CD5">
              <w:rPr>
                <w:rFonts w:ascii="Roboto Light" w:hAnsi="Roboto Light"/>
                <w:noProof/>
                <w:webHidden/>
              </w:rPr>
              <w:fldChar w:fldCharType="end"/>
            </w:r>
          </w:hyperlink>
        </w:p>
        <w:p w14:paraId="6B0D83B4" w14:textId="61ADBC0E" w:rsidR="00EB49B6" w:rsidRPr="00AF2CD5" w:rsidRDefault="00EB49B6">
          <w:pPr>
            <w:pStyle w:val="TOC2"/>
            <w:tabs>
              <w:tab w:val="left" w:pos="660"/>
              <w:tab w:val="right" w:leader="dot" w:pos="9016"/>
            </w:tabs>
            <w:rPr>
              <w:rFonts w:ascii="Roboto Light" w:eastAsiaTheme="minorEastAsia" w:hAnsi="Roboto Light"/>
              <w:noProof/>
              <w:kern w:val="2"/>
              <w:lang w:eastAsia="en-AU"/>
              <w14:ligatures w14:val="standardContextual"/>
            </w:rPr>
          </w:pPr>
          <w:hyperlink w:anchor="_Toc183446398" w:history="1">
            <w:r w:rsidRPr="00AF2CD5">
              <w:rPr>
                <w:rStyle w:val="Hyperlink"/>
                <w:rFonts w:ascii="Roboto Light" w:hAnsi="Roboto Light"/>
                <w:noProof/>
              </w:rPr>
              <w:t>9.</w:t>
            </w:r>
            <w:r w:rsidRPr="00AF2CD5">
              <w:rPr>
                <w:rFonts w:ascii="Roboto Light" w:eastAsiaTheme="minorEastAsia" w:hAnsi="Roboto Light"/>
                <w:noProof/>
                <w:kern w:val="2"/>
                <w:lang w:eastAsia="en-AU"/>
                <w14:ligatures w14:val="standardContextual"/>
              </w:rPr>
              <w:tab/>
            </w:r>
            <w:r w:rsidRPr="00AF2CD5">
              <w:rPr>
                <w:rStyle w:val="Hyperlink"/>
                <w:rFonts w:ascii="Roboto Light" w:hAnsi="Roboto Light"/>
                <w:noProof/>
              </w:rPr>
              <w:t>What are the connections between EIF and AIF?</w:t>
            </w:r>
            <w:r w:rsidRPr="00AF2CD5">
              <w:rPr>
                <w:rFonts w:ascii="Roboto Light" w:hAnsi="Roboto Light"/>
                <w:noProof/>
                <w:webHidden/>
              </w:rPr>
              <w:tab/>
            </w:r>
            <w:r w:rsidRPr="00AF2CD5">
              <w:rPr>
                <w:rFonts w:ascii="Roboto Light" w:hAnsi="Roboto Light"/>
                <w:noProof/>
                <w:webHidden/>
              </w:rPr>
              <w:fldChar w:fldCharType="begin"/>
            </w:r>
            <w:r w:rsidRPr="00AF2CD5">
              <w:rPr>
                <w:rFonts w:ascii="Roboto Light" w:hAnsi="Roboto Light"/>
                <w:noProof/>
                <w:webHidden/>
              </w:rPr>
              <w:instrText xml:space="preserve"> PAGEREF _Toc183446398 \h </w:instrText>
            </w:r>
            <w:r w:rsidRPr="00AF2CD5">
              <w:rPr>
                <w:rFonts w:ascii="Roboto Light" w:hAnsi="Roboto Light"/>
                <w:noProof/>
                <w:webHidden/>
              </w:rPr>
            </w:r>
            <w:r w:rsidRPr="00AF2CD5">
              <w:rPr>
                <w:rFonts w:ascii="Roboto Light" w:hAnsi="Roboto Light"/>
                <w:noProof/>
                <w:webHidden/>
              </w:rPr>
              <w:fldChar w:fldCharType="separate"/>
            </w:r>
            <w:r w:rsidRPr="00AF2CD5">
              <w:rPr>
                <w:rFonts w:ascii="Roboto Light" w:hAnsi="Roboto Light"/>
                <w:noProof/>
                <w:webHidden/>
              </w:rPr>
              <w:t>3</w:t>
            </w:r>
            <w:r w:rsidRPr="00AF2CD5">
              <w:rPr>
                <w:rFonts w:ascii="Roboto Light" w:hAnsi="Roboto Light"/>
                <w:noProof/>
                <w:webHidden/>
              </w:rPr>
              <w:fldChar w:fldCharType="end"/>
            </w:r>
          </w:hyperlink>
        </w:p>
        <w:p w14:paraId="008276E6" w14:textId="6589D7D1" w:rsidR="00EB49B6" w:rsidRPr="00AF2CD5" w:rsidRDefault="00EB49B6">
          <w:pPr>
            <w:pStyle w:val="TOC2"/>
            <w:tabs>
              <w:tab w:val="left" w:pos="880"/>
              <w:tab w:val="right" w:leader="dot" w:pos="9016"/>
            </w:tabs>
            <w:rPr>
              <w:rFonts w:ascii="Roboto Light" w:eastAsiaTheme="minorEastAsia" w:hAnsi="Roboto Light"/>
              <w:noProof/>
              <w:kern w:val="2"/>
              <w:lang w:eastAsia="en-AU"/>
              <w14:ligatures w14:val="standardContextual"/>
            </w:rPr>
          </w:pPr>
          <w:hyperlink w:anchor="_Toc183446399" w:history="1">
            <w:r w:rsidRPr="00AF2CD5">
              <w:rPr>
                <w:rStyle w:val="Hyperlink"/>
                <w:rFonts w:ascii="Roboto Light" w:hAnsi="Roboto Light"/>
                <w:noProof/>
              </w:rPr>
              <w:t>10.</w:t>
            </w:r>
            <w:r w:rsidRPr="00AF2CD5">
              <w:rPr>
                <w:rFonts w:ascii="Roboto Light" w:eastAsiaTheme="minorEastAsia" w:hAnsi="Roboto Light"/>
                <w:noProof/>
                <w:kern w:val="2"/>
                <w:lang w:eastAsia="en-AU"/>
                <w14:ligatures w14:val="standardContextual"/>
              </w:rPr>
              <w:tab/>
            </w:r>
            <w:r w:rsidRPr="00AF2CD5">
              <w:rPr>
                <w:rStyle w:val="Hyperlink"/>
                <w:rFonts w:ascii="Roboto Light" w:hAnsi="Roboto Light"/>
                <w:noProof/>
              </w:rPr>
              <w:t>Is there a modified version of AIF?</w:t>
            </w:r>
            <w:r w:rsidRPr="00AF2CD5">
              <w:rPr>
                <w:rFonts w:ascii="Roboto Light" w:hAnsi="Roboto Light"/>
                <w:noProof/>
                <w:webHidden/>
              </w:rPr>
              <w:tab/>
            </w:r>
            <w:r w:rsidRPr="00AF2CD5">
              <w:rPr>
                <w:rFonts w:ascii="Roboto Light" w:hAnsi="Roboto Light"/>
                <w:noProof/>
                <w:webHidden/>
              </w:rPr>
              <w:fldChar w:fldCharType="begin"/>
            </w:r>
            <w:r w:rsidRPr="00AF2CD5">
              <w:rPr>
                <w:rFonts w:ascii="Roboto Light" w:hAnsi="Roboto Light"/>
                <w:noProof/>
                <w:webHidden/>
              </w:rPr>
              <w:instrText xml:space="preserve"> PAGEREF _Toc183446399 \h </w:instrText>
            </w:r>
            <w:r w:rsidRPr="00AF2CD5">
              <w:rPr>
                <w:rFonts w:ascii="Roboto Light" w:hAnsi="Roboto Light"/>
                <w:noProof/>
                <w:webHidden/>
              </w:rPr>
            </w:r>
            <w:r w:rsidRPr="00AF2CD5">
              <w:rPr>
                <w:rFonts w:ascii="Roboto Light" w:hAnsi="Roboto Light"/>
                <w:noProof/>
                <w:webHidden/>
              </w:rPr>
              <w:fldChar w:fldCharType="separate"/>
            </w:r>
            <w:r w:rsidRPr="00AF2CD5">
              <w:rPr>
                <w:rFonts w:ascii="Roboto Light" w:hAnsi="Roboto Light"/>
                <w:noProof/>
                <w:webHidden/>
              </w:rPr>
              <w:t>3</w:t>
            </w:r>
            <w:r w:rsidRPr="00AF2CD5">
              <w:rPr>
                <w:rFonts w:ascii="Roboto Light" w:hAnsi="Roboto Light"/>
                <w:noProof/>
                <w:webHidden/>
              </w:rPr>
              <w:fldChar w:fldCharType="end"/>
            </w:r>
          </w:hyperlink>
        </w:p>
        <w:p w14:paraId="2817F540" w14:textId="71BD452D" w:rsidR="00EB49B6" w:rsidRPr="00AF2CD5" w:rsidRDefault="00EB49B6">
          <w:pPr>
            <w:pStyle w:val="TOC2"/>
            <w:tabs>
              <w:tab w:val="left" w:pos="880"/>
              <w:tab w:val="right" w:leader="dot" w:pos="9016"/>
            </w:tabs>
            <w:rPr>
              <w:rFonts w:ascii="Roboto Light" w:eastAsiaTheme="minorEastAsia" w:hAnsi="Roboto Light"/>
              <w:noProof/>
              <w:kern w:val="2"/>
              <w:lang w:eastAsia="en-AU"/>
              <w14:ligatures w14:val="standardContextual"/>
            </w:rPr>
          </w:pPr>
          <w:hyperlink w:anchor="_Toc183446400" w:history="1">
            <w:r w:rsidRPr="00AF2CD5">
              <w:rPr>
                <w:rStyle w:val="Hyperlink"/>
                <w:rFonts w:ascii="Roboto Light" w:hAnsi="Roboto Light"/>
                <w:noProof/>
              </w:rPr>
              <w:t>11.</w:t>
            </w:r>
            <w:r w:rsidRPr="00AF2CD5">
              <w:rPr>
                <w:rFonts w:ascii="Roboto Light" w:eastAsiaTheme="minorEastAsia" w:hAnsi="Roboto Light"/>
                <w:noProof/>
                <w:kern w:val="2"/>
                <w:lang w:eastAsia="en-AU"/>
                <w14:ligatures w14:val="standardContextual"/>
              </w:rPr>
              <w:tab/>
            </w:r>
            <w:r w:rsidRPr="00AF2CD5">
              <w:rPr>
                <w:rStyle w:val="Hyperlink"/>
                <w:rFonts w:ascii="Roboto Light" w:hAnsi="Roboto Light"/>
                <w:noProof/>
              </w:rPr>
              <w:t>What is front loaded moderation?</w:t>
            </w:r>
            <w:r w:rsidRPr="00AF2CD5">
              <w:rPr>
                <w:rFonts w:ascii="Roboto Light" w:hAnsi="Roboto Light"/>
                <w:noProof/>
                <w:webHidden/>
              </w:rPr>
              <w:tab/>
            </w:r>
            <w:r w:rsidRPr="00AF2CD5">
              <w:rPr>
                <w:rFonts w:ascii="Roboto Light" w:hAnsi="Roboto Light"/>
                <w:noProof/>
                <w:webHidden/>
              </w:rPr>
              <w:fldChar w:fldCharType="begin"/>
            </w:r>
            <w:r w:rsidRPr="00AF2CD5">
              <w:rPr>
                <w:rFonts w:ascii="Roboto Light" w:hAnsi="Roboto Light"/>
                <w:noProof/>
                <w:webHidden/>
              </w:rPr>
              <w:instrText xml:space="preserve"> PAGEREF _Toc183446400 \h </w:instrText>
            </w:r>
            <w:r w:rsidRPr="00AF2CD5">
              <w:rPr>
                <w:rFonts w:ascii="Roboto Light" w:hAnsi="Roboto Light"/>
                <w:noProof/>
                <w:webHidden/>
              </w:rPr>
            </w:r>
            <w:r w:rsidRPr="00AF2CD5">
              <w:rPr>
                <w:rFonts w:ascii="Roboto Light" w:hAnsi="Roboto Light"/>
                <w:noProof/>
                <w:webHidden/>
              </w:rPr>
              <w:fldChar w:fldCharType="separate"/>
            </w:r>
            <w:r w:rsidRPr="00AF2CD5">
              <w:rPr>
                <w:rFonts w:ascii="Roboto Light" w:hAnsi="Roboto Light"/>
                <w:noProof/>
                <w:webHidden/>
              </w:rPr>
              <w:t>4</w:t>
            </w:r>
            <w:r w:rsidRPr="00AF2CD5">
              <w:rPr>
                <w:rFonts w:ascii="Roboto Light" w:hAnsi="Roboto Light"/>
                <w:noProof/>
                <w:webHidden/>
              </w:rPr>
              <w:fldChar w:fldCharType="end"/>
            </w:r>
          </w:hyperlink>
        </w:p>
        <w:p w14:paraId="3A286BB9" w14:textId="296CDD34" w:rsidR="00EB49B6" w:rsidRPr="00AF2CD5" w:rsidRDefault="00EB49B6">
          <w:pPr>
            <w:pStyle w:val="TOC2"/>
            <w:tabs>
              <w:tab w:val="left" w:pos="880"/>
              <w:tab w:val="right" w:leader="dot" w:pos="9016"/>
            </w:tabs>
            <w:rPr>
              <w:rFonts w:ascii="Roboto Light" w:eastAsiaTheme="minorEastAsia" w:hAnsi="Roboto Light"/>
              <w:noProof/>
              <w:kern w:val="2"/>
              <w:lang w:eastAsia="en-AU"/>
              <w14:ligatures w14:val="standardContextual"/>
            </w:rPr>
          </w:pPr>
          <w:hyperlink w:anchor="_Toc183446401" w:history="1">
            <w:r w:rsidRPr="00AF2CD5">
              <w:rPr>
                <w:rStyle w:val="Hyperlink"/>
                <w:rFonts w:ascii="Roboto Light" w:hAnsi="Roboto Light"/>
                <w:noProof/>
              </w:rPr>
              <w:t>12.</w:t>
            </w:r>
            <w:r w:rsidRPr="00AF2CD5">
              <w:rPr>
                <w:rFonts w:ascii="Roboto Light" w:eastAsiaTheme="minorEastAsia" w:hAnsi="Roboto Light"/>
                <w:noProof/>
                <w:kern w:val="2"/>
                <w:lang w:eastAsia="en-AU"/>
                <w14:ligatures w14:val="standardContextual"/>
              </w:rPr>
              <w:tab/>
            </w:r>
            <w:r w:rsidRPr="00AF2CD5">
              <w:rPr>
                <w:rStyle w:val="Hyperlink"/>
                <w:rFonts w:ascii="Roboto Light" w:hAnsi="Roboto Light"/>
                <w:noProof/>
              </w:rPr>
              <w:t>Why is front loaded moderation being introduced?</w:t>
            </w:r>
            <w:r w:rsidRPr="00AF2CD5">
              <w:rPr>
                <w:rFonts w:ascii="Roboto Light" w:hAnsi="Roboto Light"/>
                <w:noProof/>
                <w:webHidden/>
              </w:rPr>
              <w:tab/>
            </w:r>
            <w:r w:rsidRPr="00AF2CD5">
              <w:rPr>
                <w:rFonts w:ascii="Roboto Light" w:hAnsi="Roboto Light"/>
                <w:noProof/>
                <w:webHidden/>
              </w:rPr>
              <w:fldChar w:fldCharType="begin"/>
            </w:r>
            <w:r w:rsidRPr="00AF2CD5">
              <w:rPr>
                <w:rFonts w:ascii="Roboto Light" w:hAnsi="Roboto Light"/>
                <w:noProof/>
                <w:webHidden/>
              </w:rPr>
              <w:instrText xml:space="preserve"> PAGEREF _Toc183446401 \h </w:instrText>
            </w:r>
            <w:r w:rsidRPr="00AF2CD5">
              <w:rPr>
                <w:rFonts w:ascii="Roboto Light" w:hAnsi="Roboto Light"/>
                <w:noProof/>
                <w:webHidden/>
              </w:rPr>
            </w:r>
            <w:r w:rsidRPr="00AF2CD5">
              <w:rPr>
                <w:rFonts w:ascii="Roboto Light" w:hAnsi="Roboto Light"/>
                <w:noProof/>
                <w:webHidden/>
              </w:rPr>
              <w:fldChar w:fldCharType="separate"/>
            </w:r>
            <w:r w:rsidRPr="00AF2CD5">
              <w:rPr>
                <w:rFonts w:ascii="Roboto Light" w:hAnsi="Roboto Light"/>
                <w:noProof/>
                <w:webHidden/>
              </w:rPr>
              <w:t>4</w:t>
            </w:r>
            <w:r w:rsidRPr="00AF2CD5">
              <w:rPr>
                <w:rFonts w:ascii="Roboto Light" w:hAnsi="Roboto Light"/>
                <w:noProof/>
                <w:webHidden/>
              </w:rPr>
              <w:fldChar w:fldCharType="end"/>
            </w:r>
          </w:hyperlink>
        </w:p>
        <w:p w14:paraId="69BB8C37" w14:textId="3BB96486" w:rsidR="00B16064" w:rsidRPr="00B16064" w:rsidRDefault="00B16064" w:rsidP="00254A20">
          <w:r w:rsidRPr="00AF2CD5">
            <w:rPr>
              <w:rFonts w:ascii="Roboto Light" w:hAnsi="Roboto Light"/>
              <w:b/>
              <w:bCs/>
              <w:noProof/>
            </w:rPr>
            <w:fldChar w:fldCharType="end"/>
          </w:r>
        </w:p>
      </w:sdtContent>
    </w:sdt>
    <w:p w14:paraId="781AB8D8" w14:textId="65A35885" w:rsidR="00C62E93" w:rsidRDefault="00C62E93" w:rsidP="00B16064">
      <w:pPr>
        <w:pStyle w:val="Heading2"/>
        <w:numPr>
          <w:ilvl w:val="0"/>
          <w:numId w:val="5"/>
        </w:numPr>
      </w:pPr>
      <w:bookmarkStart w:id="0" w:name="_Toc183446390"/>
      <w:r w:rsidRPr="008F16A6">
        <w:t>Why is the SACE moving from the Research Project (RP) to AIF?</w:t>
      </w:r>
      <w:bookmarkEnd w:id="0"/>
    </w:p>
    <w:p w14:paraId="07D36631" w14:textId="77777777" w:rsidR="00B16064" w:rsidRPr="00B16064" w:rsidRDefault="00B16064" w:rsidP="00B16064"/>
    <w:p w14:paraId="34322DFB" w14:textId="77777777" w:rsidR="00C62E93" w:rsidRPr="008F16A6" w:rsidRDefault="00C62E93" w:rsidP="00C62E93">
      <w:pPr>
        <w:rPr>
          <w:rFonts w:ascii="Roboto Light" w:hAnsi="Roboto Light"/>
        </w:rPr>
      </w:pPr>
      <w:r w:rsidRPr="008F16A6">
        <w:rPr>
          <w:rFonts w:ascii="Roboto Light" w:hAnsi="Roboto Light"/>
        </w:rPr>
        <w:t xml:space="preserve">Students are living and learning in a local and global context that is changing rapidly around them, and they are engaging with learning and assessment differently now from how they did in the past. </w:t>
      </w:r>
    </w:p>
    <w:p w14:paraId="120D5A7A" w14:textId="77777777" w:rsidR="00C62E93" w:rsidRPr="008F16A6" w:rsidRDefault="00C62E93" w:rsidP="00C62E93">
      <w:pPr>
        <w:rPr>
          <w:rFonts w:ascii="Roboto Light" w:hAnsi="Roboto Light"/>
        </w:rPr>
      </w:pPr>
      <w:r w:rsidRPr="008F16A6">
        <w:rPr>
          <w:rFonts w:ascii="Roboto Light" w:hAnsi="Roboto Light"/>
        </w:rPr>
        <w:t>In 2018, the South Australian Government undertook a Stage 2 Review to investigate how senior-secondary education could be improved for the future generation of students. The report noted that “…teaching and learning in the senior years must evolve to support and challenge students to develop deep knowledge entwined with the capabilities to apply that knowledge in the world beyond school”.</w:t>
      </w:r>
    </w:p>
    <w:p w14:paraId="3F3CDE85" w14:textId="7EB4622C" w:rsidR="00C62E93" w:rsidRPr="008F16A6" w:rsidRDefault="00C62E93" w:rsidP="00C62E93">
      <w:pPr>
        <w:rPr>
          <w:rFonts w:ascii="Roboto Light" w:hAnsi="Roboto Light"/>
        </w:rPr>
      </w:pPr>
      <w:r w:rsidRPr="008F16A6">
        <w:rPr>
          <w:rFonts w:ascii="Roboto Light" w:hAnsi="Roboto Light"/>
        </w:rPr>
        <w:t xml:space="preserve">In response, the SACE Board worked with </w:t>
      </w:r>
      <w:r w:rsidR="00B9397E" w:rsidRPr="008F16A6">
        <w:rPr>
          <w:rFonts w:ascii="Roboto Light" w:hAnsi="Roboto Light"/>
        </w:rPr>
        <w:t xml:space="preserve">schools </w:t>
      </w:r>
      <w:r w:rsidRPr="008F16A6">
        <w:rPr>
          <w:rFonts w:ascii="Roboto Light" w:hAnsi="Roboto Light"/>
        </w:rPr>
        <w:t>to reshape curriculum and assessment with the aim of enabling every student to thrive. This includes revitalising the Research Project (RP) to better meet the needs of current and future students in a changing world.</w:t>
      </w:r>
    </w:p>
    <w:p w14:paraId="7AE82296" w14:textId="77777777" w:rsidR="00C62E93" w:rsidRPr="00B16064" w:rsidRDefault="00C62E93" w:rsidP="00B16064">
      <w:pPr>
        <w:pStyle w:val="Heading2"/>
      </w:pPr>
    </w:p>
    <w:p w14:paraId="3683D2F9" w14:textId="77777777" w:rsidR="00C62E93" w:rsidRDefault="00C62E93" w:rsidP="00B16064">
      <w:pPr>
        <w:pStyle w:val="Heading2"/>
        <w:numPr>
          <w:ilvl w:val="0"/>
          <w:numId w:val="5"/>
        </w:numPr>
      </w:pPr>
      <w:bookmarkStart w:id="1" w:name="_Toc183446391"/>
      <w:r w:rsidRPr="00B16064">
        <w:t>Where can I find out more about what happened in the pilots?</w:t>
      </w:r>
      <w:bookmarkEnd w:id="1"/>
    </w:p>
    <w:p w14:paraId="5183F6AE" w14:textId="77777777" w:rsidR="00F31596" w:rsidRPr="00F31596" w:rsidRDefault="00F31596" w:rsidP="00F31596"/>
    <w:p w14:paraId="1BF2D2B0" w14:textId="77777777" w:rsidR="008F16A6" w:rsidRDefault="00C62E93" w:rsidP="00C62E93">
      <w:pPr>
        <w:rPr>
          <w:rFonts w:ascii="Roboto Light" w:hAnsi="Roboto Light"/>
        </w:rPr>
      </w:pPr>
      <w:r w:rsidRPr="008F16A6">
        <w:rPr>
          <w:rFonts w:ascii="Roboto Light" w:hAnsi="Roboto Light"/>
        </w:rPr>
        <w:t xml:space="preserve">Information about the development of AIF, can be found on the </w:t>
      </w:r>
      <w:hyperlink r:id="rId9" w:history="1">
        <w:r w:rsidRPr="008F16A6">
          <w:rPr>
            <w:rStyle w:val="Hyperlink"/>
            <w:rFonts w:ascii="Roboto Light" w:hAnsi="Roboto Light"/>
          </w:rPr>
          <w:t>SACE Board website</w:t>
        </w:r>
      </w:hyperlink>
      <w:r w:rsidRPr="008F16A6">
        <w:rPr>
          <w:rFonts w:ascii="Roboto Light" w:hAnsi="Roboto Light"/>
        </w:rPr>
        <w:t>.</w:t>
      </w:r>
    </w:p>
    <w:p w14:paraId="4120A9ED" w14:textId="77777777" w:rsidR="00B16064" w:rsidRDefault="00B16064" w:rsidP="00C62E93">
      <w:pPr>
        <w:rPr>
          <w:rFonts w:ascii="Roboto Light" w:hAnsi="Roboto Light"/>
          <w:b/>
          <w:bCs/>
          <w:sz w:val="32"/>
          <w:szCs w:val="32"/>
        </w:rPr>
      </w:pPr>
    </w:p>
    <w:p w14:paraId="43F366BA" w14:textId="1232C79E" w:rsidR="00C62E93" w:rsidRPr="008F16A6" w:rsidRDefault="00C62E93" w:rsidP="00C62E93">
      <w:pPr>
        <w:rPr>
          <w:rFonts w:ascii="Roboto Light" w:hAnsi="Roboto Light"/>
          <w:b/>
          <w:bCs/>
          <w:sz w:val="32"/>
          <w:szCs w:val="32"/>
        </w:rPr>
      </w:pPr>
      <w:r w:rsidRPr="008F16A6">
        <w:rPr>
          <w:rFonts w:ascii="Roboto Light" w:hAnsi="Roboto Light"/>
          <w:b/>
          <w:bCs/>
          <w:sz w:val="32"/>
          <w:szCs w:val="32"/>
        </w:rPr>
        <w:t>School readiness</w:t>
      </w:r>
    </w:p>
    <w:p w14:paraId="52BF98E8" w14:textId="77777777" w:rsidR="00C62E93" w:rsidRPr="008F16A6" w:rsidRDefault="00C62E93" w:rsidP="00C62E93">
      <w:pPr>
        <w:rPr>
          <w:rFonts w:ascii="Roboto Light" w:hAnsi="Roboto Light"/>
        </w:rPr>
      </w:pPr>
    </w:p>
    <w:p w14:paraId="1B59E0D6" w14:textId="1FDE6F60" w:rsidR="00C62E93" w:rsidRPr="008F16A6" w:rsidRDefault="00C62E93" w:rsidP="00B16064">
      <w:pPr>
        <w:pStyle w:val="Heading2"/>
        <w:numPr>
          <w:ilvl w:val="0"/>
          <w:numId w:val="5"/>
        </w:numPr>
        <w:rPr>
          <w:rFonts w:ascii="Roboto Light" w:hAnsi="Roboto Light"/>
          <w:b/>
          <w:bCs/>
        </w:rPr>
      </w:pPr>
      <w:r w:rsidRPr="008F16A6">
        <w:rPr>
          <w:rFonts w:ascii="Roboto Light" w:hAnsi="Roboto Light"/>
          <w:b/>
          <w:bCs/>
        </w:rPr>
        <w:t xml:space="preserve"> </w:t>
      </w:r>
      <w:bookmarkStart w:id="2" w:name="_Toc183446392"/>
      <w:r w:rsidR="00B9397E" w:rsidRPr="00B16064">
        <w:t xml:space="preserve">What year is the </w:t>
      </w:r>
      <w:r w:rsidR="008F16A6" w:rsidRPr="00B16064">
        <w:t>transition</w:t>
      </w:r>
      <w:r w:rsidR="00B9397E" w:rsidRPr="00B16064">
        <w:t xml:space="preserve"> to AIF expected?</w:t>
      </w:r>
      <w:bookmarkEnd w:id="2"/>
    </w:p>
    <w:p w14:paraId="62134270" w14:textId="3C8EC710" w:rsidR="00C62E93" w:rsidRPr="008F16A6" w:rsidRDefault="00B9397E" w:rsidP="00C62E93">
      <w:pPr>
        <w:rPr>
          <w:rFonts w:ascii="Roboto Light" w:hAnsi="Roboto Light"/>
          <w:highlight w:val="yellow"/>
        </w:rPr>
      </w:pPr>
      <w:r w:rsidRPr="008F16A6">
        <w:rPr>
          <w:rFonts w:ascii="Roboto Light" w:hAnsi="Roboto Light"/>
        </w:rPr>
        <w:t xml:space="preserve">Schools who </w:t>
      </w:r>
      <w:r w:rsidR="008F16A6" w:rsidRPr="008F16A6">
        <w:rPr>
          <w:rFonts w:ascii="Roboto Light" w:hAnsi="Roboto Light"/>
        </w:rPr>
        <w:t>can’t</w:t>
      </w:r>
      <w:r w:rsidR="00C62E93" w:rsidRPr="008F16A6">
        <w:rPr>
          <w:rFonts w:ascii="Roboto Light" w:hAnsi="Roboto Light"/>
        </w:rPr>
        <w:t xml:space="preserve"> </w:t>
      </w:r>
      <w:r w:rsidRPr="008F16A6">
        <w:rPr>
          <w:rFonts w:ascii="Roboto Light" w:hAnsi="Roboto Light"/>
        </w:rPr>
        <w:t xml:space="preserve">transition to </w:t>
      </w:r>
      <w:r w:rsidR="00C62E93" w:rsidRPr="008F16A6">
        <w:rPr>
          <w:rFonts w:ascii="Roboto Light" w:hAnsi="Roboto Light"/>
        </w:rPr>
        <w:t xml:space="preserve">AIF in 2025, can continue to offer the Research Project in 2025, which will be the final year the RP is offered. </w:t>
      </w:r>
    </w:p>
    <w:p w14:paraId="090AE4C7" w14:textId="77777777" w:rsidR="00C62E93" w:rsidRPr="008F16A6" w:rsidRDefault="00C62E93" w:rsidP="00C62E93">
      <w:pPr>
        <w:rPr>
          <w:rFonts w:ascii="Roboto Light" w:hAnsi="Roboto Light"/>
        </w:rPr>
      </w:pPr>
    </w:p>
    <w:p w14:paraId="01F75354" w14:textId="64DD226B" w:rsidR="00C62E93" w:rsidRDefault="00C62E93" w:rsidP="00B16064">
      <w:pPr>
        <w:pStyle w:val="Heading2"/>
        <w:numPr>
          <w:ilvl w:val="0"/>
          <w:numId w:val="5"/>
        </w:numPr>
      </w:pPr>
      <w:bookmarkStart w:id="3" w:name="_Toc183446393"/>
      <w:r w:rsidRPr="00B16064">
        <w:t>What support will SACE provide to teachers?</w:t>
      </w:r>
      <w:bookmarkEnd w:id="3"/>
    </w:p>
    <w:p w14:paraId="1572242A" w14:textId="77777777" w:rsidR="00106619" w:rsidRPr="00106619" w:rsidRDefault="00106619" w:rsidP="00106619"/>
    <w:p w14:paraId="45A3E6F4" w14:textId="20253978" w:rsidR="00C62E93" w:rsidRPr="008F16A6" w:rsidRDefault="00C62E93" w:rsidP="00C62E93">
      <w:pPr>
        <w:rPr>
          <w:rFonts w:ascii="Roboto Light" w:hAnsi="Roboto Light"/>
        </w:rPr>
      </w:pPr>
      <w:r w:rsidRPr="008F16A6">
        <w:rPr>
          <w:rFonts w:ascii="Roboto Light" w:hAnsi="Roboto Light"/>
        </w:rPr>
        <w:t>Schools will be provided with the following to support their implementation of AIF:</w:t>
      </w:r>
    </w:p>
    <w:p w14:paraId="1CEC9E15" w14:textId="63B211EF" w:rsidR="00C62E93" w:rsidRPr="008F16A6" w:rsidRDefault="008F16A6" w:rsidP="00C62E93">
      <w:pPr>
        <w:pStyle w:val="ListParagraph"/>
        <w:numPr>
          <w:ilvl w:val="0"/>
          <w:numId w:val="2"/>
        </w:numPr>
        <w:rPr>
          <w:rFonts w:ascii="Roboto Light" w:hAnsi="Roboto Light"/>
        </w:rPr>
      </w:pPr>
      <w:r w:rsidRPr="008F16A6">
        <w:rPr>
          <w:rFonts w:ascii="Roboto Light" w:hAnsi="Roboto Light"/>
        </w:rPr>
        <w:t xml:space="preserve">Repeat of </w:t>
      </w:r>
      <w:hyperlink r:id="rId10" w:history="1">
        <w:r w:rsidR="00C62E93" w:rsidRPr="008F16A6">
          <w:rPr>
            <w:rStyle w:val="Hyperlink"/>
            <w:rFonts w:ascii="Roboto Light" w:hAnsi="Roboto Light"/>
          </w:rPr>
          <w:t xml:space="preserve">AIF Teacher implementation workshops </w:t>
        </w:r>
      </w:hyperlink>
    </w:p>
    <w:p w14:paraId="0022A86C" w14:textId="56E217FA" w:rsidR="00C62E93" w:rsidRPr="00106619" w:rsidRDefault="00C62E93" w:rsidP="00C62E93">
      <w:pPr>
        <w:pStyle w:val="ListParagraph"/>
        <w:numPr>
          <w:ilvl w:val="0"/>
          <w:numId w:val="2"/>
        </w:numPr>
        <w:rPr>
          <w:rStyle w:val="Hyperlink"/>
          <w:rFonts w:ascii="Roboto Light" w:hAnsi="Roboto Light"/>
          <w:color w:val="auto"/>
          <w:u w:val="none"/>
        </w:rPr>
      </w:pPr>
      <w:r w:rsidRPr="008F16A6">
        <w:rPr>
          <w:rFonts w:ascii="Roboto Light" w:hAnsi="Roboto Light"/>
        </w:rPr>
        <w:t xml:space="preserve">AIF </w:t>
      </w:r>
      <w:r w:rsidR="009002E2" w:rsidRPr="008F16A6">
        <w:rPr>
          <w:rFonts w:ascii="Roboto Light" w:hAnsi="Roboto Light"/>
        </w:rPr>
        <w:t>subject site with a variety of resources</w:t>
      </w:r>
      <w:r w:rsidRPr="008F16A6">
        <w:rPr>
          <w:rFonts w:ascii="Roboto Light" w:hAnsi="Roboto Light"/>
        </w:rPr>
        <w:t xml:space="preserve"> </w:t>
      </w:r>
      <w:r w:rsidR="009002E2" w:rsidRPr="008F16A6">
        <w:rPr>
          <w:rFonts w:ascii="Roboto Light" w:hAnsi="Roboto Light"/>
        </w:rPr>
        <w:t>including s</w:t>
      </w:r>
      <w:r w:rsidRPr="008F16A6">
        <w:rPr>
          <w:rFonts w:ascii="Roboto Light" w:hAnsi="Roboto Light"/>
        </w:rPr>
        <w:t>chool communications collateral including a letter to families, the subject description, and slides for schools to use to communicate with students and</w:t>
      </w:r>
      <w:r w:rsidR="008F16A6" w:rsidRPr="008F16A6">
        <w:rPr>
          <w:rFonts w:ascii="Roboto Light" w:hAnsi="Roboto Light"/>
        </w:rPr>
        <w:t xml:space="preserve"> </w:t>
      </w:r>
      <w:r w:rsidR="009002E2" w:rsidRPr="008F16A6">
        <w:rPr>
          <w:rFonts w:ascii="Roboto Light" w:hAnsi="Roboto Light"/>
        </w:rPr>
        <w:t>community.</w:t>
      </w:r>
      <w:r w:rsidR="008F16A6">
        <w:rPr>
          <w:rFonts w:ascii="Roboto Light" w:hAnsi="Roboto Light"/>
        </w:rPr>
        <w:t xml:space="preserve"> </w:t>
      </w:r>
      <w:hyperlink r:id="rId11" w:history="1">
        <w:r w:rsidR="009002E2" w:rsidRPr="008F16A6">
          <w:rPr>
            <w:rStyle w:val="Hyperlink"/>
            <w:rFonts w:ascii="Roboto Light" w:eastAsia="Times New Roman" w:hAnsi="Roboto Light" w:cs="Times New Roman"/>
            <w:lang w:eastAsia="en-AU"/>
          </w:rPr>
          <w:t>PLATO Connect – AIF Teaching Community</w:t>
        </w:r>
      </w:hyperlink>
      <w:r w:rsidR="00106619">
        <w:rPr>
          <w:rStyle w:val="Hyperlink"/>
          <w:rFonts w:ascii="Roboto Light" w:eastAsia="Times New Roman" w:hAnsi="Roboto Light" w:cs="Times New Roman"/>
          <w:lang w:eastAsia="en-AU"/>
        </w:rPr>
        <w:t>.</w:t>
      </w:r>
    </w:p>
    <w:p w14:paraId="42AF02D4" w14:textId="77777777" w:rsidR="00106619" w:rsidRPr="008F16A6" w:rsidRDefault="00106619" w:rsidP="00106619">
      <w:pPr>
        <w:pStyle w:val="ListParagraph"/>
        <w:rPr>
          <w:rFonts w:ascii="Roboto Light" w:hAnsi="Roboto Light"/>
        </w:rPr>
      </w:pPr>
    </w:p>
    <w:p w14:paraId="4478169B" w14:textId="1B22F3D0" w:rsidR="00C62E93" w:rsidRDefault="00C62E93" w:rsidP="00B16064">
      <w:pPr>
        <w:pStyle w:val="Heading2"/>
        <w:numPr>
          <w:ilvl w:val="0"/>
          <w:numId w:val="5"/>
        </w:numPr>
      </w:pPr>
      <w:bookmarkStart w:id="4" w:name="_Toc183446394"/>
      <w:r w:rsidRPr="00B16064">
        <w:t>Are there any pre-approved Learning and Assessment Plans (LAPs) for AIF?</w:t>
      </w:r>
      <w:bookmarkEnd w:id="4"/>
    </w:p>
    <w:p w14:paraId="3E8D0372" w14:textId="77777777" w:rsidR="00106619" w:rsidRPr="00106619" w:rsidRDefault="00106619" w:rsidP="00106619"/>
    <w:p w14:paraId="4E080D80" w14:textId="687CA1F2" w:rsidR="00C62E93" w:rsidRPr="008F16A6" w:rsidRDefault="00C62E93" w:rsidP="00C62E93">
      <w:pPr>
        <w:rPr>
          <w:rFonts w:ascii="Roboto Light" w:hAnsi="Roboto Light"/>
        </w:rPr>
      </w:pPr>
      <w:r w:rsidRPr="008F16A6">
        <w:rPr>
          <w:rFonts w:ascii="Roboto Light" w:hAnsi="Roboto Light"/>
        </w:rPr>
        <w:t xml:space="preserve">AIF does not require a Learning and Assessment Plan. </w:t>
      </w:r>
    </w:p>
    <w:p w14:paraId="25FAD57F" w14:textId="77777777" w:rsidR="00C62E93" w:rsidRPr="008F16A6" w:rsidRDefault="00C62E93" w:rsidP="00C62E93">
      <w:pPr>
        <w:rPr>
          <w:rFonts w:ascii="Roboto Light" w:hAnsi="Roboto Light"/>
        </w:rPr>
      </w:pPr>
    </w:p>
    <w:p w14:paraId="22DD357E" w14:textId="77777777" w:rsidR="00C62E93" w:rsidRDefault="00C62E93" w:rsidP="00B16064">
      <w:pPr>
        <w:pStyle w:val="Heading2"/>
        <w:numPr>
          <w:ilvl w:val="0"/>
          <w:numId w:val="5"/>
        </w:numPr>
      </w:pPr>
      <w:bookmarkStart w:id="5" w:name="_Toc183446395"/>
      <w:r w:rsidRPr="00B16064">
        <w:t>Is there a PLATO course?</w:t>
      </w:r>
      <w:bookmarkEnd w:id="5"/>
    </w:p>
    <w:p w14:paraId="5ACF03C0" w14:textId="77777777" w:rsidR="00106619" w:rsidRPr="00106619" w:rsidRDefault="00106619" w:rsidP="00106619"/>
    <w:p w14:paraId="3967835E" w14:textId="3AF1E7F1" w:rsidR="00C62E93" w:rsidRPr="008F16A6" w:rsidRDefault="00C62E93" w:rsidP="00C62E93">
      <w:pPr>
        <w:rPr>
          <w:rFonts w:ascii="Roboto Light" w:hAnsi="Roboto Light"/>
        </w:rPr>
      </w:pPr>
      <w:r w:rsidRPr="008F16A6">
        <w:rPr>
          <w:rFonts w:ascii="Roboto Light" w:hAnsi="Roboto Light"/>
        </w:rPr>
        <w:t xml:space="preserve">A PLATO </w:t>
      </w:r>
      <w:r w:rsidR="008A198C" w:rsidRPr="008F16A6">
        <w:rPr>
          <w:rFonts w:ascii="Roboto Light" w:hAnsi="Roboto Light"/>
        </w:rPr>
        <w:t xml:space="preserve">calibration </w:t>
      </w:r>
      <w:r w:rsidRPr="008F16A6">
        <w:rPr>
          <w:rFonts w:ascii="Roboto Light" w:hAnsi="Roboto Light"/>
        </w:rPr>
        <w:t xml:space="preserve">course is in the process of being developed for AIF. </w:t>
      </w:r>
    </w:p>
    <w:p w14:paraId="7C99903E" w14:textId="7680A016" w:rsidR="00C62E93" w:rsidRDefault="00A34E5F" w:rsidP="00C62E93">
      <w:pPr>
        <w:rPr>
          <w:rFonts w:ascii="Roboto Light" w:hAnsi="Roboto Light"/>
        </w:rPr>
      </w:pPr>
      <w:r w:rsidRPr="008F16A6">
        <w:rPr>
          <w:rFonts w:ascii="Roboto Light" w:hAnsi="Roboto Light"/>
        </w:rPr>
        <w:t>Meeting the compulsory requirement of the SACE</w:t>
      </w:r>
      <w:r w:rsidR="002E478C">
        <w:rPr>
          <w:rFonts w:ascii="Roboto Light" w:hAnsi="Roboto Light"/>
        </w:rPr>
        <w:t>.</w:t>
      </w:r>
    </w:p>
    <w:p w14:paraId="7A8CF68A" w14:textId="77777777" w:rsidR="008F16A6" w:rsidRPr="008F16A6" w:rsidRDefault="008F16A6" w:rsidP="00C62E93">
      <w:pPr>
        <w:rPr>
          <w:rFonts w:ascii="Roboto Light" w:hAnsi="Roboto Light"/>
        </w:rPr>
      </w:pPr>
    </w:p>
    <w:p w14:paraId="2A3F8A8B" w14:textId="24FD8051" w:rsidR="00C62E93" w:rsidRDefault="00C62E93" w:rsidP="00B16064">
      <w:pPr>
        <w:pStyle w:val="Heading2"/>
        <w:numPr>
          <w:ilvl w:val="0"/>
          <w:numId w:val="5"/>
        </w:numPr>
      </w:pPr>
      <w:bookmarkStart w:id="6" w:name="_Toc183446396"/>
      <w:r w:rsidRPr="00B16064">
        <w:lastRenderedPageBreak/>
        <w:t xml:space="preserve">Do students need to complete </w:t>
      </w:r>
      <w:r w:rsidR="00A34E5F" w:rsidRPr="00B16064">
        <w:t>RP and AIF</w:t>
      </w:r>
      <w:r w:rsidRPr="00B16064">
        <w:t>?</w:t>
      </w:r>
      <w:bookmarkEnd w:id="6"/>
    </w:p>
    <w:p w14:paraId="07AD78BC" w14:textId="77777777" w:rsidR="00106619" w:rsidRPr="00106619" w:rsidRDefault="00106619" w:rsidP="00106619"/>
    <w:p w14:paraId="45590F20" w14:textId="24C6C5AA" w:rsidR="00C62E93" w:rsidRPr="008F16A6" w:rsidRDefault="00C62E93" w:rsidP="00A34E5F">
      <w:pPr>
        <w:rPr>
          <w:rFonts w:ascii="Roboto Light" w:hAnsi="Roboto Light"/>
        </w:rPr>
      </w:pPr>
      <w:r w:rsidRPr="008F16A6">
        <w:rPr>
          <w:rFonts w:ascii="Roboto Light" w:hAnsi="Roboto Light"/>
        </w:rPr>
        <w:t xml:space="preserve">No. Students </w:t>
      </w:r>
      <w:r w:rsidR="00A34E5F" w:rsidRPr="008F16A6">
        <w:rPr>
          <w:rFonts w:ascii="Roboto Light" w:hAnsi="Roboto Light"/>
        </w:rPr>
        <w:t xml:space="preserve">can </w:t>
      </w:r>
      <w:r w:rsidRPr="008F16A6">
        <w:rPr>
          <w:rFonts w:ascii="Roboto Light" w:hAnsi="Roboto Light"/>
        </w:rPr>
        <w:t xml:space="preserve">complete </w:t>
      </w:r>
      <w:r w:rsidR="00A34E5F" w:rsidRPr="008F16A6">
        <w:rPr>
          <w:rFonts w:ascii="Roboto Light" w:hAnsi="Roboto Light"/>
        </w:rPr>
        <w:t xml:space="preserve">either </w:t>
      </w:r>
      <w:r w:rsidRPr="008F16A6">
        <w:rPr>
          <w:rFonts w:ascii="Roboto Light" w:hAnsi="Roboto Light"/>
        </w:rPr>
        <w:t xml:space="preserve">AIF </w:t>
      </w:r>
      <w:r w:rsidR="00A34E5F" w:rsidRPr="008F16A6">
        <w:rPr>
          <w:rFonts w:ascii="Roboto Light" w:hAnsi="Roboto Light"/>
        </w:rPr>
        <w:t>or RP to</w:t>
      </w:r>
      <w:r w:rsidRPr="008F16A6">
        <w:rPr>
          <w:rFonts w:ascii="Roboto Light" w:hAnsi="Roboto Light"/>
        </w:rPr>
        <w:t xml:space="preserve"> meet the same compulsory requirement of the SACE.</w:t>
      </w:r>
    </w:p>
    <w:p w14:paraId="04A60EA7" w14:textId="77777777" w:rsidR="00C62E93" w:rsidRPr="008F16A6" w:rsidRDefault="00C62E93" w:rsidP="00C62E93">
      <w:pPr>
        <w:rPr>
          <w:rFonts w:ascii="Roboto Light" w:hAnsi="Roboto Light"/>
        </w:rPr>
      </w:pPr>
    </w:p>
    <w:p w14:paraId="718CCFD7" w14:textId="14C1ECCD" w:rsidR="00C62E93" w:rsidRDefault="00C62E93" w:rsidP="00B16064">
      <w:pPr>
        <w:pStyle w:val="Heading2"/>
        <w:numPr>
          <w:ilvl w:val="0"/>
          <w:numId w:val="5"/>
        </w:numPr>
      </w:pPr>
      <w:bookmarkStart w:id="7" w:name="_Toc183446397"/>
      <w:r w:rsidRPr="00B16064">
        <w:t xml:space="preserve">If a student </w:t>
      </w:r>
      <w:r w:rsidR="00106619">
        <w:t>didn’t complete</w:t>
      </w:r>
      <w:r w:rsidRPr="00B16064">
        <w:t xml:space="preserve"> RP in </w:t>
      </w:r>
      <w:r w:rsidR="00106619" w:rsidRPr="00B16064">
        <w:t>2024,</w:t>
      </w:r>
      <w:r w:rsidR="00106619">
        <w:t xml:space="preserve"> </w:t>
      </w:r>
      <w:r w:rsidRPr="00B16064">
        <w:t>what should they be enrolled in for 202</w:t>
      </w:r>
      <w:r w:rsidR="00A34E5F" w:rsidRPr="00B16064">
        <w:t>5</w:t>
      </w:r>
      <w:r w:rsidRPr="00B16064">
        <w:t>?</w:t>
      </w:r>
      <w:bookmarkEnd w:id="7"/>
    </w:p>
    <w:p w14:paraId="5859ECDF" w14:textId="77777777" w:rsidR="00106619" w:rsidRPr="00106619" w:rsidRDefault="00106619" w:rsidP="00106619"/>
    <w:p w14:paraId="420E6DA1" w14:textId="77777777" w:rsidR="00C62E93" w:rsidRPr="008F16A6" w:rsidRDefault="00C62E93" w:rsidP="00C62E93">
      <w:pPr>
        <w:rPr>
          <w:rFonts w:ascii="Roboto Light" w:hAnsi="Roboto Light"/>
        </w:rPr>
      </w:pPr>
      <w:r w:rsidRPr="008F16A6">
        <w:rPr>
          <w:rFonts w:ascii="Roboto Light" w:hAnsi="Roboto Light"/>
        </w:rPr>
        <w:t xml:space="preserve">Schools should consider to what degree the student has engaged in the learning. If a student has completed significant learning in RP and has almost completed the learning requirements, the school can result them against the RP code in 2025. However, if a student has not engaged in the learning, the school may determine that it is beneficial for the student to be enrolled in AIF and complete that learning program in 2025. </w:t>
      </w:r>
    </w:p>
    <w:p w14:paraId="4D329636" w14:textId="77777777" w:rsidR="00C62E93" w:rsidRPr="008F16A6" w:rsidRDefault="00C62E93" w:rsidP="00C62E93">
      <w:pPr>
        <w:rPr>
          <w:rFonts w:ascii="Roboto Light" w:hAnsi="Roboto Light"/>
        </w:rPr>
      </w:pPr>
    </w:p>
    <w:p w14:paraId="28B9680A" w14:textId="77777777" w:rsidR="00C62E93" w:rsidRPr="008F16A6" w:rsidRDefault="00C62E93" w:rsidP="00C62E93">
      <w:pPr>
        <w:rPr>
          <w:rFonts w:ascii="Roboto Light" w:hAnsi="Roboto Light"/>
          <w:b/>
          <w:bCs/>
          <w:sz w:val="32"/>
          <w:szCs w:val="32"/>
        </w:rPr>
      </w:pPr>
      <w:r w:rsidRPr="008F16A6">
        <w:rPr>
          <w:rFonts w:ascii="Roboto Light" w:hAnsi="Roboto Light"/>
          <w:b/>
          <w:bCs/>
          <w:sz w:val="32"/>
          <w:szCs w:val="32"/>
        </w:rPr>
        <w:t>Relationship to Exploring Identities and Futures (EIF)</w:t>
      </w:r>
    </w:p>
    <w:p w14:paraId="13CBCCF7" w14:textId="77777777" w:rsidR="00C62E93" w:rsidRPr="008F16A6" w:rsidRDefault="00C62E93" w:rsidP="00C62E93">
      <w:pPr>
        <w:rPr>
          <w:rFonts w:ascii="Roboto Light" w:hAnsi="Roboto Light"/>
        </w:rPr>
      </w:pPr>
    </w:p>
    <w:p w14:paraId="0C82D66F" w14:textId="77777777" w:rsidR="00C62E93" w:rsidRDefault="00C62E93" w:rsidP="005B3A1F">
      <w:pPr>
        <w:pStyle w:val="Heading2"/>
        <w:numPr>
          <w:ilvl w:val="0"/>
          <w:numId w:val="5"/>
        </w:numPr>
      </w:pPr>
      <w:bookmarkStart w:id="8" w:name="_Toc183446398"/>
      <w:r w:rsidRPr="00B16064">
        <w:t>What are the connections between EIF and AIF?</w:t>
      </w:r>
      <w:bookmarkEnd w:id="8"/>
    </w:p>
    <w:p w14:paraId="2DD3A96A" w14:textId="77777777" w:rsidR="00106619" w:rsidRPr="00106619" w:rsidRDefault="00106619" w:rsidP="00106619"/>
    <w:p w14:paraId="29576846" w14:textId="544E6DFB" w:rsidR="008F16A6" w:rsidRDefault="00C62E93" w:rsidP="00C62E93">
      <w:pPr>
        <w:rPr>
          <w:rFonts w:ascii="Roboto Light" w:hAnsi="Roboto Light"/>
        </w:rPr>
      </w:pPr>
      <w:r w:rsidRPr="008F16A6">
        <w:rPr>
          <w:rFonts w:ascii="Roboto Light" w:hAnsi="Roboto Light"/>
        </w:rPr>
        <w:t xml:space="preserve">The exploration of identities and futures in EIF continues into the Activating Identities and Futures at Stage 2. </w:t>
      </w:r>
    </w:p>
    <w:p w14:paraId="63EBB56E" w14:textId="77777777" w:rsidR="005B3A1F" w:rsidRPr="005B3A1F" w:rsidRDefault="005B3A1F" w:rsidP="00C62E93">
      <w:pPr>
        <w:rPr>
          <w:rFonts w:ascii="Roboto Light" w:hAnsi="Roboto Light"/>
        </w:rPr>
      </w:pPr>
    </w:p>
    <w:p w14:paraId="22CABB3B" w14:textId="1F30AC87" w:rsidR="00C62E93" w:rsidRDefault="00C62E93" w:rsidP="00C62E93">
      <w:pPr>
        <w:rPr>
          <w:rFonts w:ascii="Roboto Light" w:hAnsi="Roboto Light"/>
          <w:b/>
          <w:bCs/>
          <w:sz w:val="32"/>
          <w:szCs w:val="32"/>
        </w:rPr>
      </w:pPr>
      <w:r w:rsidRPr="008F16A6">
        <w:rPr>
          <w:rFonts w:ascii="Roboto Light" w:hAnsi="Roboto Light"/>
          <w:b/>
          <w:bCs/>
          <w:sz w:val="32"/>
          <w:szCs w:val="32"/>
        </w:rPr>
        <w:t>Students eligible for modified subjects</w:t>
      </w:r>
    </w:p>
    <w:p w14:paraId="0451868B" w14:textId="77777777" w:rsidR="00EB49B6" w:rsidRPr="008F16A6" w:rsidRDefault="00EB49B6" w:rsidP="00C62E93">
      <w:pPr>
        <w:rPr>
          <w:rFonts w:ascii="Roboto Light" w:hAnsi="Roboto Light"/>
          <w:b/>
          <w:bCs/>
          <w:sz w:val="32"/>
          <w:szCs w:val="32"/>
        </w:rPr>
      </w:pPr>
    </w:p>
    <w:p w14:paraId="2D60A1A1" w14:textId="02E03C84" w:rsidR="00C62E93" w:rsidRDefault="00106619" w:rsidP="005B3A1F">
      <w:pPr>
        <w:pStyle w:val="Heading2"/>
        <w:numPr>
          <w:ilvl w:val="0"/>
          <w:numId w:val="5"/>
        </w:numPr>
      </w:pPr>
      <w:r>
        <w:t xml:space="preserve"> </w:t>
      </w:r>
      <w:bookmarkStart w:id="9" w:name="_Toc183446399"/>
      <w:r w:rsidR="00C62E93" w:rsidRPr="00B16064">
        <w:t>Is there a modified version of AIF?</w:t>
      </w:r>
      <w:bookmarkEnd w:id="9"/>
    </w:p>
    <w:p w14:paraId="06DA0D6E" w14:textId="77777777" w:rsidR="00B16064" w:rsidRPr="00B16064" w:rsidRDefault="00B16064" w:rsidP="00B16064"/>
    <w:p w14:paraId="6F256D5C" w14:textId="0BD14181" w:rsidR="00C62E93" w:rsidRPr="008F16A6" w:rsidRDefault="00BF02FC" w:rsidP="00C62E93">
      <w:pPr>
        <w:rPr>
          <w:rFonts w:ascii="Roboto Light" w:hAnsi="Roboto Light"/>
        </w:rPr>
      </w:pPr>
      <w:r w:rsidRPr="008F16A6">
        <w:rPr>
          <w:rFonts w:ascii="Roboto Light" w:hAnsi="Roboto Light"/>
        </w:rPr>
        <w:t xml:space="preserve">Yes, </w:t>
      </w:r>
      <w:r w:rsidR="00C62E93" w:rsidRPr="008F16A6">
        <w:rPr>
          <w:rFonts w:ascii="Roboto Light" w:hAnsi="Roboto Light"/>
        </w:rPr>
        <w:t xml:space="preserve">AIF (modified) is available for teaching in 2025. </w:t>
      </w:r>
    </w:p>
    <w:p w14:paraId="246F3E72" w14:textId="77777777" w:rsidR="00C62E93" w:rsidRPr="008F16A6" w:rsidRDefault="00C62E93" w:rsidP="00C62E93">
      <w:pPr>
        <w:rPr>
          <w:rFonts w:ascii="Roboto Light" w:hAnsi="Roboto Light"/>
        </w:rPr>
      </w:pPr>
      <w:r w:rsidRPr="008F16A6">
        <w:rPr>
          <w:rFonts w:ascii="Roboto Light" w:hAnsi="Roboto Light"/>
        </w:rPr>
        <w:t>However, in the first instance we strongly encourage schools to consider whether students may be able to access learning via the non-modified version if individual reasonable adjustments are made so that students can access their learning entitlement with their peers.</w:t>
      </w:r>
    </w:p>
    <w:p w14:paraId="1BF0AB6B" w14:textId="7899C786" w:rsidR="00C62E93" w:rsidRPr="008F16A6" w:rsidRDefault="00C62E93" w:rsidP="00C62E93">
      <w:pPr>
        <w:rPr>
          <w:rFonts w:ascii="Roboto Light" w:hAnsi="Roboto Light"/>
        </w:rPr>
      </w:pPr>
      <w:r w:rsidRPr="008F16A6">
        <w:rPr>
          <w:rFonts w:ascii="Roboto Light" w:hAnsi="Roboto Light"/>
        </w:rPr>
        <w:t>The subject code for Activating Identities and Futures Modified is 2AFM10.</w:t>
      </w:r>
    </w:p>
    <w:p w14:paraId="19D484B3" w14:textId="07E80082" w:rsidR="0035380B" w:rsidRDefault="0035380B" w:rsidP="00C62E93"/>
    <w:p w14:paraId="38858EB3" w14:textId="77777777" w:rsidR="00EB49B6" w:rsidRPr="00EB49B6" w:rsidRDefault="00B16064" w:rsidP="00EB49B6">
      <w:pPr>
        <w:rPr>
          <w:rFonts w:ascii="Roboto Light" w:hAnsi="Roboto Light"/>
          <w:b/>
          <w:bCs/>
          <w:sz w:val="32"/>
          <w:szCs w:val="32"/>
        </w:rPr>
      </w:pPr>
      <w:bookmarkStart w:id="10" w:name="_Hlk183427581"/>
      <w:r w:rsidRPr="00B16064">
        <w:rPr>
          <w:rFonts w:ascii="Roboto Light" w:hAnsi="Roboto Light"/>
          <w:b/>
          <w:bCs/>
          <w:sz w:val="32"/>
          <w:szCs w:val="32"/>
        </w:rPr>
        <w:t>Front loaded moderation</w:t>
      </w:r>
      <w:bookmarkEnd w:id="10"/>
      <w:r w:rsidR="00EB49B6" w:rsidRPr="00EB49B6">
        <w:rPr>
          <w:rFonts w:ascii="Roboto Light" w:hAnsi="Roboto Light"/>
          <w:b/>
          <w:bCs/>
          <w:sz w:val="32"/>
          <w:szCs w:val="32"/>
        </w:rPr>
        <w:t xml:space="preserve"> </w:t>
      </w:r>
    </w:p>
    <w:p w14:paraId="47C0FC9B" w14:textId="77777777" w:rsidR="00EB49B6" w:rsidRPr="00EB49B6" w:rsidRDefault="00EB49B6" w:rsidP="00EB49B6"/>
    <w:p w14:paraId="235963CF" w14:textId="1E4E2F9E" w:rsidR="00EB49B6" w:rsidRDefault="00EB49B6" w:rsidP="00EB49B6">
      <w:pPr>
        <w:pStyle w:val="Heading2"/>
        <w:numPr>
          <w:ilvl w:val="0"/>
          <w:numId w:val="5"/>
        </w:numPr>
        <w:tabs>
          <w:tab w:val="num" w:pos="360"/>
        </w:tabs>
        <w:ind w:left="0" w:firstLine="0"/>
      </w:pPr>
      <w:bookmarkStart w:id="11" w:name="_Toc183446400"/>
      <w:r>
        <w:t>What is front loaded moderation?</w:t>
      </w:r>
      <w:bookmarkEnd w:id="11"/>
    </w:p>
    <w:p w14:paraId="3756B1A0" w14:textId="77777777" w:rsidR="00EB49B6" w:rsidRPr="00106619" w:rsidRDefault="00EB49B6" w:rsidP="00EB49B6"/>
    <w:p w14:paraId="13E90E29" w14:textId="77777777" w:rsidR="00EB49B6" w:rsidRDefault="00EB49B6" w:rsidP="00EB49B6">
      <w:pPr>
        <w:rPr>
          <w:rFonts w:ascii="Roboto Light" w:hAnsi="Roboto Light"/>
        </w:rPr>
      </w:pPr>
      <w:r w:rsidRPr="00164686">
        <w:rPr>
          <w:rFonts w:ascii="Roboto Light" w:hAnsi="Roboto Light"/>
        </w:rPr>
        <w:t xml:space="preserve">Front loaded moderation is an earlier, mid-course, </w:t>
      </w:r>
      <w:r>
        <w:rPr>
          <w:rFonts w:ascii="Roboto Light" w:hAnsi="Roboto Light"/>
        </w:rPr>
        <w:t>quality assurance</w:t>
      </w:r>
      <w:r w:rsidRPr="00164686">
        <w:rPr>
          <w:rFonts w:ascii="Roboto Light" w:hAnsi="Roboto Light"/>
        </w:rPr>
        <w:t xml:space="preserve"> process that invites each school to nominate a teacher to bring to a moderation event, </w:t>
      </w:r>
      <w:r>
        <w:rPr>
          <w:rFonts w:ascii="Roboto Light" w:hAnsi="Roboto Light"/>
        </w:rPr>
        <w:t xml:space="preserve">a sample of student </w:t>
      </w:r>
      <w:r w:rsidRPr="00164686">
        <w:rPr>
          <w:rFonts w:ascii="Roboto Light" w:hAnsi="Roboto Light"/>
        </w:rPr>
        <w:t>evidence of learning that is consistent with their schools</w:t>
      </w:r>
      <w:r>
        <w:rPr>
          <w:rFonts w:ascii="Roboto Light" w:hAnsi="Roboto Light"/>
        </w:rPr>
        <w:t>’</w:t>
      </w:r>
      <w:r w:rsidRPr="00164686">
        <w:rPr>
          <w:rFonts w:ascii="Roboto Light" w:hAnsi="Roboto Light"/>
        </w:rPr>
        <w:t xml:space="preserve"> interpretation of performance standards. </w:t>
      </w:r>
      <w:r>
        <w:rPr>
          <w:rFonts w:ascii="Roboto Light" w:hAnsi="Roboto Light"/>
        </w:rPr>
        <w:t>Participating in the event provides valuable informal professional learning and formal feedback to support the school’s interpretation and application of the subject performance standard. By providing earlier feedback schools are supported to make necessary adjustments before the subject course and results are submitted.</w:t>
      </w:r>
    </w:p>
    <w:p w14:paraId="6ED0F5DC" w14:textId="77777777" w:rsidR="00EB49B6" w:rsidRDefault="00EB49B6" w:rsidP="00EB49B6">
      <w:pPr>
        <w:rPr>
          <w:rFonts w:ascii="Roboto Light" w:hAnsi="Roboto Light"/>
        </w:rPr>
      </w:pPr>
      <w:r>
        <w:rPr>
          <w:rFonts w:ascii="Roboto Light" w:hAnsi="Roboto Light"/>
        </w:rPr>
        <w:t xml:space="preserve">Schools that are confirmed at front loaded moderation are required to submit an attestation that their final results are consistent with their front loaded moderation judgements. </w:t>
      </w:r>
    </w:p>
    <w:p w14:paraId="6174F740" w14:textId="77777777" w:rsidR="00EB49B6" w:rsidRDefault="00EB49B6" w:rsidP="00EB49B6">
      <w:pPr>
        <w:rPr>
          <w:rFonts w:ascii="Roboto Light" w:hAnsi="Roboto Light"/>
        </w:rPr>
      </w:pPr>
      <w:r>
        <w:rPr>
          <w:rFonts w:ascii="Roboto Light" w:hAnsi="Roboto Light"/>
        </w:rPr>
        <w:t>Schools that are not yet confirmed at front loaded moderation are required to resubmit further evidence of learning and results for final moderation.</w:t>
      </w:r>
    </w:p>
    <w:p w14:paraId="5F3E35AE" w14:textId="77777777" w:rsidR="00EB49B6" w:rsidRDefault="00EB49B6" w:rsidP="00EB49B6">
      <w:pPr>
        <w:rPr>
          <w:rFonts w:ascii="Roboto Light" w:hAnsi="Roboto Light"/>
        </w:rPr>
      </w:pPr>
      <w:r>
        <w:rPr>
          <w:rFonts w:ascii="Roboto Light" w:hAnsi="Roboto Light"/>
        </w:rPr>
        <w:t>Following final moderation, the SACE monitors the front loaded moderation system by randomly selecting and checking schools’ final results reflect SACE standards.</w:t>
      </w:r>
    </w:p>
    <w:p w14:paraId="709E2F79" w14:textId="77777777" w:rsidR="00EB49B6" w:rsidRDefault="00EB49B6" w:rsidP="00EB49B6">
      <w:pPr>
        <w:rPr>
          <w:rFonts w:ascii="Roboto Light" w:hAnsi="Roboto Light"/>
        </w:rPr>
      </w:pPr>
      <w:r>
        <w:rPr>
          <w:rFonts w:ascii="Roboto Light" w:hAnsi="Roboto Light"/>
        </w:rPr>
        <w:t>Front loaded moderation is not suitable for all assessment types assessed by the school and is used in combination with final moderation and marking processes to assure student results.</w:t>
      </w:r>
    </w:p>
    <w:p w14:paraId="7F9017EF" w14:textId="77777777" w:rsidR="00EB49B6" w:rsidRPr="00164686" w:rsidRDefault="00EB49B6" w:rsidP="00EB49B6">
      <w:pPr>
        <w:rPr>
          <w:rFonts w:ascii="Roboto Light" w:hAnsi="Roboto Light"/>
        </w:rPr>
      </w:pPr>
    </w:p>
    <w:p w14:paraId="55F32A14" w14:textId="77777777" w:rsidR="00EB49B6" w:rsidRDefault="00EB49B6" w:rsidP="00EB49B6">
      <w:pPr>
        <w:pStyle w:val="Heading2"/>
        <w:numPr>
          <w:ilvl w:val="0"/>
          <w:numId w:val="5"/>
        </w:numPr>
        <w:tabs>
          <w:tab w:val="num" w:pos="360"/>
        </w:tabs>
        <w:ind w:left="0" w:firstLine="0"/>
      </w:pPr>
      <w:bookmarkStart w:id="12" w:name="_Toc183446401"/>
      <w:r>
        <w:t>Why is front loaded moderation being introduced?</w:t>
      </w:r>
      <w:bookmarkEnd w:id="12"/>
    </w:p>
    <w:p w14:paraId="6CA21DA6" w14:textId="77777777" w:rsidR="00EB49B6" w:rsidRPr="00106619" w:rsidRDefault="00EB49B6" w:rsidP="00EB49B6"/>
    <w:p w14:paraId="22586816" w14:textId="77777777" w:rsidR="00EB49B6" w:rsidRPr="00FC5F3C" w:rsidRDefault="00EB49B6" w:rsidP="00EB49B6">
      <w:pPr>
        <w:rPr>
          <w:rFonts w:ascii="Roboto Light" w:hAnsi="Roboto Light"/>
        </w:rPr>
      </w:pPr>
      <w:r w:rsidRPr="00FC5F3C">
        <w:rPr>
          <w:rFonts w:ascii="Roboto Light" w:hAnsi="Roboto Light"/>
        </w:rPr>
        <w:t>There are two main reasons:</w:t>
      </w:r>
    </w:p>
    <w:p w14:paraId="349DD45B" w14:textId="77777777" w:rsidR="00EB49B6" w:rsidRPr="00FC5F3C" w:rsidRDefault="00EB49B6" w:rsidP="00EB49B6">
      <w:pPr>
        <w:pStyle w:val="ListParagraph"/>
        <w:numPr>
          <w:ilvl w:val="0"/>
          <w:numId w:val="7"/>
        </w:numPr>
        <w:rPr>
          <w:rFonts w:ascii="Roboto Light" w:hAnsi="Roboto Light"/>
        </w:rPr>
      </w:pPr>
      <w:r w:rsidRPr="00FC5F3C">
        <w:rPr>
          <w:rFonts w:ascii="Roboto Light" w:hAnsi="Roboto Light"/>
        </w:rPr>
        <w:t>The SACE Board’s strategic direction encourages students to produce broader, less tangible portfolios of their learning. These more natural evidence of learning requires new quality assurance processes to ensure statewide standards are comparable.</w:t>
      </w:r>
    </w:p>
    <w:p w14:paraId="25E88206" w14:textId="77777777" w:rsidR="00EB49B6" w:rsidRPr="00FC5F3C" w:rsidRDefault="00EB49B6" w:rsidP="00EB49B6">
      <w:pPr>
        <w:pStyle w:val="ListParagraph"/>
        <w:numPr>
          <w:ilvl w:val="0"/>
          <w:numId w:val="7"/>
        </w:numPr>
        <w:rPr>
          <w:rFonts w:ascii="Roboto Light" w:hAnsi="Roboto Light"/>
        </w:rPr>
      </w:pPr>
      <w:r w:rsidRPr="00FC5F3C">
        <w:rPr>
          <w:rFonts w:ascii="Roboto Light" w:hAnsi="Roboto Light"/>
        </w:rPr>
        <w:t xml:space="preserve">Involving teachers from each school provides each school with </w:t>
      </w:r>
      <w:r>
        <w:rPr>
          <w:rFonts w:ascii="Roboto Light" w:hAnsi="Roboto Light"/>
        </w:rPr>
        <w:t xml:space="preserve">timely </w:t>
      </w:r>
      <w:r w:rsidRPr="00FC5F3C">
        <w:rPr>
          <w:rFonts w:ascii="Roboto Light" w:hAnsi="Roboto Light"/>
        </w:rPr>
        <w:t xml:space="preserve">support and actionable feedback. </w:t>
      </w:r>
    </w:p>
    <w:p w14:paraId="63D0E749" w14:textId="77777777" w:rsidR="00EB49B6" w:rsidRDefault="00EB49B6" w:rsidP="00EB49B6"/>
    <w:p w14:paraId="6045C3D1" w14:textId="77777777" w:rsidR="00EB49B6" w:rsidRPr="00106619" w:rsidRDefault="00EB49B6" w:rsidP="007A748E">
      <w:pPr>
        <w:pStyle w:val="Heading2"/>
        <w:numPr>
          <w:ilvl w:val="0"/>
          <w:numId w:val="5"/>
        </w:numPr>
        <w:tabs>
          <w:tab w:val="num" w:pos="360"/>
        </w:tabs>
        <w:ind w:left="0" w:firstLine="0"/>
      </w:pPr>
      <w:r w:rsidRPr="00106619">
        <w:t>When is front loaded moderation?</w:t>
      </w:r>
    </w:p>
    <w:p w14:paraId="6F762322" w14:textId="77777777" w:rsidR="00EB49B6" w:rsidRDefault="00EB49B6" w:rsidP="00EB49B6">
      <w:pPr>
        <w:pStyle w:val="ListParagraph"/>
      </w:pPr>
    </w:p>
    <w:p w14:paraId="222EB302" w14:textId="77777777" w:rsidR="00EB49B6" w:rsidRPr="008F3E95" w:rsidRDefault="00EB49B6" w:rsidP="00EB49B6">
      <w:pPr>
        <w:rPr>
          <w:rFonts w:ascii="Roboto Light" w:hAnsi="Roboto Light"/>
        </w:rPr>
      </w:pPr>
      <w:r w:rsidRPr="00106619">
        <w:rPr>
          <w:rFonts w:ascii="Roboto Light" w:hAnsi="Roboto Light"/>
        </w:rPr>
        <w:lastRenderedPageBreak/>
        <w:t>Refer to the dates and notices on the Identities and Futures subject site.</w:t>
      </w:r>
    </w:p>
    <w:p w14:paraId="74961DAE" w14:textId="77777777" w:rsidR="00EB49B6" w:rsidRDefault="00EB49B6" w:rsidP="00EB49B6">
      <w:pPr>
        <w:pStyle w:val="ListParagraph"/>
      </w:pPr>
    </w:p>
    <w:p w14:paraId="3DFD80C4" w14:textId="77777777" w:rsidR="00EB49B6" w:rsidRPr="00106619" w:rsidRDefault="00EB49B6" w:rsidP="007A748E">
      <w:pPr>
        <w:pStyle w:val="Heading2"/>
        <w:numPr>
          <w:ilvl w:val="0"/>
          <w:numId w:val="5"/>
        </w:numPr>
        <w:tabs>
          <w:tab w:val="num" w:pos="360"/>
        </w:tabs>
        <w:ind w:left="0" w:firstLine="0"/>
      </w:pPr>
      <w:bookmarkStart w:id="13" w:name="_Hlk183445546"/>
      <w:r w:rsidRPr="00106619">
        <w:t>Are all teachers expected to participate in front loaded moderation?</w:t>
      </w:r>
    </w:p>
    <w:bookmarkEnd w:id="13"/>
    <w:p w14:paraId="4141B00D" w14:textId="77777777" w:rsidR="00EB49B6" w:rsidRDefault="00EB49B6" w:rsidP="00EB49B6">
      <w:pPr>
        <w:pStyle w:val="ListParagraph"/>
      </w:pPr>
    </w:p>
    <w:p w14:paraId="100BBC31" w14:textId="77777777" w:rsidR="00EB49B6" w:rsidRPr="00106619" w:rsidRDefault="00EB49B6" w:rsidP="00EB49B6">
      <w:pPr>
        <w:rPr>
          <w:rFonts w:ascii="Roboto Light" w:hAnsi="Roboto Light"/>
        </w:rPr>
      </w:pPr>
      <w:r w:rsidRPr="00106619">
        <w:rPr>
          <w:rFonts w:ascii="Roboto Light" w:hAnsi="Roboto Light"/>
        </w:rPr>
        <w:t>One teacher from each school is invited to participate. Refer to dates and notices on the Identities and Futures subject site for information.</w:t>
      </w:r>
    </w:p>
    <w:p w14:paraId="2D3F52A2" w14:textId="77777777" w:rsidR="00EB49B6" w:rsidRPr="00254A20" w:rsidRDefault="00EB49B6" w:rsidP="00EB49B6">
      <w:pPr>
        <w:pStyle w:val="ListParagraph"/>
      </w:pPr>
    </w:p>
    <w:p w14:paraId="7151D87B" w14:textId="77777777" w:rsidR="00EB49B6" w:rsidRDefault="00EB49B6" w:rsidP="007A748E">
      <w:pPr>
        <w:pStyle w:val="Heading2"/>
        <w:numPr>
          <w:ilvl w:val="0"/>
          <w:numId w:val="5"/>
        </w:numPr>
        <w:tabs>
          <w:tab w:val="num" w:pos="360"/>
        </w:tabs>
        <w:ind w:left="0" w:firstLine="0"/>
      </w:pPr>
      <w:r>
        <w:t>Which teachers should attend the front loaded moderation</w:t>
      </w:r>
      <w:r w:rsidRPr="008A58E2">
        <w:t>?</w:t>
      </w:r>
    </w:p>
    <w:p w14:paraId="4814000C" w14:textId="77777777" w:rsidR="007A748E" w:rsidRPr="007A748E" w:rsidRDefault="007A748E" w:rsidP="007A748E"/>
    <w:p w14:paraId="6BEAD965" w14:textId="77777777" w:rsidR="00EB49B6" w:rsidRDefault="00EB49B6" w:rsidP="00EB49B6">
      <w:pPr>
        <w:rPr>
          <w:rFonts w:ascii="Roboto Light" w:hAnsi="Roboto Light"/>
        </w:rPr>
      </w:pPr>
      <w:r>
        <w:rPr>
          <w:rFonts w:ascii="Roboto Light" w:hAnsi="Roboto Light"/>
        </w:rPr>
        <w:t>The nominated teacher who attends front loaded moderation should be a teacher that can confidently represent the schools’ interpretation and application of the standards. Although the event provides valuable informal professional learning, it is a formal quality assurance process, and the school should send the most appropriate person to represent the school.</w:t>
      </w:r>
    </w:p>
    <w:p w14:paraId="2BA2FB7E" w14:textId="77777777" w:rsidR="00EB49B6" w:rsidRPr="00070C80" w:rsidRDefault="00EB49B6" w:rsidP="00EB49B6">
      <w:pPr>
        <w:rPr>
          <w:rFonts w:asciiTheme="majorHAnsi" w:eastAsiaTheme="majorEastAsia" w:hAnsiTheme="majorHAnsi" w:cstheme="majorBidi"/>
          <w:color w:val="2F5496" w:themeColor="accent1" w:themeShade="BF"/>
          <w:sz w:val="26"/>
          <w:szCs w:val="26"/>
        </w:rPr>
      </w:pPr>
    </w:p>
    <w:p w14:paraId="2696D7BB" w14:textId="77777777" w:rsidR="00EB49B6" w:rsidRDefault="00EB49B6" w:rsidP="007A748E">
      <w:pPr>
        <w:pStyle w:val="Heading2"/>
        <w:numPr>
          <w:ilvl w:val="0"/>
          <w:numId w:val="5"/>
        </w:numPr>
        <w:tabs>
          <w:tab w:val="num" w:pos="360"/>
        </w:tabs>
        <w:ind w:left="0" w:firstLine="0"/>
      </w:pPr>
      <w:r w:rsidRPr="00070C80">
        <w:t>What if my school is unable to send a representative to front loaded moderation?</w:t>
      </w:r>
    </w:p>
    <w:p w14:paraId="7AB5A20E" w14:textId="77777777" w:rsidR="007A748E" w:rsidRPr="007A748E" w:rsidRDefault="007A748E" w:rsidP="007A748E"/>
    <w:p w14:paraId="03DEFB4D" w14:textId="77777777" w:rsidR="00EB49B6" w:rsidRPr="00070C80" w:rsidRDefault="00EB49B6" w:rsidP="00EB49B6">
      <w:pPr>
        <w:rPr>
          <w:rFonts w:ascii="Roboto Light" w:hAnsi="Roboto Light"/>
        </w:rPr>
      </w:pPr>
      <w:r w:rsidRPr="00070C80">
        <w:rPr>
          <w:rFonts w:ascii="Roboto Light" w:hAnsi="Roboto Light"/>
        </w:rPr>
        <w:t xml:space="preserve">If your school is unable to send a teacher to </w:t>
      </w:r>
      <w:r>
        <w:rPr>
          <w:rFonts w:ascii="Roboto Light" w:hAnsi="Roboto Light"/>
        </w:rPr>
        <w:t>front loaded moderation</w:t>
      </w:r>
      <w:r w:rsidRPr="00070C80">
        <w:rPr>
          <w:rFonts w:ascii="Roboto Light" w:hAnsi="Roboto Light"/>
        </w:rPr>
        <w:t xml:space="preserve">, you will be required to send the </w:t>
      </w:r>
      <w:r>
        <w:rPr>
          <w:rFonts w:ascii="Roboto Light" w:hAnsi="Roboto Light"/>
        </w:rPr>
        <w:t>appropriate</w:t>
      </w:r>
      <w:r w:rsidRPr="00070C80">
        <w:rPr>
          <w:rFonts w:ascii="Roboto Light" w:hAnsi="Roboto Light"/>
        </w:rPr>
        <w:t xml:space="preserve"> samples of evidence and the evidence from your school will be moderated by other moderation panellists. </w:t>
      </w:r>
    </w:p>
    <w:p w14:paraId="6650BE63" w14:textId="1C5B6EB3" w:rsidR="00B16064" w:rsidRPr="00254A20" w:rsidRDefault="00B16064" w:rsidP="00EB49B6"/>
    <w:sectPr w:rsidR="00B16064" w:rsidRPr="00254A20" w:rsidSect="0002484C">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9F935" w14:textId="77777777" w:rsidR="00DB6ACA" w:rsidRDefault="00DB6ACA" w:rsidP="004A557D">
      <w:pPr>
        <w:spacing w:after="0" w:line="240" w:lineRule="auto"/>
      </w:pPr>
      <w:r>
        <w:separator/>
      </w:r>
    </w:p>
  </w:endnote>
  <w:endnote w:type="continuationSeparator" w:id="0">
    <w:p w14:paraId="5F90E398" w14:textId="77777777" w:rsidR="00DB6ACA" w:rsidRDefault="00DB6ACA" w:rsidP="004A5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D6D37" w14:textId="5A57A331" w:rsidR="00B26214" w:rsidRDefault="00B26214">
    <w:pPr>
      <w:pStyle w:val="Footer"/>
    </w:pPr>
    <w:r>
      <w:rPr>
        <w:noProof/>
      </w:rPr>
      <mc:AlternateContent>
        <mc:Choice Requires="wps">
          <w:drawing>
            <wp:anchor distT="0" distB="0" distL="0" distR="0" simplePos="0" relativeHeight="251664384" behindDoc="0" locked="0" layoutInCell="1" allowOverlap="1" wp14:anchorId="6F1C6929" wp14:editId="6EC236F1">
              <wp:simplePos x="635" y="635"/>
              <wp:positionH relativeFrom="page">
                <wp:align>center</wp:align>
              </wp:positionH>
              <wp:positionV relativeFrom="page">
                <wp:align>bottom</wp:align>
              </wp:positionV>
              <wp:extent cx="443865" cy="443865"/>
              <wp:effectExtent l="0" t="0" r="18415" b="0"/>
              <wp:wrapNone/>
              <wp:docPr id="6"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C07818" w14:textId="27CC0610" w:rsidR="00B26214" w:rsidRPr="00B26214" w:rsidRDefault="00B26214" w:rsidP="00B26214">
                          <w:pPr>
                            <w:spacing w:after="0"/>
                            <w:rPr>
                              <w:rFonts w:ascii="Arial" w:eastAsia="Arial" w:hAnsi="Arial" w:cs="Arial"/>
                              <w:noProof/>
                              <w:color w:val="A80000"/>
                              <w:sz w:val="24"/>
                              <w:szCs w:val="24"/>
                            </w:rPr>
                          </w:pPr>
                          <w:r w:rsidRPr="00B26214">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1C6929" id="_x0000_t202" coordsize="21600,21600" o:spt="202" path="m,l,21600r21600,l21600,xe">
              <v:stroke joinstyle="miter"/>
              <v:path gradientshapeok="t" o:connecttype="rect"/>
            </v:shapetype>
            <v:shape id="Text Box 6" o:spid="_x0000_s1028" type="#_x0000_t202" alt="OFFICIAL "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9C07818" w14:textId="27CC0610" w:rsidR="00B26214" w:rsidRPr="00B26214" w:rsidRDefault="00B26214" w:rsidP="00B26214">
                    <w:pPr>
                      <w:spacing w:after="0"/>
                      <w:rPr>
                        <w:rFonts w:ascii="Arial" w:eastAsia="Arial" w:hAnsi="Arial" w:cs="Arial"/>
                        <w:noProof/>
                        <w:color w:val="A80000"/>
                        <w:sz w:val="24"/>
                        <w:szCs w:val="24"/>
                      </w:rPr>
                    </w:pPr>
                    <w:r w:rsidRPr="00B26214">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76627" w14:textId="2B143078" w:rsidR="00B9397E" w:rsidRPr="00B9397E" w:rsidRDefault="00B9397E" w:rsidP="00B9397E">
    <w:pPr>
      <w:pStyle w:val="Footer"/>
      <w:tabs>
        <w:tab w:val="clear" w:pos="4513"/>
        <w:tab w:val="clear" w:pos="9026"/>
        <w:tab w:val="right" w:pos="9639"/>
      </w:tabs>
      <w:spacing w:before="480"/>
      <w:ind w:right="1134"/>
      <w:contextualSpacing/>
      <w:rPr>
        <w:rFonts w:ascii="Roboto Light" w:hAnsi="Roboto Light"/>
        <w:sz w:val="16"/>
        <w:szCs w:val="16"/>
      </w:rPr>
    </w:pPr>
    <w:r w:rsidRPr="00B9397E">
      <w:rPr>
        <w:rFonts w:ascii="Roboto Light" w:hAnsi="Roboto Light"/>
        <w:sz w:val="16"/>
        <w:szCs w:val="16"/>
      </w:rPr>
      <w:t>Ref: A1199457,</w:t>
    </w:r>
    <w:r w:rsidRPr="00B9397E">
      <w:rPr>
        <w:rFonts w:ascii="Roboto Light" w:hAnsi="Roboto Light"/>
        <w:sz w:val="16"/>
        <w:szCs w:val="16"/>
      </w:rPr>
      <w:fldChar w:fldCharType="begin"/>
    </w:r>
    <w:r w:rsidRPr="00B9397E">
      <w:rPr>
        <w:rFonts w:ascii="Roboto Light" w:hAnsi="Roboto Light"/>
        <w:sz w:val="16"/>
        <w:szCs w:val="16"/>
      </w:rPr>
      <w:instrText xml:space="preserve"> DOCPROPERTY  Objective-Version  \* MERGEFORMAT </w:instrText>
    </w:r>
    <w:r w:rsidRPr="00B9397E">
      <w:rPr>
        <w:rFonts w:ascii="Roboto Light" w:hAnsi="Roboto Light"/>
        <w:sz w:val="16"/>
        <w:szCs w:val="16"/>
      </w:rPr>
      <w:fldChar w:fldCharType="separate"/>
    </w:r>
    <w:r w:rsidR="00106619">
      <w:rPr>
        <w:rFonts w:ascii="Roboto Light" w:hAnsi="Roboto Light"/>
        <w:sz w:val="16"/>
        <w:szCs w:val="16"/>
      </w:rPr>
      <w:t>1.1</w:t>
    </w:r>
    <w:r w:rsidRPr="00B9397E">
      <w:rPr>
        <w:rFonts w:ascii="Roboto Light" w:hAnsi="Roboto Light"/>
        <w:sz w:val="16"/>
        <w:szCs w:val="16"/>
      </w:rPr>
      <w:fldChar w:fldCharType="end"/>
    </w:r>
    <w:r w:rsidRPr="00B9397E">
      <w:rPr>
        <w:rFonts w:ascii="Roboto Light" w:hAnsi="Roboto Light"/>
        <w:sz w:val="16"/>
        <w:szCs w:val="16"/>
      </w:rPr>
      <w:t xml:space="preserve"> </w:t>
    </w:r>
  </w:p>
  <w:p w14:paraId="4996C4F4" w14:textId="5EEB86F2" w:rsidR="00B9397E" w:rsidRPr="00B9397E" w:rsidRDefault="00B9397E" w:rsidP="00B9397E">
    <w:pPr>
      <w:pStyle w:val="Footer"/>
      <w:tabs>
        <w:tab w:val="clear" w:pos="4513"/>
        <w:tab w:val="clear" w:pos="9026"/>
        <w:tab w:val="right" w:pos="9639"/>
      </w:tabs>
      <w:spacing w:before="480"/>
      <w:ind w:right="1134"/>
      <w:contextualSpacing/>
      <w:rPr>
        <w:rFonts w:ascii="Roboto Light" w:hAnsi="Roboto Light"/>
        <w:sz w:val="16"/>
        <w:szCs w:val="16"/>
      </w:rPr>
    </w:pPr>
    <w:r w:rsidRPr="00B9397E">
      <w:rPr>
        <w:rFonts w:ascii="Roboto Light" w:hAnsi="Roboto Light"/>
        <w:sz w:val="16"/>
        <w:szCs w:val="16"/>
      </w:rPr>
      <w:t xml:space="preserve">Last Updated: </w:t>
    </w:r>
    <w:r w:rsidRPr="00B9397E">
      <w:rPr>
        <w:rFonts w:ascii="Roboto Light" w:hAnsi="Roboto Light"/>
        <w:sz w:val="16"/>
        <w:szCs w:val="16"/>
      </w:rPr>
      <w:fldChar w:fldCharType="begin"/>
    </w:r>
    <w:r w:rsidRPr="00B9397E">
      <w:rPr>
        <w:rFonts w:ascii="Roboto Light" w:hAnsi="Roboto Light"/>
        <w:sz w:val="16"/>
        <w:szCs w:val="16"/>
      </w:rPr>
      <w:instrText xml:space="preserve"> SAVEDATE  \@ "d/MM/yyyy h:mm am/pm"  \* MERGEFORMAT </w:instrText>
    </w:r>
    <w:r w:rsidRPr="00B9397E">
      <w:rPr>
        <w:rFonts w:ascii="Roboto Light" w:hAnsi="Roboto Light"/>
        <w:sz w:val="16"/>
        <w:szCs w:val="16"/>
      </w:rPr>
      <w:fldChar w:fldCharType="separate"/>
    </w:r>
    <w:r w:rsidR="00106619">
      <w:rPr>
        <w:rFonts w:ascii="Roboto Light" w:hAnsi="Roboto Light"/>
        <w:noProof/>
        <w:sz w:val="16"/>
        <w:szCs w:val="16"/>
      </w:rPr>
      <w:t>22/11/2024 5:57 PM</w:t>
    </w:r>
    <w:r w:rsidRPr="00B9397E">
      <w:rPr>
        <w:rFonts w:ascii="Roboto Light" w:hAnsi="Roboto Light"/>
        <w:sz w:val="16"/>
        <w:szCs w:val="16"/>
      </w:rPr>
      <w:fldChar w:fldCharType="end"/>
    </w:r>
  </w:p>
  <w:p w14:paraId="380E95DD" w14:textId="77777777" w:rsidR="00B9397E" w:rsidRPr="00B9397E" w:rsidRDefault="00B9397E" w:rsidP="00B9397E">
    <w:pPr>
      <w:pStyle w:val="Footer"/>
      <w:tabs>
        <w:tab w:val="clear" w:pos="4513"/>
        <w:tab w:val="clear" w:pos="9026"/>
        <w:tab w:val="right" w:pos="9639"/>
      </w:tabs>
      <w:spacing w:before="480"/>
      <w:ind w:right="1134"/>
      <w:contextualSpacing/>
      <w:rPr>
        <w:rFonts w:ascii="Roboto Light" w:hAnsi="Roboto Light"/>
        <w:sz w:val="16"/>
        <w:szCs w:val="16"/>
      </w:rPr>
    </w:pPr>
    <w:r w:rsidRPr="00B9397E">
      <w:rPr>
        <w:rFonts w:ascii="Roboto Light" w:hAnsi="Roboto Light"/>
        <w:sz w:val="16"/>
        <w:szCs w:val="16"/>
      </w:rPr>
      <w:t xml:space="preserve">Page </w:t>
    </w:r>
    <w:sdt>
      <w:sdtPr>
        <w:rPr>
          <w:rFonts w:ascii="Roboto Light" w:hAnsi="Roboto Light"/>
          <w:sz w:val="16"/>
          <w:szCs w:val="16"/>
        </w:rPr>
        <w:id w:val="441959056"/>
        <w:docPartObj>
          <w:docPartGallery w:val="Page Numbers (Bottom of Page)"/>
          <w:docPartUnique/>
        </w:docPartObj>
      </w:sdtPr>
      <w:sdtContent>
        <w:r w:rsidRPr="00B9397E">
          <w:rPr>
            <w:rFonts w:ascii="Roboto Light" w:hAnsi="Roboto Light"/>
            <w:sz w:val="16"/>
            <w:szCs w:val="16"/>
          </w:rPr>
          <w:fldChar w:fldCharType="begin"/>
        </w:r>
        <w:r w:rsidRPr="00B9397E">
          <w:rPr>
            <w:rFonts w:ascii="Roboto Light" w:hAnsi="Roboto Light"/>
            <w:sz w:val="16"/>
            <w:szCs w:val="16"/>
          </w:rPr>
          <w:instrText xml:space="preserve"> PAGE   \* MERGEFORMAT </w:instrText>
        </w:r>
        <w:r w:rsidRPr="00B9397E">
          <w:rPr>
            <w:rFonts w:ascii="Roboto Light" w:hAnsi="Roboto Light"/>
            <w:sz w:val="16"/>
            <w:szCs w:val="16"/>
          </w:rPr>
          <w:fldChar w:fldCharType="separate"/>
        </w:r>
        <w:r w:rsidRPr="00B9397E">
          <w:rPr>
            <w:rFonts w:ascii="Roboto Light" w:hAnsi="Roboto Light"/>
            <w:sz w:val="16"/>
            <w:szCs w:val="16"/>
          </w:rPr>
          <w:t>1</w:t>
        </w:r>
        <w:r w:rsidRPr="00B9397E">
          <w:rPr>
            <w:rFonts w:ascii="Roboto Light" w:hAnsi="Roboto Light"/>
            <w:sz w:val="16"/>
            <w:szCs w:val="16"/>
          </w:rPr>
          <w:fldChar w:fldCharType="end"/>
        </w:r>
      </w:sdtContent>
    </w:sdt>
    <w:r w:rsidRPr="00B9397E">
      <w:rPr>
        <w:rFonts w:ascii="Roboto Light" w:hAnsi="Roboto Light"/>
        <w:sz w:val="16"/>
        <w:szCs w:val="16"/>
      </w:rPr>
      <w:t xml:space="preserve"> of </w:t>
    </w:r>
    <w:r w:rsidRPr="00B9397E">
      <w:rPr>
        <w:rFonts w:ascii="Roboto Light" w:hAnsi="Roboto Light"/>
        <w:noProof/>
        <w:sz w:val="16"/>
        <w:szCs w:val="16"/>
      </w:rPr>
      <w:fldChar w:fldCharType="begin"/>
    </w:r>
    <w:r w:rsidRPr="00B9397E">
      <w:rPr>
        <w:rFonts w:ascii="Roboto Light" w:hAnsi="Roboto Light"/>
        <w:noProof/>
        <w:sz w:val="16"/>
        <w:szCs w:val="16"/>
      </w:rPr>
      <w:instrText xml:space="preserve"> NUMPAGES  \* Arabic  \* MERGEFORMAT </w:instrText>
    </w:r>
    <w:r w:rsidRPr="00B9397E">
      <w:rPr>
        <w:rFonts w:ascii="Roboto Light" w:hAnsi="Roboto Light"/>
        <w:noProof/>
        <w:sz w:val="16"/>
        <w:szCs w:val="16"/>
      </w:rPr>
      <w:fldChar w:fldCharType="separate"/>
    </w:r>
    <w:r w:rsidRPr="00B9397E">
      <w:rPr>
        <w:rFonts w:ascii="Roboto Light" w:hAnsi="Roboto Light"/>
        <w:noProof/>
        <w:sz w:val="16"/>
        <w:szCs w:val="16"/>
      </w:rPr>
      <w:t>10</w:t>
    </w:r>
    <w:r w:rsidRPr="00B9397E">
      <w:rPr>
        <w:rFonts w:ascii="Roboto Light" w:hAnsi="Roboto Light"/>
        <w:noProof/>
        <w:sz w:val="16"/>
        <w:szCs w:val="16"/>
      </w:rPr>
      <w:fldChar w:fldCharType="end"/>
    </w:r>
  </w:p>
  <w:p w14:paraId="5BC0CC11" w14:textId="657BCDB0" w:rsidR="00B26214" w:rsidRDefault="00B262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D870C" w14:textId="4DEDE350" w:rsidR="00B26214" w:rsidRDefault="00B26214">
    <w:pPr>
      <w:pStyle w:val="Footer"/>
    </w:pPr>
    <w:r>
      <w:rPr>
        <w:noProof/>
      </w:rPr>
      <mc:AlternateContent>
        <mc:Choice Requires="wps">
          <w:drawing>
            <wp:anchor distT="0" distB="0" distL="0" distR="0" simplePos="0" relativeHeight="251663360" behindDoc="0" locked="0" layoutInCell="1" allowOverlap="1" wp14:anchorId="3A36607C" wp14:editId="24C1BD1C">
              <wp:simplePos x="635" y="635"/>
              <wp:positionH relativeFrom="page">
                <wp:align>center</wp:align>
              </wp:positionH>
              <wp:positionV relativeFrom="page">
                <wp:align>bottom</wp:align>
              </wp:positionV>
              <wp:extent cx="443865" cy="443865"/>
              <wp:effectExtent l="0" t="0" r="18415" b="0"/>
              <wp:wrapNone/>
              <wp:docPr id="4"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6BEB66" w14:textId="44327CCC" w:rsidR="00B26214" w:rsidRPr="00B26214" w:rsidRDefault="00B26214" w:rsidP="00B26214">
                          <w:pPr>
                            <w:spacing w:after="0"/>
                            <w:rPr>
                              <w:rFonts w:ascii="Arial" w:eastAsia="Arial" w:hAnsi="Arial" w:cs="Arial"/>
                              <w:noProof/>
                              <w:color w:val="A80000"/>
                              <w:sz w:val="24"/>
                              <w:szCs w:val="24"/>
                            </w:rPr>
                          </w:pPr>
                          <w:r w:rsidRPr="00B26214">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36607C" id="_x0000_t202" coordsize="21600,21600" o:spt="202" path="m,l,21600r21600,l21600,xe">
              <v:stroke joinstyle="miter"/>
              <v:path gradientshapeok="t" o:connecttype="rect"/>
            </v:shapetype>
            <v:shape id="Text Box 4" o:spid="_x0000_s1030" type="#_x0000_t202" alt="OFFICIAL "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216BEB66" w14:textId="44327CCC" w:rsidR="00B26214" w:rsidRPr="00B26214" w:rsidRDefault="00B26214" w:rsidP="00B26214">
                    <w:pPr>
                      <w:spacing w:after="0"/>
                      <w:rPr>
                        <w:rFonts w:ascii="Arial" w:eastAsia="Arial" w:hAnsi="Arial" w:cs="Arial"/>
                        <w:noProof/>
                        <w:color w:val="A80000"/>
                        <w:sz w:val="24"/>
                        <w:szCs w:val="24"/>
                      </w:rPr>
                    </w:pPr>
                    <w:r w:rsidRPr="00B26214">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2049F" w14:textId="77777777" w:rsidR="00DB6ACA" w:rsidRDefault="00DB6ACA" w:rsidP="004A557D">
      <w:pPr>
        <w:spacing w:after="0" w:line="240" w:lineRule="auto"/>
      </w:pPr>
      <w:r>
        <w:separator/>
      </w:r>
    </w:p>
  </w:footnote>
  <w:footnote w:type="continuationSeparator" w:id="0">
    <w:p w14:paraId="062207DE" w14:textId="77777777" w:rsidR="00DB6ACA" w:rsidRDefault="00DB6ACA" w:rsidP="004A55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2420F" w14:textId="77975CE7" w:rsidR="00B26214" w:rsidRDefault="00B26214">
    <w:pPr>
      <w:pStyle w:val="Header"/>
    </w:pPr>
    <w:r>
      <w:rPr>
        <w:noProof/>
      </w:rPr>
      <mc:AlternateContent>
        <mc:Choice Requires="wps">
          <w:drawing>
            <wp:anchor distT="0" distB="0" distL="0" distR="0" simplePos="0" relativeHeight="251661312" behindDoc="0" locked="0" layoutInCell="1" allowOverlap="1" wp14:anchorId="04D40C72" wp14:editId="562F1610">
              <wp:simplePos x="635" y="635"/>
              <wp:positionH relativeFrom="page">
                <wp:align>center</wp:align>
              </wp:positionH>
              <wp:positionV relativeFrom="page">
                <wp:align>top</wp:align>
              </wp:positionV>
              <wp:extent cx="443865" cy="443865"/>
              <wp:effectExtent l="0" t="0" r="18415" b="127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913046" w14:textId="70F5BFD9" w:rsidR="00B26214" w:rsidRPr="00B26214" w:rsidRDefault="00B26214" w:rsidP="00B26214">
                          <w:pPr>
                            <w:spacing w:after="0"/>
                            <w:rPr>
                              <w:rFonts w:ascii="Arial" w:eastAsia="Arial" w:hAnsi="Arial" w:cs="Arial"/>
                              <w:noProof/>
                              <w:color w:val="A80000"/>
                              <w:sz w:val="24"/>
                              <w:szCs w:val="24"/>
                            </w:rPr>
                          </w:pPr>
                          <w:r w:rsidRPr="00B26214">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D40C72"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4913046" w14:textId="70F5BFD9" w:rsidR="00B26214" w:rsidRPr="00B26214" w:rsidRDefault="00B26214" w:rsidP="00B26214">
                    <w:pPr>
                      <w:spacing w:after="0"/>
                      <w:rPr>
                        <w:rFonts w:ascii="Arial" w:eastAsia="Arial" w:hAnsi="Arial" w:cs="Arial"/>
                        <w:noProof/>
                        <w:color w:val="A80000"/>
                        <w:sz w:val="24"/>
                        <w:szCs w:val="24"/>
                      </w:rPr>
                    </w:pPr>
                    <w:r w:rsidRPr="00B26214">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905ED" w14:textId="59AE53D7" w:rsidR="004A557D" w:rsidRDefault="00B26214">
    <w:pPr>
      <w:pStyle w:val="Header"/>
    </w:pPr>
    <w:r>
      <w:rPr>
        <w:noProof/>
        <w:lang w:eastAsia="en-AU"/>
      </w:rPr>
      <mc:AlternateContent>
        <mc:Choice Requires="wps">
          <w:drawing>
            <wp:anchor distT="0" distB="0" distL="0" distR="0" simplePos="0" relativeHeight="251662336" behindDoc="0" locked="0" layoutInCell="1" allowOverlap="1" wp14:anchorId="1238333A" wp14:editId="14C965E7">
              <wp:simplePos x="914400" y="450850"/>
              <wp:positionH relativeFrom="page">
                <wp:align>center</wp:align>
              </wp:positionH>
              <wp:positionV relativeFrom="page">
                <wp:align>top</wp:align>
              </wp:positionV>
              <wp:extent cx="443865" cy="443865"/>
              <wp:effectExtent l="0" t="0" r="18415" b="127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DE0CEF" w14:textId="46A2EAF1" w:rsidR="00B26214" w:rsidRPr="00B26214" w:rsidRDefault="00B26214" w:rsidP="00B26214">
                          <w:pPr>
                            <w:spacing w:after="0"/>
                            <w:rPr>
                              <w:rFonts w:ascii="Arial" w:eastAsia="Arial" w:hAnsi="Arial" w:cs="Arial"/>
                              <w:noProof/>
                              <w:color w:val="A80000"/>
                              <w:sz w:val="24"/>
                              <w:szCs w:val="24"/>
                            </w:rPr>
                          </w:pPr>
                          <w:r w:rsidRPr="00B26214">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38333A"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9DE0CEF" w14:textId="46A2EAF1" w:rsidR="00B26214" w:rsidRPr="00B26214" w:rsidRDefault="00B26214" w:rsidP="00B26214">
                    <w:pPr>
                      <w:spacing w:after="0"/>
                      <w:rPr>
                        <w:rFonts w:ascii="Arial" w:eastAsia="Arial" w:hAnsi="Arial" w:cs="Arial"/>
                        <w:noProof/>
                        <w:color w:val="A80000"/>
                        <w:sz w:val="24"/>
                        <w:szCs w:val="24"/>
                      </w:rPr>
                    </w:pPr>
                    <w:r w:rsidRPr="00B26214">
                      <w:rPr>
                        <w:rFonts w:ascii="Arial" w:eastAsia="Arial" w:hAnsi="Arial" w:cs="Arial"/>
                        <w:noProof/>
                        <w:color w:val="A80000"/>
                        <w:sz w:val="24"/>
                        <w:szCs w:val="24"/>
                      </w:rPr>
                      <w:t>OFFICIAL</w:t>
                    </w:r>
                  </w:p>
                </w:txbxContent>
              </v:textbox>
              <w10:wrap anchorx="page" anchory="page"/>
            </v:shape>
          </w:pict>
        </mc:Fallback>
      </mc:AlternateContent>
    </w:r>
    <w:r w:rsidR="004A557D">
      <w:rPr>
        <w:noProof/>
        <w:lang w:eastAsia="en-AU"/>
      </w:rPr>
      <w:drawing>
        <wp:anchor distT="0" distB="0" distL="114300" distR="114300" simplePos="0" relativeHeight="251659264" behindDoc="1" locked="0" layoutInCell="1" allowOverlap="1" wp14:anchorId="1D66BF32" wp14:editId="09C1A906">
          <wp:simplePos x="0" y="0"/>
          <wp:positionH relativeFrom="column">
            <wp:posOffset>-895350</wp:posOffset>
          </wp:positionH>
          <wp:positionV relativeFrom="paragraph">
            <wp:posOffset>-440055</wp:posOffset>
          </wp:positionV>
          <wp:extent cx="7539990" cy="1581150"/>
          <wp:effectExtent l="0" t="0" r="3810" b="0"/>
          <wp:wrapTight wrapText="bothSides">
            <wp:wrapPolygon edited="0">
              <wp:start x="0" y="0"/>
              <wp:lineTo x="0" y="21340"/>
              <wp:lineTo x="21556" y="21340"/>
              <wp:lineTo x="2155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9990" cy="15811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797C2" w14:textId="02A18D14" w:rsidR="00B26214" w:rsidRDefault="00B26214">
    <w:pPr>
      <w:pStyle w:val="Header"/>
    </w:pPr>
    <w:r>
      <w:rPr>
        <w:noProof/>
      </w:rPr>
      <mc:AlternateContent>
        <mc:Choice Requires="wps">
          <w:drawing>
            <wp:anchor distT="0" distB="0" distL="0" distR="0" simplePos="0" relativeHeight="251660288" behindDoc="0" locked="0" layoutInCell="1" allowOverlap="1" wp14:anchorId="0AADDAF6" wp14:editId="7AD68AC0">
              <wp:simplePos x="635" y="635"/>
              <wp:positionH relativeFrom="page">
                <wp:align>center</wp:align>
              </wp:positionH>
              <wp:positionV relativeFrom="page">
                <wp:align>top</wp:align>
              </wp:positionV>
              <wp:extent cx="443865" cy="443865"/>
              <wp:effectExtent l="0" t="0" r="18415" b="127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05352D" w14:textId="5CD5DF67" w:rsidR="00B26214" w:rsidRPr="00B26214" w:rsidRDefault="00B26214" w:rsidP="00B26214">
                          <w:pPr>
                            <w:spacing w:after="0"/>
                            <w:rPr>
                              <w:rFonts w:ascii="Arial" w:eastAsia="Arial" w:hAnsi="Arial" w:cs="Arial"/>
                              <w:noProof/>
                              <w:color w:val="A80000"/>
                              <w:sz w:val="24"/>
                              <w:szCs w:val="24"/>
                            </w:rPr>
                          </w:pPr>
                          <w:r w:rsidRPr="00B26214">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ADDAF6" id="_x0000_t202" coordsize="21600,21600" o:spt="202" path="m,l,21600r21600,l21600,xe">
              <v:stroke joinstyle="miter"/>
              <v:path gradientshapeok="t" o:connecttype="rect"/>
            </v:shapetype>
            <v:shape id="Text Box 1" o:spid="_x0000_s1029"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4205352D" w14:textId="5CD5DF67" w:rsidR="00B26214" w:rsidRPr="00B26214" w:rsidRDefault="00B26214" w:rsidP="00B26214">
                    <w:pPr>
                      <w:spacing w:after="0"/>
                      <w:rPr>
                        <w:rFonts w:ascii="Arial" w:eastAsia="Arial" w:hAnsi="Arial" w:cs="Arial"/>
                        <w:noProof/>
                        <w:color w:val="A80000"/>
                        <w:sz w:val="24"/>
                        <w:szCs w:val="24"/>
                      </w:rPr>
                    </w:pPr>
                    <w:r w:rsidRPr="00B26214">
                      <w:rPr>
                        <w:rFonts w:ascii="Arial" w:eastAsia="Arial" w:hAnsi="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26984"/>
    <w:multiLevelType w:val="hybridMultilevel"/>
    <w:tmpl w:val="7DAE1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AFB150B"/>
    <w:multiLevelType w:val="hybridMultilevel"/>
    <w:tmpl w:val="E0CC7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D6D4AF8"/>
    <w:multiLevelType w:val="hybridMultilevel"/>
    <w:tmpl w:val="E10C3E3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01760BD"/>
    <w:multiLevelType w:val="hybridMultilevel"/>
    <w:tmpl w:val="A68823B2"/>
    <w:lvl w:ilvl="0" w:tplc="73C606D0">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A0445F4"/>
    <w:multiLevelType w:val="multilevel"/>
    <w:tmpl w:val="2C3C4BF0"/>
    <w:styleLink w:val="Lists"/>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 w15:restartNumberingAfterBreak="0">
    <w:nsid w:val="505A490A"/>
    <w:multiLevelType w:val="hybridMultilevel"/>
    <w:tmpl w:val="42504B9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5B543F1"/>
    <w:multiLevelType w:val="hybridMultilevel"/>
    <w:tmpl w:val="297248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3532389"/>
    <w:multiLevelType w:val="hybridMultilevel"/>
    <w:tmpl w:val="E1BC6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0606FBF"/>
    <w:multiLevelType w:val="hybridMultilevel"/>
    <w:tmpl w:val="42504B9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60333A9"/>
    <w:multiLevelType w:val="hybridMultilevel"/>
    <w:tmpl w:val="4B1613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13798917">
    <w:abstractNumId w:val="7"/>
  </w:num>
  <w:num w:numId="2" w16cid:durableId="1250499723">
    <w:abstractNumId w:val="1"/>
  </w:num>
  <w:num w:numId="3" w16cid:durableId="551305984">
    <w:abstractNumId w:val="0"/>
  </w:num>
  <w:num w:numId="4" w16cid:durableId="712115504">
    <w:abstractNumId w:val="4"/>
  </w:num>
  <w:num w:numId="5" w16cid:durableId="527570662">
    <w:abstractNumId w:val="3"/>
  </w:num>
  <w:num w:numId="6" w16cid:durableId="695892480">
    <w:abstractNumId w:val="6"/>
  </w:num>
  <w:num w:numId="7" w16cid:durableId="1404716839">
    <w:abstractNumId w:val="9"/>
  </w:num>
  <w:num w:numId="8" w16cid:durableId="1168403769">
    <w:abstractNumId w:val="8"/>
  </w:num>
  <w:num w:numId="9" w16cid:durableId="1265454056">
    <w:abstractNumId w:val="5"/>
  </w:num>
  <w:num w:numId="10" w16cid:durableId="11554872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57D"/>
    <w:rsid w:val="0002484C"/>
    <w:rsid w:val="0004694C"/>
    <w:rsid w:val="000A3DEB"/>
    <w:rsid w:val="000B5F8A"/>
    <w:rsid w:val="000D4325"/>
    <w:rsid w:val="000D434D"/>
    <w:rsid w:val="000F1906"/>
    <w:rsid w:val="00100B47"/>
    <w:rsid w:val="00106619"/>
    <w:rsid w:val="00115229"/>
    <w:rsid w:val="00164686"/>
    <w:rsid w:val="001A49CE"/>
    <w:rsid w:val="001C2963"/>
    <w:rsid w:val="001F0F24"/>
    <w:rsid w:val="002412B5"/>
    <w:rsid w:val="00254A20"/>
    <w:rsid w:val="002A2857"/>
    <w:rsid w:val="002B0225"/>
    <w:rsid w:val="002D07CE"/>
    <w:rsid w:val="002D2C0C"/>
    <w:rsid w:val="002E478C"/>
    <w:rsid w:val="00345DFA"/>
    <w:rsid w:val="0035380B"/>
    <w:rsid w:val="00354F6E"/>
    <w:rsid w:val="003A728A"/>
    <w:rsid w:val="00456B95"/>
    <w:rsid w:val="004846D4"/>
    <w:rsid w:val="004969DD"/>
    <w:rsid w:val="004A557D"/>
    <w:rsid w:val="004D328F"/>
    <w:rsid w:val="00502B48"/>
    <w:rsid w:val="00507315"/>
    <w:rsid w:val="005079ED"/>
    <w:rsid w:val="00525E0E"/>
    <w:rsid w:val="005B3A1F"/>
    <w:rsid w:val="005F28B7"/>
    <w:rsid w:val="00665D89"/>
    <w:rsid w:val="0068223E"/>
    <w:rsid w:val="00712A49"/>
    <w:rsid w:val="007748F3"/>
    <w:rsid w:val="007A4E67"/>
    <w:rsid w:val="007A748E"/>
    <w:rsid w:val="007B68AF"/>
    <w:rsid w:val="007D62C4"/>
    <w:rsid w:val="007E1494"/>
    <w:rsid w:val="00823FA9"/>
    <w:rsid w:val="00827496"/>
    <w:rsid w:val="008523E0"/>
    <w:rsid w:val="00862856"/>
    <w:rsid w:val="008A198C"/>
    <w:rsid w:val="008F16A6"/>
    <w:rsid w:val="008F3E95"/>
    <w:rsid w:val="009002E2"/>
    <w:rsid w:val="0096695D"/>
    <w:rsid w:val="00970F0B"/>
    <w:rsid w:val="0097682A"/>
    <w:rsid w:val="009F37E9"/>
    <w:rsid w:val="00A34E5F"/>
    <w:rsid w:val="00A63397"/>
    <w:rsid w:val="00A93A8B"/>
    <w:rsid w:val="00AB6F3E"/>
    <w:rsid w:val="00AF1031"/>
    <w:rsid w:val="00AF2CD5"/>
    <w:rsid w:val="00B16064"/>
    <w:rsid w:val="00B26214"/>
    <w:rsid w:val="00B60160"/>
    <w:rsid w:val="00B7355C"/>
    <w:rsid w:val="00B93627"/>
    <w:rsid w:val="00B9397E"/>
    <w:rsid w:val="00BC7AA3"/>
    <w:rsid w:val="00BF02FC"/>
    <w:rsid w:val="00C36D60"/>
    <w:rsid w:val="00C53EF8"/>
    <w:rsid w:val="00C62E93"/>
    <w:rsid w:val="00CB0205"/>
    <w:rsid w:val="00CD2DEA"/>
    <w:rsid w:val="00CF362A"/>
    <w:rsid w:val="00D24B06"/>
    <w:rsid w:val="00D53A99"/>
    <w:rsid w:val="00DA2741"/>
    <w:rsid w:val="00DB37C3"/>
    <w:rsid w:val="00DB6ACA"/>
    <w:rsid w:val="00DC2AEC"/>
    <w:rsid w:val="00DE25DE"/>
    <w:rsid w:val="00E30375"/>
    <w:rsid w:val="00E35C12"/>
    <w:rsid w:val="00E62307"/>
    <w:rsid w:val="00EB0C25"/>
    <w:rsid w:val="00EB49B6"/>
    <w:rsid w:val="00EC3F2A"/>
    <w:rsid w:val="00EC4220"/>
    <w:rsid w:val="00EE46EF"/>
    <w:rsid w:val="00EF1A27"/>
    <w:rsid w:val="00F220A0"/>
    <w:rsid w:val="00F30008"/>
    <w:rsid w:val="00F31596"/>
    <w:rsid w:val="00F330E7"/>
    <w:rsid w:val="00FA1200"/>
    <w:rsid w:val="00FA1F8E"/>
    <w:rsid w:val="00FC5F3C"/>
    <w:rsid w:val="00FE4B93"/>
    <w:rsid w:val="077DF7A8"/>
    <w:rsid w:val="08AD9514"/>
    <w:rsid w:val="1C60DF47"/>
    <w:rsid w:val="3AB586E6"/>
    <w:rsid w:val="49A67E0F"/>
    <w:rsid w:val="4C2856C4"/>
    <w:rsid w:val="5F04CE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81E9C9"/>
  <w15:chartTrackingRefBased/>
  <w15:docId w15:val="{777F4F86-DAC0-403B-98F2-D20D03890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6" w:unhideWhenUsed="1" w:qFormat="1"/>
    <w:lsdException w:name="List Number 3" w:semiHidden="1" w:uiPriority="16" w:unhideWhenUsed="1" w:qFormat="1"/>
    <w:lsdException w:name="List Number 4" w:semiHidden="1" w:uiPriority="16"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ection Heading"/>
    <w:basedOn w:val="Normal"/>
    <w:next w:val="Normal"/>
    <w:link w:val="Heading1Char"/>
    <w:qFormat/>
    <w:rsid w:val="004A557D"/>
    <w:pPr>
      <w:keepNext/>
      <w:keepLines/>
      <w:spacing w:before="240" w:after="120" w:line="240" w:lineRule="auto"/>
      <w:outlineLvl w:val="0"/>
    </w:pPr>
    <w:rPr>
      <w:rFonts w:ascii="Roboto Light" w:eastAsiaTheme="majorEastAsia" w:hAnsi="Roboto Light" w:cstheme="majorBidi"/>
      <w:bCs/>
      <w:sz w:val="32"/>
      <w:szCs w:val="28"/>
    </w:rPr>
  </w:style>
  <w:style w:type="paragraph" w:styleId="Heading2">
    <w:name w:val="heading 2"/>
    <w:basedOn w:val="Normal"/>
    <w:next w:val="Normal"/>
    <w:link w:val="Heading2Char"/>
    <w:uiPriority w:val="9"/>
    <w:unhideWhenUsed/>
    <w:qFormat/>
    <w:rsid w:val="00507315"/>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54A2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55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557D"/>
  </w:style>
  <w:style w:type="paragraph" w:styleId="Footer">
    <w:name w:val="footer"/>
    <w:basedOn w:val="Normal"/>
    <w:link w:val="FooterChar"/>
    <w:uiPriority w:val="99"/>
    <w:unhideWhenUsed/>
    <w:rsid w:val="004A5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557D"/>
  </w:style>
  <w:style w:type="character" w:customStyle="1" w:styleId="Heading1Char">
    <w:name w:val="Heading 1 Char"/>
    <w:aliases w:val="Section Heading Char"/>
    <w:basedOn w:val="DefaultParagraphFont"/>
    <w:link w:val="Heading1"/>
    <w:rsid w:val="004A557D"/>
    <w:rPr>
      <w:rFonts w:ascii="Roboto Light" w:eastAsiaTheme="majorEastAsia" w:hAnsi="Roboto Light" w:cstheme="majorBidi"/>
      <w:bCs/>
      <w:sz w:val="32"/>
      <w:szCs w:val="28"/>
    </w:rPr>
  </w:style>
  <w:style w:type="paragraph" w:styleId="Subtitle">
    <w:name w:val="Subtitle"/>
    <w:aliases w:val="Sub Heading - Stage &amp; Subject Title"/>
    <w:basedOn w:val="Normal"/>
    <w:next w:val="Normal"/>
    <w:link w:val="SubtitleChar"/>
    <w:qFormat/>
    <w:rsid w:val="004A557D"/>
    <w:pPr>
      <w:numPr>
        <w:ilvl w:val="1"/>
      </w:numPr>
      <w:spacing w:before="120" w:after="240" w:line="240" w:lineRule="auto"/>
    </w:pPr>
    <w:rPr>
      <w:rFonts w:ascii="Roboto Medium" w:eastAsiaTheme="majorEastAsia" w:hAnsi="Roboto Medium" w:cstheme="majorBidi"/>
      <w:iCs/>
      <w:sz w:val="24"/>
      <w:szCs w:val="24"/>
    </w:rPr>
  </w:style>
  <w:style w:type="character" w:customStyle="1" w:styleId="SubtitleChar">
    <w:name w:val="Subtitle Char"/>
    <w:aliases w:val="Sub Heading - Stage &amp; Subject Title Char"/>
    <w:basedOn w:val="DefaultParagraphFont"/>
    <w:link w:val="Subtitle"/>
    <w:rsid w:val="004A557D"/>
    <w:rPr>
      <w:rFonts w:ascii="Roboto Medium" w:eastAsiaTheme="majorEastAsia" w:hAnsi="Roboto Medium" w:cstheme="majorBidi"/>
      <w:iCs/>
      <w:sz w:val="24"/>
      <w:szCs w:val="24"/>
    </w:rPr>
  </w:style>
  <w:style w:type="table" w:styleId="TableGrid">
    <w:name w:val="Table Grid"/>
    <w:basedOn w:val="TableNormal"/>
    <w:uiPriority w:val="59"/>
    <w:rsid w:val="004A557D"/>
    <w:pPr>
      <w:spacing w:after="0" w:line="240" w:lineRule="auto"/>
    </w:pPr>
    <w:rPr>
      <w:rFonts w:ascii="Roboto Light" w:hAnsi="Roboto Light"/>
      <w:color w:val="000000"/>
      <w:sz w:val="20"/>
      <w:szCs w:val="20"/>
    </w:r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customStyle="1" w:styleId="ATablesize10">
    <w:name w:val="A Table size 10"/>
    <w:qFormat/>
    <w:rsid w:val="004A557D"/>
    <w:pPr>
      <w:spacing w:after="0" w:line="240" w:lineRule="auto"/>
    </w:pPr>
    <w:rPr>
      <w:rFonts w:ascii="Arial" w:eastAsia="Times New Roman" w:hAnsi="Arial" w:cs="Times New Roman"/>
      <w:sz w:val="20"/>
      <w:szCs w:val="24"/>
    </w:rPr>
  </w:style>
  <w:style w:type="paragraph" w:customStyle="1" w:styleId="AddendumendorsmentHeading">
    <w:name w:val="Addendum/endorsment Heading"/>
    <w:basedOn w:val="Normal"/>
    <w:link w:val="AddendumendorsmentHeadingChar"/>
    <w:qFormat/>
    <w:rsid w:val="004A557D"/>
    <w:pPr>
      <w:spacing w:before="240" w:after="120" w:line="240" w:lineRule="auto"/>
    </w:pPr>
    <w:rPr>
      <w:rFonts w:ascii="Roboto Medium" w:hAnsi="Roboto Medium"/>
      <w:sz w:val="20"/>
    </w:rPr>
  </w:style>
  <w:style w:type="character" w:customStyle="1" w:styleId="AddendumendorsmentHeadingChar">
    <w:name w:val="Addendum/endorsment Heading Char"/>
    <w:basedOn w:val="DefaultParagraphFont"/>
    <w:link w:val="AddendumendorsmentHeading"/>
    <w:rsid w:val="004A557D"/>
    <w:rPr>
      <w:rFonts w:ascii="Roboto Medium" w:hAnsi="Roboto Medium"/>
      <w:sz w:val="20"/>
    </w:rPr>
  </w:style>
  <w:style w:type="paragraph" w:customStyle="1" w:styleId="AddendumTableText">
    <w:name w:val="Addendum Table Text"/>
    <w:basedOn w:val="Normal"/>
    <w:link w:val="AddendumTableTextChar"/>
    <w:qFormat/>
    <w:rsid w:val="004A557D"/>
    <w:pPr>
      <w:spacing w:after="60" w:line="240" w:lineRule="auto"/>
    </w:pPr>
    <w:rPr>
      <w:rFonts w:ascii="Roboto Light" w:hAnsi="Roboto Light"/>
      <w:sz w:val="18"/>
      <w:szCs w:val="18"/>
    </w:rPr>
  </w:style>
  <w:style w:type="character" w:customStyle="1" w:styleId="AddendumTableTextChar">
    <w:name w:val="Addendum Table Text Char"/>
    <w:basedOn w:val="DefaultParagraphFont"/>
    <w:link w:val="AddendumTableText"/>
    <w:rsid w:val="004A557D"/>
    <w:rPr>
      <w:rFonts w:ascii="Roboto Light" w:hAnsi="Roboto Light"/>
      <w:sz w:val="18"/>
      <w:szCs w:val="18"/>
    </w:rPr>
  </w:style>
  <w:style w:type="paragraph" w:customStyle="1" w:styleId="ContentBold">
    <w:name w:val="Content (Bold)"/>
    <w:basedOn w:val="Normal"/>
    <w:next w:val="Normal"/>
    <w:link w:val="ContentBoldChar"/>
    <w:qFormat/>
    <w:rsid w:val="00507315"/>
    <w:pPr>
      <w:spacing w:after="120" w:line="240" w:lineRule="auto"/>
    </w:pPr>
    <w:rPr>
      <w:rFonts w:ascii="Roboto Medium" w:hAnsi="Roboto Medium"/>
      <w:color w:val="000000"/>
      <w:sz w:val="18"/>
      <w:szCs w:val="20"/>
    </w:rPr>
  </w:style>
  <w:style w:type="character" w:customStyle="1" w:styleId="ContentBoldChar">
    <w:name w:val="Content (Bold) Char"/>
    <w:basedOn w:val="DefaultParagraphFont"/>
    <w:link w:val="ContentBold"/>
    <w:rsid w:val="00507315"/>
    <w:rPr>
      <w:rFonts w:ascii="Roboto Medium" w:hAnsi="Roboto Medium"/>
      <w:color w:val="000000"/>
      <w:sz w:val="18"/>
      <w:szCs w:val="20"/>
    </w:rPr>
  </w:style>
  <w:style w:type="character" w:customStyle="1" w:styleId="Heading2Char">
    <w:name w:val="Heading 2 Char"/>
    <w:basedOn w:val="DefaultParagraphFont"/>
    <w:link w:val="Heading2"/>
    <w:uiPriority w:val="9"/>
    <w:rsid w:val="00507315"/>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507315"/>
    <w:pPr>
      <w:widowControl w:val="0"/>
      <w:autoSpaceDE w:val="0"/>
      <w:autoSpaceDN w:val="0"/>
      <w:spacing w:after="0" w:line="240" w:lineRule="auto"/>
    </w:pPr>
    <w:rPr>
      <w:rFonts w:ascii="Roboto Light" w:eastAsia="Roboto Light" w:hAnsi="Roboto Light" w:cs="Roboto Light"/>
      <w:sz w:val="20"/>
      <w:szCs w:val="20"/>
      <w:lang w:val="en-US"/>
    </w:rPr>
  </w:style>
  <w:style w:type="character" w:customStyle="1" w:styleId="BodyTextChar">
    <w:name w:val="Body Text Char"/>
    <w:basedOn w:val="DefaultParagraphFont"/>
    <w:link w:val="BodyText"/>
    <w:uiPriority w:val="1"/>
    <w:rsid w:val="00507315"/>
    <w:rPr>
      <w:rFonts w:ascii="Roboto Light" w:eastAsia="Roboto Light" w:hAnsi="Roboto Light" w:cs="Roboto Light"/>
      <w:sz w:val="20"/>
      <w:szCs w:val="20"/>
      <w:lang w:val="en-US"/>
    </w:rPr>
  </w:style>
  <w:style w:type="paragraph" w:customStyle="1" w:styleId="SOFinalBodyText">
    <w:name w:val="SO Final Body Text"/>
    <w:link w:val="SOFinalBodyTextCharChar"/>
    <w:rsid w:val="00507315"/>
    <w:pPr>
      <w:spacing w:before="120" w:after="0" w:line="240" w:lineRule="auto"/>
    </w:pPr>
    <w:rPr>
      <w:rFonts w:ascii="Roboto Light" w:eastAsia="Times New Roman" w:hAnsi="Roboto Light" w:cs="Times New Roman"/>
      <w:color w:val="000000"/>
      <w:sz w:val="20"/>
      <w:szCs w:val="24"/>
      <w:lang w:val="en-US"/>
    </w:rPr>
  </w:style>
  <w:style w:type="character" w:customStyle="1" w:styleId="SOFinalBodyTextCharChar">
    <w:name w:val="SO Final Body Text Char Char"/>
    <w:link w:val="SOFinalBodyText"/>
    <w:rsid w:val="00507315"/>
    <w:rPr>
      <w:rFonts w:ascii="Roboto Light" w:eastAsia="Times New Roman" w:hAnsi="Roboto Light" w:cs="Times New Roman"/>
      <w:color w:val="000000"/>
      <w:sz w:val="20"/>
      <w:szCs w:val="24"/>
      <w:lang w:val="en-US"/>
    </w:rPr>
  </w:style>
  <w:style w:type="character" w:customStyle="1" w:styleId="normaltextrun">
    <w:name w:val="normaltextrun"/>
    <w:basedOn w:val="DefaultParagraphFont"/>
    <w:rsid w:val="00FE4B93"/>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3Char">
    <w:name w:val="Heading 3 Char"/>
    <w:basedOn w:val="DefaultParagraphFont"/>
    <w:link w:val="Heading3"/>
    <w:uiPriority w:val="9"/>
    <w:semiHidden/>
    <w:rsid w:val="00254A20"/>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254A20"/>
    <w:pPr>
      <w:ind w:left="720"/>
      <w:contextualSpacing/>
    </w:pPr>
  </w:style>
  <w:style w:type="character" w:styleId="Hyperlink">
    <w:name w:val="Hyperlink"/>
    <w:basedOn w:val="DefaultParagraphFont"/>
    <w:uiPriority w:val="99"/>
    <w:unhideWhenUsed/>
    <w:rsid w:val="00E35C12"/>
    <w:rPr>
      <w:color w:val="0563C1" w:themeColor="hyperlink"/>
      <w:u w:val="single"/>
    </w:rPr>
  </w:style>
  <w:style w:type="character" w:styleId="UnresolvedMention">
    <w:name w:val="Unresolved Mention"/>
    <w:basedOn w:val="DefaultParagraphFont"/>
    <w:uiPriority w:val="99"/>
    <w:semiHidden/>
    <w:unhideWhenUsed/>
    <w:rsid w:val="00E35C12"/>
    <w:rPr>
      <w:color w:val="605E5C"/>
      <w:shd w:val="clear" w:color="auto" w:fill="E1DFDD"/>
    </w:rPr>
  </w:style>
  <w:style w:type="character" w:styleId="FollowedHyperlink">
    <w:name w:val="FollowedHyperlink"/>
    <w:basedOn w:val="DefaultParagraphFont"/>
    <w:uiPriority w:val="99"/>
    <w:semiHidden/>
    <w:unhideWhenUsed/>
    <w:rsid w:val="009002E2"/>
    <w:rPr>
      <w:color w:val="954F72" w:themeColor="followedHyperlink"/>
      <w:u w:val="single"/>
    </w:rPr>
  </w:style>
  <w:style w:type="paragraph" w:styleId="Revision">
    <w:name w:val="Revision"/>
    <w:hidden/>
    <w:uiPriority w:val="99"/>
    <w:semiHidden/>
    <w:rsid w:val="009002E2"/>
    <w:pPr>
      <w:spacing w:after="0" w:line="240" w:lineRule="auto"/>
    </w:pPr>
  </w:style>
  <w:style w:type="paragraph" w:styleId="ListNumber">
    <w:name w:val="List Number"/>
    <w:basedOn w:val="Normal"/>
    <w:uiPriority w:val="16"/>
    <w:qFormat/>
    <w:rsid w:val="00B9397E"/>
    <w:pPr>
      <w:tabs>
        <w:tab w:val="num" w:pos="357"/>
      </w:tabs>
      <w:spacing w:before="120" w:after="120" w:line="240" w:lineRule="auto"/>
      <w:ind w:left="357" w:hanging="357"/>
    </w:pPr>
    <w:rPr>
      <w:rFonts w:ascii="Roboto" w:hAnsi="Roboto"/>
      <w:color w:val="000000"/>
      <w:sz w:val="20"/>
      <w:szCs w:val="20"/>
    </w:rPr>
  </w:style>
  <w:style w:type="paragraph" w:styleId="ListNumber2">
    <w:name w:val="List Number 2"/>
    <w:basedOn w:val="Normal"/>
    <w:uiPriority w:val="16"/>
    <w:qFormat/>
    <w:rsid w:val="00B9397E"/>
    <w:pPr>
      <w:tabs>
        <w:tab w:val="num" w:pos="720"/>
      </w:tabs>
      <w:spacing w:before="120" w:after="120" w:line="240" w:lineRule="auto"/>
      <w:ind w:left="720" w:hanging="363"/>
    </w:pPr>
    <w:rPr>
      <w:rFonts w:ascii="Roboto" w:hAnsi="Roboto"/>
      <w:color w:val="000000"/>
      <w:sz w:val="20"/>
      <w:szCs w:val="20"/>
    </w:rPr>
  </w:style>
  <w:style w:type="numbering" w:customStyle="1" w:styleId="Lists">
    <w:name w:val="Lists"/>
    <w:uiPriority w:val="99"/>
    <w:rsid w:val="00B9397E"/>
    <w:pPr>
      <w:numPr>
        <w:numId w:val="4"/>
      </w:numPr>
    </w:pPr>
  </w:style>
  <w:style w:type="paragraph" w:styleId="ListNumber3">
    <w:name w:val="List Number 3"/>
    <w:basedOn w:val="Normal"/>
    <w:uiPriority w:val="16"/>
    <w:qFormat/>
    <w:rsid w:val="00B9397E"/>
    <w:pPr>
      <w:tabs>
        <w:tab w:val="num" w:pos="1077"/>
      </w:tabs>
      <w:spacing w:before="120" w:after="120" w:line="240" w:lineRule="auto"/>
      <w:ind w:left="1077" w:hanging="357"/>
    </w:pPr>
    <w:rPr>
      <w:rFonts w:ascii="Roboto" w:hAnsi="Roboto"/>
      <w:color w:val="000000"/>
      <w:sz w:val="20"/>
      <w:szCs w:val="20"/>
    </w:rPr>
  </w:style>
  <w:style w:type="paragraph" w:styleId="ListNumber4">
    <w:name w:val="List Number 4"/>
    <w:basedOn w:val="Normal"/>
    <w:uiPriority w:val="16"/>
    <w:qFormat/>
    <w:rsid w:val="00B9397E"/>
    <w:pPr>
      <w:tabs>
        <w:tab w:val="num" w:pos="1435"/>
      </w:tabs>
      <w:spacing w:before="120" w:after="120" w:line="240" w:lineRule="auto"/>
      <w:ind w:left="1435" w:hanging="358"/>
    </w:pPr>
    <w:rPr>
      <w:rFonts w:ascii="Roboto" w:hAnsi="Roboto"/>
      <w:color w:val="000000"/>
      <w:sz w:val="20"/>
      <w:szCs w:val="20"/>
    </w:rPr>
  </w:style>
  <w:style w:type="paragraph" w:styleId="TOCHeading">
    <w:name w:val="TOC Heading"/>
    <w:basedOn w:val="Heading1"/>
    <w:next w:val="Normal"/>
    <w:uiPriority w:val="39"/>
    <w:unhideWhenUsed/>
    <w:qFormat/>
    <w:rsid w:val="00B16064"/>
    <w:pPr>
      <w:spacing w:after="0" w:line="259" w:lineRule="auto"/>
      <w:outlineLvl w:val="9"/>
    </w:pPr>
    <w:rPr>
      <w:rFonts w:asciiTheme="majorHAnsi" w:hAnsiTheme="majorHAnsi"/>
      <w:bCs w:val="0"/>
      <w:color w:val="2F5496" w:themeColor="accent1" w:themeShade="BF"/>
      <w:szCs w:val="32"/>
      <w:lang w:val="en-US"/>
    </w:rPr>
  </w:style>
  <w:style w:type="paragraph" w:styleId="TOC2">
    <w:name w:val="toc 2"/>
    <w:basedOn w:val="Normal"/>
    <w:next w:val="Normal"/>
    <w:autoRedefine/>
    <w:uiPriority w:val="39"/>
    <w:unhideWhenUsed/>
    <w:rsid w:val="00B1606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450919">
      <w:bodyDiv w:val="1"/>
      <w:marLeft w:val="0"/>
      <w:marRight w:val="0"/>
      <w:marTop w:val="0"/>
      <w:marBottom w:val="0"/>
      <w:divBdr>
        <w:top w:val="none" w:sz="0" w:space="0" w:color="auto"/>
        <w:left w:val="none" w:sz="0" w:space="0" w:color="auto"/>
        <w:bottom w:val="none" w:sz="0" w:space="0" w:color="auto"/>
        <w:right w:val="none" w:sz="0" w:space="0" w:color="auto"/>
      </w:divBdr>
    </w:div>
    <w:div w:id="145405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plato.sace.sa.edu.au/container/type/workspace/workspace.php?id=2104" TargetMode="External" Id="rId11" /><Relationship Type="http://schemas.openxmlformats.org/officeDocument/2006/relationships/settings" Target="settings.xml" Id="rId5" /><Relationship Type="http://schemas.openxmlformats.org/officeDocument/2006/relationships/footer" Target="footer2.xml" Id="rId15" /><Relationship Type="http://schemas.openxmlformats.org/officeDocument/2006/relationships/hyperlink" Target="https://ticketing.humanitix.com/tours/activating-identities-and-futures-teacher-implementation-workshops-2025/673ffe444be32ba11c33fc7c?" TargetMode="External"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hyperlink" Target="https://www.sace.sa.edu.au/about/what-we-do/strategic-plan/evolution-of-thrive/revitalising-rp" TargetMode="External" Id="rId9" /><Relationship Type="http://schemas.openxmlformats.org/officeDocument/2006/relationships/footer" Target="footer1.xml" Id="rId14" /><Relationship Type="http://schemas.openxmlformats.org/officeDocument/2006/relationships/customXml" Target="/customXml/item3.xml" Id="R691d3102eed145fb"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etadata xmlns="http://www.objective.com/ecm/document/metadata/CB029ECD6D85427BAD5E1D35DE4A29A4" version="1.0.0">
  <systemFields>
    <field name="Objective-Id">
      <value order="0">A1448492</value>
    </field>
    <field name="Objective-Title">
      <value order="0">Stage 2 - Activating Identities and Futures FAQs</value>
    </field>
    <field name="Objective-Description">
      <value order="0"/>
    </field>
    <field name="Objective-CreationStamp">
      <value order="0">2024-11-22T07:09:49Z</value>
    </field>
    <field name="Objective-IsApproved">
      <value order="0">false</value>
    </field>
    <field name="Objective-IsPublished">
      <value order="0">true</value>
    </field>
    <field name="Objective-DatePublished">
      <value order="0">2024-11-25T06:33:20Z</value>
    </field>
    <field name="Objective-ModificationStamp">
      <value order="0">2024-11-25T06:33:20Z</value>
    </field>
    <field name="Objective-Owner">
      <value order="0">Jamie Dunnill</value>
    </field>
    <field name="Objective-Path">
      <value order="0">Objective Global Folder:SACE Support Materials:SACE Support Materials Stage 2:Cross-disciplinary:Activating Identities and Futures:2025 AIF materials</value>
    </field>
    <field name="Objective-Parent">
      <value order="0">2025 AIF materials</value>
    </field>
    <field name="Objective-State">
      <value order="0">Published</value>
    </field>
    <field name="Objective-VersionId">
      <value order="0">vA2188146</value>
    </field>
    <field name="Objective-Version">
      <value order="0">2.0</value>
    </field>
    <field name="Objective-VersionNumber">
      <value order="0">3</value>
    </field>
    <field name="Objective-VersionComment">
      <value order="0">include information about Front loaded</value>
    </field>
    <field name="Objective-FileNumber">
      <value order="0">qA20376</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6DDD31C1-5702-4CBA-8805-A11F27362462}">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1198</Words>
  <Characters>6830</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SACE Board of SA</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Annalisa (SACE)</dc:creator>
  <cp:keywords/>
  <dc:description/>
  <cp:lastModifiedBy>Dunnill, Jamie (SACE)</cp:lastModifiedBy>
  <cp:revision>4</cp:revision>
  <dcterms:created xsi:type="dcterms:W3CDTF">2024-11-25T06:31:00Z</dcterms:created>
  <dcterms:modified xsi:type="dcterms:W3CDTF">2024-11-25T06:32:00Z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lassificationContentMarkingHeaderShapeIds">
    <vt:lpwstr>1,2,3</vt:lpwstr>
  </op:property>
  <op:property fmtid="{D5CDD505-2E9C-101B-9397-08002B2CF9AE}" pid="3" name="ClassificationContentMarkingHeaderFontProps">
    <vt:lpwstr>#a80000,12,Arial</vt:lpwstr>
  </op:property>
  <op:property fmtid="{D5CDD505-2E9C-101B-9397-08002B2CF9AE}" pid="4" name="ClassificationContentMarkingHeaderText">
    <vt:lpwstr>OFFICIAL</vt:lpwstr>
  </op:property>
  <op:property fmtid="{D5CDD505-2E9C-101B-9397-08002B2CF9AE}" pid="5" name="ClassificationContentMarkingFooterShapeIds">
    <vt:lpwstr>4,6,7</vt:lpwstr>
  </op:property>
  <op:property fmtid="{D5CDD505-2E9C-101B-9397-08002B2CF9AE}" pid="6" name="ClassificationContentMarkingFooterFontProps">
    <vt:lpwstr>#a80000,12,arial</vt:lpwstr>
  </op:property>
  <op:property fmtid="{D5CDD505-2E9C-101B-9397-08002B2CF9AE}" pid="7" name="ClassificationContentMarkingFooterText">
    <vt:lpwstr>OFFICIAL </vt:lpwstr>
  </op:property>
  <op:property fmtid="{D5CDD505-2E9C-101B-9397-08002B2CF9AE}" pid="8" name="GrammarlyDocumentId">
    <vt:lpwstr>e842dbce82b058be7074b4c7c4bb30e11a4ebcd352357386388d585660741aa2</vt:lpwstr>
  </op:property>
  <op:property fmtid="{D5CDD505-2E9C-101B-9397-08002B2CF9AE}" pid="9" name="Customer-Id">
    <vt:lpwstr>CB029ECD6D85427BAD5E1D35DE4A29A4</vt:lpwstr>
  </op:property>
  <op:property fmtid="{D5CDD505-2E9C-101B-9397-08002B2CF9AE}" pid="10" name="Objective-Id">
    <vt:lpwstr>A1448492</vt:lpwstr>
  </op:property>
  <op:property fmtid="{D5CDD505-2E9C-101B-9397-08002B2CF9AE}" pid="11" name="Objective-Title">
    <vt:lpwstr>Stage 2 - Activating Identities and Futures FAQs</vt:lpwstr>
  </op:property>
  <op:property fmtid="{D5CDD505-2E9C-101B-9397-08002B2CF9AE}" pid="12" name="Objective-Description">
    <vt:lpwstr/>
  </op:property>
  <op:property fmtid="{D5CDD505-2E9C-101B-9397-08002B2CF9AE}" pid="13" name="Objective-CreationStamp">
    <vt:filetime>2024-11-22T07:09:49Z</vt:filetime>
  </op:property>
  <op:property fmtid="{D5CDD505-2E9C-101B-9397-08002B2CF9AE}" pid="14" name="Objective-IsApproved">
    <vt:bool>false</vt:bool>
  </op:property>
  <op:property fmtid="{D5CDD505-2E9C-101B-9397-08002B2CF9AE}" pid="15" name="Objective-IsPublished">
    <vt:bool>true</vt:bool>
  </op:property>
  <op:property fmtid="{D5CDD505-2E9C-101B-9397-08002B2CF9AE}" pid="16" name="Objective-DatePublished">
    <vt:filetime>2024-11-25T06:33:20Z</vt:filetime>
  </op:property>
  <op:property fmtid="{D5CDD505-2E9C-101B-9397-08002B2CF9AE}" pid="17" name="Objective-ModificationStamp">
    <vt:filetime>2024-11-25T06:33:20Z</vt:filetime>
  </op:property>
  <op:property fmtid="{D5CDD505-2E9C-101B-9397-08002B2CF9AE}" pid="18" name="Objective-Owner">
    <vt:lpwstr>Jamie Dunnill</vt:lpwstr>
  </op:property>
  <op:property fmtid="{D5CDD505-2E9C-101B-9397-08002B2CF9AE}" pid="19" name="Objective-Path">
    <vt:lpwstr>Objective Global Folder:SACE Support Materials:SACE Support Materials Stage 2:Cross-disciplinary:Activating Identities and Futures:2025 AIF materials</vt:lpwstr>
  </op:property>
  <op:property fmtid="{D5CDD505-2E9C-101B-9397-08002B2CF9AE}" pid="20" name="Objective-Parent">
    <vt:lpwstr>2025 AIF materials</vt:lpwstr>
  </op:property>
  <op:property fmtid="{D5CDD505-2E9C-101B-9397-08002B2CF9AE}" pid="21" name="Objective-State">
    <vt:lpwstr>Published</vt:lpwstr>
  </op:property>
  <op:property fmtid="{D5CDD505-2E9C-101B-9397-08002B2CF9AE}" pid="22" name="Objective-VersionId">
    <vt:lpwstr>vA2188146</vt:lpwstr>
  </op:property>
  <op:property fmtid="{D5CDD505-2E9C-101B-9397-08002B2CF9AE}" pid="23" name="Objective-Version">
    <vt:lpwstr>2.0</vt:lpwstr>
  </op:property>
  <op:property fmtid="{D5CDD505-2E9C-101B-9397-08002B2CF9AE}" pid="24" name="Objective-VersionNumber">
    <vt:r8>3</vt:r8>
  </op:property>
  <op:property fmtid="{D5CDD505-2E9C-101B-9397-08002B2CF9AE}" pid="25" name="Objective-VersionComment">
    <vt:lpwstr>include information about Front loaded</vt:lpwstr>
  </op:property>
  <op:property fmtid="{D5CDD505-2E9C-101B-9397-08002B2CF9AE}" pid="26" name="Objective-FileNumber">
    <vt:lpwstr>qA20376</vt:lpwstr>
  </op:property>
  <op:property fmtid="{D5CDD505-2E9C-101B-9397-08002B2CF9AE}" pid="27" name="Objective-Classification">
    <vt:lpwstr/>
  </op:property>
  <op:property fmtid="{D5CDD505-2E9C-101B-9397-08002B2CF9AE}" pid="28" name="Objective-Caveats">
    <vt:lpwstr/>
  </op:property>
  <op:property fmtid="{D5CDD505-2E9C-101B-9397-08002B2CF9AE}" pid="29" name="Objective-Security Classification">
    <vt:lpwstr>OFFICIAL</vt:lpwstr>
  </op:property>
  <op:property fmtid="{D5CDD505-2E9C-101B-9397-08002B2CF9AE}" pid="30" name="Objective-Connect Creator">
    <vt:lpwstr/>
  </op:property>
</op:Properties>
</file>