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02" w:rsidRPr="008348A2" w:rsidRDefault="00882C1A" w:rsidP="00387E96">
      <w:pPr>
        <w:spacing w:after="0" w:line="240" w:lineRule="auto"/>
        <w:ind w:left="-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Stage 2 Earth and Environmental Science</w:t>
      </w:r>
      <w:r w:rsidR="00863702" w:rsidRPr="008348A2">
        <w:rPr>
          <w:rFonts w:ascii="Arial" w:hAnsi="Arial" w:cs="Arial"/>
          <w:b/>
          <w:sz w:val="32"/>
          <w:szCs w:val="32"/>
        </w:rPr>
        <w:t>: Program</w:t>
      </w:r>
      <w:r w:rsidR="00387E96">
        <w:rPr>
          <w:rFonts w:ascii="Arial" w:hAnsi="Arial" w:cs="Arial"/>
          <w:b/>
          <w:sz w:val="32"/>
          <w:szCs w:val="32"/>
        </w:rPr>
        <w:t xml:space="preserve"> 2</w:t>
      </w:r>
      <w:r w:rsidR="00863702" w:rsidRPr="008348A2">
        <w:rPr>
          <w:rFonts w:ascii="Arial" w:hAnsi="Arial" w:cs="Arial"/>
          <w:b/>
          <w:sz w:val="32"/>
          <w:szCs w:val="32"/>
        </w:rPr>
        <w:t>: 20 credits</w:t>
      </w:r>
    </w:p>
    <w:p w:rsidR="00863702" w:rsidRPr="00387E96" w:rsidRDefault="00863702" w:rsidP="001A74B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7E96">
        <w:rPr>
          <w:rFonts w:ascii="Arial" w:hAnsi="Arial" w:cs="Arial"/>
          <w:sz w:val="20"/>
          <w:szCs w:val="20"/>
        </w:rPr>
        <w:t xml:space="preserve">This teaching program articulates with learning and </w:t>
      </w:r>
      <w:r w:rsidR="00D35E9C" w:rsidRPr="00387E96">
        <w:rPr>
          <w:rFonts w:ascii="Arial" w:hAnsi="Arial" w:cs="Arial"/>
          <w:sz w:val="20"/>
          <w:szCs w:val="20"/>
        </w:rPr>
        <w:t xml:space="preserve">assessment plan </w:t>
      </w:r>
      <w:r w:rsidR="00387E96" w:rsidRPr="00387E96">
        <w:rPr>
          <w:rFonts w:ascii="Arial" w:hAnsi="Arial" w:cs="Arial"/>
          <w:sz w:val="20"/>
          <w:szCs w:val="20"/>
        </w:rPr>
        <w:t>2.</w:t>
      </w:r>
    </w:p>
    <w:p w:rsidR="00A96F30" w:rsidRPr="00387E96" w:rsidRDefault="00A96F30" w:rsidP="001A74B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5086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44"/>
        <w:gridCol w:w="2093"/>
        <w:gridCol w:w="1842"/>
        <w:gridCol w:w="1985"/>
        <w:gridCol w:w="1700"/>
        <w:gridCol w:w="2081"/>
      </w:tblGrid>
      <w:tr w:rsidR="00143B76" w:rsidRPr="00B3604C" w:rsidTr="00387E96">
        <w:trPr>
          <w:trHeight w:val="676"/>
          <w:tblHeader/>
        </w:trPr>
        <w:tc>
          <w:tcPr>
            <w:tcW w:w="356" w:type="pct"/>
            <w:vAlign w:val="center"/>
          </w:tcPr>
          <w:p w:rsidR="000B10FB" w:rsidRPr="00B3604C" w:rsidRDefault="000B10FB" w:rsidP="00387E96">
            <w:pPr>
              <w:spacing w:after="0" w:line="240" w:lineRule="auto"/>
              <w:jc w:val="center"/>
              <w:rPr>
                <w:b/>
              </w:rPr>
            </w:pPr>
            <w:r w:rsidRPr="00B3604C">
              <w:rPr>
                <w:b/>
              </w:rPr>
              <w:t>Week</w:t>
            </w:r>
          </w:p>
        </w:tc>
        <w:tc>
          <w:tcPr>
            <w:tcW w:w="1002" w:type="pct"/>
            <w:vAlign w:val="center"/>
          </w:tcPr>
          <w:p w:rsidR="000B10FB" w:rsidRPr="00B3604C" w:rsidRDefault="000B10FB" w:rsidP="00387E96">
            <w:pPr>
              <w:spacing w:after="0" w:line="240" w:lineRule="auto"/>
              <w:jc w:val="center"/>
              <w:rPr>
                <w:b/>
              </w:rPr>
            </w:pPr>
            <w:r w:rsidRPr="00B3604C">
              <w:rPr>
                <w:b/>
              </w:rPr>
              <w:t>Science Understandings</w:t>
            </w:r>
          </w:p>
        </w:tc>
        <w:tc>
          <w:tcPr>
            <w:tcW w:w="882" w:type="pct"/>
            <w:vAlign w:val="center"/>
          </w:tcPr>
          <w:p w:rsidR="000B10FB" w:rsidRPr="00B3604C" w:rsidRDefault="000B10FB" w:rsidP="00387E96">
            <w:pPr>
              <w:spacing w:after="0" w:line="240" w:lineRule="auto"/>
              <w:jc w:val="center"/>
              <w:rPr>
                <w:b/>
              </w:rPr>
            </w:pPr>
            <w:r w:rsidRPr="00B3604C">
              <w:rPr>
                <w:b/>
              </w:rPr>
              <w:t>SIS</w:t>
            </w:r>
          </w:p>
        </w:tc>
        <w:tc>
          <w:tcPr>
            <w:tcW w:w="950" w:type="pct"/>
            <w:vAlign w:val="center"/>
          </w:tcPr>
          <w:p w:rsidR="000B10FB" w:rsidRPr="00B3604C" w:rsidRDefault="000B10FB" w:rsidP="00387E96">
            <w:pPr>
              <w:spacing w:after="0" w:line="240" w:lineRule="auto"/>
              <w:jc w:val="center"/>
              <w:rPr>
                <w:b/>
              </w:rPr>
            </w:pPr>
            <w:r w:rsidRPr="00B3604C">
              <w:rPr>
                <w:b/>
              </w:rPr>
              <w:t>SHE</w:t>
            </w:r>
          </w:p>
        </w:tc>
        <w:tc>
          <w:tcPr>
            <w:tcW w:w="814" w:type="pct"/>
            <w:vAlign w:val="center"/>
          </w:tcPr>
          <w:p w:rsidR="000B10FB" w:rsidRPr="00B3604C" w:rsidRDefault="000B10FB" w:rsidP="00387E9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Resources</w:t>
            </w:r>
          </w:p>
        </w:tc>
        <w:tc>
          <w:tcPr>
            <w:tcW w:w="996" w:type="pct"/>
            <w:vAlign w:val="center"/>
          </w:tcPr>
          <w:p w:rsidR="000B10FB" w:rsidRPr="00B3604C" w:rsidRDefault="000B10FB" w:rsidP="00387E96">
            <w:pPr>
              <w:spacing w:after="0" w:line="240" w:lineRule="auto"/>
              <w:jc w:val="center"/>
              <w:rPr>
                <w:b/>
              </w:rPr>
            </w:pPr>
            <w:r w:rsidRPr="00B3604C">
              <w:rPr>
                <w:b/>
              </w:rPr>
              <w:t>Assessment Tasks</w:t>
            </w:r>
          </w:p>
        </w:tc>
      </w:tr>
      <w:tr w:rsidR="00143B76" w:rsidTr="002240E4">
        <w:tc>
          <w:tcPr>
            <w:tcW w:w="356" w:type="pct"/>
            <w:shd w:val="clear" w:color="auto" w:fill="FFFFFF" w:themeFill="background1"/>
          </w:tcPr>
          <w:p w:rsidR="000B10FB" w:rsidRDefault="000B10FB" w:rsidP="002567D7">
            <w:pPr>
              <w:shd w:val="clear" w:color="auto" w:fill="FFFFFF" w:themeFill="background1"/>
              <w:spacing w:after="0" w:line="240" w:lineRule="auto"/>
            </w:pPr>
            <w:r>
              <w:t>Term 1 Week 1 -2</w:t>
            </w:r>
          </w:p>
          <w:p w:rsidR="000B10FB" w:rsidRPr="00863702" w:rsidRDefault="000B10FB" w:rsidP="002567D7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1002" w:type="pct"/>
            <w:shd w:val="clear" w:color="auto" w:fill="FFFFFF" w:themeFill="background1"/>
          </w:tcPr>
          <w:p w:rsidR="000B10FB" w:rsidRDefault="000B10FB" w:rsidP="002567D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</w:pPr>
            <w:r>
              <w:t>Introduction to Stage 2</w:t>
            </w:r>
          </w:p>
          <w:p w:rsidR="000B10FB" w:rsidRPr="004F019F" w:rsidRDefault="000B10FB" w:rsidP="002567D7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b/>
              </w:rPr>
            </w:pPr>
            <w:r w:rsidRPr="004F019F">
              <w:rPr>
                <w:b/>
              </w:rPr>
              <w:t>Topic 1: Introduction to Earth Systems</w:t>
            </w:r>
          </w:p>
          <w:p w:rsidR="000B10FB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2" w:hanging="142"/>
            </w:pPr>
            <w:r>
              <w:t>Components and process of the systems: Hydrosphere, atmosphere, biosphere and geosphere</w:t>
            </w:r>
            <w:r w:rsidR="00DE6750">
              <w:t xml:space="preserve"> &amp; scientific concepts.</w:t>
            </w:r>
          </w:p>
          <w:p w:rsidR="000B10FB" w:rsidRPr="00863702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2" w:hanging="142"/>
            </w:pPr>
            <w:r>
              <w:t>Interactions between the systems – carbon, nitrogen, phosphorus and hydrological cycles</w:t>
            </w:r>
            <w:r w:rsidR="00DE6750">
              <w:t xml:space="preserve">. </w:t>
            </w:r>
            <w:r w:rsidR="00D41724">
              <w:t>Interdependence of earth Systems.</w:t>
            </w:r>
          </w:p>
        </w:tc>
        <w:tc>
          <w:tcPr>
            <w:tcW w:w="882" w:type="pct"/>
            <w:shd w:val="clear" w:color="auto" w:fill="FFFFFF" w:themeFill="background1"/>
          </w:tcPr>
          <w:p w:rsidR="000B10FB" w:rsidRPr="00863702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09" w:hanging="209"/>
            </w:pPr>
            <w:r>
              <w:t>Practical Investigation: interaction of Earth Systems in the local area</w:t>
            </w:r>
            <w:r w:rsidR="00DE6750">
              <w:t>.</w:t>
            </w:r>
          </w:p>
        </w:tc>
        <w:tc>
          <w:tcPr>
            <w:tcW w:w="950" w:type="pct"/>
            <w:shd w:val="clear" w:color="auto" w:fill="FFFFFF" w:themeFill="background1"/>
          </w:tcPr>
          <w:p w:rsidR="00DE6750" w:rsidRDefault="00DE6750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09" w:hanging="209"/>
            </w:pPr>
            <w:r>
              <w:t>Outline of key concepts of Science as a Human endeavour.</w:t>
            </w:r>
          </w:p>
          <w:p w:rsidR="000B10FB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09" w:hanging="209"/>
            </w:pPr>
            <w:r>
              <w:t>SHE Investigation: Case study – Interactions of earth systems and local watercourse management.</w:t>
            </w:r>
          </w:p>
          <w:p w:rsidR="00DE6750" w:rsidRPr="00863702" w:rsidRDefault="00DE6750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09" w:hanging="209"/>
            </w:pPr>
            <w:r>
              <w:t>Designing an investigation</w:t>
            </w:r>
          </w:p>
        </w:tc>
        <w:tc>
          <w:tcPr>
            <w:tcW w:w="814" w:type="pct"/>
            <w:shd w:val="clear" w:color="auto" w:fill="FFFFFF" w:themeFill="background1"/>
          </w:tcPr>
          <w:p w:rsidR="000B10FB" w:rsidRPr="008510FB" w:rsidRDefault="00DE6750" w:rsidP="002567D7">
            <w:pPr>
              <w:shd w:val="clear" w:color="auto" w:fill="FFFFFF" w:themeFill="background1"/>
              <w:spacing w:after="0" w:line="240" w:lineRule="auto"/>
            </w:pPr>
            <w:r>
              <w:t>Refer to the attached document for a list of web-based resources by topic.</w:t>
            </w:r>
          </w:p>
        </w:tc>
        <w:tc>
          <w:tcPr>
            <w:tcW w:w="996" w:type="pct"/>
            <w:shd w:val="clear" w:color="auto" w:fill="FFFFFF" w:themeFill="background1"/>
          </w:tcPr>
          <w:p w:rsidR="000B10FB" w:rsidRDefault="00DE6750" w:rsidP="002567D7">
            <w:pPr>
              <w:shd w:val="clear" w:color="auto" w:fill="FFFFFF" w:themeFill="background1"/>
              <w:spacing w:after="0" w:line="240" w:lineRule="auto"/>
            </w:pPr>
            <w:r>
              <w:t>Formative Investigation design including:</w:t>
            </w:r>
          </w:p>
          <w:p w:rsidR="00DE6750" w:rsidRDefault="00DE6750" w:rsidP="00DE6750">
            <w:pPr>
              <w:pStyle w:val="SOFinalContentTableBulletsIndented"/>
              <w:ind w:left="457" w:hanging="224"/>
            </w:pPr>
            <w:r>
              <w:t>a hypothesis or inquiry question</w:t>
            </w:r>
          </w:p>
          <w:p w:rsidR="00DE6750" w:rsidRDefault="00DE6750" w:rsidP="00DE6750">
            <w:pPr>
              <w:pStyle w:val="SOFinalContentTableBulletsIndented"/>
              <w:ind w:left="457" w:hanging="224"/>
            </w:pPr>
            <w:r>
              <w:t>types of variables</w:t>
            </w:r>
          </w:p>
          <w:p w:rsidR="00DE6750" w:rsidRDefault="00DE6750" w:rsidP="00DE6750">
            <w:pPr>
              <w:pStyle w:val="SOFinalContentTableBulletsIndented2"/>
              <w:ind w:left="698" w:hanging="227"/>
            </w:pPr>
            <w:r>
              <w:t>dependent</w:t>
            </w:r>
          </w:p>
          <w:p w:rsidR="00DE6750" w:rsidRDefault="00DE6750" w:rsidP="00DE6750">
            <w:pPr>
              <w:pStyle w:val="SOFinalContentTableBulletsIndented2"/>
              <w:ind w:left="698" w:hanging="227"/>
            </w:pPr>
            <w:r>
              <w:t>independent</w:t>
            </w:r>
          </w:p>
          <w:p w:rsidR="00DE6750" w:rsidRDefault="00DE6750" w:rsidP="00DE6750">
            <w:pPr>
              <w:pStyle w:val="SOFinalContentTableBulletsIndented2"/>
              <w:ind w:left="698" w:hanging="227"/>
            </w:pPr>
            <w:r>
              <w:t>factors held constant (how and why they are controlled)</w:t>
            </w:r>
          </w:p>
          <w:p w:rsidR="00DE6750" w:rsidRDefault="00DE6750" w:rsidP="00DE6750">
            <w:pPr>
              <w:pStyle w:val="SOFinalContentTableBulletsIndented2"/>
              <w:ind w:left="698" w:hanging="227"/>
            </w:pPr>
            <w:r>
              <w:t>factors that may not be able to be controlled (and why not)</w:t>
            </w:r>
          </w:p>
          <w:p w:rsidR="00DE6750" w:rsidRDefault="00DE6750" w:rsidP="00DE6750">
            <w:pPr>
              <w:pStyle w:val="SOFinalContentTableBulletsIndented"/>
              <w:ind w:left="457" w:hanging="224"/>
            </w:pPr>
            <w:r>
              <w:t>materials required</w:t>
            </w:r>
          </w:p>
          <w:p w:rsidR="00DE6750" w:rsidRDefault="00DE6750" w:rsidP="00DE6750">
            <w:pPr>
              <w:pStyle w:val="SOFinalContentTableBulletsIndented"/>
              <w:ind w:left="457" w:hanging="224"/>
            </w:pPr>
            <w:r>
              <w:t xml:space="preserve">the procedure to be followed </w:t>
            </w:r>
          </w:p>
          <w:p w:rsidR="00DE6750" w:rsidRDefault="00DE6750" w:rsidP="00DE6750">
            <w:pPr>
              <w:pStyle w:val="SOFinalContentTableBulletsIndented"/>
              <w:ind w:left="457" w:hanging="224"/>
            </w:pPr>
            <w:r>
              <w:t>the type and amount of data to be collected</w:t>
            </w:r>
          </w:p>
          <w:p w:rsidR="00387E96" w:rsidRPr="00387E96" w:rsidRDefault="00DE6750" w:rsidP="001C6C49">
            <w:pPr>
              <w:pStyle w:val="SOFinalContentTableBulletsIndented"/>
              <w:ind w:left="457" w:hanging="224"/>
            </w:pPr>
            <w:proofErr w:type="gramStart"/>
            <w:r>
              <w:t>identification</w:t>
            </w:r>
            <w:proofErr w:type="gramEnd"/>
            <w:r>
              <w:t xml:space="preserve"> of et</w:t>
            </w:r>
            <w:r w:rsidR="00387E96">
              <w:t>hical and safety considerations.</w:t>
            </w:r>
          </w:p>
        </w:tc>
      </w:tr>
      <w:tr w:rsidR="00143B76" w:rsidTr="002240E4">
        <w:tc>
          <w:tcPr>
            <w:tcW w:w="356" w:type="pct"/>
            <w:shd w:val="clear" w:color="auto" w:fill="FFFFFF" w:themeFill="background1"/>
          </w:tcPr>
          <w:p w:rsidR="000B10FB" w:rsidRPr="00863702" w:rsidRDefault="000B10FB" w:rsidP="002567D7">
            <w:pPr>
              <w:shd w:val="clear" w:color="auto" w:fill="FFFFFF" w:themeFill="background1"/>
              <w:spacing w:after="0" w:line="240" w:lineRule="auto"/>
            </w:pPr>
            <w:r>
              <w:t>Week 3</w:t>
            </w:r>
          </w:p>
        </w:tc>
        <w:tc>
          <w:tcPr>
            <w:tcW w:w="1002" w:type="pct"/>
            <w:shd w:val="clear" w:color="auto" w:fill="FFFFFF" w:themeFill="background1"/>
          </w:tcPr>
          <w:p w:rsidR="000B10FB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2" w:hanging="142"/>
            </w:pPr>
            <w:r>
              <w:t>Identifying and measuring change in in systems</w:t>
            </w:r>
          </w:p>
          <w:p w:rsidR="000B10FB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2" w:hanging="142"/>
            </w:pPr>
            <w:r>
              <w:t>Patterns and changes over a variety of time scales</w:t>
            </w:r>
          </w:p>
          <w:p w:rsidR="000B10FB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2" w:hanging="142"/>
            </w:pPr>
            <w:r>
              <w:t>Predicting future changes</w:t>
            </w:r>
          </w:p>
          <w:p w:rsidR="00387E96" w:rsidRPr="00863702" w:rsidRDefault="00387E96" w:rsidP="00387E96">
            <w:pPr>
              <w:pStyle w:val="ListParagraph"/>
              <w:shd w:val="clear" w:color="auto" w:fill="FFFFFF" w:themeFill="background1"/>
              <w:spacing w:after="0" w:line="240" w:lineRule="auto"/>
              <w:ind w:left="142"/>
            </w:pPr>
          </w:p>
        </w:tc>
        <w:tc>
          <w:tcPr>
            <w:tcW w:w="882" w:type="pct"/>
            <w:shd w:val="clear" w:color="auto" w:fill="FFFFFF" w:themeFill="background1"/>
          </w:tcPr>
          <w:p w:rsidR="000B10FB" w:rsidRPr="00863702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09" w:hanging="209"/>
            </w:pPr>
            <w:r>
              <w:t>Introduction to field skills – sampling techniques, testing equipment, recording devices, data entry.</w:t>
            </w:r>
          </w:p>
        </w:tc>
        <w:tc>
          <w:tcPr>
            <w:tcW w:w="950" w:type="pct"/>
            <w:shd w:val="clear" w:color="auto" w:fill="FFFFFF" w:themeFill="background1"/>
          </w:tcPr>
          <w:p w:rsidR="000B10FB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09" w:hanging="209"/>
            </w:pPr>
            <w:r>
              <w:t>Introduction to citizenship science for data collection, recording &amp; use.</w:t>
            </w:r>
          </w:p>
          <w:p w:rsidR="006E363C" w:rsidRPr="00863702" w:rsidRDefault="006E363C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09" w:hanging="209"/>
            </w:pPr>
            <w:r>
              <w:t>The Precautionary Principal</w:t>
            </w:r>
          </w:p>
        </w:tc>
        <w:tc>
          <w:tcPr>
            <w:tcW w:w="814" w:type="pct"/>
            <w:shd w:val="clear" w:color="auto" w:fill="FFFFFF" w:themeFill="background1"/>
          </w:tcPr>
          <w:p w:rsidR="000B10FB" w:rsidRPr="008510FB" w:rsidRDefault="00780BEF" w:rsidP="002567D7">
            <w:pPr>
              <w:shd w:val="clear" w:color="auto" w:fill="FFFFFF" w:themeFill="background1"/>
              <w:spacing w:after="0" w:line="240" w:lineRule="auto"/>
            </w:pPr>
            <w:r>
              <w:t>Web Resources</w:t>
            </w:r>
          </w:p>
        </w:tc>
        <w:tc>
          <w:tcPr>
            <w:tcW w:w="996" w:type="pct"/>
            <w:shd w:val="clear" w:color="auto" w:fill="FFFFFF" w:themeFill="background1"/>
          </w:tcPr>
          <w:p w:rsidR="000B10FB" w:rsidRPr="008510FB" w:rsidRDefault="000B10FB" w:rsidP="002567D7">
            <w:pPr>
              <w:shd w:val="clear" w:color="auto" w:fill="FFFFFF" w:themeFill="background1"/>
              <w:spacing w:after="0" w:line="240" w:lineRule="auto"/>
            </w:pPr>
          </w:p>
        </w:tc>
      </w:tr>
      <w:tr w:rsidR="00143B76" w:rsidTr="002240E4">
        <w:tc>
          <w:tcPr>
            <w:tcW w:w="356" w:type="pct"/>
            <w:shd w:val="clear" w:color="auto" w:fill="FFFFFF" w:themeFill="background1"/>
          </w:tcPr>
          <w:p w:rsidR="000B10FB" w:rsidRPr="00863702" w:rsidRDefault="000B10FB" w:rsidP="002567D7">
            <w:pPr>
              <w:shd w:val="clear" w:color="auto" w:fill="FFFFFF" w:themeFill="background1"/>
              <w:spacing w:after="0" w:line="240" w:lineRule="auto"/>
            </w:pPr>
            <w:r>
              <w:t>Week 4</w:t>
            </w:r>
          </w:p>
        </w:tc>
        <w:tc>
          <w:tcPr>
            <w:tcW w:w="1002" w:type="pct"/>
            <w:shd w:val="clear" w:color="auto" w:fill="FFFFFF" w:themeFill="background1"/>
          </w:tcPr>
          <w:p w:rsidR="000B10FB" w:rsidRPr="00863702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2" w:hanging="142"/>
            </w:pPr>
            <w:r>
              <w:t>Inquiry into Earth systems</w:t>
            </w:r>
          </w:p>
        </w:tc>
        <w:tc>
          <w:tcPr>
            <w:tcW w:w="882" w:type="pct"/>
            <w:shd w:val="clear" w:color="auto" w:fill="FFFFFF" w:themeFill="background1"/>
          </w:tcPr>
          <w:p w:rsidR="000B10FB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09" w:hanging="209"/>
            </w:pPr>
            <w:r>
              <w:t>Field Investigation: local area Earth Systems Inquiry</w:t>
            </w:r>
            <w:r w:rsidR="00AF5B67">
              <w:t>.</w:t>
            </w:r>
          </w:p>
          <w:p w:rsidR="00AF5B67" w:rsidRDefault="00AF5B67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09" w:hanging="209"/>
            </w:pPr>
            <w:r>
              <w:t>Scientific methods &amp; measurable evidence.</w:t>
            </w:r>
          </w:p>
          <w:p w:rsidR="00387E96" w:rsidRPr="00863702" w:rsidRDefault="00387E96" w:rsidP="00387E96">
            <w:pPr>
              <w:pStyle w:val="ListParagraph"/>
              <w:shd w:val="clear" w:color="auto" w:fill="FFFFFF" w:themeFill="background1"/>
              <w:spacing w:after="0" w:line="240" w:lineRule="auto"/>
              <w:ind w:left="209"/>
            </w:pPr>
          </w:p>
        </w:tc>
        <w:tc>
          <w:tcPr>
            <w:tcW w:w="950" w:type="pct"/>
            <w:shd w:val="clear" w:color="auto" w:fill="FFFFFF" w:themeFill="background1"/>
          </w:tcPr>
          <w:p w:rsidR="000B10FB" w:rsidRPr="00863702" w:rsidRDefault="000B10FB" w:rsidP="002567D7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814" w:type="pct"/>
            <w:shd w:val="clear" w:color="auto" w:fill="FFFFFF" w:themeFill="background1"/>
          </w:tcPr>
          <w:p w:rsidR="000B10FB" w:rsidRPr="002240E4" w:rsidRDefault="000B10FB" w:rsidP="002567D7">
            <w:pPr>
              <w:shd w:val="clear" w:color="auto" w:fill="FFFFFF" w:themeFill="background1"/>
              <w:spacing w:after="0" w:line="240" w:lineRule="auto"/>
            </w:pPr>
            <w:r w:rsidRPr="002240E4">
              <w:t>Field excursion, KESAB water testing kits</w:t>
            </w:r>
            <w:r w:rsidR="00AF5B67" w:rsidRPr="002240E4">
              <w:t>, lab resources published water quality data.</w:t>
            </w:r>
            <w:r w:rsidRPr="002240E4">
              <w:t xml:space="preserve"> </w:t>
            </w:r>
          </w:p>
        </w:tc>
        <w:tc>
          <w:tcPr>
            <w:tcW w:w="996" w:type="pct"/>
            <w:shd w:val="clear" w:color="auto" w:fill="FFFFFF" w:themeFill="background1"/>
          </w:tcPr>
          <w:p w:rsidR="000B10FB" w:rsidRPr="001E1BC3" w:rsidRDefault="000B10FB" w:rsidP="004A38E6">
            <w:pPr>
              <w:shd w:val="clear" w:color="auto" w:fill="FFFFFF" w:themeFill="background1"/>
              <w:spacing w:after="0" w:line="240" w:lineRule="auto"/>
              <w:rPr>
                <w:b/>
              </w:rPr>
            </w:pPr>
          </w:p>
        </w:tc>
      </w:tr>
      <w:tr w:rsidR="00143B76" w:rsidTr="002240E4">
        <w:tc>
          <w:tcPr>
            <w:tcW w:w="356" w:type="pct"/>
            <w:shd w:val="clear" w:color="auto" w:fill="FFFFFF" w:themeFill="background1"/>
          </w:tcPr>
          <w:p w:rsidR="000B10FB" w:rsidRDefault="000B10FB" w:rsidP="002567D7">
            <w:pPr>
              <w:shd w:val="clear" w:color="auto" w:fill="FFFFFF" w:themeFill="background1"/>
              <w:spacing w:after="0" w:line="240" w:lineRule="auto"/>
            </w:pPr>
            <w:r>
              <w:t>Week 5</w:t>
            </w:r>
          </w:p>
        </w:tc>
        <w:tc>
          <w:tcPr>
            <w:tcW w:w="1002" w:type="pct"/>
            <w:shd w:val="clear" w:color="auto" w:fill="FFFFFF" w:themeFill="background1"/>
          </w:tcPr>
          <w:p w:rsidR="000B10FB" w:rsidRDefault="00D97889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2" w:hanging="142"/>
            </w:pPr>
            <w:r>
              <w:t xml:space="preserve">Consideration of local area findings and wider </w:t>
            </w:r>
            <w:r w:rsidR="00D41724">
              <w:t>implications</w:t>
            </w:r>
            <w:r>
              <w:t>.</w:t>
            </w:r>
          </w:p>
        </w:tc>
        <w:tc>
          <w:tcPr>
            <w:tcW w:w="882" w:type="pct"/>
            <w:shd w:val="clear" w:color="auto" w:fill="FFFFFF" w:themeFill="background1"/>
          </w:tcPr>
          <w:p w:rsidR="000B10FB" w:rsidRDefault="000B10FB" w:rsidP="002567D7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950" w:type="pct"/>
            <w:shd w:val="clear" w:color="auto" w:fill="FFFFFF" w:themeFill="background1"/>
          </w:tcPr>
          <w:p w:rsidR="000B10FB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09" w:hanging="209"/>
            </w:pPr>
            <w:r>
              <w:t>Society and science.</w:t>
            </w:r>
          </w:p>
          <w:p w:rsidR="000B10FB" w:rsidRPr="00863702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09" w:hanging="209"/>
            </w:pPr>
            <w:r>
              <w:t xml:space="preserve">Inquiry into an example of how science </w:t>
            </w:r>
            <w:r>
              <w:lastRenderedPageBreak/>
              <w:t>influences and is influenced by social, economic &amp; political viewpoints and practices.</w:t>
            </w:r>
          </w:p>
        </w:tc>
        <w:tc>
          <w:tcPr>
            <w:tcW w:w="814" w:type="pct"/>
            <w:shd w:val="clear" w:color="auto" w:fill="FFFFFF" w:themeFill="background1"/>
          </w:tcPr>
          <w:p w:rsidR="000B10FB" w:rsidRPr="00D97889" w:rsidRDefault="00D97889" w:rsidP="002567D7">
            <w:pPr>
              <w:shd w:val="clear" w:color="auto" w:fill="FFFFFF" w:themeFill="background1"/>
              <w:spacing w:after="0" w:line="240" w:lineRule="auto"/>
            </w:pPr>
            <w:r w:rsidRPr="00D97889">
              <w:lastRenderedPageBreak/>
              <w:t>Developments in water supplies and waste water management.</w:t>
            </w:r>
          </w:p>
        </w:tc>
        <w:tc>
          <w:tcPr>
            <w:tcW w:w="996" w:type="pct"/>
            <w:shd w:val="clear" w:color="auto" w:fill="FFFFFF" w:themeFill="background1"/>
          </w:tcPr>
          <w:p w:rsidR="002F235E" w:rsidRDefault="002F235E" w:rsidP="002F235E">
            <w:pPr>
              <w:shd w:val="clear" w:color="auto" w:fill="FFFFFF" w:themeFill="background1"/>
              <w:spacing w:after="0" w:line="240" w:lineRule="auto"/>
              <w:ind w:right="-153"/>
              <w:rPr>
                <w:b/>
              </w:rPr>
            </w:pPr>
            <w:r>
              <w:rPr>
                <w:b/>
              </w:rPr>
              <w:t xml:space="preserve">AT 1 </w:t>
            </w:r>
            <w:r w:rsidRPr="006207D5">
              <w:rPr>
                <w:b/>
              </w:rPr>
              <w:t>Practical</w:t>
            </w:r>
            <w:r>
              <w:rPr>
                <w:b/>
              </w:rPr>
              <w:t xml:space="preserve"> Design</w:t>
            </w:r>
            <w:r w:rsidRPr="006207D5">
              <w:rPr>
                <w:b/>
              </w:rPr>
              <w:t xml:space="preserve"> Investigation</w:t>
            </w:r>
            <w:r>
              <w:rPr>
                <w:b/>
              </w:rPr>
              <w:t>:</w:t>
            </w:r>
            <w:r w:rsidRPr="006207D5">
              <w:rPr>
                <w:b/>
              </w:rPr>
              <w:t xml:space="preserve"> </w:t>
            </w:r>
          </w:p>
          <w:p w:rsidR="000B10FB" w:rsidRPr="001E1BC3" w:rsidRDefault="005B4C9B" w:rsidP="00A149D1">
            <w:pPr>
              <w:shd w:val="clear" w:color="auto" w:fill="FFFFFF" w:themeFill="background1"/>
              <w:spacing w:after="0" w:line="240" w:lineRule="auto"/>
              <w:rPr>
                <w:b/>
              </w:rPr>
            </w:pPr>
            <w:r>
              <w:rPr>
                <w:b/>
              </w:rPr>
              <w:t>Riparian vegetation along a waterway</w:t>
            </w:r>
            <w:r w:rsidR="00A149D1">
              <w:rPr>
                <w:b/>
              </w:rPr>
              <w:t xml:space="preserve"> </w:t>
            </w:r>
          </w:p>
        </w:tc>
      </w:tr>
      <w:tr w:rsidR="00143B76" w:rsidTr="002240E4">
        <w:tc>
          <w:tcPr>
            <w:tcW w:w="356" w:type="pct"/>
            <w:shd w:val="clear" w:color="auto" w:fill="FFFFFF" w:themeFill="background1"/>
          </w:tcPr>
          <w:p w:rsidR="000B10FB" w:rsidRPr="00863702" w:rsidRDefault="005D7BA4" w:rsidP="002567D7">
            <w:pPr>
              <w:shd w:val="clear" w:color="auto" w:fill="FFFFFF" w:themeFill="background1"/>
              <w:spacing w:after="0" w:line="240" w:lineRule="auto"/>
            </w:pPr>
            <w:r>
              <w:lastRenderedPageBreak/>
              <w:t xml:space="preserve">Week </w:t>
            </w:r>
            <w:r w:rsidR="000B10FB">
              <w:t>6</w:t>
            </w:r>
          </w:p>
        </w:tc>
        <w:tc>
          <w:tcPr>
            <w:tcW w:w="1002" w:type="pct"/>
            <w:shd w:val="clear" w:color="auto" w:fill="FFFFFF" w:themeFill="background1"/>
          </w:tcPr>
          <w:p w:rsidR="000B10FB" w:rsidRPr="004F019F" w:rsidRDefault="000B10FB" w:rsidP="002567D7">
            <w:pPr>
              <w:shd w:val="clear" w:color="auto" w:fill="FFFFFF" w:themeFill="background1"/>
              <w:spacing w:after="0" w:line="240" w:lineRule="auto"/>
              <w:rPr>
                <w:b/>
                <w:u w:val="single"/>
              </w:rPr>
            </w:pPr>
            <w:r w:rsidRPr="004F019F">
              <w:rPr>
                <w:b/>
                <w:u w:val="single"/>
              </w:rPr>
              <w:t>Topic 2: Earth’s Resources</w:t>
            </w:r>
          </w:p>
          <w:p w:rsidR="000B10FB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2" w:hanging="142"/>
            </w:pPr>
            <w:r>
              <w:t>Renewable and non-renewable resource use</w:t>
            </w:r>
          </w:p>
          <w:p w:rsidR="000B10FB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2" w:hanging="142"/>
            </w:pPr>
            <w:r>
              <w:t>Costs and benefi</w:t>
            </w:r>
            <w:r w:rsidRPr="001E1BC3">
              <w:t>ts of resource extraction</w:t>
            </w:r>
            <w:r>
              <w:t xml:space="preserve"> &amp;</w:t>
            </w:r>
            <w:r w:rsidRPr="001E1BC3">
              <w:t xml:space="preserve"> use</w:t>
            </w:r>
            <w:r>
              <w:t>, long &amp; short term.</w:t>
            </w:r>
          </w:p>
          <w:p w:rsidR="00387E96" w:rsidRPr="00863702" w:rsidRDefault="00387E96" w:rsidP="00387E96">
            <w:pPr>
              <w:pStyle w:val="ListParagraph"/>
              <w:shd w:val="clear" w:color="auto" w:fill="FFFFFF" w:themeFill="background1"/>
              <w:spacing w:after="0" w:line="240" w:lineRule="auto"/>
              <w:ind w:left="142"/>
            </w:pPr>
          </w:p>
        </w:tc>
        <w:tc>
          <w:tcPr>
            <w:tcW w:w="882" w:type="pct"/>
            <w:shd w:val="clear" w:color="auto" w:fill="FFFFFF" w:themeFill="background1"/>
          </w:tcPr>
          <w:p w:rsidR="000B10FB" w:rsidRPr="00863702" w:rsidRDefault="000B10FB" w:rsidP="005D7BA4">
            <w:pPr>
              <w:pStyle w:val="ListParagraph"/>
              <w:shd w:val="clear" w:color="auto" w:fill="FFFFFF" w:themeFill="background1"/>
              <w:spacing w:after="0" w:line="240" w:lineRule="auto"/>
              <w:ind w:left="360"/>
            </w:pPr>
          </w:p>
        </w:tc>
        <w:tc>
          <w:tcPr>
            <w:tcW w:w="950" w:type="pct"/>
            <w:shd w:val="clear" w:color="auto" w:fill="FFFFFF" w:themeFill="background1"/>
          </w:tcPr>
          <w:p w:rsidR="000B10FB" w:rsidRPr="00863702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09" w:hanging="209"/>
            </w:pPr>
            <w:r>
              <w:t>SHE investigation: Issues associated with the extraction of one or more fossil fuels.</w:t>
            </w:r>
          </w:p>
        </w:tc>
        <w:tc>
          <w:tcPr>
            <w:tcW w:w="814" w:type="pct"/>
            <w:shd w:val="clear" w:color="auto" w:fill="FFFFFF" w:themeFill="background1"/>
          </w:tcPr>
          <w:p w:rsidR="000B10FB" w:rsidRPr="00921405" w:rsidRDefault="000B10FB" w:rsidP="002567D7">
            <w:pPr>
              <w:shd w:val="clear" w:color="auto" w:fill="FFFFFF" w:themeFill="background1"/>
              <w:spacing w:after="0" w:line="240" w:lineRule="auto"/>
              <w:rPr>
                <w:b/>
              </w:rPr>
            </w:pPr>
          </w:p>
        </w:tc>
        <w:tc>
          <w:tcPr>
            <w:tcW w:w="996" w:type="pct"/>
            <w:shd w:val="clear" w:color="auto" w:fill="FFFFFF" w:themeFill="background1"/>
          </w:tcPr>
          <w:p w:rsidR="000B10FB" w:rsidRPr="00921405" w:rsidRDefault="000B10FB" w:rsidP="001B792D">
            <w:pPr>
              <w:shd w:val="clear" w:color="auto" w:fill="FFFFFF" w:themeFill="background1"/>
              <w:spacing w:after="0" w:line="240" w:lineRule="auto"/>
              <w:ind w:right="-153"/>
              <w:rPr>
                <w:b/>
              </w:rPr>
            </w:pPr>
          </w:p>
        </w:tc>
      </w:tr>
      <w:tr w:rsidR="00143B76" w:rsidTr="002240E4">
        <w:tc>
          <w:tcPr>
            <w:tcW w:w="356" w:type="pct"/>
            <w:shd w:val="clear" w:color="auto" w:fill="FFFFFF" w:themeFill="background1"/>
          </w:tcPr>
          <w:p w:rsidR="000B10FB" w:rsidRPr="00863702" w:rsidRDefault="000B10FB" w:rsidP="002567D7">
            <w:pPr>
              <w:shd w:val="clear" w:color="auto" w:fill="FFFFFF" w:themeFill="background1"/>
              <w:spacing w:after="0" w:line="240" w:lineRule="auto"/>
            </w:pPr>
            <w:r>
              <w:t>Week 7 - 8</w:t>
            </w:r>
          </w:p>
        </w:tc>
        <w:tc>
          <w:tcPr>
            <w:tcW w:w="1002" w:type="pct"/>
            <w:shd w:val="clear" w:color="auto" w:fill="FFFFFF" w:themeFill="background1"/>
          </w:tcPr>
          <w:p w:rsidR="000B10FB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2" w:hanging="142"/>
            </w:pPr>
            <w:r>
              <w:t>Formation of mineral resources</w:t>
            </w:r>
            <w:r w:rsidR="00D41724">
              <w:t>. Geological time scales.</w:t>
            </w:r>
          </w:p>
          <w:p w:rsidR="000B10FB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2" w:hanging="142"/>
            </w:pPr>
            <w:r>
              <w:t>Exploration for resources (e.g. iron ore)</w:t>
            </w:r>
          </w:p>
          <w:p w:rsidR="000B10FB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2" w:hanging="142"/>
            </w:pPr>
            <w:r>
              <w:t>Extraction and refining of resources</w:t>
            </w:r>
          </w:p>
          <w:p w:rsidR="000B10FB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2" w:hanging="142"/>
            </w:pPr>
            <w:r>
              <w:t>Issues associated with mineral extraction and mine rehabilitation.</w:t>
            </w:r>
          </w:p>
          <w:p w:rsidR="000B10FB" w:rsidRPr="00863702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2" w:hanging="142"/>
            </w:pPr>
            <w:r>
              <w:t>Sustainability of resource extraction and use.</w:t>
            </w:r>
          </w:p>
        </w:tc>
        <w:tc>
          <w:tcPr>
            <w:tcW w:w="882" w:type="pct"/>
            <w:shd w:val="clear" w:color="auto" w:fill="FFFFFF" w:themeFill="background1"/>
          </w:tcPr>
          <w:p w:rsidR="000B10FB" w:rsidRPr="00863702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09" w:hanging="209"/>
            </w:pPr>
            <w:r>
              <w:t>Practical Investigation: Resource exploration &amp; extraction techniques.</w:t>
            </w:r>
          </w:p>
        </w:tc>
        <w:tc>
          <w:tcPr>
            <w:tcW w:w="950" w:type="pct"/>
            <w:shd w:val="clear" w:color="auto" w:fill="FFFFFF" w:themeFill="background1"/>
          </w:tcPr>
          <w:p w:rsidR="000B10FB" w:rsidRPr="00863702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09" w:hanging="209"/>
            </w:pPr>
            <w:r>
              <w:t>SHE Investigation: Cradle to the grave measurement of resource impact.</w:t>
            </w:r>
          </w:p>
        </w:tc>
        <w:tc>
          <w:tcPr>
            <w:tcW w:w="814" w:type="pct"/>
            <w:shd w:val="clear" w:color="auto" w:fill="FFFFFF" w:themeFill="background1"/>
          </w:tcPr>
          <w:p w:rsidR="000B10FB" w:rsidRPr="002240E4" w:rsidRDefault="000B10FB" w:rsidP="002240E4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996" w:type="pct"/>
            <w:shd w:val="clear" w:color="auto" w:fill="FFFFFF" w:themeFill="background1"/>
          </w:tcPr>
          <w:p w:rsidR="000B10FB" w:rsidRPr="00D41724" w:rsidRDefault="000B10FB" w:rsidP="002567D7">
            <w:pPr>
              <w:shd w:val="clear" w:color="auto" w:fill="FFFFFF" w:themeFill="background1"/>
              <w:spacing w:after="0" w:line="240" w:lineRule="auto"/>
              <w:rPr>
                <w:b/>
              </w:rPr>
            </w:pPr>
          </w:p>
        </w:tc>
      </w:tr>
      <w:tr w:rsidR="00143B76" w:rsidTr="002240E4">
        <w:tc>
          <w:tcPr>
            <w:tcW w:w="356" w:type="pct"/>
          </w:tcPr>
          <w:p w:rsidR="000B10FB" w:rsidRPr="00863702" w:rsidRDefault="000B10FB" w:rsidP="002567D7">
            <w:pPr>
              <w:shd w:val="clear" w:color="auto" w:fill="FFFFFF" w:themeFill="background1"/>
              <w:spacing w:after="0" w:line="240" w:lineRule="auto"/>
            </w:pPr>
            <w:r>
              <w:t>Week 9 - 11</w:t>
            </w:r>
          </w:p>
        </w:tc>
        <w:tc>
          <w:tcPr>
            <w:tcW w:w="1002" w:type="pct"/>
          </w:tcPr>
          <w:p w:rsidR="000B10FB" w:rsidRPr="00863702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2" w:hanging="142"/>
            </w:pPr>
            <w:r>
              <w:t>Environmental impacts of the extraction and use of mineral resources</w:t>
            </w:r>
          </w:p>
        </w:tc>
        <w:tc>
          <w:tcPr>
            <w:tcW w:w="882" w:type="pct"/>
          </w:tcPr>
          <w:p w:rsidR="000B10FB" w:rsidRPr="00863702" w:rsidRDefault="00FC26B0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09" w:hanging="209"/>
            </w:pPr>
            <w:r>
              <w:t>Collection and recording of data. Safety considerations for scientific inquiry.</w:t>
            </w:r>
          </w:p>
        </w:tc>
        <w:tc>
          <w:tcPr>
            <w:tcW w:w="950" w:type="pct"/>
          </w:tcPr>
          <w:p w:rsidR="000B10FB" w:rsidRDefault="000B10FB" w:rsidP="002240E4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09" w:hanging="209"/>
            </w:pPr>
            <w:r>
              <w:t>SHE Investigation: Case study of impacts of mining and production on ecosystems. Adelaide Brighton Cement.</w:t>
            </w:r>
          </w:p>
          <w:p w:rsidR="00387E96" w:rsidRPr="00863702" w:rsidRDefault="00387E96" w:rsidP="00387E96">
            <w:pPr>
              <w:shd w:val="clear" w:color="auto" w:fill="FFFFFF" w:themeFill="background1"/>
              <w:spacing w:after="0" w:line="240" w:lineRule="auto"/>
              <w:ind w:left="209"/>
            </w:pPr>
          </w:p>
        </w:tc>
        <w:tc>
          <w:tcPr>
            <w:tcW w:w="814" w:type="pct"/>
          </w:tcPr>
          <w:p w:rsidR="000B10FB" w:rsidRPr="008510FB" w:rsidRDefault="0030204D" w:rsidP="002567D7">
            <w:pPr>
              <w:shd w:val="clear" w:color="auto" w:fill="FFFFFF" w:themeFill="background1"/>
              <w:spacing w:after="0" w:line="240" w:lineRule="auto"/>
            </w:pPr>
            <w:r>
              <w:t>Adelaide Brighton Cement web site downloadable documents &amp; wetland.</w:t>
            </w:r>
          </w:p>
        </w:tc>
        <w:tc>
          <w:tcPr>
            <w:tcW w:w="996" w:type="pct"/>
          </w:tcPr>
          <w:p w:rsidR="000B10FB" w:rsidRPr="008510FB" w:rsidRDefault="001B792D" w:rsidP="001B792D">
            <w:pPr>
              <w:shd w:val="clear" w:color="auto" w:fill="FFFFFF" w:themeFill="background1"/>
              <w:spacing w:after="0" w:line="240" w:lineRule="auto"/>
            </w:pPr>
            <w:r>
              <w:rPr>
                <w:b/>
              </w:rPr>
              <w:t>AT</w:t>
            </w:r>
            <w:r w:rsidR="00D60398">
              <w:rPr>
                <w:b/>
              </w:rPr>
              <w:t xml:space="preserve"> 2 </w:t>
            </w:r>
            <w:r w:rsidR="00D60398" w:rsidRPr="00FC26B0">
              <w:rPr>
                <w:b/>
              </w:rPr>
              <w:t xml:space="preserve">Skills </w:t>
            </w:r>
            <w:r>
              <w:rPr>
                <w:b/>
              </w:rPr>
              <w:t>and</w:t>
            </w:r>
            <w:r w:rsidR="00D60398" w:rsidRPr="00FC26B0">
              <w:rPr>
                <w:b/>
              </w:rPr>
              <w:t xml:space="preserve"> Application Task</w:t>
            </w:r>
            <w:r>
              <w:rPr>
                <w:b/>
              </w:rPr>
              <w:t>:</w:t>
            </w:r>
            <w:r w:rsidR="00D60398" w:rsidRPr="00FC26B0">
              <w:rPr>
                <w:b/>
              </w:rPr>
              <w:t xml:space="preserve"> Topics 1</w:t>
            </w:r>
            <w:r>
              <w:rPr>
                <w:b/>
              </w:rPr>
              <w:t>and</w:t>
            </w:r>
            <w:r w:rsidR="00D60398" w:rsidRPr="00FC26B0">
              <w:rPr>
                <w:b/>
              </w:rPr>
              <w:t>2</w:t>
            </w:r>
          </w:p>
        </w:tc>
      </w:tr>
      <w:tr w:rsidR="00143B76" w:rsidTr="002240E4">
        <w:tc>
          <w:tcPr>
            <w:tcW w:w="356" w:type="pct"/>
            <w:shd w:val="clear" w:color="auto" w:fill="FFFFFF" w:themeFill="background1"/>
          </w:tcPr>
          <w:p w:rsidR="000B10FB" w:rsidRDefault="000B10FB" w:rsidP="002567D7">
            <w:pPr>
              <w:shd w:val="clear" w:color="auto" w:fill="FFFFFF" w:themeFill="background1"/>
              <w:spacing w:after="0" w:line="240" w:lineRule="auto"/>
            </w:pPr>
            <w:r>
              <w:t>Term 2</w:t>
            </w:r>
          </w:p>
          <w:p w:rsidR="000B10FB" w:rsidRPr="00863702" w:rsidRDefault="000B10FB" w:rsidP="002567D7">
            <w:pPr>
              <w:shd w:val="clear" w:color="auto" w:fill="FFFFFF" w:themeFill="background1"/>
              <w:spacing w:after="0" w:line="240" w:lineRule="auto"/>
            </w:pPr>
            <w:r>
              <w:t>Week 1</w:t>
            </w:r>
          </w:p>
        </w:tc>
        <w:tc>
          <w:tcPr>
            <w:tcW w:w="1002" w:type="pct"/>
            <w:shd w:val="clear" w:color="auto" w:fill="FFFFFF" w:themeFill="background1"/>
          </w:tcPr>
          <w:p w:rsidR="000B10FB" w:rsidRPr="004F019F" w:rsidRDefault="000B10FB" w:rsidP="002567D7">
            <w:pPr>
              <w:shd w:val="clear" w:color="auto" w:fill="FFFFFF" w:themeFill="background1"/>
              <w:spacing w:after="0" w:line="240" w:lineRule="auto"/>
              <w:rPr>
                <w:b/>
              </w:rPr>
            </w:pPr>
            <w:r w:rsidRPr="004F019F">
              <w:rPr>
                <w:b/>
              </w:rPr>
              <w:t>Topic 3 Earth’s Sustainable Future</w:t>
            </w:r>
          </w:p>
          <w:p w:rsidR="000B10FB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2" w:hanging="142"/>
            </w:pPr>
            <w:r>
              <w:t xml:space="preserve">Renewable sources of energy </w:t>
            </w:r>
            <w:r w:rsidR="00FC26B0">
              <w:t xml:space="preserve">and mineral </w:t>
            </w:r>
            <w:r>
              <w:t>resources</w:t>
            </w:r>
          </w:p>
          <w:p w:rsidR="000B10FB" w:rsidRPr="00863702" w:rsidRDefault="000B10FB" w:rsidP="002240E4">
            <w:pPr>
              <w:pStyle w:val="ListParagraph"/>
              <w:shd w:val="clear" w:color="auto" w:fill="FFFFFF" w:themeFill="background1"/>
              <w:spacing w:after="0" w:line="240" w:lineRule="auto"/>
              <w:ind w:left="360"/>
            </w:pPr>
          </w:p>
        </w:tc>
        <w:tc>
          <w:tcPr>
            <w:tcW w:w="882" w:type="pct"/>
            <w:shd w:val="clear" w:color="auto" w:fill="FFFFFF" w:themeFill="background1"/>
          </w:tcPr>
          <w:p w:rsidR="000B10FB" w:rsidRPr="00863702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09" w:hanging="209"/>
            </w:pPr>
            <w:r>
              <w:t>Practical Investigation – generating, storing and using energy</w:t>
            </w:r>
          </w:p>
        </w:tc>
        <w:tc>
          <w:tcPr>
            <w:tcW w:w="950" w:type="pct"/>
            <w:shd w:val="clear" w:color="auto" w:fill="FFFFFF" w:themeFill="background1"/>
          </w:tcPr>
          <w:p w:rsidR="000B10FB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09" w:hanging="209"/>
            </w:pPr>
            <w:r w:rsidRPr="002240E4">
              <w:t>Pumped hydro for energy storage</w:t>
            </w:r>
          </w:p>
          <w:p w:rsidR="000B10FB" w:rsidRPr="00863702" w:rsidRDefault="00FC26B0" w:rsidP="002240E4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09" w:hanging="209"/>
            </w:pPr>
            <w:r>
              <w:t xml:space="preserve">Society &amp; energy resource demands, </w:t>
            </w:r>
            <w:r>
              <w:lastRenderedPageBreak/>
              <w:t>debates and change.</w:t>
            </w:r>
          </w:p>
        </w:tc>
        <w:tc>
          <w:tcPr>
            <w:tcW w:w="814" w:type="pct"/>
            <w:shd w:val="clear" w:color="auto" w:fill="FFFFFF" w:themeFill="background1"/>
          </w:tcPr>
          <w:p w:rsidR="000B10FB" w:rsidRDefault="00D15EF0" w:rsidP="002567D7">
            <w:pPr>
              <w:shd w:val="clear" w:color="auto" w:fill="FFFFFF" w:themeFill="background1"/>
              <w:spacing w:after="0" w:line="240" w:lineRule="auto"/>
            </w:pPr>
            <w:r>
              <w:lastRenderedPageBreak/>
              <w:t>Web based</w:t>
            </w:r>
            <w:r w:rsidR="00FC26B0">
              <w:t xml:space="preserve"> research</w:t>
            </w:r>
          </w:p>
          <w:p w:rsidR="00FC26B0" w:rsidRDefault="00FC26B0" w:rsidP="002567D7">
            <w:pPr>
              <w:shd w:val="clear" w:color="auto" w:fill="FFFFFF" w:themeFill="background1"/>
              <w:spacing w:after="0" w:line="240" w:lineRule="auto"/>
            </w:pPr>
          </w:p>
          <w:p w:rsidR="00FC26B0" w:rsidRDefault="00FC26B0" w:rsidP="00DD5A76">
            <w:pPr>
              <w:shd w:val="clear" w:color="auto" w:fill="FFFFFF" w:themeFill="background1"/>
              <w:spacing w:after="0" w:line="240" w:lineRule="auto"/>
            </w:pPr>
            <w:r>
              <w:t xml:space="preserve">Aquifer water resource use. </w:t>
            </w:r>
            <w:r w:rsidR="00DD5A76">
              <w:t xml:space="preserve">&amp; </w:t>
            </w:r>
            <w:r>
              <w:t>recharge.</w:t>
            </w:r>
            <w:r w:rsidR="00DD5A76">
              <w:t xml:space="preserve"> DEW&amp;NR web </w:t>
            </w:r>
            <w:r w:rsidR="00DD5A76">
              <w:lastRenderedPageBreak/>
              <w:t>site</w:t>
            </w:r>
          </w:p>
          <w:p w:rsidR="002065AB" w:rsidRPr="008510FB" w:rsidRDefault="002065AB" w:rsidP="00DD5A76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996" w:type="pct"/>
            <w:shd w:val="clear" w:color="auto" w:fill="FFFFFF" w:themeFill="background1"/>
          </w:tcPr>
          <w:p w:rsidR="000B10FB" w:rsidRPr="004E4E02" w:rsidRDefault="000B10FB" w:rsidP="002567D7">
            <w:pPr>
              <w:shd w:val="clear" w:color="auto" w:fill="FFFFFF" w:themeFill="background1"/>
              <w:spacing w:after="0" w:line="240" w:lineRule="auto"/>
              <w:rPr>
                <w:b/>
              </w:rPr>
            </w:pPr>
          </w:p>
        </w:tc>
      </w:tr>
      <w:tr w:rsidR="00143B76" w:rsidTr="002240E4">
        <w:tc>
          <w:tcPr>
            <w:tcW w:w="356" w:type="pct"/>
            <w:shd w:val="clear" w:color="auto" w:fill="FFFFFF" w:themeFill="background1"/>
          </w:tcPr>
          <w:p w:rsidR="000B10FB" w:rsidRDefault="000B10FB" w:rsidP="002567D7">
            <w:pPr>
              <w:shd w:val="clear" w:color="auto" w:fill="FFFFFF" w:themeFill="background1"/>
              <w:spacing w:after="0" w:line="240" w:lineRule="auto"/>
            </w:pPr>
            <w:r>
              <w:lastRenderedPageBreak/>
              <w:t>Week 2</w:t>
            </w:r>
          </w:p>
        </w:tc>
        <w:tc>
          <w:tcPr>
            <w:tcW w:w="1002" w:type="pct"/>
            <w:shd w:val="clear" w:color="auto" w:fill="FFFFFF" w:themeFill="background1"/>
          </w:tcPr>
          <w:p w:rsidR="000B10FB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2" w:hanging="142"/>
            </w:pPr>
            <w:r>
              <w:t>Soil formation and structure</w:t>
            </w:r>
          </w:p>
          <w:p w:rsidR="000B10FB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2" w:hanging="142"/>
            </w:pPr>
            <w:r>
              <w:t>Sustainability of soil and water</w:t>
            </w:r>
          </w:p>
        </w:tc>
        <w:tc>
          <w:tcPr>
            <w:tcW w:w="882" w:type="pct"/>
            <w:shd w:val="clear" w:color="auto" w:fill="FFFFFF" w:themeFill="background1"/>
          </w:tcPr>
          <w:p w:rsidR="000B10FB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09" w:hanging="209"/>
            </w:pPr>
            <w:r>
              <w:t>Practical investigation – soil structure, texture &amp; organic carbon.</w:t>
            </w:r>
          </w:p>
          <w:p w:rsidR="00387E96" w:rsidRDefault="00387E96" w:rsidP="00387E96">
            <w:pPr>
              <w:pStyle w:val="ListParagraph"/>
              <w:shd w:val="clear" w:color="auto" w:fill="FFFFFF" w:themeFill="background1"/>
              <w:spacing w:after="0" w:line="240" w:lineRule="auto"/>
              <w:ind w:left="209"/>
            </w:pPr>
          </w:p>
          <w:p w:rsidR="00387E96" w:rsidRDefault="00387E96" w:rsidP="00387E96">
            <w:pPr>
              <w:pStyle w:val="ListParagraph"/>
              <w:shd w:val="clear" w:color="auto" w:fill="FFFFFF" w:themeFill="background1"/>
              <w:spacing w:after="0" w:line="240" w:lineRule="auto"/>
              <w:ind w:left="209"/>
            </w:pPr>
          </w:p>
        </w:tc>
        <w:tc>
          <w:tcPr>
            <w:tcW w:w="950" w:type="pct"/>
            <w:shd w:val="clear" w:color="auto" w:fill="FFFFFF" w:themeFill="background1"/>
          </w:tcPr>
          <w:p w:rsidR="000B10FB" w:rsidRPr="00863702" w:rsidRDefault="0036760C" w:rsidP="002240E4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09" w:hanging="209"/>
            </w:pPr>
            <w:r>
              <w:t>Development of sustainable soil management in Agriculture.</w:t>
            </w:r>
          </w:p>
        </w:tc>
        <w:tc>
          <w:tcPr>
            <w:tcW w:w="814" w:type="pct"/>
            <w:shd w:val="clear" w:color="auto" w:fill="FFFFFF" w:themeFill="background1"/>
          </w:tcPr>
          <w:p w:rsidR="000B10FB" w:rsidRPr="008510FB" w:rsidRDefault="000B10FB" w:rsidP="002567D7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996" w:type="pct"/>
            <w:shd w:val="clear" w:color="auto" w:fill="FFFFFF" w:themeFill="background1"/>
          </w:tcPr>
          <w:p w:rsidR="000B10FB" w:rsidRPr="008510FB" w:rsidRDefault="000B10FB" w:rsidP="002567D7">
            <w:pPr>
              <w:shd w:val="clear" w:color="auto" w:fill="FFFFFF" w:themeFill="background1"/>
              <w:spacing w:after="0" w:line="240" w:lineRule="auto"/>
            </w:pPr>
          </w:p>
        </w:tc>
      </w:tr>
      <w:tr w:rsidR="00143B76" w:rsidTr="002240E4">
        <w:tc>
          <w:tcPr>
            <w:tcW w:w="356" w:type="pct"/>
            <w:shd w:val="clear" w:color="auto" w:fill="FFFFFF" w:themeFill="background1"/>
          </w:tcPr>
          <w:p w:rsidR="000B10FB" w:rsidRPr="00863702" w:rsidRDefault="000B10FB" w:rsidP="002567D7">
            <w:pPr>
              <w:shd w:val="clear" w:color="auto" w:fill="FFFFFF" w:themeFill="background1"/>
              <w:spacing w:after="0" w:line="240" w:lineRule="auto"/>
            </w:pPr>
            <w:r>
              <w:t>Week 3 - 5</w:t>
            </w:r>
          </w:p>
        </w:tc>
        <w:tc>
          <w:tcPr>
            <w:tcW w:w="1002" w:type="pct"/>
            <w:shd w:val="clear" w:color="auto" w:fill="FFFFFF" w:themeFill="background1"/>
          </w:tcPr>
          <w:p w:rsidR="000B10FB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2" w:hanging="142"/>
            </w:pPr>
            <w:r>
              <w:t>Availability and quality of global fresh water</w:t>
            </w:r>
          </w:p>
          <w:p w:rsidR="000B10FB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2" w:hanging="142"/>
            </w:pPr>
            <w:r>
              <w:t>Recycling of stormwater and effluent water</w:t>
            </w:r>
          </w:p>
          <w:p w:rsidR="00387E96" w:rsidRPr="00863702" w:rsidRDefault="00387E96" w:rsidP="00387E96">
            <w:pPr>
              <w:pStyle w:val="ListParagraph"/>
              <w:shd w:val="clear" w:color="auto" w:fill="FFFFFF" w:themeFill="background1"/>
              <w:spacing w:after="0" w:line="240" w:lineRule="auto"/>
              <w:ind w:left="142"/>
            </w:pPr>
          </w:p>
        </w:tc>
        <w:tc>
          <w:tcPr>
            <w:tcW w:w="882" w:type="pct"/>
            <w:shd w:val="clear" w:color="auto" w:fill="FFFFFF" w:themeFill="background1"/>
          </w:tcPr>
          <w:p w:rsidR="000B10FB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09" w:hanging="209"/>
            </w:pPr>
            <w:r>
              <w:t>Field Investigation wetlands and water quality.</w:t>
            </w:r>
          </w:p>
          <w:p w:rsidR="000B10FB" w:rsidRPr="00863702" w:rsidRDefault="000B10FB" w:rsidP="002240E4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09" w:hanging="209"/>
            </w:pPr>
          </w:p>
        </w:tc>
        <w:tc>
          <w:tcPr>
            <w:tcW w:w="950" w:type="pct"/>
            <w:shd w:val="clear" w:color="auto" w:fill="FFFFFF" w:themeFill="background1"/>
          </w:tcPr>
          <w:p w:rsidR="000B10FB" w:rsidRPr="00863702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09" w:hanging="209"/>
            </w:pPr>
            <w:r>
              <w:t>SHE Investigation:  catchment management and water.</w:t>
            </w:r>
          </w:p>
        </w:tc>
        <w:tc>
          <w:tcPr>
            <w:tcW w:w="814" w:type="pct"/>
            <w:shd w:val="clear" w:color="auto" w:fill="FFFFFF" w:themeFill="background1"/>
          </w:tcPr>
          <w:p w:rsidR="000B10FB" w:rsidRPr="00D15EF0" w:rsidRDefault="00D15EF0" w:rsidP="002567D7">
            <w:pPr>
              <w:shd w:val="clear" w:color="auto" w:fill="FFFFFF" w:themeFill="background1"/>
              <w:spacing w:after="0" w:line="240" w:lineRule="auto"/>
            </w:pPr>
            <w:r w:rsidRPr="00D15EF0">
              <w:t>Department of Environment, Water &amp; Natural Resources</w:t>
            </w:r>
          </w:p>
        </w:tc>
        <w:tc>
          <w:tcPr>
            <w:tcW w:w="996" w:type="pct"/>
            <w:shd w:val="clear" w:color="auto" w:fill="FFFFFF" w:themeFill="background1"/>
          </w:tcPr>
          <w:p w:rsidR="000B10FB" w:rsidRPr="000D0C7E" w:rsidRDefault="001B792D" w:rsidP="000D0C7E">
            <w:pPr>
              <w:shd w:val="clear" w:color="auto" w:fill="FFFFFF" w:themeFill="background1"/>
              <w:spacing w:after="0" w:line="240" w:lineRule="auto"/>
            </w:pPr>
            <w:r>
              <w:rPr>
                <w:b/>
              </w:rPr>
              <w:t>AT</w:t>
            </w:r>
            <w:r w:rsidR="00550814" w:rsidRPr="000D0C7E">
              <w:rPr>
                <w:b/>
              </w:rPr>
              <w:t xml:space="preserve"> 1 </w:t>
            </w:r>
            <w:r w:rsidR="00D60398" w:rsidRPr="000D0C7E">
              <w:rPr>
                <w:b/>
              </w:rPr>
              <w:t xml:space="preserve">Field </w:t>
            </w:r>
            <w:r w:rsidR="00823D30" w:rsidRPr="000D0C7E">
              <w:rPr>
                <w:b/>
              </w:rPr>
              <w:t xml:space="preserve">Investigation </w:t>
            </w:r>
            <w:r w:rsidR="000D0C7E" w:rsidRPr="000D0C7E">
              <w:rPr>
                <w:b/>
              </w:rPr>
              <w:t>on</w:t>
            </w:r>
            <w:r w:rsidR="00A930BE" w:rsidRPr="000D0C7E">
              <w:rPr>
                <w:b/>
              </w:rPr>
              <w:t xml:space="preserve"> wetlands.</w:t>
            </w:r>
          </w:p>
        </w:tc>
      </w:tr>
      <w:tr w:rsidR="00143B76" w:rsidTr="002240E4">
        <w:tc>
          <w:tcPr>
            <w:tcW w:w="356" w:type="pct"/>
            <w:shd w:val="clear" w:color="auto" w:fill="FFFFFF" w:themeFill="background1"/>
          </w:tcPr>
          <w:p w:rsidR="000B10FB" w:rsidRDefault="000B10FB" w:rsidP="002567D7">
            <w:pPr>
              <w:shd w:val="clear" w:color="auto" w:fill="FFFFFF" w:themeFill="background1"/>
              <w:spacing w:after="0" w:line="240" w:lineRule="auto"/>
            </w:pPr>
            <w:r>
              <w:t>Week 6 - 7</w:t>
            </w:r>
          </w:p>
        </w:tc>
        <w:tc>
          <w:tcPr>
            <w:tcW w:w="1002" w:type="pct"/>
            <w:shd w:val="clear" w:color="auto" w:fill="FFFFFF" w:themeFill="background1"/>
          </w:tcPr>
          <w:p w:rsidR="000B10FB" w:rsidRPr="00863702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2" w:hanging="142"/>
            </w:pPr>
            <w:r>
              <w:t>Pollution of groundwater and waterways</w:t>
            </w:r>
          </w:p>
        </w:tc>
        <w:tc>
          <w:tcPr>
            <w:tcW w:w="882" w:type="pct"/>
            <w:shd w:val="clear" w:color="auto" w:fill="FFFFFF" w:themeFill="background1"/>
          </w:tcPr>
          <w:p w:rsidR="000B10FB" w:rsidRPr="00863702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09" w:hanging="209"/>
            </w:pPr>
            <w:r>
              <w:t>Field Investigation – local catchment area and creek study</w:t>
            </w:r>
          </w:p>
        </w:tc>
        <w:tc>
          <w:tcPr>
            <w:tcW w:w="950" w:type="pct"/>
            <w:shd w:val="clear" w:color="auto" w:fill="FFFFFF" w:themeFill="background1"/>
          </w:tcPr>
          <w:p w:rsidR="000B10FB" w:rsidRPr="00863702" w:rsidRDefault="000B10FB" w:rsidP="002567D7">
            <w:pPr>
              <w:pStyle w:val="ListParagraph"/>
              <w:shd w:val="clear" w:color="auto" w:fill="FFFFFF" w:themeFill="background1"/>
              <w:spacing w:after="0" w:line="240" w:lineRule="auto"/>
              <w:ind w:left="360"/>
            </w:pPr>
          </w:p>
        </w:tc>
        <w:tc>
          <w:tcPr>
            <w:tcW w:w="814" w:type="pct"/>
            <w:shd w:val="clear" w:color="auto" w:fill="FFFFFF" w:themeFill="background1"/>
          </w:tcPr>
          <w:p w:rsidR="000B10FB" w:rsidRDefault="003E2CBE" w:rsidP="002567D7">
            <w:pPr>
              <w:shd w:val="clear" w:color="auto" w:fill="FFFFFF" w:themeFill="background1"/>
              <w:spacing w:after="0" w:line="240" w:lineRule="auto"/>
            </w:pPr>
            <w:r>
              <w:t xml:space="preserve">KESAB Water Quality </w:t>
            </w:r>
          </w:p>
          <w:p w:rsidR="00942828" w:rsidRDefault="00942828" w:rsidP="002567D7">
            <w:pPr>
              <w:shd w:val="clear" w:color="auto" w:fill="FFFFFF" w:themeFill="background1"/>
              <w:spacing w:after="0" w:line="240" w:lineRule="auto"/>
            </w:pPr>
            <w:r>
              <w:t xml:space="preserve">Local, State &amp; commonwealth Government materials </w:t>
            </w:r>
          </w:p>
          <w:p w:rsidR="00387E96" w:rsidRDefault="00387E96" w:rsidP="002567D7">
            <w:pPr>
              <w:shd w:val="clear" w:color="auto" w:fill="FFFFFF" w:themeFill="background1"/>
              <w:spacing w:after="0" w:line="240" w:lineRule="auto"/>
            </w:pPr>
          </w:p>
          <w:p w:rsidR="00387E96" w:rsidRPr="008510FB" w:rsidRDefault="00387E96" w:rsidP="002567D7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996" w:type="pct"/>
            <w:shd w:val="clear" w:color="auto" w:fill="FFFFFF" w:themeFill="background1"/>
          </w:tcPr>
          <w:p w:rsidR="000B10FB" w:rsidRPr="008510FB" w:rsidRDefault="001B792D" w:rsidP="002567D7">
            <w:pPr>
              <w:shd w:val="clear" w:color="auto" w:fill="FFFFFF" w:themeFill="background1"/>
              <w:spacing w:after="0" w:line="240" w:lineRule="auto"/>
            </w:pPr>
            <w:r>
              <w:rPr>
                <w:b/>
              </w:rPr>
              <w:t xml:space="preserve">AT 1: </w:t>
            </w:r>
            <w:r w:rsidR="00D60398" w:rsidRPr="00823D30">
              <w:rPr>
                <w:b/>
              </w:rPr>
              <w:t>SHE Investigation</w:t>
            </w:r>
          </w:p>
        </w:tc>
      </w:tr>
      <w:tr w:rsidR="00143B76" w:rsidTr="002240E4">
        <w:tc>
          <w:tcPr>
            <w:tcW w:w="356" w:type="pct"/>
            <w:shd w:val="clear" w:color="auto" w:fill="FFFFFF" w:themeFill="background1"/>
          </w:tcPr>
          <w:p w:rsidR="000B10FB" w:rsidRPr="00863702" w:rsidRDefault="000B10FB" w:rsidP="002567D7">
            <w:pPr>
              <w:shd w:val="clear" w:color="auto" w:fill="FFFFFF" w:themeFill="background1"/>
              <w:spacing w:after="0" w:line="240" w:lineRule="auto"/>
            </w:pPr>
            <w:r>
              <w:t>8</w:t>
            </w:r>
          </w:p>
        </w:tc>
        <w:tc>
          <w:tcPr>
            <w:tcW w:w="1002" w:type="pct"/>
            <w:shd w:val="clear" w:color="auto" w:fill="FFFFFF" w:themeFill="background1"/>
          </w:tcPr>
          <w:p w:rsidR="000B10FB" w:rsidRPr="00863702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2" w:hanging="142"/>
            </w:pPr>
            <w:r>
              <w:t>Effective use of energy resources</w:t>
            </w:r>
          </w:p>
        </w:tc>
        <w:tc>
          <w:tcPr>
            <w:tcW w:w="882" w:type="pct"/>
            <w:shd w:val="clear" w:color="auto" w:fill="FFFFFF" w:themeFill="background1"/>
          </w:tcPr>
          <w:p w:rsidR="000B10FB" w:rsidRPr="00863702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09" w:hanging="209"/>
            </w:pPr>
            <w:r>
              <w:t>Collaborative investigation – estimate individual &amp; class ecological footprint.</w:t>
            </w:r>
          </w:p>
        </w:tc>
        <w:tc>
          <w:tcPr>
            <w:tcW w:w="950" w:type="pct"/>
            <w:shd w:val="clear" w:color="auto" w:fill="FFFFFF" w:themeFill="background1"/>
          </w:tcPr>
          <w:p w:rsidR="000B10FB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09" w:hanging="209"/>
            </w:pPr>
            <w:r>
              <w:t>SHE investigation – identify ways to reduce our ecological footprint</w:t>
            </w:r>
          </w:p>
          <w:p w:rsidR="0014400D" w:rsidRDefault="0014400D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09" w:hanging="209"/>
            </w:pPr>
            <w:r>
              <w:t>Understanding of the complex ways in which science interacts with society.</w:t>
            </w:r>
          </w:p>
          <w:p w:rsidR="00387E96" w:rsidRPr="00863702" w:rsidRDefault="00387E96" w:rsidP="00387E96">
            <w:pPr>
              <w:pStyle w:val="ListParagraph"/>
              <w:shd w:val="clear" w:color="auto" w:fill="FFFFFF" w:themeFill="background1"/>
              <w:spacing w:after="0" w:line="240" w:lineRule="auto"/>
              <w:ind w:left="209"/>
            </w:pPr>
          </w:p>
        </w:tc>
        <w:tc>
          <w:tcPr>
            <w:tcW w:w="814" w:type="pct"/>
            <w:shd w:val="clear" w:color="auto" w:fill="FFFFFF" w:themeFill="background1"/>
          </w:tcPr>
          <w:p w:rsidR="000B10FB" w:rsidRPr="002240E4" w:rsidRDefault="006A7EB8" w:rsidP="002567D7">
            <w:pPr>
              <w:shd w:val="clear" w:color="auto" w:fill="FFFFFF" w:themeFill="background1"/>
              <w:spacing w:after="0" w:line="240" w:lineRule="auto"/>
            </w:pPr>
            <w:r w:rsidRPr="002240E4">
              <w:t>Web ecological Footprint calculators.</w:t>
            </w:r>
          </w:p>
        </w:tc>
        <w:tc>
          <w:tcPr>
            <w:tcW w:w="996" w:type="pct"/>
            <w:shd w:val="clear" w:color="auto" w:fill="FFFFFF" w:themeFill="background1"/>
          </w:tcPr>
          <w:p w:rsidR="000B10FB" w:rsidRPr="00B56EAF" w:rsidRDefault="000B10FB" w:rsidP="00A74840">
            <w:pPr>
              <w:shd w:val="clear" w:color="auto" w:fill="FFFFFF" w:themeFill="background1"/>
              <w:spacing w:after="0" w:line="240" w:lineRule="auto"/>
              <w:rPr>
                <w:b/>
              </w:rPr>
            </w:pPr>
            <w:r w:rsidRPr="00823D30">
              <w:rPr>
                <w:b/>
              </w:rPr>
              <w:t xml:space="preserve"> </w:t>
            </w:r>
          </w:p>
        </w:tc>
      </w:tr>
      <w:tr w:rsidR="00143B76" w:rsidTr="002240E4">
        <w:tc>
          <w:tcPr>
            <w:tcW w:w="356" w:type="pct"/>
            <w:shd w:val="clear" w:color="auto" w:fill="FFFFFF" w:themeFill="background1"/>
          </w:tcPr>
          <w:p w:rsidR="000B10FB" w:rsidRPr="00863702" w:rsidRDefault="000B10FB" w:rsidP="002567D7">
            <w:pPr>
              <w:shd w:val="clear" w:color="auto" w:fill="FFFFFF" w:themeFill="background1"/>
              <w:spacing w:after="0" w:line="240" w:lineRule="auto"/>
            </w:pPr>
            <w:r>
              <w:t>9.</w:t>
            </w:r>
          </w:p>
        </w:tc>
        <w:tc>
          <w:tcPr>
            <w:tcW w:w="1002" w:type="pct"/>
            <w:shd w:val="clear" w:color="auto" w:fill="FFFFFF" w:themeFill="background1"/>
          </w:tcPr>
          <w:p w:rsidR="000B10FB" w:rsidRPr="00863702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2" w:hanging="142"/>
            </w:pPr>
            <w:r>
              <w:t>Renewable and non-renewable energy resource use and sustainability.</w:t>
            </w:r>
          </w:p>
        </w:tc>
        <w:tc>
          <w:tcPr>
            <w:tcW w:w="882" w:type="pct"/>
            <w:shd w:val="clear" w:color="auto" w:fill="FFFFFF" w:themeFill="background1"/>
          </w:tcPr>
          <w:p w:rsidR="000B10FB" w:rsidRPr="00863702" w:rsidRDefault="000B10FB" w:rsidP="002567D7">
            <w:pPr>
              <w:pStyle w:val="ListParagraph"/>
              <w:shd w:val="clear" w:color="auto" w:fill="FFFFFF" w:themeFill="background1"/>
              <w:spacing w:after="0" w:line="240" w:lineRule="auto"/>
              <w:ind w:left="360"/>
            </w:pPr>
          </w:p>
        </w:tc>
        <w:tc>
          <w:tcPr>
            <w:tcW w:w="950" w:type="pct"/>
            <w:shd w:val="clear" w:color="auto" w:fill="FFFFFF" w:themeFill="background1"/>
          </w:tcPr>
          <w:p w:rsidR="000B10FB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09" w:hanging="209"/>
            </w:pPr>
            <w:r>
              <w:t>SHE investigation – impacts of introducing renewable energy to local ecosystems</w:t>
            </w:r>
          </w:p>
          <w:p w:rsidR="00387E96" w:rsidRPr="00863702" w:rsidRDefault="00387E96" w:rsidP="00387E96">
            <w:pPr>
              <w:pStyle w:val="ListParagraph"/>
              <w:shd w:val="clear" w:color="auto" w:fill="FFFFFF" w:themeFill="background1"/>
              <w:spacing w:after="0" w:line="240" w:lineRule="auto"/>
              <w:ind w:left="209"/>
            </w:pPr>
          </w:p>
        </w:tc>
        <w:tc>
          <w:tcPr>
            <w:tcW w:w="814" w:type="pct"/>
            <w:shd w:val="clear" w:color="auto" w:fill="FFFFFF" w:themeFill="background1"/>
          </w:tcPr>
          <w:p w:rsidR="000B10FB" w:rsidRPr="008510FB" w:rsidRDefault="000B10FB" w:rsidP="002567D7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996" w:type="pct"/>
            <w:shd w:val="clear" w:color="auto" w:fill="FFFFFF" w:themeFill="background1"/>
          </w:tcPr>
          <w:p w:rsidR="00D60398" w:rsidRPr="00827D99" w:rsidRDefault="001B792D" w:rsidP="00D60398">
            <w:pPr>
              <w:shd w:val="clear" w:color="auto" w:fill="FFFFFF" w:themeFill="background1"/>
              <w:spacing w:after="0" w:line="240" w:lineRule="auto"/>
              <w:rPr>
                <w:b/>
              </w:rPr>
            </w:pPr>
            <w:r>
              <w:rPr>
                <w:b/>
              </w:rPr>
              <w:t>AT 2</w:t>
            </w:r>
            <w:r w:rsidR="00D60398">
              <w:rPr>
                <w:b/>
              </w:rPr>
              <w:t xml:space="preserve"> </w:t>
            </w:r>
            <w:r w:rsidR="00D60398" w:rsidRPr="00827D99">
              <w:rPr>
                <w:b/>
              </w:rPr>
              <w:t>Topics Test Earth’s Sustainable Future</w:t>
            </w:r>
          </w:p>
          <w:p w:rsidR="000B10FB" w:rsidRPr="008510FB" w:rsidRDefault="000B10FB" w:rsidP="002567D7">
            <w:pPr>
              <w:shd w:val="clear" w:color="auto" w:fill="FFFFFF" w:themeFill="background1"/>
              <w:spacing w:after="0" w:line="240" w:lineRule="auto"/>
            </w:pPr>
          </w:p>
        </w:tc>
      </w:tr>
      <w:tr w:rsidR="00143B76" w:rsidTr="002240E4">
        <w:tc>
          <w:tcPr>
            <w:tcW w:w="356" w:type="pct"/>
            <w:shd w:val="clear" w:color="auto" w:fill="FFFFFF" w:themeFill="background1"/>
          </w:tcPr>
          <w:p w:rsidR="000B10FB" w:rsidRPr="00863702" w:rsidRDefault="000B10FB" w:rsidP="002567D7">
            <w:pPr>
              <w:shd w:val="clear" w:color="auto" w:fill="FFFFFF" w:themeFill="background1"/>
              <w:spacing w:after="0" w:line="240" w:lineRule="auto"/>
            </w:pPr>
            <w:r>
              <w:t>10</w:t>
            </w:r>
          </w:p>
        </w:tc>
        <w:tc>
          <w:tcPr>
            <w:tcW w:w="1002" w:type="pct"/>
            <w:shd w:val="clear" w:color="auto" w:fill="FFFFFF" w:themeFill="background1"/>
          </w:tcPr>
          <w:p w:rsidR="000B10FB" w:rsidRPr="004F019F" w:rsidRDefault="000B10FB" w:rsidP="002567D7">
            <w:pPr>
              <w:shd w:val="clear" w:color="auto" w:fill="FFFFFF" w:themeFill="background1"/>
              <w:spacing w:after="0" w:line="240" w:lineRule="auto"/>
              <w:rPr>
                <w:b/>
              </w:rPr>
            </w:pPr>
            <w:r w:rsidRPr="004F019F">
              <w:rPr>
                <w:b/>
              </w:rPr>
              <w:t>Topic 4 Climate Change</w:t>
            </w:r>
          </w:p>
          <w:p w:rsidR="000B10FB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2" w:hanging="142"/>
            </w:pPr>
            <w:r>
              <w:t>The Carbon cycle</w:t>
            </w:r>
          </w:p>
          <w:p w:rsidR="000B10FB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2" w:hanging="142"/>
            </w:pPr>
            <w:r>
              <w:t>Geological time changes the Earth’s atmosphere</w:t>
            </w:r>
          </w:p>
          <w:p w:rsidR="000B10FB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2" w:hanging="142"/>
            </w:pPr>
            <w:r>
              <w:t xml:space="preserve">Natural Greenhouse effect </w:t>
            </w:r>
            <w:r>
              <w:lastRenderedPageBreak/>
              <w:t>and greenhouse gases</w:t>
            </w:r>
          </w:p>
          <w:p w:rsidR="00387E96" w:rsidRDefault="00387E96" w:rsidP="00387E96">
            <w:pPr>
              <w:pStyle w:val="ListParagraph"/>
              <w:shd w:val="clear" w:color="auto" w:fill="FFFFFF" w:themeFill="background1"/>
              <w:spacing w:after="0" w:line="240" w:lineRule="auto"/>
              <w:ind w:left="142"/>
            </w:pPr>
          </w:p>
          <w:p w:rsidR="001C6C49" w:rsidRPr="00863702" w:rsidRDefault="001C6C49" w:rsidP="00387E96">
            <w:pPr>
              <w:pStyle w:val="ListParagraph"/>
              <w:shd w:val="clear" w:color="auto" w:fill="FFFFFF" w:themeFill="background1"/>
              <w:spacing w:after="0" w:line="240" w:lineRule="auto"/>
              <w:ind w:left="142"/>
            </w:pPr>
          </w:p>
        </w:tc>
        <w:tc>
          <w:tcPr>
            <w:tcW w:w="882" w:type="pct"/>
            <w:shd w:val="clear" w:color="auto" w:fill="FFFFFF" w:themeFill="background1"/>
          </w:tcPr>
          <w:p w:rsidR="000B10FB" w:rsidRPr="00863702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09" w:hanging="209"/>
            </w:pPr>
            <w:r>
              <w:lastRenderedPageBreak/>
              <w:t>Practical Investigation: modelling the evolution of the Earth’s atmosphere</w:t>
            </w:r>
          </w:p>
        </w:tc>
        <w:tc>
          <w:tcPr>
            <w:tcW w:w="950" w:type="pct"/>
            <w:shd w:val="clear" w:color="auto" w:fill="FFFFFF" w:themeFill="background1"/>
          </w:tcPr>
          <w:p w:rsidR="000B10FB" w:rsidRDefault="00802DE8" w:rsidP="002240E4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09" w:hanging="209"/>
            </w:pPr>
            <w:r>
              <w:t>Scientific discovery and Greenhouse. Society &amp; Greenhouse.</w:t>
            </w:r>
          </w:p>
          <w:p w:rsidR="00802DE8" w:rsidRPr="00863702" w:rsidRDefault="00802DE8" w:rsidP="002240E4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09" w:hanging="209"/>
            </w:pPr>
            <w:r>
              <w:t xml:space="preserve">Stratospheric ozone as an example of the interaction of </w:t>
            </w:r>
            <w:r>
              <w:lastRenderedPageBreak/>
              <w:t>science and society.</w:t>
            </w:r>
          </w:p>
        </w:tc>
        <w:tc>
          <w:tcPr>
            <w:tcW w:w="814" w:type="pct"/>
            <w:shd w:val="clear" w:color="auto" w:fill="FFFFFF" w:themeFill="background1"/>
          </w:tcPr>
          <w:p w:rsidR="000B10FB" w:rsidRDefault="00F76D68" w:rsidP="002567D7">
            <w:pPr>
              <w:shd w:val="clear" w:color="auto" w:fill="FFFFFF" w:themeFill="background1"/>
              <w:spacing w:after="0" w:line="240" w:lineRule="auto"/>
            </w:pPr>
            <w:r>
              <w:lastRenderedPageBreak/>
              <w:t>Web downloadable diagrams.</w:t>
            </w:r>
          </w:p>
          <w:p w:rsidR="00F76D68" w:rsidRDefault="00F76D68" w:rsidP="002567D7">
            <w:pPr>
              <w:shd w:val="clear" w:color="auto" w:fill="FFFFFF" w:themeFill="background1"/>
              <w:spacing w:after="0" w:line="240" w:lineRule="auto"/>
            </w:pPr>
            <w:r>
              <w:t>DVD Crude-The incredible Story of Oil</w:t>
            </w:r>
          </w:p>
          <w:p w:rsidR="00802DE8" w:rsidRPr="008510FB" w:rsidRDefault="00802DE8" w:rsidP="002567D7">
            <w:pPr>
              <w:shd w:val="clear" w:color="auto" w:fill="FFFFFF" w:themeFill="background1"/>
              <w:spacing w:after="0" w:line="240" w:lineRule="auto"/>
            </w:pPr>
            <w:r>
              <w:t>Understanding Science Web site</w:t>
            </w:r>
          </w:p>
        </w:tc>
        <w:tc>
          <w:tcPr>
            <w:tcW w:w="996" w:type="pct"/>
            <w:shd w:val="clear" w:color="auto" w:fill="FFFFFF" w:themeFill="background1"/>
          </w:tcPr>
          <w:p w:rsidR="00D60398" w:rsidRPr="00143B76" w:rsidRDefault="00D60398" w:rsidP="002567D7">
            <w:pPr>
              <w:shd w:val="clear" w:color="auto" w:fill="FFFFFF" w:themeFill="background1"/>
              <w:spacing w:after="0" w:line="240" w:lineRule="auto"/>
              <w:rPr>
                <w:b/>
              </w:rPr>
            </w:pPr>
          </w:p>
        </w:tc>
      </w:tr>
      <w:tr w:rsidR="00143B76" w:rsidTr="002240E4">
        <w:tc>
          <w:tcPr>
            <w:tcW w:w="356" w:type="pct"/>
          </w:tcPr>
          <w:p w:rsidR="000B10FB" w:rsidRDefault="000B10FB" w:rsidP="002567D7">
            <w:pPr>
              <w:shd w:val="clear" w:color="auto" w:fill="FFFFFF" w:themeFill="background1"/>
              <w:spacing w:after="0" w:line="240" w:lineRule="auto"/>
            </w:pPr>
            <w:r>
              <w:lastRenderedPageBreak/>
              <w:t>Term 3</w:t>
            </w:r>
          </w:p>
          <w:p w:rsidR="000B10FB" w:rsidRPr="00863702" w:rsidRDefault="000B10FB" w:rsidP="002567D7">
            <w:pPr>
              <w:shd w:val="clear" w:color="auto" w:fill="FFFFFF" w:themeFill="background1"/>
              <w:spacing w:after="0" w:line="240" w:lineRule="auto"/>
            </w:pPr>
            <w:r>
              <w:t>Week 1</w:t>
            </w:r>
          </w:p>
        </w:tc>
        <w:tc>
          <w:tcPr>
            <w:tcW w:w="1002" w:type="pct"/>
          </w:tcPr>
          <w:p w:rsidR="000B10FB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2" w:hanging="142"/>
            </w:pPr>
            <w:r>
              <w:t xml:space="preserve">Astronomical cycles and sunspot activity </w:t>
            </w:r>
          </w:p>
          <w:p w:rsidR="000B10FB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2" w:hanging="142"/>
            </w:pPr>
            <w:r>
              <w:t>Tectonic influences on Climate</w:t>
            </w:r>
          </w:p>
          <w:p w:rsidR="002065AB" w:rsidRPr="00863702" w:rsidRDefault="002065AB" w:rsidP="002065AB">
            <w:pPr>
              <w:pStyle w:val="ListParagraph"/>
              <w:shd w:val="clear" w:color="auto" w:fill="FFFFFF" w:themeFill="background1"/>
              <w:spacing w:after="0" w:line="240" w:lineRule="auto"/>
              <w:ind w:left="142"/>
            </w:pPr>
          </w:p>
        </w:tc>
        <w:tc>
          <w:tcPr>
            <w:tcW w:w="882" w:type="pct"/>
          </w:tcPr>
          <w:p w:rsidR="000B10FB" w:rsidRPr="00863702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09" w:hanging="209"/>
            </w:pPr>
            <w:r>
              <w:t xml:space="preserve">Investigation:  Glacial &amp; Interglacial periods </w:t>
            </w:r>
          </w:p>
        </w:tc>
        <w:tc>
          <w:tcPr>
            <w:tcW w:w="950" w:type="pct"/>
          </w:tcPr>
          <w:p w:rsidR="000B10FB" w:rsidRPr="00863702" w:rsidRDefault="000B10FB" w:rsidP="002567D7">
            <w:pPr>
              <w:pStyle w:val="ListParagraph"/>
              <w:shd w:val="clear" w:color="auto" w:fill="FFFFFF" w:themeFill="background1"/>
              <w:spacing w:after="0" w:line="240" w:lineRule="auto"/>
              <w:ind w:left="360"/>
            </w:pPr>
          </w:p>
        </w:tc>
        <w:tc>
          <w:tcPr>
            <w:tcW w:w="814" w:type="pct"/>
          </w:tcPr>
          <w:p w:rsidR="000B10FB" w:rsidRPr="002240E4" w:rsidRDefault="004B30C7" w:rsidP="002567D7">
            <w:pPr>
              <w:shd w:val="clear" w:color="auto" w:fill="FFFFFF" w:themeFill="background1"/>
              <w:spacing w:after="0" w:line="240" w:lineRule="auto"/>
            </w:pPr>
            <w:r w:rsidRPr="002240E4">
              <w:t>NASA Web resources</w:t>
            </w:r>
          </w:p>
        </w:tc>
        <w:tc>
          <w:tcPr>
            <w:tcW w:w="996" w:type="pct"/>
          </w:tcPr>
          <w:p w:rsidR="000B10FB" w:rsidRPr="008510FB" w:rsidRDefault="000B10FB" w:rsidP="00D60398">
            <w:pPr>
              <w:shd w:val="clear" w:color="auto" w:fill="FFFFFF" w:themeFill="background1"/>
              <w:spacing w:after="0" w:line="240" w:lineRule="auto"/>
            </w:pPr>
          </w:p>
        </w:tc>
      </w:tr>
      <w:tr w:rsidR="00143B76" w:rsidTr="002240E4">
        <w:tc>
          <w:tcPr>
            <w:tcW w:w="356" w:type="pct"/>
          </w:tcPr>
          <w:p w:rsidR="000B10FB" w:rsidRDefault="000B10FB" w:rsidP="002567D7">
            <w:pPr>
              <w:shd w:val="clear" w:color="auto" w:fill="FFFFFF" w:themeFill="background1"/>
              <w:spacing w:after="0" w:line="240" w:lineRule="auto"/>
            </w:pPr>
            <w:r>
              <w:t>2</w:t>
            </w:r>
          </w:p>
        </w:tc>
        <w:tc>
          <w:tcPr>
            <w:tcW w:w="1002" w:type="pct"/>
          </w:tcPr>
          <w:p w:rsidR="000B10FB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2" w:hanging="142"/>
            </w:pPr>
            <w:r>
              <w:t>Oceans absorb large amounts of solar radiation</w:t>
            </w:r>
          </w:p>
          <w:p w:rsidR="000B10FB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2" w:hanging="142"/>
            </w:pPr>
            <w:r>
              <w:t xml:space="preserve">Ocean circulation </w:t>
            </w:r>
          </w:p>
          <w:p w:rsidR="000B10FB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2" w:hanging="142"/>
            </w:pPr>
            <w:r>
              <w:t>Shallow and deep water ocean currents</w:t>
            </w:r>
          </w:p>
          <w:p w:rsidR="000B10FB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2" w:hanging="142"/>
            </w:pPr>
            <w:r>
              <w:t>Thermohaline circulation</w:t>
            </w:r>
          </w:p>
          <w:p w:rsidR="001C6C49" w:rsidRDefault="001C6C49" w:rsidP="001C6C49">
            <w:pPr>
              <w:pStyle w:val="ListParagraph"/>
              <w:shd w:val="clear" w:color="auto" w:fill="FFFFFF" w:themeFill="background1"/>
              <w:spacing w:after="0" w:line="240" w:lineRule="auto"/>
              <w:ind w:left="142"/>
            </w:pPr>
          </w:p>
        </w:tc>
        <w:tc>
          <w:tcPr>
            <w:tcW w:w="882" w:type="pct"/>
          </w:tcPr>
          <w:p w:rsidR="000B10FB" w:rsidRPr="00863702" w:rsidRDefault="000B10FB" w:rsidP="002567D7">
            <w:pPr>
              <w:pStyle w:val="ListParagraph"/>
              <w:shd w:val="clear" w:color="auto" w:fill="FFFFFF" w:themeFill="background1"/>
              <w:spacing w:after="0" w:line="240" w:lineRule="auto"/>
              <w:ind w:left="360"/>
            </w:pPr>
          </w:p>
        </w:tc>
        <w:tc>
          <w:tcPr>
            <w:tcW w:w="950" w:type="pct"/>
          </w:tcPr>
          <w:p w:rsidR="000B10FB" w:rsidRPr="00863702" w:rsidRDefault="000B10FB" w:rsidP="002567D7">
            <w:pPr>
              <w:pStyle w:val="ListParagraph"/>
              <w:shd w:val="clear" w:color="auto" w:fill="FFFFFF" w:themeFill="background1"/>
              <w:spacing w:after="0" w:line="240" w:lineRule="auto"/>
              <w:ind w:left="360"/>
            </w:pPr>
          </w:p>
        </w:tc>
        <w:tc>
          <w:tcPr>
            <w:tcW w:w="814" w:type="pct"/>
          </w:tcPr>
          <w:p w:rsidR="000B10FB" w:rsidRDefault="006754CE" w:rsidP="002567D7">
            <w:pPr>
              <w:shd w:val="clear" w:color="auto" w:fill="FFFFFF" w:themeFill="background1"/>
              <w:spacing w:after="0" w:line="240" w:lineRule="auto"/>
            </w:pPr>
            <w:r>
              <w:t>Web Resources</w:t>
            </w:r>
          </w:p>
        </w:tc>
        <w:tc>
          <w:tcPr>
            <w:tcW w:w="996" w:type="pct"/>
          </w:tcPr>
          <w:p w:rsidR="00CD7981" w:rsidRDefault="00CD7981" w:rsidP="00CD7981">
            <w:pPr>
              <w:shd w:val="clear" w:color="auto" w:fill="FFFFFF" w:themeFill="background1"/>
              <w:spacing w:after="0" w:line="240" w:lineRule="auto"/>
              <w:rPr>
                <w:b/>
              </w:rPr>
            </w:pPr>
            <w:r>
              <w:rPr>
                <w:b/>
              </w:rPr>
              <w:t>AT 2 Skills and Applications Task:</w:t>
            </w:r>
          </w:p>
          <w:p w:rsidR="000B10FB" w:rsidRDefault="00A149D1" w:rsidP="00A149D1">
            <w:pPr>
              <w:shd w:val="clear" w:color="auto" w:fill="FFFFFF" w:themeFill="background1"/>
              <w:spacing w:after="0" w:line="240" w:lineRule="auto"/>
            </w:pPr>
            <w:r>
              <w:rPr>
                <w:b/>
              </w:rPr>
              <w:t xml:space="preserve">Oceans </w:t>
            </w:r>
          </w:p>
        </w:tc>
      </w:tr>
      <w:tr w:rsidR="00143B76" w:rsidTr="002240E4">
        <w:tc>
          <w:tcPr>
            <w:tcW w:w="356" w:type="pct"/>
            <w:tcBorders>
              <w:bottom w:val="single" w:sz="4" w:space="0" w:color="auto"/>
            </w:tcBorders>
          </w:tcPr>
          <w:p w:rsidR="000B10FB" w:rsidRDefault="000B10FB" w:rsidP="002567D7">
            <w:pPr>
              <w:shd w:val="clear" w:color="auto" w:fill="FFFFFF" w:themeFill="background1"/>
              <w:spacing w:after="0" w:line="240" w:lineRule="auto"/>
            </w:pPr>
            <w:r>
              <w:t>3</w:t>
            </w:r>
          </w:p>
        </w:tc>
        <w:tc>
          <w:tcPr>
            <w:tcW w:w="1002" w:type="pct"/>
            <w:tcBorders>
              <w:bottom w:val="single" w:sz="4" w:space="0" w:color="auto"/>
            </w:tcBorders>
          </w:tcPr>
          <w:p w:rsidR="000B10FB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2" w:hanging="142"/>
            </w:pPr>
            <w:r>
              <w:t>Human  activities and climate</w:t>
            </w:r>
          </w:p>
          <w:p w:rsidR="000B10FB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2" w:hanging="142"/>
            </w:pPr>
            <w:r>
              <w:t>Enhanced greenhouse effect</w:t>
            </w:r>
          </w:p>
          <w:p w:rsidR="001C6C49" w:rsidRDefault="001C6C49" w:rsidP="001C6C49">
            <w:pPr>
              <w:pStyle w:val="ListParagraph"/>
              <w:shd w:val="clear" w:color="auto" w:fill="FFFFFF" w:themeFill="background1"/>
              <w:spacing w:after="0" w:line="240" w:lineRule="auto"/>
              <w:ind w:left="142"/>
            </w:pPr>
          </w:p>
        </w:tc>
        <w:tc>
          <w:tcPr>
            <w:tcW w:w="882" w:type="pct"/>
            <w:tcBorders>
              <w:bottom w:val="single" w:sz="4" w:space="0" w:color="auto"/>
            </w:tcBorders>
          </w:tcPr>
          <w:p w:rsidR="000B10FB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09" w:hanging="209"/>
            </w:pPr>
            <w:r>
              <w:t xml:space="preserve">Investigation: 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0B10FB" w:rsidRPr="00863702" w:rsidRDefault="000B10FB" w:rsidP="002567D7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814" w:type="pct"/>
            <w:tcBorders>
              <w:bottom w:val="single" w:sz="4" w:space="0" w:color="auto"/>
            </w:tcBorders>
          </w:tcPr>
          <w:p w:rsidR="000B10FB" w:rsidRDefault="002A3C7F" w:rsidP="002567D7">
            <w:pPr>
              <w:shd w:val="clear" w:color="auto" w:fill="FFFFFF" w:themeFill="background1"/>
              <w:spacing w:after="0" w:line="240" w:lineRule="auto"/>
            </w:pPr>
            <w:r>
              <w:t>Web Resources</w:t>
            </w:r>
          </w:p>
        </w:tc>
        <w:tc>
          <w:tcPr>
            <w:tcW w:w="996" w:type="pct"/>
            <w:tcBorders>
              <w:bottom w:val="single" w:sz="4" w:space="0" w:color="auto"/>
            </w:tcBorders>
          </w:tcPr>
          <w:p w:rsidR="000B10FB" w:rsidRDefault="000B10FB" w:rsidP="002567D7">
            <w:pPr>
              <w:shd w:val="clear" w:color="auto" w:fill="FFFFFF" w:themeFill="background1"/>
              <w:spacing w:after="0" w:line="240" w:lineRule="auto"/>
            </w:pPr>
          </w:p>
        </w:tc>
      </w:tr>
      <w:tr w:rsidR="00143B76" w:rsidTr="002240E4">
        <w:tc>
          <w:tcPr>
            <w:tcW w:w="356" w:type="pct"/>
            <w:shd w:val="clear" w:color="auto" w:fill="FFFFFF" w:themeFill="background1"/>
          </w:tcPr>
          <w:p w:rsidR="000B10FB" w:rsidRDefault="000B10FB" w:rsidP="002567D7">
            <w:pPr>
              <w:shd w:val="clear" w:color="auto" w:fill="FFFFFF" w:themeFill="background1"/>
              <w:spacing w:after="0" w:line="240" w:lineRule="auto"/>
            </w:pPr>
            <w:r>
              <w:t>4</w:t>
            </w:r>
          </w:p>
        </w:tc>
        <w:tc>
          <w:tcPr>
            <w:tcW w:w="1002" w:type="pct"/>
            <w:shd w:val="clear" w:color="auto" w:fill="FFFFFF" w:themeFill="background1"/>
          </w:tcPr>
          <w:p w:rsidR="000B10FB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2" w:hanging="142"/>
            </w:pPr>
            <w:r>
              <w:t>Effects of climate change on Earth Systems</w:t>
            </w:r>
          </w:p>
        </w:tc>
        <w:tc>
          <w:tcPr>
            <w:tcW w:w="882" w:type="pct"/>
            <w:shd w:val="clear" w:color="auto" w:fill="FFFFFF" w:themeFill="background1"/>
          </w:tcPr>
          <w:p w:rsidR="000B10FB" w:rsidRPr="00863702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09" w:hanging="209"/>
            </w:pPr>
            <w:r>
              <w:t>Investigation: Modelling the Earth’s Energy balance</w:t>
            </w:r>
          </w:p>
        </w:tc>
        <w:tc>
          <w:tcPr>
            <w:tcW w:w="950" w:type="pct"/>
            <w:shd w:val="clear" w:color="auto" w:fill="FFFFFF" w:themeFill="background1"/>
          </w:tcPr>
          <w:p w:rsidR="000B10FB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09" w:hanging="209"/>
            </w:pPr>
            <w:r>
              <w:t xml:space="preserve">SHE Investigation: Managing the health effects of climate change </w:t>
            </w:r>
          </w:p>
          <w:p w:rsidR="00387E96" w:rsidRPr="00863702" w:rsidRDefault="00387E96" w:rsidP="00387E96">
            <w:pPr>
              <w:pStyle w:val="ListParagraph"/>
              <w:shd w:val="clear" w:color="auto" w:fill="FFFFFF" w:themeFill="background1"/>
              <w:spacing w:after="0" w:line="240" w:lineRule="auto"/>
              <w:ind w:left="209"/>
            </w:pPr>
          </w:p>
        </w:tc>
        <w:tc>
          <w:tcPr>
            <w:tcW w:w="814" w:type="pct"/>
            <w:shd w:val="clear" w:color="auto" w:fill="FFFFFF" w:themeFill="background1"/>
          </w:tcPr>
          <w:p w:rsidR="000B10FB" w:rsidRDefault="000B10FB" w:rsidP="002567D7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996" w:type="pct"/>
            <w:shd w:val="clear" w:color="auto" w:fill="FFFFFF" w:themeFill="background1"/>
          </w:tcPr>
          <w:p w:rsidR="000B10FB" w:rsidRDefault="000B10FB" w:rsidP="00D60398">
            <w:pPr>
              <w:shd w:val="clear" w:color="auto" w:fill="FFFFFF" w:themeFill="background1"/>
              <w:spacing w:after="0" w:line="240" w:lineRule="auto"/>
            </w:pPr>
          </w:p>
        </w:tc>
      </w:tr>
      <w:tr w:rsidR="005D7BA4" w:rsidTr="0084430E">
        <w:tc>
          <w:tcPr>
            <w:tcW w:w="356" w:type="pct"/>
            <w:shd w:val="clear" w:color="auto" w:fill="auto"/>
          </w:tcPr>
          <w:p w:rsidR="005D7BA4" w:rsidRDefault="005D7BA4" w:rsidP="0084430E">
            <w:pPr>
              <w:shd w:val="clear" w:color="auto" w:fill="FFFFFF" w:themeFill="background1"/>
              <w:spacing w:after="0" w:line="240" w:lineRule="auto"/>
            </w:pPr>
            <w:r>
              <w:t>5</w:t>
            </w:r>
          </w:p>
        </w:tc>
        <w:tc>
          <w:tcPr>
            <w:tcW w:w="1002" w:type="pct"/>
            <w:shd w:val="clear" w:color="auto" w:fill="auto"/>
          </w:tcPr>
          <w:p w:rsidR="005D7BA4" w:rsidRDefault="005D7BA4" w:rsidP="0084430E">
            <w:pPr>
              <w:shd w:val="clear" w:color="auto" w:fill="FFFFFF" w:themeFill="background1"/>
              <w:spacing w:after="0" w:line="240" w:lineRule="auto"/>
            </w:pPr>
            <w:r>
              <w:t>Earth Systems study</w:t>
            </w:r>
          </w:p>
        </w:tc>
        <w:tc>
          <w:tcPr>
            <w:tcW w:w="882" w:type="pct"/>
            <w:shd w:val="clear" w:color="auto" w:fill="auto"/>
          </w:tcPr>
          <w:p w:rsidR="005D7BA4" w:rsidRDefault="005D7BA4" w:rsidP="0084430E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09" w:hanging="209"/>
            </w:pPr>
            <w:r>
              <w:t>Design Earth Systems Study</w:t>
            </w:r>
          </w:p>
          <w:p w:rsidR="005D7BA4" w:rsidRPr="00863702" w:rsidRDefault="005D7BA4" w:rsidP="0084430E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09" w:hanging="209"/>
            </w:pPr>
          </w:p>
        </w:tc>
        <w:tc>
          <w:tcPr>
            <w:tcW w:w="950" w:type="pct"/>
            <w:shd w:val="clear" w:color="auto" w:fill="auto"/>
          </w:tcPr>
          <w:p w:rsidR="005D7BA4" w:rsidRPr="00863702" w:rsidRDefault="005D7BA4" w:rsidP="0084430E">
            <w:pPr>
              <w:pStyle w:val="ListParagraph"/>
              <w:shd w:val="clear" w:color="auto" w:fill="FFFFFF" w:themeFill="background1"/>
              <w:spacing w:after="0" w:line="240" w:lineRule="auto"/>
              <w:ind w:left="360"/>
            </w:pPr>
          </w:p>
        </w:tc>
        <w:tc>
          <w:tcPr>
            <w:tcW w:w="814" w:type="pct"/>
            <w:shd w:val="clear" w:color="auto" w:fill="auto"/>
          </w:tcPr>
          <w:p w:rsidR="005D7BA4" w:rsidRPr="007E1711" w:rsidRDefault="005D7BA4" w:rsidP="0084430E">
            <w:pPr>
              <w:shd w:val="clear" w:color="auto" w:fill="FFFFFF" w:themeFill="background1"/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996" w:type="pct"/>
            <w:shd w:val="clear" w:color="auto" w:fill="auto"/>
          </w:tcPr>
          <w:p w:rsidR="005D7BA4" w:rsidRDefault="001B792D" w:rsidP="001B792D">
            <w:pPr>
              <w:shd w:val="clear" w:color="auto" w:fill="FFFFFF" w:themeFill="background1"/>
              <w:spacing w:after="0" w:line="240" w:lineRule="auto"/>
            </w:pPr>
            <w:r>
              <w:rPr>
                <w:b/>
              </w:rPr>
              <w:t>AT</w:t>
            </w:r>
            <w:r w:rsidR="005D7BA4">
              <w:rPr>
                <w:b/>
              </w:rPr>
              <w:t xml:space="preserve"> 3 </w:t>
            </w:r>
            <w:r w:rsidRPr="00E77B87">
              <w:rPr>
                <w:b/>
              </w:rPr>
              <w:t>Earth Systems Study</w:t>
            </w:r>
            <w:r w:rsidRPr="001B792D">
              <w:t xml:space="preserve">: </w:t>
            </w:r>
            <w:r w:rsidR="005D7BA4" w:rsidRPr="001B792D">
              <w:t xml:space="preserve">Individual </w:t>
            </w:r>
            <w:r w:rsidRPr="001B792D">
              <w:t>r</w:t>
            </w:r>
            <w:r w:rsidR="005D7BA4" w:rsidRPr="001B792D">
              <w:t xml:space="preserve">esearch </w:t>
            </w:r>
            <w:r w:rsidRPr="001B792D">
              <w:t>q</w:t>
            </w:r>
            <w:r w:rsidR="005D7BA4" w:rsidRPr="001B792D">
              <w:t xml:space="preserve">uestion </w:t>
            </w:r>
            <w:r w:rsidRPr="001B792D">
              <w:t>and p</w:t>
            </w:r>
            <w:r w:rsidR="005D7BA4" w:rsidRPr="001B792D">
              <w:t>lan for due</w:t>
            </w:r>
          </w:p>
        </w:tc>
      </w:tr>
      <w:tr w:rsidR="005D7BA4" w:rsidTr="0084430E">
        <w:trPr>
          <w:trHeight w:val="749"/>
        </w:trPr>
        <w:tc>
          <w:tcPr>
            <w:tcW w:w="356" w:type="pct"/>
            <w:shd w:val="clear" w:color="auto" w:fill="auto"/>
          </w:tcPr>
          <w:p w:rsidR="005D7BA4" w:rsidRDefault="005D7BA4" w:rsidP="0084430E">
            <w:pPr>
              <w:shd w:val="clear" w:color="auto" w:fill="FFFFFF" w:themeFill="background1"/>
              <w:spacing w:after="0" w:line="240" w:lineRule="auto"/>
            </w:pPr>
            <w:r>
              <w:t>6</w:t>
            </w:r>
          </w:p>
        </w:tc>
        <w:tc>
          <w:tcPr>
            <w:tcW w:w="1002" w:type="pct"/>
            <w:shd w:val="clear" w:color="auto" w:fill="auto"/>
          </w:tcPr>
          <w:p w:rsidR="005D7BA4" w:rsidRDefault="005D7BA4" w:rsidP="0084430E">
            <w:pPr>
              <w:shd w:val="clear" w:color="auto" w:fill="FFFFFF" w:themeFill="background1"/>
              <w:spacing w:after="0" w:line="240" w:lineRule="auto"/>
            </w:pPr>
            <w:r>
              <w:t>Earth Systems study</w:t>
            </w:r>
          </w:p>
        </w:tc>
        <w:tc>
          <w:tcPr>
            <w:tcW w:w="882" w:type="pct"/>
            <w:shd w:val="clear" w:color="auto" w:fill="auto"/>
          </w:tcPr>
          <w:p w:rsidR="005D7BA4" w:rsidRDefault="005D7BA4" w:rsidP="0084430E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09" w:hanging="209"/>
            </w:pPr>
            <w:r>
              <w:t>Conduct Earth Systems Study*</w:t>
            </w:r>
          </w:p>
        </w:tc>
        <w:tc>
          <w:tcPr>
            <w:tcW w:w="950" w:type="pct"/>
            <w:shd w:val="clear" w:color="auto" w:fill="auto"/>
          </w:tcPr>
          <w:p w:rsidR="005D7BA4" w:rsidRPr="00863702" w:rsidRDefault="005D7BA4" w:rsidP="0084430E">
            <w:pPr>
              <w:pStyle w:val="ListParagraph"/>
              <w:shd w:val="clear" w:color="auto" w:fill="FFFFFF" w:themeFill="background1"/>
              <w:spacing w:after="0" w:line="240" w:lineRule="auto"/>
              <w:ind w:left="360"/>
            </w:pPr>
          </w:p>
        </w:tc>
        <w:tc>
          <w:tcPr>
            <w:tcW w:w="814" w:type="pct"/>
            <w:shd w:val="clear" w:color="auto" w:fill="auto"/>
          </w:tcPr>
          <w:p w:rsidR="005D7BA4" w:rsidRDefault="005D7BA4" w:rsidP="0084430E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996" w:type="pct"/>
            <w:shd w:val="clear" w:color="auto" w:fill="auto"/>
          </w:tcPr>
          <w:p w:rsidR="005D7BA4" w:rsidRDefault="001B792D" w:rsidP="001B792D">
            <w:pPr>
              <w:shd w:val="clear" w:color="auto" w:fill="FFFFFF" w:themeFill="background1"/>
              <w:spacing w:after="0" w:line="240" w:lineRule="auto"/>
            </w:pPr>
            <w:r w:rsidRPr="00E77B87">
              <w:rPr>
                <w:b/>
              </w:rPr>
              <w:t>Earth Systems study</w:t>
            </w:r>
            <w:r>
              <w:rPr>
                <w:b/>
              </w:rPr>
              <w:t>:</w:t>
            </w:r>
            <w:r w:rsidRPr="00E77B87">
              <w:rPr>
                <w:b/>
              </w:rPr>
              <w:t xml:space="preserve"> </w:t>
            </w:r>
            <w:r w:rsidR="005D7BA4" w:rsidRPr="001B792D">
              <w:t>Design and risk assessment for due</w:t>
            </w:r>
          </w:p>
          <w:p w:rsidR="001C6C49" w:rsidRPr="00E77B87" w:rsidRDefault="001C6C49" w:rsidP="001B792D">
            <w:pPr>
              <w:shd w:val="clear" w:color="auto" w:fill="FFFFFF" w:themeFill="background1"/>
              <w:spacing w:after="0" w:line="240" w:lineRule="auto"/>
            </w:pPr>
          </w:p>
        </w:tc>
      </w:tr>
      <w:tr w:rsidR="005D7BA4" w:rsidTr="0084430E">
        <w:trPr>
          <w:trHeight w:val="951"/>
        </w:trPr>
        <w:tc>
          <w:tcPr>
            <w:tcW w:w="356" w:type="pct"/>
            <w:shd w:val="clear" w:color="auto" w:fill="auto"/>
          </w:tcPr>
          <w:p w:rsidR="005D7BA4" w:rsidRDefault="005D7BA4" w:rsidP="0084430E">
            <w:pPr>
              <w:shd w:val="clear" w:color="auto" w:fill="FFFFFF" w:themeFill="background1"/>
              <w:spacing w:after="0" w:line="240" w:lineRule="auto"/>
            </w:pPr>
            <w:r>
              <w:t>7</w:t>
            </w:r>
          </w:p>
        </w:tc>
        <w:tc>
          <w:tcPr>
            <w:tcW w:w="1002" w:type="pct"/>
            <w:shd w:val="clear" w:color="auto" w:fill="auto"/>
          </w:tcPr>
          <w:p w:rsidR="005D7BA4" w:rsidRDefault="005D7BA4" w:rsidP="0084430E">
            <w:pPr>
              <w:shd w:val="clear" w:color="auto" w:fill="FFFFFF" w:themeFill="background1"/>
              <w:spacing w:after="0" w:line="240" w:lineRule="auto"/>
            </w:pPr>
            <w:r>
              <w:t>Earth Systems study</w:t>
            </w:r>
          </w:p>
        </w:tc>
        <w:tc>
          <w:tcPr>
            <w:tcW w:w="882" w:type="pct"/>
            <w:shd w:val="clear" w:color="auto" w:fill="auto"/>
          </w:tcPr>
          <w:p w:rsidR="005D7BA4" w:rsidRDefault="005D7BA4" w:rsidP="0084430E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09" w:hanging="209"/>
            </w:pPr>
            <w:r>
              <w:t>Analyse data and complete report</w:t>
            </w:r>
          </w:p>
          <w:p w:rsidR="00387E96" w:rsidRDefault="00387E96" w:rsidP="00387E96">
            <w:pPr>
              <w:pStyle w:val="ListParagraph"/>
              <w:shd w:val="clear" w:color="auto" w:fill="FFFFFF" w:themeFill="background1"/>
              <w:spacing w:after="0" w:line="240" w:lineRule="auto"/>
              <w:ind w:left="209"/>
            </w:pPr>
          </w:p>
        </w:tc>
        <w:tc>
          <w:tcPr>
            <w:tcW w:w="950" w:type="pct"/>
            <w:shd w:val="clear" w:color="auto" w:fill="auto"/>
          </w:tcPr>
          <w:p w:rsidR="005D7BA4" w:rsidRPr="00863702" w:rsidRDefault="005D7BA4" w:rsidP="0084430E">
            <w:pPr>
              <w:pStyle w:val="ListParagraph"/>
              <w:shd w:val="clear" w:color="auto" w:fill="FFFFFF" w:themeFill="background1"/>
              <w:spacing w:after="0" w:line="240" w:lineRule="auto"/>
              <w:ind w:left="360"/>
            </w:pPr>
          </w:p>
        </w:tc>
        <w:tc>
          <w:tcPr>
            <w:tcW w:w="814" w:type="pct"/>
            <w:shd w:val="clear" w:color="auto" w:fill="auto"/>
          </w:tcPr>
          <w:p w:rsidR="005D7BA4" w:rsidRPr="001C6C49" w:rsidRDefault="005D7BA4" w:rsidP="0084430E">
            <w:pPr>
              <w:shd w:val="clear" w:color="auto" w:fill="FFFFFF" w:themeFill="background1"/>
              <w:spacing w:after="0" w:line="240" w:lineRule="auto"/>
              <w:rPr>
                <w:b/>
              </w:rPr>
            </w:pPr>
          </w:p>
        </w:tc>
        <w:tc>
          <w:tcPr>
            <w:tcW w:w="996" w:type="pct"/>
            <w:shd w:val="clear" w:color="auto" w:fill="auto"/>
          </w:tcPr>
          <w:p w:rsidR="005D7BA4" w:rsidRPr="00E77B87" w:rsidRDefault="005D7BA4" w:rsidP="0084430E">
            <w:pPr>
              <w:shd w:val="clear" w:color="auto" w:fill="FFFFFF" w:themeFill="background1"/>
              <w:spacing w:after="0" w:line="240" w:lineRule="auto"/>
            </w:pPr>
          </w:p>
        </w:tc>
      </w:tr>
      <w:tr w:rsidR="00143B76" w:rsidTr="002240E4">
        <w:tc>
          <w:tcPr>
            <w:tcW w:w="356" w:type="pct"/>
            <w:shd w:val="clear" w:color="auto" w:fill="FFFFFF" w:themeFill="background1"/>
          </w:tcPr>
          <w:p w:rsidR="000B10FB" w:rsidRDefault="005D7BA4" w:rsidP="002567D7">
            <w:pPr>
              <w:shd w:val="clear" w:color="auto" w:fill="FFFFFF" w:themeFill="background1"/>
              <w:spacing w:after="0" w:line="240" w:lineRule="auto"/>
            </w:pPr>
            <w:r>
              <w:t>8</w:t>
            </w:r>
          </w:p>
        </w:tc>
        <w:tc>
          <w:tcPr>
            <w:tcW w:w="1002" w:type="pct"/>
            <w:shd w:val="clear" w:color="auto" w:fill="FFFFFF" w:themeFill="background1"/>
          </w:tcPr>
          <w:p w:rsidR="000B10FB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2" w:hanging="142"/>
            </w:pPr>
            <w:r>
              <w:t>Evidence for climate change</w:t>
            </w:r>
          </w:p>
          <w:p w:rsidR="000B10FB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2" w:hanging="142"/>
            </w:pPr>
            <w:r>
              <w:t>Climate proxies</w:t>
            </w:r>
          </w:p>
        </w:tc>
        <w:tc>
          <w:tcPr>
            <w:tcW w:w="882" w:type="pct"/>
            <w:shd w:val="clear" w:color="auto" w:fill="FFFFFF" w:themeFill="background1"/>
          </w:tcPr>
          <w:p w:rsidR="000B10FB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09" w:hanging="209"/>
            </w:pPr>
            <w:r>
              <w:t>Practical investigation: climatic analysis using foraminifera</w:t>
            </w:r>
          </w:p>
          <w:p w:rsidR="000B10FB" w:rsidRPr="00863702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09" w:hanging="209"/>
            </w:pPr>
            <w:r>
              <w:t xml:space="preserve">Practical investigation: </w:t>
            </w:r>
            <w:r>
              <w:lastRenderedPageBreak/>
              <w:t>oxygen isotopes – a proxy for sea surface temperatures</w:t>
            </w:r>
          </w:p>
        </w:tc>
        <w:tc>
          <w:tcPr>
            <w:tcW w:w="950" w:type="pct"/>
            <w:shd w:val="clear" w:color="auto" w:fill="FFFFFF" w:themeFill="background1"/>
          </w:tcPr>
          <w:p w:rsidR="000B10FB" w:rsidRPr="00863702" w:rsidRDefault="000B10FB" w:rsidP="002567D7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814" w:type="pct"/>
            <w:shd w:val="clear" w:color="auto" w:fill="FFFFFF" w:themeFill="background1"/>
          </w:tcPr>
          <w:p w:rsidR="000B10FB" w:rsidRDefault="006A1DCC" w:rsidP="002567D7">
            <w:pPr>
              <w:shd w:val="clear" w:color="auto" w:fill="FFFFFF" w:themeFill="background1"/>
              <w:spacing w:after="0" w:line="240" w:lineRule="auto"/>
            </w:pPr>
            <w:r>
              <w:t>Web Resources</w:t>
            </w:r>
          </w:p>
        </w:tc>
        <w:tc>
          <w:tcPr>
            <w:tcW w:w="996" w:type="pct"/>
            <w:shd w:val="clear" w:color="auto" w:fill="FFFFFF" w:themeFill="background1"/>
          </w:tcPr>
          <w:p w:rsidR="000B10FB" w:rsidRDefault="000B10FB" w:rsidP="00D60398">
            <w:pPr>
              <w:shd w:val="clear" w:color="auto" w:fill="FFFFFF" w:themeFill="background1"/>
              <w:spacing w:after="0" w:line="240" w:lineRule="auto"/>
            </w:pPr>
          </w:p>
        </w:tc>
      </w:tr>
      <w:tr w:rsidR="00143B76" w:rsidTr="002240E4">
        <w:tc>
          <w:tcPr>
            <w:tcW w:w="356" w:type="pct"/>
            <w:shd w:val="clear" w:color="auto" w:fill="auto"/>
          </w:tcPr>
          <w:p w:rsidR="000B10FB" w:rsidRDefault="005D7BA4" w:rsidP="002567D7">
            <w:pPr>
              <w:shd w:val="clear" w:color="auto" w:fill="FFFFFF" w:themeFill="background1"/>
              <w:spacing w:after="0" w:line="240" w:lineRule="auto"/>
            </w:pPr>
            <w:r>
              <w:lastRenderedPageBreak/>
              <w:t>9</w:t>
            </w:r>
          </w:p>
        </w:tc>
        <w:tc>
          <w:tcPr>
            <w:tcW w:w="1002" w:type="pct"/>
            <w:shd w:val="clear" w:color="auto" w:fill="auto"/>
          </w:tcPr>
          <w:p w:rsidR="000B10FB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2" w:hanging="142"/>
            </w:pPr>
            <w:r>
              <w:t>Models for predicting climate change</w:t>
            </w:r>
          </w:p>
          <w:p w:rsidR="000B10FB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2" w:hanging="142"/>
            </w:pPr>
            <w:r>
              <w:t>Local, national and international responses to climate change</w:t>
            </w:r>
          </w:p>
        </w:tc>
        <w:tc>
          <w:tcPr>
            <w:tcW w:w="882" w:type="pct"/>
            <w:shd w:val="clear" w:color="auto" w:fill="auto"/>
          </w:tcPr>
          <w:p w:rsidR="000B10FB" w:rsidRPr="00863702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09" w:hanging="209"/>
            </w:pPr>
            <w:r>
              <w:t>Prepare for Earth Systems Study</w:t>
            </w:r>
          </w:p>
        </w:tc>
        <w:tc>
          <w:tcPr>
            <w:tcW w:w="950" w:type="pct"/>
            <w:shd w:val="clear" w:color="auto" w:fill="auto"/>
          </w:tcPr>
          <w:p w:rsidR="000B10FB" w:rsidRPr="00863702" w:rsidRDefault="000B10FB" w:rsidP="002240E4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09" w:hanging="209"/>
            </w:pPr>
            <w:r>
              <w:t>SHE Investigation: Paris and the IPCC</w:t>
            </w:r>
          </w:p>
        </w:tc>
        <w:tc>
          <w:tcPr>
            <w:tcW w:w="814" w:type="pct"/>
            <w:shd w:val="clear" w:color="auto" w:fill="auto"/>
          </w:tcPr>
          <w:p w:rsidR="000B10FB" w:rsidRPr="001C6C49" w:rsidRDefault="00827D99" w:rsidP="002567D7">
            <w:pPr>
              <w:shd w:val="clear" w:color="auto" w:fill="FFFFFF" w:themeFill="background1"/>
              <w:spacing w:after="0" w:line="240" w:lineRule="auto"/>
            </w:pPr>
            <w:r w:rsidRPr="001C6C49">
              <w:t>UN Framework on climate Change Website</w:t>
            </w:r>
          </w:p>
        </w:tc>
        <w:tc>
          <w:tcPr>
            <w:tcW w:w="996" w:type="pct"/>
            <w:shd w:val="clear" w:color="auto" w:fill="auto"/>
          </w:tcPr>
          <w:p w:rsidR="000B10FB" w:rsidRPr="001C6C49" w:rsidRDefault="005D7BA4" w:rsidP="002567D7">
            <w:pPr>
              <w:shd w:val="clear" w:color="auto" w:fill="FFFFFF" w:themeFill="background1"/>
              <w:spacing w:after="0" w:line="240" w:lineRule="auto"/>
            </w:pPr>
            <w:r w:rsidRPr="001C6C49">
              <w:rPr>
                <w:b/>
              </w:rPr>
              <w:t>External Earth Systems Study Due</w:t>
            </w:r>
            <w:r w:rsidRPr="001C6C49">
              <w:t>.</w:t>
            </w:r>
          </w:p>
        </w:tc>
      </w:tr>
      <w:tr w:rsidR="00D60398" w:rsidTr="002240E4">
        <w:tc>
          <w:tcPr>
            <w:tcW w:w="356" w:type="pct"/>
            <w:shd w:val="clear" w:color="auto" w:fill="auto"/>
          </w:tcPr>
          <w:p w:rsidR="00D60398" w:rsidRDefault="00D60398" w:rsidP="002567D7">
            <w:pPr>
              <w:shd w:val="clear" w:color="auto" w:fill="FFFFFF" w:themeFill="background1"/>
              <w:spacing w:after="0" w:line="240" w:lineRule="auto"/>
            </w:pPr>
            <w:r>
              <w:t>10</w:t>
            </w:r>
          </w:p>
        </w:tc>
        <w:tc>
          <w:tcPr>
            <w:tcW w:w="1002" w:type="pct"/>
            <w:shd w:val="clear" w:color="auto" w:fill="auto"/>
          </w:tcPr>
          <w:p w:rsidR="00D60398" w:rsidRDefault="00D60398" w:rsidP="00D60398">
            <w:pPr>
              <w:shd w:val="clear" w:color="auto" w:fill="FFFFFF" w:themeFill="background1"/>
              <w:spacing w:after="0" w:line="240" w:lineRule="auto"/>
            </w:pPr>
            <w:r>
              <w:t>Prep for oral presentation on climate change</w:t>
            </w:r>
          </w:p>
          <w:p w:rsidR="00D60398" w:rsidRDefault="00D60398" w:rsidP="00D60398">
            <w:pPr>
              <w:shd w:val="clear" w:color="auto" w:fill="FFFFFF" w:themeFill="background1"/>
              <w:spacing w:after="0" w:line="240" w:lineRule="auto"/>
            </w:pPr>
          </w:p>
          <w:p w:rsidR="00387E96" w:rsidRDefault="00387E96" w:rsidP="00D60398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882" w:type="pct"/>
            <w:shd w:val="clear" w:color="auto" w:fill="auto"/>
          </w:tcPr>
          <w:p w:rsidR="00D60398" w:rsidRPr="00863702" w:rsidRDefault="00D60398" w:rsidP="002567D7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950" w:type="pct"/>
            <w:shd w:val="clear" w:color="auto" w:fill="auto"/>
          </w:tcPr>
          <w:p w:rsidR="00D60398" w:rsidRPr="00863702" w:rsidRDefault="00D60398" w:rsidP="00D60398">
            <w:pPr>
              <w:pStyle w:val="ListParagraph"/>
              <w:shd w:val="clear" w:color="auto" w:fill="FFFFFF" w:themeFill="background1"/>
              <w:spacing w:after="0" w:line="240" w:lineRule="auto"/>
              <w:ind w:left="209"/>
            </w:pPr>
          </w:p>
        </w:tc>
        <w:tc>
          <w:tcPr>
            <w:tcW w:w="814" w:type="pct"/>
            <w:shd w:val="clear" w:color="auto" w:fill="auto"/>
          </w:tcPr>
          <w:p w:rsidR="00D60398" w:rsidRPr="008510FB" w:rsidRDefault="00D60398" w:rsidP="002567D7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996" w:type="pct"/>
            <w:shd w:val="clear" w:color="auto" w:fill="auto"/>
          </w:tcPr>
          <w:p w:rsidR="00D60398" w:rsidRPr="008510FB" w:rsidRDefault="00D60398" w:rsidP="002567D7">
            <w:pPr>
              <w:shd w:val="clear" w:color="auto" w:fill="FFFFFF" w:themeFill="background1"/>
              <w:spacing w:after="0" w:line="240" w:lineRule="auto"/>
            </w:pPr>
          </w:p>
        </w:tc>
      </w:tr>
      <w:tr w:rsidR="00D60398" w:rsidTr="00387E96">
        <w:trPr>
          <w:trHeight w:val="1134"/>
        </w:trPr>
        <w:tc>
          <w:tcPr>
            <w:tcW w:w="356" w:type="pct"/>
            <w:shd w:val="clear" w:color="auto" w:fill="auto"/>
          </w:tcPr>
          <w:p w:rsidR="00D60398" w:rsidRDefault="00D60398" w:rsidP="002240E4">
            <w:pPr>
              <w:shd w:val="clear" w:color="auto" w:fill="FFFFFF" w:themeFill="background1"/>
              <w:spacing w:after="0" w:line="240" w:lineRule="auto"/>
              <w:ind w:left="-108" w:right="-75"/>
            </w:pPr>
            <w:r>
              <w:t>Term 4</w:t>
            </w:r>
          </w:p>
          <w:p w:rsidR="00D60398" w:rsidRDefault="00D60398" w:rsidP="002567D7">
            <w:pPr>
              <w:shd w:val="clear" w:color="auto" w:fill="FFFFFF" w:themeFill="background1"/>
              <w:spacing w:after="0" w:line="240" w:lineRule="auto"/>
            </w:pPr>
            <w:r>
              <w:t>Week 1</w:t>
            </w:r>
          </w:p>
        </w:tc>
        <w:tc>
          <w:tcPr>
            <w:tcW w:w="1002" w:type="pct"/>
            <w:shd w:val="clear" w:color="auto" w:fill="auto"/>
          </w:tcPr>
          <w:p w:rsidR="00D60398" w:rsidRDefault="00D60398" w:rsidP="002567D7">
            <w:pPr>
              <w:pStyle w:val="ListParagraph"/>
              <w:shd w:val="clear" w:color="auto" w:fill="FFFFFF" w:themeFill="background1"/>
              <w:spacing w:after="0" w:line="240" w:lineRule="auto"/>
              <w:ind w:left="360"/>
            </w:pPr>
          </w:p>
        </w:tc>
        <w:tc>
          <w:tcPr>
            <w:tcW w:w="882" w:type="pct"/>
            <w:shd w:val="clear" w:color="auto" w:fill="auto"/>
          </w:tcPr>
          <w:p w:rsidR="00D60398" w:rsidRPr="00863702" w:rsidRDefault="00D60398" w:rsidP="002567D7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950" w:type="pct"/>
            <w:shd w:val="clear" w:color="auto" w:fill="auto"/>
          </w:tcPr>
          <w:p w:rsidR="00D60398" w:rsidRPr="00863702" w:rsidRDefault="00D60398" w:rsidP="002567D7">
            <w:pPr>
              <w:pStyle w:val="ListParagraph"/>
              <w:shd w:val="clear" w:color="auto" w:fill="FFFFFF" w:themeFill="background1"/>
              <w:spacing w:after="0" w:line="240" w:lineRule="auto"/>
              <w:ind w:left="360"/>
            </w:pPr>
          </w:p>
        </w:tc>
        <w:tc>
          <w:tcPr>
            <w:tcW w:w="814" w:type="pct"/>
            <w:shd w:val="clear" w:color="auto" w:fill="auto"/>
          </w:tcPr>
          <w:p w:rsidR="00D60398" w:rsidRPr="008510FB" w:rsidRDefault="00D60398" w:rsidP="002567D7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996" w:type="pct"/>
            <w:shd w:val="clear" w:color="auto" w:fill="auto"/>
          </w:tcPr>
          <w:p w:rsidR="00D60398" w:rsidRPr="00823D30" w:rsidRDefault="00D60398" w:rsidP="009E48E2">
            <w:pPr>
              <w:shd w:val="clear" w:color="auto" w:fill="FFFFFF" w:themeFill="background1"/>
              <w:spacing w:after="0" w:line="240" w:lineRule="auto"/>
            </w:pPr>
          </w:p>
        </w:tc>
      </w:tr>
      <w:tr w:rsidR="00D60398" w:rsidTr="00387E96">
        <w:trPr>
          <w:trHeight w:val="1134"/>
        </w:trPr>
        <w:tc>
          <w:tcPr>
            <w:tcW w:w="356" w:type="pct"/>
            <w:shd w:val="clear" w:color="auto" w:fill="auto"/>
          </w:tcPr>
          <w:p w:rsidR="00D60398" w:rsidRDefault="00D60398" w:rsidP="002567D7">
            <w:pPr>
              <w:shd w:val="clear" w:color="auto" w:fill="FFFFFF" w:themeFill="background1"/>
              <w:spacing w:after="0" w:line="240" w:lineRule="auto"/>
            </w:pPr>
            <w:r>
              <w:t>Week 2</w:t>
            </w:r>
          </w:p>
        </w:tc>
        <w:tc>
          <w:tcPr>
            <w:tcW w:w="1002" w:type="pct"/>
            <w:shd w:val="clear" w:color="auto" w:fill="auto"/>
          </w:tcPr>
          <w:p w:rsidR="00D60398" w:rsidRDefault="00D60398" w:rsidP="002567D7">
            <w:pPr>
              <w:pStyle w:val="ListParagraph"/>
              <w:shd w:val="clear" w:color="auto" w:fill="FFFFFF" w:themeFill="background1"/>
              <w:spacing w:after="0" w:line="240" w:lineRule="auto"/>
              <w:ind w:left="360"/>
            </w:pPr>
          </w:p>
        </w:tc>
        <w:tc>
          <w:tcPr>
            <w:tcW w:w="882" w:type="pct"/>
            <w:shd w:val="clear" w:color="auto" w:fill="auto"/>
          </w:tcPr>
          <w:p w:rsidR="00D60398" w:rsidRPr="00863702" w:rsidRDefault="00D60398" w:rsidP="002567D7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950" w:type="pct"/>
            <w:shd w:val="clear" w:color="auto" w:fill="auto"/>
          </w:tcPr>
          <w:p w:rsidR="00D60398" w:rsidRPr="00863702" w:rsidRDefault="00D60398" w:rsidP="002567D7">
            <w:pPr>
              <w:pStyle w:val="ListParagraph"/>
              <w:shd w:val="clear" w:color="auto" w:fill="FFFFFF" w:themeFill="background1"/>
              <w:spacing w:after="0" w:line="240" w:lineRule="auto"/>
              <w:ind w:left="360"/>
            </w:pPr>
          </w:p>
        </w:tc>
        <w:tc>
          <w:tcPr>
            <w:tcW w:w="814" w:type="pct"/>
            <w:shd w:val="clear" w:color="auto" w:fill="auto"/>
          </w:tcPr>
          <w:p w:rsidR="00D60398" w:rsidRPr="00431B15" w:rsidRDefault="00D60398" w:rsidP="002567D7">
            <w:pPr>
              <w:shd w:val="clear" w:color="auto" w:fill="FFFFFF" w:themeFill="background1"/>
              <w:spacing w:after="0" w:line="240" w:lineRule="auto"/>
              <w:rPr>
                <w:b/>
              </w:rPr>
            </w:pPr>
          </w:p>
        </w:tc>
        <w:tc>
          <w:tcPr>
            <w:tcW w:w="996" w:type="pct"/>
            <w:shd w:val="clear" w:color="auto" w:fill="auto"/>
          </w:tcPr>
          <w:p w:rsidR="001B792D" w:rsidRDefault="001B792D" w:rsidP="001B792D">
            <w:pPr>
              <w:shd w:val="clear" w:color="auto" w:fill="FFFFFF" w:themeFill="background1"/>
              <w:spacing w:after="0" w:line="240" w:lineRule="auto"/>
              <w:rPr>
                <w:b/>
              </w:rPr>
            </w:pPr>
            <w:r>
              <w:rPr>
                <w:b/>
              </w:rPr>
              <w:t>AT</w:t>
            </w:r>
            <w:r w:rsidR="00D60398">
              <w:rPr>
                <w:b/>
              </w:rPr>
              <w:t xml:space="preserve"> 2 </w:t>
            </w:r>
            <w:r>
              <w:rPr>
                <w:b/>
              </w:rPr>
              <w:t>Skills and Applications Task:</w:t>
            </w:r>
          </w:p>
          <w:p w:rsidR="00D60398" w:rsidRPr="00823D30" w:rsidRDefault="00D60398" w:rsidP="00D60398">
            <w:pPr>
              <w:shd w:val="clear" w:color="auto" w:fill="FFFFFF" w:themeFill="background1"/>
              <w:spacing w:after="0" w:line="240" w:lineRule="auto"/>
            </w:pPr>
            <w:r w:rsidRPr="00823D30">
              <w:rPr>
                <w:b/>
              </w:rPr>
              <w:t>Climate change Presentation</w:t>
            </w:r>
            <w:r>
              <w:rPr>
                <w:b/>
              </w:rPr>
              <w:t xml:space="preserve"> </w:t>
            </w:r>
          </w:p>
        </w:tc>
      </w:tr>
    </w:tbl>
    <w:p w:rsidR="009627A5" w:rsidRDefault="009627A5" w:rsidP="002567D7">
      <w:pPr>
        <w:shd w:val="clear" w:color="auto" w:fill="FFFFFF" w:themeFill="background1"/>
        <w:spacing w:after="0" w:line="240" w:lineRule="auto"/>
      </w:pPr>
    </w:p>
    <w:p w:rsidR="00387E96" w:rsidRDefault="00387E96">
      <w:pPr>
        <w:spacing w:after="200" w:line="276" w:lineRule="auto"/>
      </w:pPr>
      <w:r>
        <w:br w:type="page"/>
      </w:r>
    </w:p>
    <w:p w:rsidR="00387E96" w:rsidRDefault="00387E96" w:rsidP="009627A5"/>
    <w:p w:rsidR="009627A5" w:rsidRDefault="009627A5" w:rsidP="009627A5">
      <w:r>
        <w:t>Adelaide Brighton Cement</w:t>
      </w:r>
    </w:p>
    <w:p w:rsidR="009627A5" w:rsidRDefault="00A15429" w:rsidP="009627A5">
      <w:hyperlink r:id="rId10" w:history="1">
        <w:r w:rsidR="009627A5" w:rsidRPr="00C55E2B">
          <w:rPr>
            <w:rStyle w:val="Hyperlink"/>
          </w:rPr>
          <w:t>http://adbri.com.au/-/adbri/lib/pdfs-archived/2011/ar/ar2010_sustainability.pdf</w:t>
        </w:r>
      </w:hyperlink>
    </w:p>
    <w:p w:rsidR="009627A5" w:rsidRDefault="00A15429" w:rsidP="009627A5">
      <w:hyperlink r:id="rId11" w:history="1">
        <w:r w:rsidR="009627A5" w:rsidRPr="000E7BBF">
          <w:rPr>
            <w:rStyle w:val="Hyperlink"/>
          </w:rPr>
          <w:t>http://www.adelaidebrighton.com.au/about-us/environment</w:t>
        </w:r>
      </w:hyperlink>
    </w:p>
    <w:p w:rsidR="009627A5" w:rsidRDefault="009627A5" w:rsidP="009627A5">
      <w:r>
        <w:t>Pumped hydro for energy storage</w:t>
      </w:r>
    </w:p>
    <w:p w:rsidR="009627A5" w:rsidRDefault="00A15429" w:rsidP="009627A5">
      <w:hyperlink r:id="rId12" w:history="1">
        <w:r w:rsidR="009627A5" w:rsidRPr="00802060">
          <w:rPr>
            <w:rStyle w:val="Hyperlink"/>
          </w:rPr>
          <w:t>https://www.studentenergy.org/topics/hydro-power?gclid=COuSqdSY-tECFYKYvAodM7EFtQ</w:t>
        </w:r>
      </w:hyperlink>
    </w:p>
    <w:p w:rsidR="009627A5" w:rsidRDefault="00A15429" w:rsidP="009627A5">
      <w:hyperlink r:id="rId13" w:history="1">
        <w:r w:rsidR="009627A5" w:rsidRPr="00A33B33">
          <w:rPr>
            <w:rStyle w:val="Hyperlink"/>
          </w:rPr>
          <w:t>http://reneweconomy.com.au/no-batteries-needed-pumped-hydro-for-energy-storage-79785/</w:t>
        </w:r>
      </w:hyperlink>
    </w:p>
    <w:p w:rsidR="009627A5" w:rsidRDefault="009627A5" w:rsidP="009627A5">
      <w:r>
        <w:t>Australian Government Education for a sustainable future</w:t>
      </w:r>
    </w:p>
    <w:p w:rsidR="009627A5" w:rsidRDefault="00A15429" w:rsidP="009627A5">
      <w:hyperlink r:id="rId14" w:history="1">
        <w:r w:rsidR="009627A5" w:rsidRPr="00A33B33">
          <w:rPr>
            <w:rStyle w:val="Hyperlink"/>
          </w:rPr>
          <w:t>https://www.environment.gov.au/system/files/resources/1b93d012-6dfb-4ceb-a37f-209a27dca0e0/files/sustainable-future.pdf</w:t>
        </w:r>
      </w:hyperlink>
    </w:p>
    <w:p w:rsidR="009627A5" w:rsidRDefault="009627A5" w:rsidP="009627A5">
      <w:r>
        <w:t>Ecological Footprint</w:t>
      </w:r>
    </w:p>
    <w:p w:rsidR="009627A5" w:rsidRDefault="00A15429" w:rsidP="009627A5">
      <w:hyperlink r:id="rId15" w:history="1">
        <w:r w:rsidR="009627A5" w:rsidRPr="00A33B33">
          <w:rPr>
            <w:rStyle w:val="Hyperlink"/>
          </w:rPr>
          <w:t>http://www.arburypark.sa.edu.au/docs/ecological_footprint_poster.pdf</w:t>
        </w:r>
      </w:hyperlink>
    </w:p>
    <w:p w:rsidR="009627A5" w:rsidRDefault="00A15429" w:rsidP="009627A5">
      <w:hyperlink r:id="rId16" w:history="1">
        <w:r w:rsidR="009627A5" w:rsidRPr="00A33B33">
          <w:rPr>
            <w:rStyle w:val="Hyperlink"/>
          </w:rPr>
          <w:t>file:///C:/Users/default.D0908/Downloads/Addressing-Your-Classrooms-Carbon-Footprint-Teacher-Resource-Pack%20(1).pdf</w:t>
        </w:r>
      </w:hyperlink>
    </w:p>
    <w:p w:rsidR="009627A5" w:rsidRDefault="009627A5" w:rsidP="009627A5">
      <w:r>
        <w:t>WWW Calculator</w:t>
      </w:r>
    </w:p>
    <w:p w:rsidR="009627A5" w:rsidRDefault="00A15429" w:rsidP="009627A5">
      <w:hyperlink r:id="rId17" w:anchor="gs.b7B4D7o" w:history="1">
        <w:r w:rsidR="009627A5" w:rsidRPr="00A33B33">
          <w:rPr>
            <w:rStyle w:val="Hyperlink"/>
          </w:rPr>
          <w:t>http://www.wwf.org.au/get-involved/change-the-way-you-live/ecological-footprint-calculator#gs.b7B4D7o</w:t>
        </w:r>
      </w:hyperlink>
    </w:p>
    <w:p w:rsidR="009627A5" w:rsidRDefault="009627A5" w:rsidP="009627A5">
      <w:r>
        <w:t xml:space="preserve">NASA </w:t>
      </w:r>
      <w:proofErr w:type="gramStart"/>
      <w:r>
        <w:t>The</w:t>
      </w:r>
      <w:proofErr w:type="gramEnd"/>
      <w:r>
        <w:t xml:space="preserve"> Sun Spot Cycle</w:t>
      </w:r>
    </w:p>
    <w:p w:rsidR="009627A5" w:rsidRDefault="00A15429" w:rsidP="009627A5">
      <w:hyperlink r:id="rId18" w:history="1">
        <w:r w:rsidR="009627A5" w:rsidRPr="00A33B33">
          <w:rPr>
            <w:rStyle w:val="Hyperlink"/>
          </w:rPr>
          <w:t>https://solarscience.msfc.nasa.gov/SunspotCycle.shtml</w:t>
        </w:r>
      </w:hyperlink>
    </w:p>
    <w:p w:rsidR="009627A5" w:rsidRDefault="009627A5" w:rsidP="009627A5">
      <w:r>
        <w:t>Climate Change &amp; oceans</w:t>
      </w:r>
    </w:p>
    <w:p w:rsidR="009627A5" w:rsidRDefault="00A15429" w:rsidP="009627A5">
      <w:hyperlink r:id="rId19" w:history="1">
        <w:r w:rsidR="009627A5" w:rsidRPr="00A33B33">
          <w:rPr>
            <w:rStyle w:val="Hyperlink"/>
          </w:rPr>
          <w:t>https://www.esr.org/outreach/climate_change/basics/basics2.html</w:t>
        </w:r>
      </w:hyperlink>
    </w:p>
    <w:p w:rsidR="009627A5" w:rsidRDefault="009627A5" w:rsidP="009627A5">
      <w:r>
        <w:t>Earth Observatory NASA Solar radiation &amp; climate experiment.</w:t>
      </w:r>
    </w:p>
    <w:p w:rsidR="009627A5" w:rsidRDefault="00A15429" w:rsidP="009627A5">
      <w:hyperlink r:id="rId20" w:history="1">
        <w:r w:rsidR="009627A5" w:rsidRPr="00A33B33">
          <w:rPr>
            <w:rStyle w:val="Hyperlink"/>
          </w:rPr>
          <w:t>http://earthobservatory.nasa.gov/Features/SORCE/sorce_02.php</w:t>
        </w:r>
      </w:hyperlink>
    </w:p>
    <w:p w:rsidR="009627A5" w:rsidRDefault="009627A5" w:rsidP="009627A5">
      <w:r>
        <w:t>Climate Change</w:t>
      </w:r>
    </w:p>
    <w:p w:rsidR="009627A5" w:rsidRDefault="00A15429" w:rsidP="009627A5">
      <w:hyperlink r:id="rId21" w:history="1">
        <w:r w:rsidR="009627A5" w:rsidRPr="00A33B33">
          <w:rPr>
            <w:rStyle w:val="Hyperlink"/>
          </w:rPr>
          <w:t>http://www.climateinstitute.org.au/?gclid=CLilm7XT_NECFQqavAodNngDpA</w:t>
        </w:r>
      </w:hyperlink>
    </w:p>
    <w:p w:rsidR="009627A5" w:rsidRDefault="00A15429" w:rsidP="009627A5">
      <w:hyperlink r:id="rId22" w:anchor=".WJkMMLJ97cs" w:history="1">
        <w:r w:rsidR="009627A5" w:rsidRPr="00A33B33">
          <w:rPr>
            <w:rStyle w:val="Hyperlink"/>
          </w:rPr>
          <w:t>http://www.ucsusa.org/global_warming/science_and_impacts/science/scientific-consensus-on.html#.WJkMMLJ97cs</w:t>
        </w:r>
      </w:hyperlink>
    </w:p>
    <w:p w:rsidR="009627A5" w:rsidRDefault="009627A5" w:rsidP="009627A5">
      <w:r>
        <w:t>Climate Change controversy</w:t>
      </w:r>
    </w:p>
    <w:p w:rsidR="00863702" w:rsidRDefault="00A15429" w:rsidP="009627A5">
      <w:pPr>
        <w:shd w:val="clear" w:color="auto" w:fill="FFFFFF" w:themeFill="background1"/>
        <w:spacing w:after="0" w:line="240" w:lineRule="auto"/>
      </w:pPr>
      <w:hyperlink r:id="rId23" w:history="1">
        <w:r w:rsidR="009627A5" w:rsidRPr="00A33B33">
          <w:rPr>
            <w:rStyle w:val="Hyperlink"/>
          </w:rPr>
          <w:t>https://en.wikipedia.org/wiki/Global_warming_controversy</w:t>
        </w:r>
      </w:hyperlink>
    </w:p>
    <w:sectPr w:rsidR="00863702" w:rsidSect="00F317B5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720" w:right="720" w:bottom="720" w:left="1134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DA5" w:rsidRDefault="00273DA5" w:rsidP="00B3604C">
      <w:pPr>
        <w:spacing w:after="0" w:line="240" w:lineRule="auto"/>
      </w:pPr>
      <w:r>
        <w:separator/>
      </w:r>
    </w:p>
  </w:endnote>
  <w:endnote w:type="continuationSeparator" w:id="0">
    <w:p w:rsidR="00273DA5" w:rsidRDefault="00273DA5" w:rsidP="00B3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29" w:rsidRDefault="00A154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99772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15429" w:rsidRDefault="00A15429" w:rsidP="00A15429">
            <w:pPr>
              <w:pStyle w:val="LAPFooter"/>
            </w:pPr>
            <w:r w:rsidRPr="00D128A8">
              <w:fldChar w:fldCharType="begin"/>
            </w:r>
            <w:r w:rsidRPr="00D128A8">
              <w:instrText xml:space="preserve"> PAGE </w:instrText>
            </w:r>
            <w:r w:rsidRPr="00D128A8">
              <w:fldChar w:fldCharType="separate"/>
            </w:r>
            <w:r>
              <w:rPr>
                <w:noProof/>
              </w:rPr>
              <w:t>1</w:t>
            </w:r>
            <w:r w:rsidRPr="00D128A8">
              <w:fldChar w:fldCharType="end"/>
            </w:r>
            <w:r w:rsidRPr="00D128A8">
              <w:t xml:space="preserve"> of </w:t>
            </w:r>
            <w:r w:rsidRPr="00D128A8">
              <w:fldChar w:fldCharType="begin"/>
            </w:r>
            <w:r w:rsidRPr="00D128A8">
              <w:instrText xml:space="preserve"> NUMPAGES </w:instrText>
            </w:r>
            <w:r w:rsidRPr="00D128A8">
              <w:fldChar w:fldCharType="separate"/>
            </w:r>
            <w:r>
              <w:rPr>
                <w:noProof/>
              </w:rPr>
              <w:t>6</w:t>
            </w:r>
            <w:r w:rsidRPr="00D128A8">
              <w:fldChar w:fldCharType="end"/>
            </w:r>
            <w:r>
              <w:rPr>
                <w:sz w:val="18"/>
              </w:rPr>
              <w:tab/>
            </w:r>
            <w:r>
              <w:t>Stage 2 Earth and Environmental Science</w:t>
            </w:r>
            <w:r>
              <w:t xml:space="preserve"> </w:t>
            </w:r>
            <w:r>
              <w:t>Planner</w:t>
            </w:r>
            <w:bookmarkStart w:id="0" w:name="_GoBack"/>
            <w:bookmarkEnd w:id="0"/>
            <w:r>
              <w:t xml:space="preserve"> (for use from 2018)</w:t>
            </w:r>
          </w:p>
          <w:p w:rsidR="00A15429" w:rsidRPr="00AD3BD3" w:rsidRDefault="00A15429" w:rsidP="00A15429">
            <w:pPr>
              <w:pStyle w:val="LAPFooter"/>
            </w:pPr>
            <w:r w:rsidRPr="00AD3BD3">
              <w:tab/>
              <w:t>Ref:</w:t>
            </w:r>
            <w:r>
              <w:t xml:space="preserve"> A634828</w:t>
            </w:r>
            <w:r w:rsidRPr="00AD3BD3">
              <w:t xml:space="preserve"> (</w:t>
            </w:r>
            <w:r>
              <w:t>created 2017)</w:t>
            </w:r>
          </w:p>
          <w:p w:rsidR="00F317B5" w:rsidRPr="00A15429" w:rsidRDefault="00A15429" w:rsidP="00A15429">
            <w:pPr>
              <w:pStyle w:val="LAPFooter"/>
            </w:pPr>
            <w:r w:rsidRPr="00AD3BD3">
              <w:tab/>
              <w:t>© SACE Board of South</w:t>
            </w:r>
            <w:r>
              <w:t xml:space="preserve"> Australia 2017</w:t>
            </w:r>
          </w:p>
        </w:sdtContent>
      </w:sdt>
    </w:sdtContent>
  </w:sdt>
  <w:p w:rsidR="00F317B5" w:rsidRPr="00F317B5" w:rsidRDefault="00F317B5">
    <w:pPr>
      <w:pStyle w:val="Footer"/>
      <w:rPr>
        <w:rFonts w:ascii="Arial" w:hAnsi="Arial" w:cs="Arial"/>
        <w:sz w:val="18"/>
        <w:szCs w:val="20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29" w:rsidRDefault="00A154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DA5" w:rsidRDefault="00273DA5" w:rsidP="00B3604C">
      <w:pPr>
        <w:spacing w:after="0" w:line="240" w:lineRule="auto"/>
      </w:pPr>
      <w:r>
        <w:separator/>
      </w:r>
    </w:p>
  </w:footnote>
  <w:footnote w:type="continuationSeparator" w:id="0">
    <w:p w:rsidR="00273DA5" w:rsidRDefault="00273DA5" w:rsidP="00B36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29" w:rsidRDefault="00A154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29" w:rsidRDefault="00A154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29" w:rsidRDefault="00A154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3C06"/>
    <w:multiLevelType w:val="hybridMultilevel"/>
    <w:tmpl w:val="E820B3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FF2E69"/>
    <w:multiLevelType w:val="hybridMultilevel"/>
    <w:tmpl w:val="9258B4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7B6BDD"/>
    <w:multiLevelType w:val="hybridMultilevel"/>
    <w:tmpl w:val="76200B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2C3E90"/>
    <w:multiLevelType w:val="hybridMultilevel"/>
    <w:tmpl w:val="DF0A1C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786EE5"/>
    <w:multiLevelType w:val="hybridMultilevel"/>
    <w:tmpl w:val="3754DA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700FFB"/>
    <w:multiLevelType w:val="hybridMultilevel"/>
    <w:tmpl w:val="AD2050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86D57"/>
    <w:multiLevelType w:val="hybridMultilevel"/>
    <w:tmpl w:val="89C248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596074"/>
    <w:multiLevelType w:val="hybridMultilevel"/>
    <w:tmpl w:val="F884A1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355106"/>
    <w:multiLevelType w:val="multilevel"/>
    <w:tmpl w:val="4258BF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1066263"/>
    <w:multiLevelType w:val="hybridMultilevel"/>
    <w:tmpl w:val="FD261E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172DAD"/>
    <w:multiLevelType w:val="hybridMultilevel"/>
    <w:tmpl w:val="0AC8DA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4D76E6"/>
    <w:multiLevelType w:val="hybridMultilevel"/>
    <w:tmpl w:val="D72AE2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7708FF"/>
    <w:multiLevelType w:val="hybridMultilevel"/>
    <w:tmpl w:val="3A1466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A02BE2"/>
    <w:multiLevelType w:val="hybridMultilevel"/>
    <w:tmpl w:val="C01CA4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E72C60"/>
    <w:multiLevelType w:val="hybridMultilevel"/>
    <w:tmpl w:val="3ED4DD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BF0E83"/>
    <w:multiLevelType w:val="hybridMultilevel"/>
    <w:tmpl w:val="78F0FE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025C8E"/>
    <w:multiLevelType w:val="hybridMultilevel"/>
    <w:tmpl w:val="DFF08D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F946A3"/>
    <w:multiLevelType w:val="hybridMultilevel"/>
    <w:tmpl w:val="61AC67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35260C"/>
    <w:multiLevelType w:val="hybridMultilevel"/>
    <w:tmpl w:val="C67E8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32163E"/>
    <w:multiLevelType w:val="hybridMultilevel"/>
    <w:tmpl w:val="6816B4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FBA6578"/>
    <w:multiLevelType w:val="hybridMultilevel"/>
    <w:tmpl w:val="DCB6C5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51A7BE8"/>
    <w:multiLevelType w:val="hybridMultilevel"/>
    <w:tmpl w:val="E01C3854"/>
    <w:lvl w:ilvl="0" w:tplc="679EA71C">
      <w:start w:val="1"/>
      <w:numFmt w:val="bullet"/>
      <w:pStyle w:val="SOFinalContentTableBulletsIndented"/>
      <w:lvlText w:val=""/>
      <w:lvlJc w:val="left"/>
      <w:pPr>
        <w:ind w:left="530" w:hanging="360"/>
      </w:pPr>
      <w:rPr>
        <w:rFonts w:ascii="Wingdings" w:hAnsi="Wingdings" w:hint="default"/>
        <w:sz w:val="18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953D1F"/>
    <w:multiLevelType w:val="hybridMultilevel"/>
    <w:tmpl w:val="418871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BD401AE"/>
    <w:multiLevelType w:val="hybridMultilevel"/>
    <w:tmpl w:val="312600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91921"/>
    <w:multiLevelType w:val="hybridMultilevel"/>
    <w:tmpl w:val="035A0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A10319"/>
    <w:multiLevelType w:val="hybridMultilevel"/>
    <w:tmpl w:val="8D2C5F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1355FA"/>
    <w:multiLevelType w:val="hybridMultilevel"/>
    <w:tmpl w:val="BBAE8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DC5BB3"/>
    <w:multiLevelType w:val="hybridMultilevel"/>
    <w:tmpl w:val="701A1E8A"/>
    <w:lvl w:ilvl="0" w:tplc="EBD2926A">
      <w:start w:val="1"/>
      <w:numFmt w:val="bullet"/>
      <w:pStyle w:val="SOFinalContentTableBulletsIndented2"/>
      <w:lvlText w:val=""/>
      <w:lvlJc w:val="left"/>
      <w:pPr>
        <w:ind w:left="530" w:hanging="360"/>
      </w:pPr>
      <w:rPr>
        <w:rFonts w:ascii="Symbol" w:hAnsi="Symbol" w:hint="default"/>
        <w:sz w:val="18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6C3491"/>
    <w:multiLevelType w:val="hybridMultilevel"/>
    <w:tmpl w:val="A68829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B9E398C"/>
    <w:multiLevelType w:val="hybridMultilevel"/>
    <w:tmpl w:val="33C8C9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26"/>
  </w:num>
  <w:num w:numId="5">
    <w:abstractNumId w:val="9"/>
  </w:num>
  <w:num w:numId="6">
    <w:abstractNumId w:val="3"/>
  </w:num>
  <w:num w:numId="7">
    <w:abstractNumId w:val="29"/>
  </w:num>
  <w:num w:numId="8">
    <w:abstractNumId w:val="20"/>
  </w:num>
  <w:num w:numId="9">
    <w:abstractNumId w:val="5"/>
  </w:num>
  <w:num w:numId="10">
    <w:abstractNumId w:val="12"/>
  </w:num>
  <w:num w:numId="11">
    <w:abstractNumId w:val="25"/>
  </w:num>
  <w:num w:numId="12">
    <w:abstractNumId w:val="13"/>
  </w:num>
  <w:num w:numId="13">
    <w:abstractNumId w:val="24"/>
  </w:num>
  <w:num w:numId="14">
    <w:abstractNumId w:val="18"/>
  </w:num>
  <w:num w:numId="15">
    <w:abstractNumId w:val="6"/>
  </w:num>
  <w:num w:numId="16">
    <w:abstractNumId w:val="11"/>
  </w:num>
  <w:num w:numId="17">
    <w:abstractNumId w:val="22"/>
  </w:num>
  <w:num w:numId="18">
    <w:abstractNumId w:val="17"/>
  </w:num>
  <w:num w:numId="19">
    <w:abstractNumId w:val="23"/>
  </w:num>
  <w:num w:numId="20">
    <w:abstractNumId w:val="15"/>
  </w:num>
  <w:num w:numId="21">
    <w:abstractNumId w:val="19"/>
  </w:num>
  <w:num w:numId="22">
    <w:abstractNumId w:val="2"/>
  </w:num>
  <w:num w:numId="23">
    <w:abstractNumId w:val="10"/>
  </w:num>
  <w:num w:numId="24">
    <w:abstractNumId w:val="7"/>
  </w:num>
  <w:num w:numId="25">
    <w:abstractNumId w:val="28"/>
  </w:num>
  <w:num w:numId="26">
    <w:abstractNumId w:val="0"/>
  </w:num>
  <w:num w:numId="27">
    <w:abstractNumId w:val="16"/>
  </w:num>
  <w:num w:numId="28">
    <w:abstractNumId w:val="4"/>
  </w:num>
  <w:num w:numId="29">
    <w:abstractNumId w:val="21"/>
  </w:num>
  <w:num w:numId="30">
    <w:abstractNumId w:val="2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02"/>
    <w:rsid w:val="00026557"/>
    <w:rsid w:val="00037E3B"/>
    <w:rsid w:val="00052726"/>
    <w:rsid w:val="000672C6"/>
    <w:rsid w:val="00074ED7"/>
    <w:rsid w:val="00091B11"/>
    <w:rsid w:val="00094944"/>
    <w:rsid w:val="000A2D5D"/>
    <w:rsid w:val="000A5F6A"/>
    <w:rsid w:val="000B10FB"/>
    <w:rsid w:val="000D0C7E"/>
    <w:rsid w:val="000D5E0B"/>
    <w:rsid w:val="000E3B59"/>
    <w:rsid w:val="000E5077"/>
    <w:rsid w:val="001007CC"/>
    <w:rsid w:val="001234DD"/>
    <w:rsid w:val="00127153"/>
    <w:rsid w:val="00143B76"/>
    <w:rsid w:val="0014400D"/>
    <w:rsid w:val="001934A7"/>
    <w:rsid w:val="001A6223"/>
    <w:rsid w:val="001A74B6"/>
    <w:rsid w:val="001B792D"/>
    <w:rsid w:val="001C6C49"/>
    <w:rsid w:val="001E1BC3"/>
    <w:rsid w:val="001F084F"/>
    <w:rsid w:val="001F37EA"/>
    <w:rsid w:val="002065AB"/>
    <w:rsid w:val="002240E4"/>
    <w:rsid w:val="002306B1"/>
    <w:rsid w:val="002567D7"/>
    <w:rsid w:val="00265EC3"/>
    <w:rsid w:val="00273DA5"/>
    <w:rsid w:val="00274577"/>
    <w:rsid w:val="00283159"/>
    <w:rsid w:val="002940E4"/>
    <w:rsid w:val="002A2D73"/>
    <w:rsid w:val="002A3C7F"/>
    <w:rsid w:val="002A65B0"/>
    <w:rsid w:val="002B3171"/>
    <w:rsid w:val="002C1584"/>
    <w:rsid w:val="002F235E"/>
    <w:rsid w:val="0030204D"/>
    <w:rsid w:val="003109EE"/>
    <w:rsid w:val="0032153C"/>
    <w:rsid w:val="00342C99"/>
    <w:rsid w:val="00351698"/>
    <w:rsid w:val="0036760C"/>
    <w:rsid w:val="00387E96"/>
    <w:rsid w:val="00397A89"/>
    <w:rsid w:val="003C7C06"/>
    <w:rsid w:val="003E2CBE"/>
    <w:rsid w:val="003E55FE"/>
    <w:rsid w:val="00431B15"/>
    <w:rsid w:val="00450D06"/>
    <w:rsid w:val="0048143E"/>
    <w:rsid w:val="00495BCC"/>
    <w:rsid w:val="004A133C"/>
    <w:rsid w:val="004A38E6"/>
    <w:rsid w:val="004A7190"/>
    <w:rsid w:val="004B30C7"/>
    <w:rsid w:val="004B46E2"/>
    <w:rsid w:val="004E4E02"/>
    <w:rsid w:val="004F019F"/>
    <w:rsid w:val="00510303"/>
    <w:rsid w:val="00550814"/>
    <w:rsid w:val="0056291F"/>
    <w:rsid w:val="00567187"/>
    <w:rsid w:val="00570826"/>
    <w:rsid w:val="005B4C9B"/>
    <w:rsid w:val="005C238A"/>
    <w:rsid w:val="005D7BA4"/>
    <w:rsid w:val="005E0A21"/>
    <w:rsid w:val="00615369"/>
    <w:rsid w:val="006207D5"/>
    <w:rsid w:val="00653B46"/>
    <w:rsid w:val="006754CE"/>
    <w:rsid w:val="006767FA"/>
    <w:rsid w:val="006768B3"/>
    <w:rsid w:val="006836D1"/>
    <w:rsid w:val="00684FA9"/>
    <w:rsid w:val="006A0605"/>
    <w:rsid w:val="006A1DCC"/>
    <w:rsid w:val="006A7EB8"/>
    <w:rsid w:val="006C35D2"/>
    <w:rsid w:val="006D48C8"/>
    <w:rsid w:val="006E363C"/>
    <w:rsid w:val="007044C3"/>
    <w:rsid w:val="007331D3"/>
    <w:rsid w:val="00733422"/>
    <w:rsid w:val="00753AE1"/>
    <w:rsid w:val="007755F4"/>
    <w:rsid w:val="00780BEF"/>
    <w:rsid w:val="007A732C"/>
    <w:rsid w:val="007B38FF"/>
    <w:rsid w:val="007C600B"/>
    <w:rsid w:val="007E1711"/>
    <w:rsid w:val="00802DE8"/>
    <w:rsid w:val="0082114F"/>
    <w:rsid w:val="00823D30"/>
    <w:rsid w:val="0082689F"/>
    <w:rsid w:val="00827D99"/>
    <w:rsid w:val="008510FB"/>
    <w:rsid w:val="0085489A"/>
    <w:rsid w:val="00863702"/>
    <w:rsid w:val="00875433"/>
    <w:rsid w:val="00882C1A"/>
    <w:rsid w:val="00884B5C"/>
    <w:rsid w:val="008B0FC5"/>
    <w:rsid w:val="008D6C78"/>
    <w:rsid w:val="008E4AF9"/>
    <w:rsid w:val="00921405"/>
    <w:rsid w:val="009307EB"/>
    <w:rsid w:val="00942828"/>
    <w:rsid w:val="009627A5"/>
    <w:rsid w:val="009B1E9B"/>
    <w:rsid w:val="009E3210"/>
    <w:rsid w:val="009E48E2"/>
    <w:rsid w:val="009F31E5"/>
    <w:rsid w:val="009F4EA6"/>
    <w:rsid w:val="00A0099F"/>
    <w:rsid w:val="00A00B77"/>
    <w:rsid w:val="00A149D1"/>
    <w:rsid w:val="00A14BE8"/>
    <w:rsid w:val="00A15429"/>
    <w:rsid w:val="00A67991"/>
    <w:rsid w:val="00A74840"/>
    <w:rsid w:val="00A930BE"/>
    <w:rsid w:val="00A96F30"/>
    <w:rsid w:val="00AF5B67"/>
    <w:rsid w:val="00B1651A"/>
    <w:rsid w:val="00B3604C"/>
    <w:rsid w:val="00B54AB7"/>
    <w:rsid w:val="00B56EAF"/>
    <w:rsid w:val="00B84A5B"/>
    <w:rsid w:val="00B928F7"/>
    <w:rsid w:val="00BE45A0"/>
    <w:rsid w:val="00BF1022"/>
    <w:rsid w:val="00C015DB"/>
    <w:rsid w:val="00C232CA"/>
    <w:rsid w:val="00C25F47"/>
    <w:rsid w:val="00C56FD6"/>
    <w:rsid w:val="00C65E8F"/>
    <w:rsid w:val="00C660D4"/>
    <w:rsid w:val="00CB44F1"/>
    <w:rsid w:val="00CD7981"/>
    <w:rsid w:val="00D12B99"/>
    <w:rsid w:val="00D15EF0"/>
    <w:rsid w:val="00D35E9C"/>
    <w:rsid w:val="00D36E87"/>
    <w:rsid w:val="00D41724"/>
    <w:rsid w:val="00D60398"/>
    <w:rsid w:val="00D730C7"/>
    <w:rsid w:val="00D97889"/>
    <w:rsid w:val="00DC4D6E"/>
    <w:rsid w:val="00DD5A76"/>
    <w:rsid w:val="00DE6750"/>
    <w:rsid w:val="00E44EA7"/>
    <w:rsid w:val="00E46535"/>
    <w:rsid w:val="00E46C4C"/>
    <w:rsid w:val="00E6071B"/>
    <w:rsid w:val="00E66B70"/>
    <w:rsid w:val="00E77B87"/>
    <w:rsid w:val="00EF30C2"/>
    <w:rsid w:val="00EF7903"/>
    <w:rsid w:val="00F02E72"/>
    <w:rsid w:val="00F317B5"/>
    <w:rsid w:val="00F35225"/>
    <w:rsid w:val="00F76D68"/>
    <w:rsid w:val="00FA35A2"/>
    <w:rsid w:val="00FB0342"/>
    <w:rsid w:val="00FC26B0"/>
    <w:rsid w:val="00FC6851"/>
    <w:rsid w:val="00FF0794"/>
    <w:rsid w:val="00F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70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7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2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C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6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04C"/>
  </w:style>
  <w:style w:type="paragraph" w:styleId="Footer">
    <w:name w:val="footer"/>
    <w:basedOn w:val="Normal"/>
    <w:link w:val="FooterChar"/>
    <w:uiPriority w:val="99"/>
    <w:unhideWhenUsed/>
    <w:rsid w:val="00B36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04C"/>
  </w:style>
  <w:style w:type="paragraph" w:customStyle="1" w:styleId="SOFinalContentTableBulletsIndented">
    <w:name w:val="SO Final Content Table Bullets Indented"/>
    <w:next w:val="Normal"/>
    <w:qFormat/>
    <w:rsid w:val="00DE6750"/>
    <w:pPr>
      <w:numPr>
        <w:numId w:val="29"/>
      </w:numPr>
      <w:spacing w:before="40" w:after="0" w:line="240" w:lineRule="auto"/>
    </w:pPr>
    <w:rPr>
      <w:rFonts w:ascii="Arial" w:eastAsia="Times New Roman" w:hAnsi="Arial" w:cs="Times New Roman"/>
      <w:color w:val="000000"/>
      <w:sz w:val="18"/>
      <w:szCs w:val="18"/>
      <w:lang w:val="en-US"/>
    </w:rPr>
  </w:style>
  <w:style w:type="paragraph" w:customStyle="1" w:styleId="SOFinalContentTableBulletsIndented2">
    <w:name w:val="SO Final Content Table Bullets Indented 2"/>
    <w:next w:val="Normal"/>
    <w:qFormat/>
    <w:rsid w:val="00DE6750"/>
    <w:pPr>
      <w:numPr>
        <w:numId w:val="30"/>
      </w:numPr>
      <w:spacing w:before="40" w:after="0" w:line="240" w:lineRule="auto"/>
      <w:ind w:left="573" w:hanging="199"/>
    </w:pPr>
    <w:rPr>
      <w:rFonts w:ascii="Arial" w:eastAsia="Times New Roman" w:hAnsi="Arial" w:cs="Times New Roman"/>
      <w:color w:val="000000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9627A5"/>
    <w:rPr>
      <w:color w:val="0000FF" w:themeColor="hyperlink"/>
      <w:u w:val="single"/>
    </w:rPr>
  </w:style>
  <w:style w:type="paragraph" w:customStyle="1" w:styleId="LAPFooter">
    <w:name w:val="LAP Footer"/>
    <w:next w:val="Normal"/>
    <w:qFormat/>
    <w:rsid w:val="00A15429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70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7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2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C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6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04C"/>
  </w:style>
  <w:style w:type="paragraph" w:styleId="Footer">
    <w:name w:val="footer"/>
    <w:basedOn w:val="Normal"/>
    <w:link w:val="FooterChar"/>
    <w:uiPriority w:val="99"/>
    <w:unhideWhenUsed/>
    <w:rsid w:val="00B36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04C"/>
  </w:style>
  <w:style w:type="paragraph" w:customStyle="1" w:styleId="SOFinalContentTableBulletsIndented">
    <w:name w:val="SO Final Content Table Bullets Indented"/>
    <w:next w:val="Normal"/>
    <w:qFormat/>
    <w:rsid w:val="00DE6750"/>
    <w:pPr>
      <w:numPr>
        <w:numId w:val="29"/>
      </w:numPr>
      <w:spacing w:before="40" w:after="0" w:line="240" w:lineRule="auto"/>
    </w:pPr>
    <w:rPr>
      <w:rFonts w:ascii="Arial" w:eastAsia="Times New Roman" w:hAnsi="Arial" w:cs="Times New Roman"/>
      <w:color w:val="000000"/>
      <w:sz w:val="18"/>
      <w:szCs w:val="18"/>
      <w:lang w:val="en-US"/>
    </w:rPr>
  </w:style>
  <w:style w:type="paragraph" w:customStyle="1" w:styleId="SOFinalContentTableBulletsIndented2">
    <w:name w:val="SO Final Content Table Bullets Indented 2"/>
    <w:next w:val="Normal"/>
    <w:qFormat/>
    <w:rsid w:val="00DE6750"/>
    <w:pPr>
      <w:numPr>
        <w:numId w:val="30"/>
      </w:numPr>
      <w:spacing w:before="40" w:after="0" w:line="240" w:lineRule="auto"/>
      <w:ind w:left="573" w:hanging="199"/>
    </w:pPr>
    <w:rPr>
      <w:rFonts w:ascii="Arial" w:eastAsia="Times New Roman" w:hAnsi="Arial" w:cs="Times New Roman"/>
      <w:color w:val="000000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9627A5"/>
    <w:rPr>
      <w:color w:val="0000FF" w:themeColor="hyperlink"/>
      <w:u w:val="single"/>
    </w:rPr>
  </w:style>
  <w:style w:type="paragraph" w:customStyle="1" w:styleId="LAPFooter">
    <w:name w:val="LAP Footer"/>
    <w:next w:val="Normal"/>
    <w:qFormat/>
    <w:rsid w:val="00A15429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reneweconomy.com.au/no-batteries-needed-pumped-hydro-for-energy-storage-79785/" TargetMode="External"/><Relationship Id="rId18" Type="http://schemas.openxmlformats.org/officeDocument/2006/relationships/hyperlink" Target="https://solarscience.msfc.nasa.gov/SunspotCycle.shtml" TargetMode="External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hyperlink" Target="http://www.climateinstitute.org.au/?gclid=CLilm7XT_NECFQqavAodNngDpA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studentenergy.org/topics/hydro-power?gclid=COuSqdSY-tECFYKYvAodM7EFtQ" TargetMode="External"/><Relationship Id="rId17" Type="http://schemas.openxmlformats.org/officeDocument/2006/relationships/hyperlink" Target="http://www.wwf.org.au/get-involved/change-the-way-you-live/ecological-footprint-calculator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file:///C:/Users/default.D0908/Downloads/Addressing-Your-Classrooms-Carbon-Footprint-Teacher-Resource-Pack%20(1).pdf" TargetMode="External"/><Relationship Id="rId20" Type="http://schemas.openxmlformats.org/officeDocument/2006/relationships/hyperlink" Target="http://earthobservatory.nasa.gov/Features/SORCE/sorce_02.php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elaidebrighton.com.au/about-us/environment" TargetMode="External"/><Relationship Id="rId24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http://www.arburypark.sa.edu.au/docs/ecological_footprint_poster.pdf" TargetMode="External"/><Relationship Id="rId23" Type="http://schemas.openxmlformats.org/officeDocument/2006/relationships/hyperlink" Target="https://en.wikipedia.org/wiki/Global_warming_controversy" TargetMode="External"/><Relationship Id="rId28" Type="http://schemas.openxmlformats.org/officeDocument/2006/relationships/header" Target="header3.xml"/><Relationship Id="rId10" Type="http://schemas.openxmlformats.org/officeDocument/2006/relationships/hyperlink" Target="http://adbri.com.au/-/adbri/lib/pdfs-archived/2011/ar/ar2010_sustainability.pdf" TargetMode="External"/><Relationship Id="rId19" Type="http://schemas.openxmlformats.org/officeDocument/2006/relationships/hyperlink" Target="https://www.esr.org/outreach/climate_change/basics/basics2.html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environment.gov.au/system/files/resources/1b93d012-6dfb-4ceb-a37f-209a27dca0e0/files/sustainable-future.pdf" TargetMode="External"/><Relationship Id="rId22" Type="http://schemas.openxmlformats.org/officeDocument/2006/relationships/hyperlink" Target="http://www.ucsusa.org/global_warming/science_and_impacts/science/scientific-consensus-on.html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A634828</value>
    </field>
    <field name="Objective-Title">
      <value order="0">Stage 2 EES Program 2</value>
    </field>
    <field name="Objective-Description">
      <value order="0"/>
    </field>
    <field name="Objective-CreationStamp">
      <value order="0">2017-02-10T02:11:39Z</value>
    </field>
    <field name="Objective-IsApproved">
      <value order="0">false</value>
    </field>
    <field name="Objective-IsPublished">
      <value order="0">true</value>
    </field>
    <field name="Objective-DatePublished">
      <value order="0">2017-09-15T03:32:26Z</value>
    </field>
    <field name="Objective-ModificationStamp">
      <value order="0">2017-09-15T03:32:26Z</value>
    </field>
    <field name="Objective-Owner">
      <value order="0">Robyn Pillans</value>
    </field>
    <field name="Objective-Path">
      <value order="0">Objective Global Folder:SACE Support Materials:SACE Support Materials Stage 2:Sciences:Earth and Environmental Science:Teaching and learning programs</value>
    </field>
    <field name="Objective-Parent">
      <value order="0">Teaching and learning programs</value>
    </field>
    <field name="Objective-State">
      <value order="0">Published</value>
    </field>
    <field name="Objective-VersionId">
      <value order="0">vA1184818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qA14531</value>
    </field>
    <field name="Objective-Classification">
      <value order="0"/>
    </field>
    <field name="Objective-Caveats">
      <value order="0"/>
    </field>
  </systemFields>
  <catalogues/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2.xml><?xml version="1.0" encoding="utf-8"?>
<ds:datastoreItem xmlns:ds="http://schemas.openxmlformats.org/officeDocument/2006/customXml" ds:itemID="{0DA8EA08-D0B3-4AAA-B0FF-7C3F0AE4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6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Adams</dc:creator>
  <cp:lastModifiedBy>Simone Hitch</cp:lastModifiedBy>
  <cp:revision>103</cp:revision>
  <cp:lastPrinted>2017-03-07T01:47:00Z</cp:lastPrinted>
  <dcterms:created xsi:type="dcterms:W3CDTF">2017-01-09T23:54:00Z</dcterms:created>
  <dcterms:modified xsi:type="dcterms:W3CDTF">2017-09-19T01:27:00Z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A634828</vt:lpwstr>
  </property>
  <property fmtid="{D5CDD505-2E9C-101B-9397-08002B2CF9AE}" pid="4" name="Objective-Title">
    <vt:lpwstr>Stage 2 EES Program 2</vt:lpwstr>
  </property>
  <property fmtid="{D5CDD505-2E9C-101B-9397-08002B2CF9AE}" pid="5" name="Objective-Comment">
    <vt:lpwstr/>
  </property>
  <property fmtid="{D5CDD505-2E9C-101B-9397-08002B2CF9AE}" pid="6" name="Objective-CreationStamp">
    <vt:filetime>2017-02-10T02:11:39Z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2017-09-15T03:32:26Z</vt:filetime>
  </property>
  <property fmtid="{D5CDD505-2E9C-101B-9397-08002B2CF9AE}" pid="10" name="Objective-ModificationStamp">
    <vt:filetime>2017-09-15T03:32:26Z</vt:filetime>
  </property>
  <property fmtid="{D5CDD505-2E9C-101B-9397-08002B2CF9AE}" pid="11" name="Objective-Owner">
    <vt:lpwstr>Robyn Pillans</vt:lpwstr>
  </property>
  <property fmtid="{D5CDD505-2E9C-101B-9397-08002B2CF9AE}" pid="12" name="Objective-Path">
    <vt:lpwstr>Objective Global Folder:SACE Support Materials:SACE Support Materials Stage 2:Sciences:Earth and Environmental Science:Teaching and learning programs</vt:lpwstr>
  </property>
  <property fmtid="{D5CDD505-2E9C-101B-9397-08002B2CF9AE}" pid="13" name="Objective-Parent">
    <vt:lpwstr>Teaching and learning programs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qA14531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vA1184818</vt:lpwstr>
  </property>
</Properties>
</file>