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242" w:rsidRDefault="00150196" w:rsidP="00180FAB">
      <w:pPr>
        <w:pStyle w:val="Heading1"/>
        <w:spacing w:before="0"/>
      </w:pPr>
      <w:r>
        <w:t xml:space="preserve">Research Project </w:t>
      </w:r>
      <w:r w:rsidR="00201242" w:rsidRPr="00201242">
        <w:t>Subject Assessment Advice</w:t>
      </w:r>
    </w:p>
    <w:p w:rsidR="00201242" w:rsidRDefault="00201242" w:rsidP="00201242">
      <w:pPr>
        <w:pStyle w:val="Heading2"/>
      </w:pPr>
      <w:r>
        <w:t>Overview</w:t>
      </w:r>
    </w:p>
    <w:p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201242" w:rsidRDefault="00201242" w:rsidP="00201242">
      <w:r>
        <w:t xml:space="preserve">Teachers should refer to the </w:t>
      </w:r>
      <w:r w:rsidR="000905A1">
        <w:t>S</w:t>
      </w:r>
      <w:r>
        <w:t xml:space="preserve">ubject </w:t>
      </w:r>
      <w:r w:rsidR="000905A1">
        <w:t>O</w:t>
      </w:r>
      <w:r>
        <w:t>utline for specifications on content and learning requirements, and to the subject operational information for operational matters and key dates.</w:t>
      </w:r>
    </w:p>
    <w:p w:rsidR="001735F3" w:rsidRDefault="001735F3" w:rsidP="00201242">
      <w:r>
        <w:t xml:space="preserve">Research Project continues to flourish, evident not only in </w:t>
      </w:r>
      <w:r w:rsidR="00115A8D">
        <w:t xml:space="preserve">the engagement of students with their individualised focus areas and questions, but also in the expertise in the teaching, learning and assessment within this subject. Teachers and students have gained even more confidence in utilising a breadth of research methodologies; </w:t>
      </w:r>
      <w:r w:rsidR="000905A1">
        <w:t xml:space="preserve">In addition to the usual literature review method, students are engaging in </w:t>
      </w:r>
      <w:r w:rsidR="00F40858">
        <w:t>meaningful qualitative research that moves beyond sending superficial emails</w:t>
      </w:r>
      <w:r w:rsidR="00A71C81">
        <w:t>,</w:t>
      </w:r>
      <w:r w:rsidR="00F40858">
        <w:t xml:space="preserve"> to instead attending focus groups and meetings or undertaking considered and </w:t>
      </w:r>
      <w:r w:rsidR="00087933">
        <w:t>purposeful</w:t>
      </w:r>
      <w:r w:rsidR="00F40858">
        <w:t xml:space="preserve"> personal interviews. If suitable as a research methodology, students</w:t>
      </w:r>
      <w:r w:rsidR="00115A8D">
        <w:t xml:space="preserve"> </w:t>
      </w:r>
      <w:r w:rsidR="00F40858">
        <w:t>are also engaging</w:t>
      </w:r>
      <w:r w:rsidR="00115A8D">
        <w:t xml:space="preserve"> in </w:t>
      </w:r>
      <w:r w:rsidR="00F40858">
        <w:t xml:space="preserve">carefully managed </w:t>
      </w:r>
      <w:r w:rsidR="00115A8D">
        <w:t>experimental research by conducting their own trials</w:t>
      </w:r>
      <w:r w:rsidR="00F40858">
        <w:t xml:space="preserve"> or creating surveys where focus groups and sample size are</w:t>
      </w:r>
      <w:r w:rsidR="00620FFA">
        <w:t xml:space="preserve"> a part of the research process</w:t>
      </w:r>
      <w:r w:rsidR="00F40858">
        <w:t xml:space="preserve"> in order to ensure the gathering of valid and reliable data. </w:t>
      </w:r>
      <w:r w:rsidR="00115A8D">
        <w:t xml:space="preserve">Across all assessment types, the standard of student evidence continues to improve; predominantly, students are engaging with the essence of real research </w:t>
      </w:r>
      <w:r w:rsidR="00620FFA">
        <w:t xml:space="preserve">and </w:t>
      </w:r>
      <w:r w:rsidR="00115A8D">
        <w:t xml:space="preserve">as a consequence, </w:t>
      </w:r>
      <w:r w:rsidR="00D154B3">
        <w:t>Research Outcome</w:t>
      </w:r>
      <w:r w:rsidR="000905A1">
        <w:t xml:space="preserve">s </w:t>
      </w:r>
      <w:r w:rsidR="00115A8D">
        <w:t xml:space="preserve">are more in-depth, complex and insightful. </w:t>
      </w:r>
    </w:p>
    <w:p w:rsidR="001C5227" w:rsidRDefault="00BC7F69" w:rsidP="00201242">
      <w:r>
        <w:t xml:space="preserve">Significant </w:t>
      </w:r>
      <w:r w:rsidR="001C5227">
        <w:t xml:space="preserve">improvements in regards to the teaching of this subject </w:t>
      </w:r>
      <w:r>
        <w:t xml:space="preserve">have been made </w:t>
      </w:r>
      <w:r w:rsidR="001C5227">
        <w:t xml:space="preserve">and in light of these, further suggestions regarding </w:t>
      </w:r>
      <w:r w:rsidR="00F15929">
        <w:t xml:space="preserve">continuing to enhance student </w:t>
      </w:r>
      <w:r w:rsidR="001C5227">
        <w:t>engagement with this subject</w:t>
      </w:r>
      <w:r>
        <w:t xml:space="preserve"> are provided</w:t>
      </w:r>
      <w:r w:rsidR="001C5227">
        <w:t>:</w:t>
      </w:r>
    </w:p>
    <w:p w:rsidR="004C5C6F" w:rsidRDefault="001C5227" w:rsidP="00BC3743">
      <w:pPr>
        <w:pStyle w:val="ListParagraph"/>
        <w:numPr>
          <w:ilvl w:val="0"/>
          <w:numId w:val="53"/>
        </w:numPr>
        <w:spacing w:before="240"/>
      </w:pPr>
      <w:r>
        <w:t xml:space="preserve">The use of templates </w:t>
      </w:r>
      <w:r w:rsidR="00A71C81">
        <w:t>should be used carefully</w:t>
      </w:r>
      <w:r w:rsidR="00F15929">
        <w:t xml:space="preserve">, especially in evidence for Assessment Type 1: Folio. </w:t>
      </w:r>
      <w:r w:rsidR="00BC7F69">
        <w:t>T</w:t>
      </w:r>
      <w:r w:rsidR="00F15929">
        <w:t xml:space="preserve">here are </w:t>
      </w:r>
      <w:r w:rsidR="00A71C81">
        <w:t xml:space="preserve">many </w:t>
      </w:r>
      <w:r w:rsidR="00F15929">
        <w:t xml:space="preserve">students who require some element of scaffolding in order to </w:t>
      </w:r>
      <w:r w:rsidR="00A71C81">
        <w:t>provide evidence of the</w:t>
      </w:r>
      <w:r w:rsidR="00F15929">
        <w:t xml:space="preserve"> assessment design criteria</w:t>
      </w:r>
      <w:r w:rsidR="00606F6C">
        <w:t>.</w:t>
      </w:r>
      <w:r w:rsidR="00F15929">
        <w:t xml:space="preserve"> It has been noted that teachers who provide </w:t>
      </w:r>
      <w:r w:rsidR="00A71C81">
        <w:t>templates which limit opportunities for students to show evidence of their learning</w:t>
      </w:r>
      <w:r w:rsidR="00F15929">
        <w:t xml:space="preserve"> often limit the capacity for authentic student engagement with the research conducted.</w:t>
      </w:r>
    </w:p>
    <w:p w:rsidR="004C5C6F" w:rsidRDefault="004C5C6F" w:rsidP="00BC3743">
      <w:pPr>
        <w:pStyle w:val="ListParagraph"/>
        <w:spacing w:before="240"/>
        <w:ind w:left="360"/>
      </w:pPr>
    </w:p>
    <w:p w:rsidR="004C5C6F" w:rsidRDefault="00F15929" w:rsidP="00BC3743">
      <w:pPr>
        <w:pStyle w:val="ListParagraph"/>
        <w:numPr>
          <w:ilvl w:val="0"/>
          <w:numId w:val="53"/>
        </w:numPr>
        <w:spacing w:before="120"/>
      </w:pPr>
      <w:r>
        <w:t xml:space="preserve">The continued use of technology in order to conduct research and display key findings is very positive. The documentation and analysis of research is increasingly of a diverse nature and students are obviously comfortable not only using apps and smart devices to record their investigative journey, but also to produce refined, sophisticated and engaging outcomes. </w:t>
      </w:r>
    </w:p>
    <w:p w:rsidR="000F2067" w:rsidRDefault="003712EE" w:rsidP="00C60B60">
      <w:pPr>
        <w:rPr>
          <w:b/>
        </w:rPr>
      </w:pPr>
      <w:r>
        <w:t xml:space="preserve"> </w:t>
      </w:r>
      <w:r w:rsidR="000F2067" w:rsidRPr="000F2067">
        <w:rPr>
          <w:b/>
        </w:rPr>
        <w:t>Question choice</w:t>
      </w:r>
    </w:p>
    <w:p w:rsidR="000F2067" w:rsidRDefault="003712EE" w:rsidP="00C60B60">
      <w:r>
        <w:t xml:space="preserve">An </w:t>
      </w:r>
      <w:r w:rsidR="000F2067">
        <w:t xml:space="preserve">increased range of questions and ideas </w:t>
      </w:r>
      <w:r>
        <w:t xml:space="preserve">were </w:t>
      </w:r>
      <w:r w:rsidR="000F2067">
        <w:t xml:space="preserve">explored, especially those that had a practical application or were specific to the student’s area of personal </w:t>
      </w:r>
      <w:r w:rsidR="00387558">
        <w:t>interest. Students who demonstrate an element of ‘passion’ for their research are then more successful when they help develop a skill, provide a valid answer to contemporary issues or demonstrate true creative and/or critical thinking skills.</w:t>
      </w:r>
    </w:p>
    <w:p w:rsidR="000F2067" w:rsidRPr="001A358E" w:rsidRDefault="000F2067" w:rsidP="00C60B60">
      <w:pPr>
        <w:rPr>
          <w:i/>
        </w:rPr>
      </w:pPr>
      <w:r w:rsidRPr="001A358E">
        <w:rPr>
          <w:i/>
        </w:rPr>
        <w:t>T</w:t>
      </w:r>
      <w:r w:rsidR="001A358E" w:rsidRPr="001A358E">
        <w:rPr>
          <w:i/>
        </w:rPr>
        <w:t>he more successful questions commonly:</w:t>
      </w:r>
    </w:p>
    <w:p w:rsidR="000F2067" w:rsidRDefault="001A358E" w:rsidP="00BC3743">
      <w:pPr>
        <w:pStyle w:val="Content1bullets"/>
        <w:numPr>
          <w:ilvl w:val="0"/>
          <w:numId w:val="52"/>
        </w:numPr>
        <w:ind w:left="426" w:hanging="426"/>
      </w:pPr>
      <w:r>
        <w:t>were</w:t>
      </w:r>
      <w:r w:rsidR="00387558">
        <w:t xml:space="preserve"> clear, concise, specific and accessible</w:t>
      </w:r>
    </w:p>
    <w:p w:rsidR="00387558" w:rsidRDefault="001A358E" w:rsidP="00BC3743">
      <w:pPr>
        <w:pStyle w:val="Content1bullets"/>
        <w:numPr>
          <w:ilvl w:val="0"/>
          <w:numId w:val="52"/>
        </w:numPr>
        <w:ind w:left="426" w:hanging="426"/>
      </w:pPr>
      <w:r>
        <w:t>were</w:t>
      </w:r>
      <w:r w:rsidR="00387558">
        <w:t xml:space="preserve"> manageable and </w:t>
      </w:r>
      <w:r w:rsidR="005E1D83">
        <w:t xml:space="preserve">could </w:t>
      </w:r>
      <w:r w:rsidR="00387558">
        <w:t>be achieved within the time-frame</w:t>
      </w:r>
    </w:p>
    <w:p w:rsidR="00387558" w:rsidRDefault="001A358E" w:rsidP="00BC3743">
      <w:pPr>
        <w:pStyle w:val="Content1bullets"/>
        <w:numPr>
          <w:ilvl w:val="0"/>
          <w:numId w:val="52"/>
        </w:numPr>
        <w:ind w:left="426" w:hanging="426"/>
      </w:pPr>
      <w:proofErr w:type="gramStart"/>
      <w:r>
        <w:t>were</w:t>
      </w:r>
      <w:proofErr w:type="gramEnd"/>
      <w:r w:rsidR="00387558">
        <w:t xml:space="preserve"> consistently refined. Students should be reminded that their research </w:t>
      </w:r>
      <w:proofErr w:type="gramStart"/>
      <w:r w:rsidR="00387558">
        <w:t>question,</w:t>
      </w:r>
      <w:proofErr w:type="gramEnd"/>
      <w:r w:rsidR="00387558">
        <w:t xml:space="preserve"> should and will </w:t>
      </w:r>
      <w:r w:rsidR="005E1D83">
        <w:t>evolve</w:t>
      </w:r>
      <w:r w:rsidR="00387558">
        <w:t xml:space="preserve"> and that is the nature of real research</w:t>
      </w:r>
      <w:r w:rsidR="00BC3743">
        <w:t>.</w:t>
      </w:r>
    </w:p>
    <w:p w:rsidR="001A358E" w:rsidRDefault="001A358E" w:rsidP="00BC3743">
      <w:pPr>
        <w:pStyle w:val="Content1bullets"/>
        <w:numPr>
          <w:ilvl w:val="0"/>
          <w:numId w:val="52"/>
        </w:numPr>
        <w:ind w:left="426" w:hanging="426"/>
      </w:pPr>
      <w:r>
        <w:t>allowed for a range of research methodologies to be utilised</w:t>
      </w:r>
    </w:p>
    <w:p w:rsidR="001A358E" w:rsidRDefault="001A358E" w:rsidP="00BC3743">
      <w:pPr>
        <w:pStyle w:val="Content1bullets"/>
        <w:numPr>
          <w:ilvl w:val="0"/>
          <w:numId w:val="52"/>
        </w:numPr>
        <w:ind w:left="426" w:hanging="426"/>
      </w:pPr>
      <w:proofErr w:type="gramStart"/>
      <w:r>
        <w:t>provided</w:t>
      </w:r>
      <w:proofErr w:type="gramEnd"/>
      <w:r>
        <w:t xml:space="preserve"> scope for an answer that has a degree of complexity and insight</w:t>
      </w:r>
      <w:r w:rsidR="003712EE">
        <w:t>.</w:t>
      </w:r>
      <w:r>
        <w:t xml:space="preserve"> </w:t>
      </w:r>
    </w:p>
    <w:p w:rsidR="00201242" w:rsidRPr="003C2764" w:rsidRDefault="00201242" w:rsidP="00201242">
      <w:pPr>
        <w:pStyle w:val="Heading1"/>
      </w:pPr>
      <w:r w:rsidRPr="003C2764">
        <w:lastRenderedPageBreak/>
        <w:t>School Assessment</w:t>
      </w:r>
    </w:p>
    <w:p w:rsidR="008E6F54" w:rsidRPr="008E6F54" w:rsidRDefault="008E6F54" w:rsidP="008E6F54">
      <w:pPr>
        <w:pStyle w:val="NormalWeb"/>
        <w:spacing w:before="240" w:beforeAutospacing="0" w:after="240" w:afterAutospacing="0"/>
        <w:rPr>
          <w:rFonts w:ascii="Roboto Light" w:hAnsi="Roboto Light"/>
          <w:sz w:val="20"/>
          <w:szCs w:val="20"/>
        </w:rPr>
      </w:pPr>
      <w:r w:rsidRPr="008E6F54">
        <w:rPr>
          <w:rFonts w:ascii="Roboto Light" w:hAnsi="Roboto Light" w:cs="Arial"/>
          <w:sz w:val="20"/>
          <w:szCs w:val="20"/>
        </w:rPr>
        <w:t xml:space="preserve">Teachers and students are reminded that Assessment Type 1: Folio and Assessment Type 2: </w:t>
      </w:r>
      <w:r w:rsidR="00D154B3">
        <w:rPr>
          <w:rFonts w:ascii="Roboto Light" w:hAnsi="Roboto Light" w:cs="Arial"/>
          <w:sz w:val="20"/>
          <w:szCs w:val="20"/>
        </w:rPr>
        <w:t>Research Outcome</w:t>
      </w:r>
      <w:r w:rsidR="000D5DFB">
        <w:rPr>
          <w:rFonts w:ascii="Roboto Light" w:hAnsi="Roboto Light" w:cs="Arial"/>
          <w:sz w:val="20"/>
          <w:szCs w:val="20"/>
        </w:rPr>
        <w:t xml:space="preserve"> </w:t>
      </w:r>
      <w:r w:rsidRPr="008E6F54">
        <w:rPr>
          <w:rFonts w:ascii="Roboto Light" w:hAnsi="Roboto Light" w:cs="Arial"/>
          <w:sz w:val="20"/>
          <w:szCs w:val="20"/>
        </w:rPr>
        <w:t xml:space="preserve">for both Research Project A and Research Project B are assessed according to the same standard with identical assessment design criteria and performance standards. Therefore, the evidence of learning from students in a Research Project A or a Research Project B class should be assessed identically. The only difference between the two subjects is that the evidence for assessment for Assessment Type 2: </w:t>
      </w:r>
      <w:r w:rsidR="00D154B3">
        <w:rPr>
          <w:rFonts w:ascii="Roboto Light" w:hAnsi="Roboto Light" w:cs="Arial"/>
          <w:sz w:val="20"/>
          <w:szCs w:val="20"/>
        </w:rPr>
        <w:t>Research Outcome</w:t>
      </w:r>
      <w:r w:rsidR="000D5DFB">
        <w:rPr>
          <w:rFonts w:ascii="Roboto Light" w:hAnsi="Roboto Light" w:cs="Arial"/>
          <w:sz w:val="20"/>
          <w:szCs w:val="20"/>
        </w:rPr>
        <w:t xml:space="preserve"> </w:t>
      </w:r>
      <w:r w:rsidRPr="008E6F54">
        <w:rPr>
          <w:rFonts w:ascii="Roboto Light" w:hAnsi="Roboto Light" w:cs="Arial"/>
          <w:sz w:val="20"/>
          <w:szCs w:val="20"/>
        </w:rPr>
        <w:t>for Research Project A is a maximum of 1500 words, if written, compared to 2000 words for Research Project B (10 minutes and 12 minutes, respectively, for an oral presentation, with equivalents for multimodal forms).</w:t>
      </w:r>
    </w:p>
    <w:p w:rsidR="004C5C6F" w:rsidRPr="003C2764" w:rsidRDefault="004C5C6F" w:rsidP="003C2764">
      <w:pPr>
        <w:pStyle w:val="Heading2afterC1"/>
      </w:pPr>
      <w:r w:rsidRPr="003C2764">
        <w:t>Assessment Type 1: Folio</w:t>
      </w:r>
    </w:p>
    <w:p w:rsidR="00A71C81" w:rsidRDefault="004C5C6F" w:rsidP="004C5C6F">
      <w:pPr>
        <w:spacing w:before="240" w:after="240"/>
        <w:rPr>
          <w:rFonts w:eastAsia="Times New Roman" w:cs="Times New Roman"/>
          <w:color w:val="000000"/>
          <w:lang w:eastAsia="en-AU"/>
        </w:rPr>
      </w:pPr>
      <w:r w:rsidRPr="004C5C6F">
        <w:rPr>
          <w:rFonts w:eastAsia="Times New Roman" w:cs="Times New Roman"/>
          <w:color w:val="000000"/>
          <w:lang w:eastAsia="en-AU"/>
        </w:rPr>
        <w:t>Moderators stressed the importance of the appropriate selection of evidence for the 10 pages (as described in the Research Project subject operational information). Better responses continued to be those which provided balanced evidence against</w:t>
      </w:r>
      <w:r w:rsidRPr="004C5C6F">
        <w:rPr>
          <w:rFonts w:eastAsia="Times New Roman" w:cs="Times New Roman"/>
          <w:b/>
          <w:bCs/>
          <w:color w:val="000000"/>
          <w:lang w:eastAsia="en-AU"/>
        </w:rPr>
        <w:t xml:space="preserve"> </w:t>
      </w:r>
      <w:r w:rsidRPr="00A71C81">
        <w:rPr>
          <w:rFonts w:eastAsia="Times New Roman" w:cs="Times New Roman"/>
          <w:bCs/>
          <w:color w:val="000000"/>
          <w:lang w:eastAsia="en-AU"/>
        </w:rPr>
        <w:t>all of the specific features</w:t>
      </w:r>
      <w:r w:rsidRPr="004C5C6F">
        <w:rPr>
          <w:rFonts w:eastAsia="Times New Roman" w:cs="Times New Roman"/>
          <w:b/>
          <w:bCs/>
          <w:color w:val="000000"/>
          <w:lang w:eastAsia="en-AU"/>
        </w:rPr>
        <w:t>.</w:t>
      </w:r>
      <w:r w:rsidRPr="004C5C6F">
        <w:rPr>
          <w:rFonts w:eastAsia="Times New Roman" w:cs="Times New Roman"/>
          <w:color w:val="000000"/>
          <w:lang w:eastAsia="en-AU"/>
        </w:rPr>
        <w:t xml:space="preserve"> These responses tended to present a tight snapshot of the research undertaken and the research processes used. </w:t>
      </w:r>
    </w:p>
    <w:p w:rsidR="004C5C6F" w:rsidRPr="004C5C6F" w:rsidRDefault="004C5C6F" w:rsidP="004C5C6F">
      <w:pPr>
        <w:spacing w:before="240" w:after="240"/>
        <w:rPr>
          <w:rFonts w:eastAsia="Times New Roman" w:cs="Times New Roman"/>
          <w:lang w:eastAsia="en-AU"/>
        </w:rPr>
      </w:pPr>
      <w:r w:rsidRPr="004C5C6F">
        <w:rPr>
          <w:rFonts w:eastAsia="Times New Roman" w:cs="Times New Roman"/>
          <w:b/>
          <w:bCs/>
          <w:color w:val="000000"/>
          <w:lang w:eastAsia="en-AU"/>
        </w:rPr>
        <w:t>Specific Features: Planning (Research Project A and Research Project B)</w:t>
      </w:r>
    </w:p>
    <w:p w:rsidR="004C5C6F" w:rsidRPr="004C5C6F" w:rsidRDefault="004C5C6F" w:rsidP="004C5C6F">
      <w:pPr>
        <w:spacing w:after="0"/>
        <w:rPr>
          <w:rFonts w:eastAsia="Times New Roman" w:cs="Times New Roman"/>
          <w:lang w:eastAsia="en-AU"/>
        </w:rPr>
      </w:pPr>
      <w:r w:rsidRPr="004C5C6F">
        <w:rPr>
          <w:rFonts w:eastAsia="Times New Roman" w:cs="Times New Roman"/>
          <w:b/>
          <w:bCs/>
          <w:color w:val="000000"/>
          <w:lang w:eastAsia="en-AU"/>
        </w:rPr>
        <w:t>P1: Consideration and refinement of a research question</w:t>
      </w:r>
    </w:p>
    <w:p w:rsidR="004C5C6F" w:rsidRPr="004C5C6F" w:rsidRDefault="004C5C6F" w:rsidP="004C5C6F">
      <w:pPr>
        <w:spacing w:after="0"/>
        <w:rPr>
          <w:rFonts w:eastAsia="Times New Roman" w:cs="Times New Roman"/>
          <w:lang w:eastAsia="en-AU"/>
        </w:rPr>
      </w:pPr>
    </w:p>
    <w:p w:rsidR="004C5C6F" w:rsidRPr="00BC3743" w:rsidRDefault="004C5C6F" w:rsidP="00BC3743">
      <w:pPr>
        <w:rPr>
          <w:i/>
        </w:rPr>
      </w:pPr>
      <w:r w:rsidRPr="00BC3743">
        <w:rPr>
          <w:i/>
        </w:rPr>
        <w:t>The more successful responses commonly:</w:t>
      </w:r>
    </w:p>
    <w:p w:rsidR="004C5C6F" w:rsidRPr="00BC3743" w:rsidRDefault="004C5C6F" w:rsidP="00BC3743">
      <w:pPr>
        <w:pStyle w:val="Content1bullets"/>
        <w:numPr>
          <w:ilvl w:val="0"/>
          <w:numId w:val="52"/>
        </w:numPr>
        <w:ind w:left="426" w:hanging="426"/>
      </w:pPr>
      <w:r w:rsidRPr="00BC3743">
        <w:t>focused on research questions that were not only succinct and resolvable but also</w:t>
      </w:r>
      <w:r w:rsidR="005E1D83" w:rsidRPr="00BC3743">
        <w:t xml:space="preserve"> provided opportunities to explore the question from various perspectives.</w:t>
      </w:r>
      <w:r w:rsidRPr="00BC3743">
        <w:t xml:space="preserve">; </w:t>
      </w:r>
      <w:r w:rsidR="005E1D83" w:rsidRPr="00BC3743">
        <w:t>T</w:t>
      </w:r>
      <w:r w:rsidRPr="00BC3743">
        <w:t>hese questions enabled students to achieve higher grade levels in other specific features, such as D2 and D3 due to the opportunity for stretch and rigour</w:t>
      </w:r>
    </w:p>
    <w:p w:rsidR="004C5C6F" w:rsidRPr="00BC3743" w:rsidRDefault="004C5C6F" w:rsidP="00BC3743">
      <w:pPr>
        <w:pStyle w:val="Content1bullets"/>
        <w:numPr>
          <w:ilvl w:val="0"/>
          <w:numId w:val="52"/>
        </w:numPr>
        <w:ind w:left="426" w:hanging="426"/>
      </w:pPr>
      <w:r w:rsidRPr="00BC3743">
        <w:t>provided evidence of the refinement of the research question and an explanation of reasons for the refinement</w:t>
      </w:r>
    </w:p>
    <w:p w:rsidR="004C5C6F" w:rsidRPr="00BC3743" w:rsidRDefault="004C5C6F" w:rsidP="00BC3743">
      <w:pPr>
        <w:pStyle w:val="Content1bullets"/>
        <w:numPr>
          <w:ilvl w:val="0"/>
          <w:numId w:val="52"/>
        </w:numPr>
        <w:ind w:left="426" w:hanging="426"/>
      </w:pPr>
      <w:r w:rsidRPr="00BC3743">
        <w:t>revealed a continued grappling with the inherent complexities of attempting to resolve their research question by undertaking meaningful research; the evidence was ongoing throughout the entire folio rather than just in the proposal</w:t>
      </w:r>
    </w:p>
    <w:p w:rsidR="001A5825" w:rsidRPr="00BC3743" w:rsidRDefault="001A5825" w:rsidP="00BC3743">
      <w:pPr>
        <w:pStyle w:val="Content1bullets"/>
        <w:numPr>
          <w:ilvl w:val="0"/>
          <w:numId w:val="52"/>
        </w:numPr>
        <w:ind w:left="426" w:hanging="426"/>
      </w:pPr>
      <w:proofErr w:type="gramStart"/>
      <w:r w:rsidRPr="00BC3743">
        <w:t>provided</w:t>
      </w:r>
      <w:proofErr w:type="gramEnd"/>
      <w:r w:rsidRPr="00BC3743">
        <w:t xml:space="preserve"> detailed and explicit ongoing evidence of planning: lotus diagrams or brainstorms were obviously dynamic documents that were constantly added to, in-depth and provided a clear overview of the student’s management of the research conducted</w:t>
      </w:r>
      <w:r w:rsidR="00BC3743">
        <w:t>.</w:t>
      </w:r>
    </w:p>
    <w:p w:rsidR="004C5C6F" w:rsidRPr="004C5C6F" w:rsidRDefault="004C5C6F" w:rsidP="004C5C6F">
      <w:pPr>
        <w:spacing w:after="0"/>
        <w:rPr>
          <w:rFonts w:eastAsia="Times New Roman" w:cs="Times New Roman"/>
          <w:lang w:eastAsia="en-AU"/>
        </w:rPr>
      </w:pPr>
    </w:p>
    <w:p w:rsidR="004C5C6F" w:rsidRPr="00BC3743" w:rsidRDefault="004C5C6F" w:rsidP="00BC3743">
      <w:pPr>
        <w:rPr>
          <w:i/>
        </w:rPr>
      </w:pPr>
      <w:r w:rsidRPr="00BC3743">
        <w:rPr>
          <w:i/>
        </w:rPr>
        <w:t>The less successful responses commonly:</w:t>
      </w:r>
    </w:p>
    <w:p w:rsidR="004C5C6F" w:rsidRPr="00BC3743" w:rsidRDefault="004C5C6F" w:rsidP="00BC3743">
      <w:pPr>
        <w:pStyle w:val="Content1bullets"/>
        <w:numPr>
          <w:ilvl w:val="0"/>
          <w:numId w:val="52"/>
        </w:numPr>
        <w:ind w:left="426" w:hanging="426"/>
      </w:pPr>
      <w:r w:rsidRPr="00BC3743">
        <w:t xml:space="preserve">Featured questions that </w:t>
      </w:r>
    </w:p>
    <w:p w:rsidR="004C5C6F" w:rsidRPr="00BC3743" w:rsidRDefault="004C5C6F" w:rsidP="00BC3743">
      <w:pPr>
        <w:pStyle w:val="Content1bullets"/>
        <w:numPr>
          <w:ilvl w:val="0"/>
          <w:numId w:val="52"/>
        </w:numPr>
        <w:ind w:left="426" w:hanging="426"/>
      </w:pPr>
      <w:r w:rsidRPr="00BC3743">
        <w:t>had answers that were already well known and clear cut</w:t>
      </w:r>
    </w:p>
    <w:p w:rsidR="004C5C6F" w:rsidRPr="00BC3743" w:rsidRDefault="004C5C6F" w:rsidP="00BC3743">
      <w:pPr>
        <w:pStyle w:val="Content1bullets"/>
        <w:numPr>
          <w:ilvl w:val="0"/>
          <w:numId w:val="52"/>
        </w:numPr>
        <w:ind w:left="426" w:hanging="426"/>
      </w:pPr>
      <w:r w:rsidRPr="00BC3743">
        <w:t>were closed questions and provided a yes/no answer that prevented higher-order analysis  or evaluation</w:t>
      </w:r>
    </w:p>
    <w:p w:rsidR="004C5C6F" w:rsidRPr="00BC3743" w:rsidRDefault="004C5C6F" w:rsidP="00BC3743">
      <w:pPr>
        <w:pStyle w:val="Content1bullets"/>
        <w:numPr>
          <w:ilvl w:val="0"/>
          <w:numId w:val="52"/>
        </w:numPr>
        <w:ind w:left="426" w:hanging="426"/>
      </w:pPr>
      <w:r w:rsidRPr="00BC3743">
        <w:t>commenced with expressions such as: What do you need to become a …</w:t>
      </w:r>
    </w:p>
    <w:p w:rsidR="004C5C6F" w:rsidRPr="00BC3743" w:rsidRDefault="004C5C6F" w:rsidP="00BC3743">
      <w:pPr>
        <w:pStyle w:val="Content1bullets"/>
        <w:numPr>
          <w:ilvl w:val="0"/>
          <w:numId w:val="52"/>
        </w:numPr>
        <w:ind w:left="426" w:hanging="426"/>
      </w:pPr>
      <w:r w:rsidRPr="00BC3743">
        <w:t>were ethically inappropriate due to focusing on abuse,</w:t>
      </w:r>
      <w:r w:rsidR="00BC3743">
        <w:t xml:space="preserve"> dangerous experimentation, etc</w:t>
      </w:r>
    </w:p>
    <w:p w:rsidR="004C5C6F" w:rsidRPr="00BC3743" w:rsidRDefault="001A5825" w:rsidP="00BC3743">
      <w:pPr>
        <w:pStyle w:val="Content1bullets"/>
        <w:numPr>
          <w:ilvl w:val="0"/>
          <w:numId w:val="52"/>
        </w:numPr>
        <w:ind w:left="426" w:hanging="426"/>
      </w:pPr>
      <w:proofErr w:type="gramStart"/>
      <w:r w:rsidRPr="00BC3743">
        <w:t>simply</w:t>
      </w:r>
      <w:proofErr w:type="gramEnd"/>
      <w:r w:rsidRPr="00BC3743">
        <w:t xml:space="preserve"> </w:t>
      </w:r>
      <w:r w:rsidR="004C5C6F" w:rsidRPr="00BC3743">
        <w:t xml:space="preserve">invited collection and description of information due to the nature of a limiting question. While the range of topics chosen for </w:t>
      </w:r>
      <w:r w:rsidRPr="00BC3743">
        <w:t xml:space="preserve">research </w:t>
      </w:r>
      <w:r w:rsidR="004C5C6F" w:rsidRPr="00BC3743">
        <w:t xml:space="preserve">were still very diverse, the wording of the question needs to be more challenging to invite or encourage </w:t>
      </w:r>
      <w:r w:rsidRPr="00BC3743">
        <w:t>depth and breadth of research .</w:t>
      </w:r>
      <w:r w:rsidRPr="00BC3743" w:rsidDel="001A5825">
        <w:t xml:space="preserve"> </w:t>
      </w:r>
      <w:r w:rsidR="004C5C6F" w:rsidRPr="00BC3743">
        <w:t>only showed evidence of the refinement of the question which was limited to a change of the research question from one topic to another and was very recount driven</w:t>
      </w:r>
    </w:p>
    <w:p w:rsidR="00A71C81" w:rsidRPr="00BC3743" w:rsidRDefault="001A5825" w:rsidP="00BC3743">
      <w:pPr>
        <w:pStyle w:val="Content1bullets"/>
        <w:numPr>
          <w:ilvl w:val="0"/>
          <w:numId w:val="52"/>
        </w:numPr>
        <w:ind w:left="426" w:hanging="426"/>
      </w:pPr>
      <w:proofErr w:type="gramStart"/>
      <w:r w:rsidRPr="00BC3743">
        <w:t>only</w:t>
      </w:r>
      <w:proofErr w:type="gramEnd"/>
      <w:r w:rsidRPr="00BC3743">
        <w:t xml:space="preserve"> provided limited development of planning other than a superficial and incomplete lotus diagram, brainstorm or planner that was generic and repetitive</w:t>
      </w:r>
      <w:r w:rsidR="00BC3743">
        <w:t>.</w:t>
      </w:r>
      <w:r w:rsidR="00A71C81" w:rsidRPr="00BC3743">
        <w:br w:type="page"/>
      </w:r>
    </w:p>
    <w:p w:rsidR="001A5825" w:rsidRPr="004C5C6F" w:rsidRDefault="001A5825" w:rsidP="00A71C81">
      <w:pPr>
        <w:spacing w:after="0"/>
        <w:ind w:left="360"/>
        <w:textAlignment w:val="baseline"/>
        <w:rPr>
          <w:rFonts w:eastAsia="Times New Roman" w:cs="Times New Roman"/>
          <w:color w:val="000000"/>
          <w:lang w:eastAsia="en-AU"/>
        </w:rPr>
      </w:pPr>
    </w:p>
    <w:p w:rsidR="004C5C6F" w:rsidRPr="004C5C6F" w:rsidRDefault="004C5C6F" w:rsidP="004C5C6F">
      <w:pPr>
        <w:spacing w:after="0"/>
        <w:rPr>
          <w:rFonts w:eastAsia="Times New Roman" w:cs="Times New Roman"/>
          <w:lang w:eastAsia="en-AU"/>
        </w:rPr>
      </w:pPr>
    </w:p>
    <w:p w:rsidR="004C5C6F" w:rsidRPr="004C5C6F" w:rsidRDefault="004C5C6F" w:rsidP="004C5C6F">
      <w:pPr>
        <w:spacing w:after="0"/>
        <w:rPr>
          <w:rFonts w:eastAsia="Times New Roman" w:cs="Times New Roman"/>
          <w:lang w:eastAsia="en-AU"/>
        </w:rPr>
      </w:pPr>
      <w:r w:rsidRPr="004C5C6F">
        <w:rPr>
          <w:rFonts w:eastAsia="Times New Roman" w:cs="Times New Roman"/>
          <w:b/>
          <w:bCs/>
          <w:color w:val="000000"/>
          <w:lang w:eastAsia="en-AU"/>
        </w:rPr>
        <w:t>P2: Planning of research processes appropriate to the research question</w:t>
      </w:r>
    </w:p>
    <w:p w:rsidR="004C5C6F" w:rsidRPr="004C5C6F" w:rsidRDefault="004C5C6F" w:rsidP="004C5C6F">
      <w:pPr>
        <w:spacing w:after="0"/>
        <w:rPr>
          <w:rFonts w:eastAsia="Times New Roman" w:cs="Times New Roman"/>
          <w:lang w:eastAsia="en-AU"/>
        </w:rPr>
      </w:pPr>
    </w:p>
    <w:p w:rsidR="004C5C6F" w:rsidRPr="00BC3743" w:rsidRDefault="004C5C6F" w:rsidP="00BC3743">
      <w:pPr>
        <w:rPr>
          <w:i/>
        </w:rPr>
      </w:pPr>
      <w:r w:rsidRPr="00BC3743">
        <w:rPr>
          <w:i/>
        </w:rPr>
        <w:t>The more successful responses commonly:</w:t>
      </w:r>
    </w:p>
    <w:p w:rsidR="004C5C6F" w:rsidRPr="00BC3743" w:rsidRDefault="004C5C6F" w:rsidP="00BC3743">
      <w:pPr>
        <w:pStyle w:val="Content1bullets"/>
        <w:numPr>
          <w:ilvl w:val="0"/>
          <w:numId w:val="52"/>
        </w:numPr>
        <w:ind w:left="426" w:hanging="426"/>
      </w:pPr>
      <w:proofErr w:type="gramStart"/>
      <w:r w:rsidRPr="00BC3743">
        <w:t>provided</w:t>
      </w:r>
      <w:proofErr w:type="gramEnd"/>
      <w:r w:rsidRPr="00BC3743">
        <w:t xml:space="preserve"> question-appropriate and targeted planning of research methods and development, which showed progression throughout the 10 pages (e.g. evidence of experimentation, field trips, or face-to-face interviews)</w:t>
      </w:r>
      <w:r w:rsidR="00A8696E" w:rsidRPr="00BC3743">
        <w:t>.</w:t>
      </w:r>
      <w:r w:rsidR="001A5825" w:rsidRPr="00BC3743">
        <w:t xml:space="preserve"> Students explained why the research process was used, rather than simply listing their possible research processes. </w:t>
      </w:r>
    </w:p>
    <w:p w:rsidR="004C5C6F" w:rsidRPr="004C5C6F" w:rsidRDefault="004C5C6F" w:rsidP="004C5C6F">
      <w:pPr>
        <w:spacing w:after="0"/>
        <w:rPr>
          <w:rFonts w:eastAsia="Times New Roman" w:cs="Times New Roman"/>
          <w:lang w:eastAsia="en-AU"/>
        </w:rPr>
      </w:pPr>
    </w:p>
    <w:p w:rsidR="004C5C6F" w:rsidRPr="00BC3743" w:rsidRDefault="004C5C6F" w:rsidP="00BC3743">
      <w:pPr>
        <w:rPr>
          <w:i/>
        </w:rPr>
      </w:pPr>
      <w:r w:rsidRPr="00BC3743">
        <w:rPr>
          <w:i/>
        </w:rPr>
        <w:t>The less successful responses commonly:</w:t>
      </w:r>
    </w:p>
    <w:p w:rsidR="004C5C6F" w:rsidRPr="00BC3743" w:rsidRDefault="004C5C6F" w:rsidP="00BC3743">
      <w:pPr>
        <w:pStyle w:val="Content1bullets"/>
        <w:numPr>
          <w:ilvl w:val="0"/>
          <w:numId w:val="52"/>
        </w:numPr>
        <w:ind w:left="426" w:hanging="426"/>
      </w:pPr>
      <w:r w:rsidRPr="00BC3743">
        <w:t>provided generic evidence of the development of the research which could have been for any question, rather than the specific and most appropriate research methodologies for the answering of the research question</w:t>
      </w:r>
    </w:p>
    <w:p w:rsidR="004C5C6F" w:rsidRPr="00BC3743" w:rsidRDefault="004C5C6F" w:rsidP="00BC3743">
      <w:pPr>
        <w:pStyle w:val="Content1bullets"/>
        <w:numPr>
          <w:ilvl w:val="0"/>
          <w:numId w:val="52"/>
        </w:numPr>
        <w:ind w:left="426" w:hanging="426"/>
      </w:pPr>
      <w:proofErr w:type="gramStart"/>
      <w:r w:rsidRPr="00BC3743">
        <w:t>superficially</w:t>
      </w:r>
      <w:proofErr w:type="gramEnd"/>
      <w:r w:rsidRPr="00BC3743">
        <w:t xml:space="preserve"> recounted what was happening in the research project rather than providing an awareness of what research methodologies were being engaged with and why</w:t>
      </w:r>
      <w:r w:rsidR="001A5825" w:rsidRPr="00BC3743">
        <w:t>.</w:t>
      </w:r>
    </w:p>
    <w:p w:rsidR="00AD2D8D" w:rsidRPr="00AD2D8D" w:rsidRDefault="00AD2D8D" w:rsidP="00AD2D8D">
      <w:pPr>
        <w:spacing w:before="240" w:after="240"/>
        <w:rPr>
          <w:rFonts w:eastAsia="Times New Roman" w:cs="Times New Roman"/>
          <w:lang w:eastAsia="en-AU"/>
        </w:rPr>
      </w:pPr>
      <w:r w:rsidRPr="00AD2D8D">
        <w:rPr>
          <w:rFonts w:eastAsia="Times New Roman" w:cs="Times New Roman"/>
          <w:b/>
          <w:bCs/>
          <w:color w:val="000000"/>
          <w:lang w:eastAsia="en-AU"/>
        </w:rPr>
        <w:t>Specific Features: Development (Research Project A and Research Project B)</w:t>
      </w:r>
    </w:p>
    <w:p w:rsidR="00AD2D8D" w:rsidRPr="00AD2D8D" w:rsidRDefault="00AD2D8D" w:rsidP="00AD2D8D">
      <w:pPr>
        <w:spacing w:after="0"/>
        <w:rPr>
          <w:rFonts w:eastAsia="Times New Roman" w:cs="Times New Roman"/>
          <w:lang w:eastAsia="en-AU"/>
        </w:rPr>
      </w:pPr>
      <w:r w:rsidRPr="00AD2D8D">
        <w:rPr>
          <w:rFonts w:eastAsia="Times New Roman" w:cs="Times New Roman"/>
          <w:b/>
          <w:bCs/>
          <w:i/>
          <w:iCs/>
          <w:color w:val="000000"/>
          <w:lang w:eastAsia="en-AU"/>
        </w:rPr>
        <w:t>D1: Development of the research</w:t>
      </w:r>
    </w:p>
    <w:p w:rsidR="00AD2D8D" w:rsidRPr="00AD2D8D" w:rsidRDefault="00AD2D8D" w:rsidP="00AD2D8D">
      <w:pPr>
        <w:spacing w:after="0"/>
        <w:rPr>
          <w:rFonts w:eastAsia="Times New Roman" w:cs="Times New Roman"/>
          <w:lang w:eastAsia="en-AU"/>
        </w:rPr>
      </w:pPr>
    </w:p>
    <w:p w:rsidR="00AD2D8D" w:rsidRPr="00BC3743" w:rsidRDefault="00AD2D8D" w:rsidP="00BC3743">
      <w:pPr>
        <w:rPr>
          <w:i/>
        </w:rPr>
      </w:pPr>
      <w:r w:rsidRPr="00BC3743">
        <w:rPr>
          <w:i/>
        </w:rPr>
        <w:t>The more successful responses commonly:</w:t>
      </w:r>
    </w:p>
    <w:p w:rsidR="00AD2D8D" w:rsidRPr="00BC3743" w:rsidRDefault="00AD2D8D" w:rsidP="00BC3743">
      <w:pPr>
        <w:pStyle w:val="Content1bullets"/>
        <w:numPr>
          <w:ilvl w:val="0"/>
          <w:numId w:val="52"/>
        </w:numPr>
        <w:ind w:left="426" w:hanging="426"/>
      </w:pPr>
      <w:r w:rsidRPr="00BC3743">
        <w:t>provided evidence of being very resourceful in utilising specific research methodologies (both primary and secondary) that would assist in resolving the research question (e.g. field trips, experimentation, accessing online forums, personal interviews, transcripts, surveys, etc)</w:t>
      </w:r>
    </w:p>
    <w:p w:rsidR="00AD2D8D" w:rsidRPr="00BC3743" w:rsidRDefault="00A8696E" w:rsidP="00BC3743">
      <w:pPr>
        <w:pStyle w:val="Content1bullets"/>
        <w:numPr>
          <w:ilvl w:val="0"/>
          <w:numId w:val="52"/>
        </w:numPr>
        <w:ind w:left="426" w:hanging="426"/>
      </w:pPr>
      <w:r w:rsidRPr="00BC3743">
        <w:t>i</w:t>
      </w:r>
      <w:r w:rsidR="00AD2D8D" w:rsidRPr="00BC3743">
        <w:t>ncluded effective evidence and succinct examples of thorough and resourceful development of the research incorporated and there was variety in the range of sources accessed (archival, qualitative, experimental</w:t>
      </w:r>
      <w:r w:rsidR="008553DB" w:rsidRPr="00BC3743">
        <w:t>)</w:t>
      </w:r>
    </w:p>
    <w:p w:rsidR="00AD2D8D" w:rsidRPr="00BC3743" w:rsidRDefault="00AD2D8D" w:rsidP="00BC3743">
      <w:pPr>
        <w:pStyle w:val="Content1bullets"/>
        <w:numPr>
          <w:ilvl w:val="0"/>
          <w:numId w:val="52"/>
        </w:numPr>
        <w:ind w:left="426" w:hanging="426"/>
      </w:pPr>
      <w:r w:rsidRPr="00BC3743">
        <w:t>outlined the significance of ethics in regards to their particular question, including any problems that might have occurred due to ethical considerations; these responses were  insightful and displayed more than a cursory application of simplistic, generic ethical considerations</w:t>
      </w:r>
    </w:p>
    <w:p w:rsidR="00606F6C" w:rsidRPr="00BC3743" w:rsidRDefault="00AD2D8D" w:rsidP="00BC3743">
      <w:pPr>
        <w:pStyle w:val="Content1bullets"/>
        <w:numPr>
          <w:ilvl w:val="0"/>
          <w:numId w:val="52"/>
        </w:numPr>
        <w:ind w:left="426" w:hanging="426"/>
      </w:pPr>
      <w:r w:rsidRPr="00BC3743">
        <w:t>over the 10 pages were able to present more than 3 or 4 sources of information; successful students often presented a diverse range of research methodologies</w:t>
      </w:r>
    </w:p>
    <w:p w:rsidR="00AD2D8D" w:rsidRPr="00BC3743" w:rsidRDefault="00AD2D8D" w:rsidP="00BC3743">
      <w:pPr>
        <w:pStyle w:val="Content1bullets"/>
        <w:numPr>
          <w:ilvl w:val="0"/>
          <w:numId w:val="52"/>
        </w:numPr>
        <w:ind w:left="426" w:hanging="426"/>
      </w:pPr>
      <w:proofErr w:type="gramStart"/>
      <w:r w:rsidRPr="00BC3743">
        <w:t>provided</w:t>
      </w:r>
      <w:proofErr w:type="gramEnd"/>
      <w:r w:rsidRPr="00BC3743">
        <w:t xml:space="preserve"> explicit evidence of the development of the research, with students coming back to the development of their understanding and progress in finding an answer in light of their research question</w:t>
      </w:r>
      <w:r w:rsidR="00BC3743">
        <w:t>.</w:t>
      </w:r>
    </w:p>
    <w:p w:rsidR="00A71C81" w:rsidRDefault="00A71C81" w:rsidP="00AD2D8D">
      <w:pPr>
        <w:spacing w:after="0"/>
        <w:rPr>
          <w:rFonts w:eastAsia="Times New Roman" w:cs="Times New Roman"/>
          <w:b/>
          <w:bCs/>
          <w:i/>
          <w:iCs/>
          <w:color w:val="000000"/>
          <w:lang w:eastAsia="en-AU"/>
        </w:rPr>
      </w:pPr>
    </w:p>
    <w:p w:rsidR="00AD2D8D" w:rsidRPr="00BC3743" w:rsidRDefault="00AD2D8D" w:rsidP="00BC3743">
      <w:pPr>
        <w:rPr>
          <w:i/>
        </w:rPr>
      </w:pPr>
      <w:r w:rsidRPr="00BC3743">
        <w:rPr>
          <w:i/>
        </w:rPr>
        <w:t>The less successful responses commonly:</w:t>
      </w:r>
    </w:p>
    <w:p w:rsidR="00AD2D8D" w:rsidRPr="00BC3743" w:rsidRDefault="00AD2D8D" w:rsidP="00BC3743">
      <w:pPr>
        <w:pStyle w:val="Content1bullets"/>
        <w:numPr>
          <w:ilvl w:val="0"/>
          <w:numId w:val="52"/>
        </w:numPr>
        <w:ind w:left="426" w:hanging="426"/>
      </w:pPr>
      <w:r w:rsidRPr="00BC3743">
        <w:t xml:space="preserve">did not have a range of sources and predominantly </w:t>
      </w:r>
      <w:r w:rsidR="00E97A56" w:rsidRPr="00BC3743">
        <w:t>relied on</w:t>
      </w:r>
      <w:r w:rsidRPr="00BC3743">
        <w:t xml:space="preserve"> downloads from the internet (e.g. screen shots and URLs), without commentary or analysis; these students were really only ‘collecting information’ which is in the D grade band of the performance standards</w:t>
      </w:r>
    </w:p>
    <w:p w:rsidR="00AD2D8D" w:rsidRPr="00BC3743" w:rsidRDefault="00AD2D8D" w:rsidP="00BC3743">
      <w:pPr>
        <w:pStyle w:val="Content1bullets"/>
        <w:numPr>
          <w:ilvl w:val="0"/>
          <w:numId w:val="52"/>
        </w:numPr>
        <w:ind w:left="426" w:hanging="426"/>
      </w:pPr>
      <w:r w:rsidRPr="00BC3743">
        <w:t>included limited bibliographies that were fairly brief and only really repeated what had already been provided as evidence on other pages</w:t>
      </w:r>
    </w:p>
    <w:p w:rsidR="0019601C" w:rsidRPr="00BC3743" w:rsidRDefault="00AD2D8D" w:rsidP="00BC3743">
      <w:pPr>
        <w:pStyle w:val="Content1bullets"/>
        <w:numPr>
          <w:ilvl w:val="0"/>
          <w:numId w:val="52"/>
        </w:numPr>
        <w:ind w:left="426" w:hanging="426"/>
      </w:pPr>
      <w:proofErr w:type="gramStart"/>
      <w:r w:rsidRPr="00BC3743">
        <w:t>provided</w:t>
      </w:r>
      <w:proofErr w:type="gramEnd"/>
      <w:r w:rsidRPr="00BC3743">
        <w:t xml:space="preserve"> surveys, graphs, images, etc that displayed little evidence of how they assisted in the development of the research.</w:t>
      </w:r>
    </w:p>
    <w:p w:rsidR="0019601C" w:rsidRDefault="0019601C" w:rsidP="0019601C">
      <w:pPr>
        <w:spacing w:after="0"/>
        <w:textAlignment w:val="baseline"/>
        <w:rPr>
          <w:rFonts w:eastAsia="Times New Roman" w:cs="Times New Roman"/>
          <w:color w:val="000000"/>
          <w:lang w:eastAsia="en-AU"/>
        </w:rPr>
      </w:pPr>
    </w:p>
    <w:p w:rsidR="001172E5" w:rsidRDefault="001172E5" w:rsidP="001172E5">
      <w:pPr>
        <w:spacing w:after="0"/>
        <w:rPr>
          <w:rFonts w:eastAsia="Times New Roman" w:cs="Times New Roman"/>
          <w:b/>
          <w:bCs/>
          <w:iCs/>
          <w:color w:val="000000"/>
          <w:lang w:eastAsia="en-AU"/>
        </w:rPr>
      </w:pPr>
      <w:r w:rsidRPr="001172E5">
        <w:rPr>
          <w:rFonts w:eastAsia="Times New Roman" w:cs="Times New Roman"/>
          <w:b/>
          <w:bCs/>
          <w:iCs/>
          <w:color w:val="000000"/>
          <w:lang w:eastAsia="en-AU"/>
        </w:rPr>
        <w:t>D2: Analysis of information and exploration of ideas to develop the research</w:t>
      </w:r>
    </w:p>
    <w:p w:rsidR="001172E5" w:rsidRPr="001172E5" w:rsidRDefault="001172E5" w:rsidP="001172E5">
      <w:pPr>
        <w:spacing w:after="0"/>
        <w:rPr>
          <w:rFonts w:eastAsia="Times New Roman" w:cs="Times New Roman"/>
          <w:sz w:val="24"/>
          <w:szCs w:val="24"/>
          <w:lang w:eastAsia="en-AU"/>
        </w:rPr>
      </w:pPr>
    </w:p>
    <w:p w:rsidR="001172E5" w:rsidRPr="00BC3743" w:rsidRDefault="001172E5" w:rsidP="00BC3743">
      <w:pPr>
        <w:rPr>
          <w:i/>
        </w:rPr>
      </w:pPr>
      <w:r w:rsidRPr="00BC3743">
        <w:rPr>
          <w:i/>
        </w:rPr>
        <w:t>The more successful responses commonly:</w:t>
      </w:r>
    </w:p>
    <w:p w:rsidR="001172E5" w:rsidRPr="00BC3743" w:rsidRDefault="001172E5" w:rsidP="00BC3743">
      <w:pPr>
        <w:pStyle w:val="Content1bullets"/>
        <w:numPr>
          <w:ilvl w:val="0"/>
          <w:numId w:val="52"/>
        </w:numPr>
        <w:ind w:left="426" w:hanging="426"/>
      </w:pPr>
      <w:r w:rsidRPr="00BC3743">
        <w:t>revealed an authentic student voice, one in which the student was engaging personally with the data or information that was being collated in light of their research question</w:t>
      </w:r>
    </w:p>
    <w:p w:rsidR="009055B3" w:rsidRPr="00BC3743" w:rsidRDefault="009055B3" w:rsidP="00BC3743">
      <w:pPr>
        <w:pStyle w:val="Content1bullets"/>
        <w:numPr>
          <w:ilvl w:val="0"/>
          <w:numId w:val="52"/>
        </w:numPr>
        <w:ind w:left="426" w:hanging="426"/>
      </w:pPr>
      <w:r w:rsidRPr="00BC3743">
        <w:t>revealed an awareness of the reliability, validity, credibility, and currency of sources in an insightful manner, which therefore demonstrated an effective evaluation of sources</w:t>
      </w:r>
    </w:p>
    <w:p w:rsidR="001172E5" w:rsidRPr="00BC3743" w:rsidRDefault="001172E5" w:rsidP="00BC3743">
      <w:pPr>
        <w:pStyle w:val="Content1bullets"/>
        <w:numPr>
          <w:ilvl w:val="0"/>
          <w:numId w:val="52"/>
        </w:numPr>
        <w:ind w:left="426" w:hanging="426"/>
      </w:pPr>
      <w:r w:rsidRPr="00BC3743">
        <w:lastRenderedPageBreak/>
        <w:t>demonstrated a real engagement with the information being analysed and revealed a development in a student’s knowledge and or/skills pertaining to their research question</w:t>
      </w:r>
    </w:p>
    <w:p w:rsidR="001172E5" w:rsidRPr="00BC3743" w:rsidRDefault="001172E5" w:rsidP="00BC3743">
      <w:pPr>
        <w:pStyle w:val="Content1bullets"/>
        <w:numPr>
          <w:ilvl w:val="0"/>
          <w:numId w:val="52"/>
        </w:numPr>
        <w:ind w:left="426" w:hanging="426"/>
      </w:pPr>
      <w:proofErr w:type="gramStart"/>
      <w:r w:rsidRPr="00BC3743">
        <w:t>cross-referenced</w:t>
      </w:r>
      <w:proofErr w:type="gramEnd"/>
      <w:r w:rsidRPr="00BC3743">
        <w:t xml:space="preserve"> information and explored ideas in responses, in order to demonstrate new awareness, evidence or thinking relating to the research. </w:t>
      </w:r>
    </w:p>
    <w:p w:rsidR="001172E5" w:rsidRPr="00BC3743" w:rsidRDefault="001172E5" w:rsidP="00BC3743">
      <w:pPr>
        <w:pStyle w:val="Content1bullets"/>
        <w:numPr>
          <w:ilvl w:val="0"/>
          <w:numId w:val="52"/>
        </w:numPr>
        <w:ind w:left="426" w:hanging="426"/>
      </w:pPr>
      <w:proofErr w:type="gramStart"/>
      <w:r w:rsidRPr="00BC3743">
        <w:t>showed</w:t>
      </w:r>
      <w:proofErr w:type="gramEnd"/>
      <w:r w:rsidRPr="00BC3743">
        <w:t xml:space="preserve"> evidence of analysis of both the source and the information that it contained in relation to their research question.</w:t>
      </w:r>
    </w:p>
    <w:p w:rsidR="001172E5" w:rsidRPr="00BC3743" w:rsidRDefault="001172E5" w:rsidP="00BC3743">
      <w:pPr>
        <w:pStyle w:val="Content1bullets"/>
        <w:numPr>
          <w:ilvl w:val="0"/>
          <w:numId w:val="52"/>
        </w:numPr>
        <w:ind w:left="426" w:hanging="426"/>
      </w:pPr>
      <w:proofErr w:type="gramStart"/>
      <w:r w:rsidRPr="00BC3743">
        <w:t>provided</w:t>
      </w:r>
      <w:proofErr w:type="gramEnd"/>
      <w:r w:rsidRPr="00BC3743">
        <w:t xml:space="preserve"> reference to ethical issues, including the influence of the student’s own bias. </w:t>
      </w:r>
    </w:p>
    <w:p w:rsidR="001172E5" w:rsidRPr="00BC3743" w:rsidRDefault="001172E5" w:rsidP="00BC3743">
      <w:pPr>
        <w:spacing w:after="0"/>
        <w:rPr>
          <w:rFonts w:eastAsia="Times New Roman" w:cs="Times New Roman"/>
          <w:bCs/>
          <w:i/>
          <w:iCs/>
          <w:color w:val="000000"/>
          <w:lang w:eastAsia="en-AU"/>
        </w:rPr>
      </w:pPr>
    </w:p>
    <w:p w:rsidR="001172E5" w:rsidRPr="00BC3743" w:rsidRDefault="001172E5" w:rsidP="00BC3743">
      <w:pPr>
        <w:spacing w:after="0"/>
        <w:rPr>
          <w:rFonts w:eastAsia="Times New Roman" w:cs="Times New Roman"/>
          <w:bCs/>
          <w:i/>
          <w:iCs/>
          <w:color w:val="000000"/>
          <w:lang w:eastAsia="en-AU"/>
        </w:rPr>
      </w:pPr>
      <w:r w:rsidRPr="00BC3743">
        <w:rPr>
          <w:rFonts w:eastAsia="Times New Roman" w:cs="Times New Roman"/>
          <w:bCs/>
          <w:i/>
          <w:iCs/>
          <w:color w:val="000000"/>
          <w:lang w:eastAsia="en-AU"/>
        </w:rPr>
        <w:t>The less successful responses commonly:</w:t>
      </w:r>
    </w:p>
    <w:p w:rsidR="001172E5" w:rsidRPr="00BC3743" w:rsidRDefault="001172E5" w:rsidP="00BC3743">
      <w:pPr>
        <w:pStyle w:val="Content1bullets"/>
        <w:numPr>
          <w:ilvl w:val="0"/>
          <w:numId w:val="52"/>
        </w:numPr>
        <w:ind w:left="426" w:hanging="426"/>
      </w:pPr>
      <w:r w:rsidRPr="00BC3743">
        <w:t>only provided photocopied material (i.e. large excerpts of images or quotes) that had not been engaged with (e.g. highlighting, annotating and no analysis, expecting the information to speak for itself</w:t>
      </w:r>
      <w:r w:rsidR="00606F6C" w:rsidRPr="00BC3743">
        <w:t>)</w:t>
      </w:r>
    </w:p>
    <w:p w:rsidR="001172E5" w:rsidRPr="00BC3743" w:rsidRDefault="001172E5" w:rsidP="00BC3743">
      <w:pPr>
        <w:pStyle w:val="Content1bullets"/>
        <w:numPr>
          <w:ilvl w:val="0"/>
          <w:numId w:val="52"/>
        </w:numPr>
        <w:ind w:left="426" w:hanging="426"/>
      </w:pPr>
      <w:r w:rsidRPr="00BC3743">
        <w:t>used the concepts of validity, reliability</w:t>
      </w:r>
      <w:r w:rsidR="009055B3" w:rsidRPr="00BC3743">
        <w:t xml:space="preserve"> and bias</w:t>
      </w:r>
      <w:r w:rsidRPr="00BC3743">
        <w:t xml:space="preserve"> interchangeably with no real evidence of understanding of the terminology</w:t>
      </w:r>
    </w:p>
    <w:p w:rsidR="001172E5" w:rsidRPr="00BC3743" w:rsidRDefault="001172E5" w:rsidP="00BC3743">
      <w:pPr>
        <w:pStyle w:val="Content1bullets"/>
        <w:numPr>
          <w:ilvl w:val="0"/>
          <w:numId w:val="52"/>
        </w:numPr>
        <w:ind w:left="426" w:hanging="426"/>
      </w:pPr>
      <w:proofErr w:type="gramStart"/>
      <w:r w:rsidRPr="00BC3743">
        <w:t>tended</w:t>
      </w:r>
      <w:proofErr w:type="gramEnd"/>
      <w:r w:rsidRPr="00BC3743">
        <w:t xml:space="preserve"> to summarise information or provide simplistic annotations on sticky notes, omitting any analytical thinking and therefore the analysis was weaker. included templates that were restrictive in the amount that could be written in regards to actually analysing a text (e.g. one or two sentences); these responses tended to become superficial and limited, therefore hindering a student’s ability to meet the assessment design criteria at a high level</w:t>
      </w:r>
      <w:r w:rsidR="00A8696E" w:rsidRPr="00BC3743">
        <w:t>.</w:t>
      </w:r>
    </w:p>
    <w:p w:rsidR="0019601C" w:rsidRDefault="0019601C" w:rsidP="0019601C">
      <w:pPr>
        <w:spacing w:after="0"/>
        <w:textAlignment w:val="baseline"/>
        <w:rPr>
          <w:rFonts w:eastAsia="Times New Roman" w:cs="Times New Roman"/>
          <w:color w:val="000000"/>
          <w:lang w:eastAsia="en-AU"/>
        </w:rPr>
      </w:pPr>
    </w:p>
    <w:p w:rsidR="008976A1" w:rsidRPr="008976A1" w:rsidRDefault="008976A1" w:rsidP="008976A1">
      <w:pPr>
        <w:spacing w:after="0"/>
        <w:rPr>
          <w:rFonts w:eastAsia="Times New Roman" w:cs="Times New Roman"/>
          <w:sz w:val="24"/>
          <w:szCs w:val="24"/>
          <w:lang w:eastAsia="en-AU"/>
        </w:rPr>
      </w:pPr>
      <w:r w:rsidRPr="008976A1">
        <w:rPr>
          <w:rFonts w:eastAsia="Times New Roman" w:cs="Times New Roman"/>
          <w:b/>
          <w:bCs/>
          <w:color w:val="000000"/>
          <w:lang w:eastAsia="en-AU"/>
        </w:rPr>
        <w:t>D3: Development of knowledge and skills specific to the research question</w:t>
      </w:r>
    </w:p>
    <w:p w:rsidR="008976A1" w:rsidRPr="008976A1" w:rsidRDefault="008976A1" w:rsidP="008976A1">
      <w:pPr>
        <w:spacing w:after="0"/>
        <w:rPr>
          <w:rFonts w:eastAsia="Times New Roman" w:cs="Times New Roman"/>
          <w:sz w:val="24"/>
          <w:szCs w:val="24"/>
          <w:lang w:eastAsia="en-AU"/>
        </w:rPr>
      </w:pPr>
    </w:p>
    <w:p w:rsidR="008976A1" w:rsidRPr="00BC3743" w:rsidRDefault="008976A1" w:rsidP="00BC3743">
      <w:pPr>
        <w:rPr>
          <w:i/>
        </w:rPr>
      </w:pPr>
      <w:r w:rsidRPr="00BC3743">
        <w:rPr>
          <w:i/>
        </w:rPr>
        <w:t xml:space="preserve">The more successful responses commonly: </w:t>
      </w:r>
    </w:p>
    <w:p w:rsidR="008976A1" w:rsidRPr="00BC3743" w:rsidRDefault="008976A1" w:rsidP="00BC3743">
      <w:pPr>
        <w:pStyle w:val="Content1bullets"/>
        <w:numPr>
          <w:ilvl w:val="0"/>
          <w:numId w:val="52"/>
        </w:numPr>
        <w:ind w:left="426" w:hanging="426"/>
      </w:pPr>
      <w:r w:rsidRPr="00BC3743">
        <w:t xml:space="preserve">engaged in an insightful manner with the sources and focused more on the quality of the key points arising from each source rather than lengthy summaries </w:t>
      </w:r>
    </w:p>
    <w:p w:rsidR="008976A1" w:rsidRPr="00BC3743" w:rsidRDefault="008976A1" w:rsidP="00BC3743">
      <w:pPr>
        <w:pStyle w:val="Content1bullets"/>
        <w:numPr>
          <w:ilvl w:val="0"/>
          <w:numId w:val="52"/>
        </w:numPr>
        <w:ind w:left="426" w:hanging="426"/>
      </w:pPr>
      <w:r w:rsidRPr="00BC3743">
        <w:t>provided reflections that were able to pull together the threads and developments of key-findings by cross-referencing information and explored how the research was enabling a student to come to some form of a resolution to their research question</w:t>
      </w:r>
    </w:p>
    <w:p w:rsidR="008976A1" w:rsidRPr="00BC3743" w:rsidRDefault="008976A1" w:rsidP="00BC3743">
      <w:pPr>
        <w:pStyle w:val="Content1bullets"/>
        <w:numPr>
          <w:ilvl w:val="0"/>
          <w:numId w:val="52"/>
        </w:numPr>
        <w:ind w:left="426" w:hanging="426"/>
      </w:pPr>
      <w:r w:rsidRPr="00BC3743">
        <w:t>demonstrated the development and growth of knowledge and skills in a number of ways, including exploring ideas through extended reflections, development of interview questions that had been annotated and revealed growth of subject knowledge or documentation of experimentation through graphs, tables, photographic evidence, or conceptual diagrams</w:t>
      </w:r>
    </w:p>
    <w:p w:rsidR="00243444" w:rsidRPr="00BC3743" w:rsidRDefault="00243444" w:rsidP="00BC3743">
      <w:pPr>
        <w:pStyle w:val="Content1bullets"/>
        <w:numPr>
          <w:ilvl w:val="0"/>
          <w:numId w:val="52"/>
        </w:numPr>
        <w:ind w:left="426" w:hanging="426"/>
      </w:pPr>
      <w:proofErr w:type="gramStart"/>
      <w:r w:rsidRPr="00BC3743">
        <w:t>evaluated</w:t>
      </w:r>
      <w:proofErr w:type="gramEnd"/>
      <w:r w:rsidRPr="00BC3743">
        <w:t xml:space="preserve"> the success of a product </w:t>
      </w:r>
      <w:r w:rsidR="00811EC1" w:rsidRPr="00BC3743">
        <w:t>by</w:t>
      </w:r>
      <w:r w:rsidRPr="00BC3743">
        <w:t xml:space="preserve"> obtain</w:t>
      </w:r>
      <w:r w:rsidR="00811EC1" w:rsidRPr="00BC3743">
        <w:t>ing</w:t>
      </w:r>
      <w:r w:rsidRPr="00BC3743">
        <w:t xml:space="preserve"> feedback, which they reflected on, thereby providing evidence that there had been growth in their knowledge and skill development.</w:t>
      </w:r>
    </w:p>
    <w:p w:rsidR="008976A1" w:rsidRPr="008976A1" w:rsidRDefault="008976A1" w:rsidP="008976A1">
      <w:pPr>
        <w:spacing w:after="0"/>
        <w:rPr>
          <w:rFonts w:eastAsia="Times New Roman" w:cs="Times New Roman"/>
          <w:sz w:val="24"/>
          <w:szCs w:val="24"/>
          <w:lang w:eastAsia="en-AU"/>
        </w:rPr>
      </w:pPr>
    </w:p>
    <w:p w:rsidR="008976A1" w:rsidRPr="00BC3743" w:rsidRDefault="008976A1" w:rsidP="00BC3743">
      <w:pPr>
        <w:rPr>
          <w:i/>
        </w:rPr>
      </w:pPr>
      <w:r w:rsidRPr="00BC3743">
        <w:rPr>
          <w:i/>
        </w:rPr>
        <w:t>The less successful responses commonly:</w:t>
      </w:r>
    </w:p>
    <w:p w:rsidR="008976A1" w:rsidRPr="00BC3743" w:rsidRDefault="008976A1" w:rsidP="00BC3743">
      <w:pPr>
        <w:pStyle w:val="Content1bullets"/>
        <w:numPr>
          <w:ilvl w:val="0"/>
          <w:numId w:val="52"/>
        </w:numPr>
        <w:ind w:left="426" w:hanging="426"/>
      </w:pPr>
      <w:r w:rsidRPr="00BC3743">
        <w:t>listed generic statements of learning and/or recount of the research that had been conducted; these statements did not reveal the development of any knowledge or skills, nor did they provide evidence of being able to find any resolution to the research question</w:t>
      </w:r>
    </w:p>
    <w:p w:rsidR="008976A1" w:rsidRPr="00BC3743" w:rsidRDefault="008976A1" w:rsidP="00BC3743">
      <w:pPr>
        <w:pStyle w:val="Content1bullets"/>
        <w:numPr>
          <w:ilvl w:val="0"/>
          <w:numId w:val="52"/>
        </w:numPr>
        <w:ind w:left="426" w:hanging="426"/>
      </w:pPr>
      <w:proofErr w:type="gramStart"/>
      <w:r w:rsidRPr="00BC3743">
        <w:t>only</w:t>
      </w:r>
      <w:proofErr w:type="gramEnd"/>
      <w:r w:rsidRPr="00BC3743">
        <w:t xml:space="preserve"> provided evidence of knowledge that was simplistic and ‘empty’ in regards to the complexity of the research that should have been undertaken</w:t>
      </w:r>
      <w:r w:rsidR="00BC3743">
        <w:t>.</w:t>
      </w:r>
    </w:p>
    <w:p w:rsidR="0019601C" w:rsidRPr="00811EC1" w:rsidRDefault="0019601C" w:rsidP="00A71C81">
      <w:pPr>
        <w:spacing w:after="0"/>
        <w:ind w:left="360"/>
        <w:textAlignment w:val="baseline"/>
        <w:rPr>
          <w:rFonts w:eastAsia="Times New Roman" w:cs="Times New Roman"/>
          <w:color w:val="000000"/>
          <w:lang w:eastAsia="en-AU"/>
        </w:rPr>
      </w:pPr>
    </w:p>
    <w:p w:rsidR="008976A1" w:rsidRDefault="008976A1" w:rsidP="008976A1">
      <w:pPr>
        <w:spacing w:after="0"/>
        <w:rPr>
          <w:rFonts w:eastAsia="Times New Roman" w:cs="Times New Roman"/>
          <w:b/>
          <w:bCs/>
          <w:i/>
          <w:iCs/>
          <w:color w:val="000000"/>
          <w:lang w:eastAsia="en-AU"/>
        </w:rPr>
      </w:pPr>
      <w:r w:rsidRPr="008976A1">
        <w:rPr>
          <w:rFonts w:eastAsia="Times New Roman" w:cs="Times New Roman"/>
          <w:b/>
          <w:bCs/>
          <w:i/>
          <w:iCs/>
          <w:color w:val="000000"/>
          <w:lang w:eastAsia="en-AU"/>
        </w:rPr>
        <w:t>D4: Understanding and development of one of more capabilities</w:t>
      </w:r>
    </w:p>
    <w:p w:rsidR="008976A1" w:rsidRPr="008976A1" w:rsidRDefault="008976A1" w:rsidP="008976A1">
      <w:pPr>
        <w:spacing w:after="0"/>
        <w:rPr>
          <w:rFonts w:eastAsia="Times New Roman" w:cs="Times New Roman"/>
          <w:sz w:val="24"/>
          <w:szCs w:val="24"/>
          <w:lang w:eastAsia="en-AU"/>
        </w:rPr>
      </w:pPr>
    </w:p>
    <w:p w:rsidR="008976A1" w:rsidRPr="00BC3743" w:rsidRDefault="008976A1" w:rsidP="00BC3743">
      <w:pPr>
        <w:rPr>
          <w:i/>
        </w:rPr>
      </w:pPr>
      <w:r w:rsidRPr="00BC3743">
        <w:rPr>
          <w:i/>
        </w:rPr>
        <w:t>The more successful responses commonly:</w:t>
      </w:r>
    </w:p>
    <w:p w:rsidR="008976A1" w:rsidRPr="00BC3743" w:rsidRDefault="008976A1" w:rsidP="00BC3743">
      <w:pPr>
        <w:pStyle w:val="Content1bullets"/>
        <w:numPr>
          <w:ilvl w:val="0"/>
          <w:numId w:val="52"/>
        </w:numPr>
        <w:ind w:left="426" w:hanging="426"/>
      </w:pPr>
      <w:r w:rsidRPr="00BC3743">
        <w:t xml:space="preserve">indicated both an ‘understanding’ and a ‘development’ of their chosen capability or capabilities; both </w:t>
      </w:r>
      <w:r w:rsidR="00811EC1" w:rsidRPr="00BC3743">
        <w:t xml:space="preserve">should </w:t>
      </w:r>
      <w:r w:rsidRPr="00BC3743">
        <w:t xml:space="preserve">be addressed </w:t>
      </w:r>
    </w:p>
    <w:p w:rsidR="008976A1" w:rsidRPr="00BC3743" w:rsidRDefault="008976A1" w:rsidP="00BC3743">
      <w:pPr>
        <w:pStyle w:val="Content1bullets"/>
        <w:numPr>
          <w:ilvl w:val="0"/>
          <w:numId w:val="52"/>
        </w:numPr>
        <w:ind w:left="426" w:hanging="426"/>
      </w:pPr>
      <w:r w:rsidRPr="00BC3743">
        <w:t>provided explicit evidence of the development of the capabilit</w:t>
      </w:r>
      <w:r w:rsidR="00D33788" w:rsidRPr="00BC3743">
        <w:t>ies</w:t>
      </w:r>
      <w:r w:rsidRPr="00BC3743">
        <w:t>; it was more than just a generic, repetitive summary of superficial engagement with the capability, either throughout the 10 pages or in a few more detailed reflections</w:t>
      </w:r>
    </w:p>
    <w:p w:rsidR="008976A1" w:rsidRPr="00BC3743" w:rsidRDefault="008976A1" w:rsidP="00BC3743">
      <w:pPr>
        <w:pStyle w:val="Content1bullets"/>
        <w:numPr>
          <w:ilvl w:val="0"/>
          <w:numId w:val="52"/>
        </w:numPr>
        <w:ind w:left="426" w:hanging="426"/>
      </w:pPr>
      <w:r w:rsidRPr="00BC3743">
        <w:lastRenderedPageBreak/>
        <w:t xml:space="preserve">examined only one </w:t>
      </w:r>
      <w:r w:rsidR="00D33788" w:rsidRPr="00BC3743">
        <w:t xml:space="preserve">or two </w:t>
      </w:r>
      <w:r w:rsidRPr="00BC3743">
        <w:t>capabilit</w:t>
      </w:r>
      <w:r w:rsidR="00D33788" w:rsidRPr="00BC3743">
        <w:t>ies</w:t>
      </w:r>
      <w:r w:rsidRPr="00BC3743">
        <w:t>, which tended to lead to a stronger series of reflections and insights, as the students were able to provide a consistent application concerning the growth of knowledge and understanding</w:t>
      </w:r>
    </w:p>
    <w:p w:rsidR="008976A1" w:rsidRPr="00BC3743" w:rsidRDefault="008976A1" w:rsidP="00BC3743">
      <w:pPr>
        <w:pStyle w:val="Content1bullets"/>
        <w:numPr>
          <w:ilvl w:val="0"/>
          <w:numId w:val="52"/>
        </w:numPr>
        <w:ind w:left="426" w:hanging="426"/>
      </w:pPr>
      <w:proofErr w:type="gramStart"/>
      <w:r w:rsidRPr="00BC3743">
        <w:t>used</w:t>
      </w:r>
      <w:proofErr w:type="gramEnd"/>
      <w:r w:rsidRPr="00BC3743">
        <w:t xml:space="preserve"> the capabilit</w:t>
      </w:r>
      <w:r w:rsidR="00D33788" w:rsidRPr="00BC3743">
        <w:t>ies</w:t>
      </w:r>
      <w:r w:rsidRPr="00BC3743">
        <w:t xml:space="preserve"> as a lens through which the entire research was conducted and viewed; the capabilit</w:t>
      </w:r>
      <w:r w:rsidR="00D33788" w:rsidRPr="00BC3743">
        <w:t>ies</w:t>
      </w:r>
      <w:r w:rsidRPr="00BC3743">
        <w:t xml:space="preserve"> w</w:t>
      </w:r>
      <w:r w:rsidR="00D33788" w:rsidRPr="00BC3743">
        <w:t>ere</w:t>
      </w:r>
      <w:r w:rsidRPr="00BC3743">
        <w:t xml:space="preserve"> constantly referred to and became an intrinsic component of the research.</w:t>
      </w:r>
    </w:p>
    <w:p w:rsidR="008976A1" w:rsidRPr="008976A1" w:rsidRDefault="008976A1" w:rsidP="008976A1">
      <w:pPr>
        <w:spacing w:after="0"/>
        <w:rPr>
          <w:rFonts w:eastAsia="Times New Roman" w:cs="Times New Roman"/>
          <w:sz w:val="24"/>
          <w:szCs w:val="24"/>
          <w:lang w:eastAsia="en-AU"/>
        </w:rPr>
      </w:pPr>
    </w:p>
    <w:p w:rsidR="008976A1" w:rsidRPr="00BC3743" w:rsidRDefault="008976A1" w:rsidP="00BC3743">
      <w:pPr>
        <w:rPr>
          <w:i/>
        </w:rPr>
      </w:pPr>
      <w:r w:rsidRPr="00BC3743">
        <w:rPr>
          <w:i/>
        </w:rPr>
        <w:t>The less successful responses commonly:</w:t>
      </w:r>
    </w:p>
    <w:p w:rsidR="008976A1" w:rsidRPr="00BC3743" w:rsidRDefault="00BC61D7" w:rsidP="00BC3743">
      <w:pPr>
        <w:pStyle w:val="Content1bullets"/>
        <w:numPr>
          <w:ilvl w:val="0"/>
          <w:numId w:val="52"/>
        </w:numPr>
        <w:ind w:left="426" w:hanging="426"/>
      </w:pPr>
      <w:proofErr w:type="gramStart"/>
      <w:r w:rsidRPr="00BC3743">
        <w:t>only</w:t>
      </w:r>
      <w:proofErr w:type="gramEnd"/>
      <w:r w:rsidRPr="00BC3743">
        <w:t xml:space="preserve"> focused</w:t>
      </w:r>
      <w:r w:rsidR="008976A1" w:rsidRPr="00BC3743">
        <w:t xml:space="preserve"> on development, but not directly showing understanding of what the capability meant and what it included. </w:t>
      </w:r>
      <w:r w:rsidR="00606F6C" w:rsidRPr="00BC3743">
        <w:t>P</w:t>
      </w:r>
      <w:r w:rsidR="008976A1" w:rsidRPr="00BC3743">
        <w:t xml:space="preserve">rovided </w:t>
      </w:r>
      <w:r w:rsidR="00811EC1" w:rsidRPr="00BC3743">
        <w:t xml:space="preserve">simple </w:t>
      </w:r>
      <w:r w:rsidR="008976A1" w:rsidRPr="00BC3743">
        <w:t xml:space="preserve">statements with little real evidence of growth in awareness of the nature of the capability and its contribution to the development of the </w:t>
      </w:r>
      <w:r w:rsidR="00BC3743">
        <w:t>research</w:t>
      </w:r>
    </w:p>
    <w:p w:rsidR="008976A1" w:rsidRPr="00BC3743" w:rsidRDefault="00D33788" w:rsidP="00BC3743">
      <w:pPr>
        <w:pStyle w:val="Content1bullets"/>
        <w:numPr>
          <w:ilvl w:val="0"/>
          <w:numId w:val="52"/>
        </w:numPr>
        <w:ind w:left="426" w:hanging="426"/>
      </w:pPr>
      <w:proofErr w:type="gramStart"/>
      <w:r w:rsidRPr="00BC3743">
        <w:t>featured</w:t>
      </w:r>
      <w:proofErr w:type="gramEnd"/>
      <w:r w:rsidR="008976A1" w:rsidRPr="00BC3743">
        <w:t xml:space="preserve"> capabilities only </w:t>
      </w:r>
      <w:r w:rsidRPr="00BC3743">
        <w:t xml:space="preserve">being </w:t>
      </w:r>
      <w:r w:rsidR="008976A1" w:rsidRPr="00BC3743">
        <w:t xml:space="preserve">evident in the proposal, making it difficult to demonstrate development of either the capabilities or the student’s understanding. Such responses often resorted to generic statements, for example, ‘I will ask permission when I interview someone about …’ in reference to the ethical understanding capability, </w:t>
      </w:r>
      <w:r w:rsidR="00BC61D7" w:rsidRPr="00BC3743">
        <w:t>or, ‘</w:t>
      </w:r>
      <w:r w:rsidR="008976A1" w:rsidRPr="00BC3743">
        <w:t>I will be reading magazine articles…’ in reference to the literacy capability</w:t>
      </w:r>
    </w:p>
    <w:p w:rsidR="008976A1" w:rsidRPr="00BC3743" w:rsidRDefault="008976A1" w:rsidP="00BC3743">
      <w:pPr>
        <w:pStyle w:val="Content1bullets"/>
        <w:numPr>
          <w:ilvl w:val="0"/>
          <w:numId w:val="52"/>
        </w:numPr>
        <w:ind w:left="426" w:hanging="426"/>
      </w:pPr>
      <w:r w:rsidRPr="00BC3743">
        <w:t xml:space="preserve">attempted to respond to all of the capabilities rather than providing awareness that one </w:t>
      </w:r>
      <w:r w:rsidR="00D33788" w:rsidRPr="00BC3743">
        <w:t xml:space="preserve">or two </w:t>
      </w:r>
      <w:r w:rsidRPr="00BC3743">
        <w:t>capabilit</w:t>
      </w:r>
      <w:r w:rsidR="00D33788" w:rsidRPr="00BC3743">
        <w:t>ies</w:t>
      </w:r>
      <w:r w:rsidRPr="00BC3743">
        <w:t>, when explored in-depth,</w:t>
      </w:r>
      <w:r w:rsidR="00D33788" w:rsidRPr="00BC3743">
        <w:t xml:space="preserve"> </w:t>
      </w:r>
      <w:r w:rsidRPr="00BC3743">
        <w:t xml:space="preserve">has a place in the </w:t>
      </w:r>
      <w:r w:rsidR="00D33788" w:rsidRPr="00BC3743">
        <w:t>R</w:t>
      </w:r>
      <w:r w:rsidRPr="00BC3743">
        <w:t xml:space="preserve">esearch </w:t>
      </w:r>
      <w:r w:rsidR="00D33788" w:rsidRPr="00BC3743">
        <w:t>P</w:t>
      </w:r>
      <w:r w:rsidRPr="00BC3743">
        <w:t xml:space="preserve">roject as it has the potential to refine, define, guide and/or provide parameters for the research. </w:t>
      </w:r>
    </w:p>
    <w:p w:rsidR="00C95688" w:rsidRPr="003C2764" w:rsidRDefault="00C95688" w:rsidP="003C2764">
      <w:pPr>
        <w:pStyle w:val="Heading2afterC1"/>
      </w:pPr>
      <w:r w:rsidRPr="003C2764">
        <w:t xml:space="preserve">Assessment Type 2: </w:t>
      </w:r>
      <w:r w:rsidR="00D154B3" w:rsidRPr="003C2764">
        <w:t>Research Outcome</w:t>
      </w:r>
      <w:r w:rsidR="00A71C81" w:rsidRPr="003C2764">
        <w:t xml:space="preserve"> </w:t>
      </w:r>
    </w:p>
    <w:p w:rsidR="00C95688" w:rsidRDefault="00C95688" w:rsidP="00C95688">
      <w:pPr>
        <w:spacing w:before="240" w:after="240"/>
        <w:rPr>
          <w:rFonts w:eastAsia="Times New Roman" w:cs="Times New Roman"/>
          <w:color w:val="000000"/>
          <w:lang w:eastAsia="en-AU"/>
        </w:rPr>
      </w:pPr>
      <w:r w:rsidRPr="00C95688">
        <w:rPr>
          <w:rFonts w:eastAsia="Times New Roman" w:cs="Times New Roman"/>
          <w:color w:val="000000"/>
          <w:lang w:eastAsia="en-AU"/>
        </w:rPr>
        <w:t xml:space="preserve">The </w:t>
      </w:r>
      <w:r w:rsidR="00D33788">
        <w:rPr>
          <w:rFonts w:eastAsia="Times New Roman" w:cs="Times New Roman"/>
          <w:color w:val="000000"/>
          <w:lang w:eastAsia="en-AU"/>
        </w:rPr>
        <w:t>R</w:t>
      </w:r>
      <w:r w:rsidRPr="00C95688">
        <w:rPr>
          <w:rFonts w:eastAsia="Times New Roman" w:cs="Times New Roman"/>
          <w:color w:val="000000"/>
          <w:lang w:eastAsia="en-AU"/>
        </w:rPr>
        <w:t xml:space="preserve">esearch </w:t>
      </w:r>
      <w:r w:rsidR="00D33788">
        <w:rPr>
          <w:rFonts w:eastAsia="Times New Roman" w:cs="Times New Roman"/>
          <w:color w:val="000000"/>
          <w:lang w:eastAsia="en-AU"/>
        </w:rPr>
        <w:t>O</w:t>
      </w:r>
      <w:r w:rsidRPr="00C95688">
        <w:rPr>
          <w:rFonts w:eastAsia="Times New Roman" w:cs="Times New Roman"/>
          <w:color w:val="000000"/>
          <w:lang w:eastAsia="en-AU"/>
        </w:rPr>
        <w:t>utcome formats continued to grow in diversity in 2017.</w:t>
      </w:r>
      <w:r w:rsidRPr="00C95688">
        <w:rPr>
          <w:rFonts w:eastAsia="Times New Roman" w:cs="Times New Roman"/>
          <w:color w:val="FF0000"/>
          <w:lang w:eastAsia="en-AU"/>
        </w:rPr>
        <w:t xml:space="preserve"> </w:t>
      </w:r>
      <w:r w:rsidR="00154A90">
        <w:rPr>
          <w:rFonts w:eastAsia="Times New Roman" w:cs="Times New Roman"/>
          <w:color w:val="000000"/>
          <w:lang w:eastAsia="en-AU"/>
        </w:rPr>
        <w:t>S</w:t>
      </w:r>
      <w:r w:rsidRPr="00C95688">
        <w:rPr>
          <w:rFonts w:eastAsia="Times New Roman" w:cs="Times New Roman"/>
          <w:color w:val="000000"/>
          <w:lang w:eastAsia="en-AU"/>
        </w:rPr>
        <w:t>tudents are increasingly taking in to account their intended audience when deciding on their mode of presentation.</w:t>
      </w:r>
      <w:r w:rsidRPr="00C95688">
        <w:rPr>
          <w:rFonts w:eastAsia="Times New Roman" w:cs="Times New Roman"/>
          <w:color w:val="FF0000"/>
          <w:lang w:eastAsia="en-AU"/>
        </w:rPr>
        <w:t xml:space="preserve"> </w:t>
      </w:r>
      <w:r w:rsidRPr="00C95688">
        <w:rPr>
          <w:rFonts w:eastAsia="Times New Roman" w:cs="Times New Roman"/>
          <w:color w:val="000000"/>
          <w:lang w:eastAsia="en-AU"/>
        </w:rPr>
        <w:t>Highly</w:t>
      </w:r>
      <w:r w:rsidRPr="00C95688">
        <w:rPr>
          <w:rFonts w:eastAsia="Times New Roman" w:cs="Times New Roman"/>
          <w:color w:val="FF0000"/>
          <w:lang w:eastAsia="en-AU"/>
        </w:rPr>
        <w:t xml:space="preserve"> </w:t>
      </w:r>
      <w:r w:rsidRPr="00C95688">
        <w:rPr>
          <w:rFonts w:eastAsia="Times New Roman" w:cs="Times New Roman"/>
          <w:color w:val="000000"/>
          <w:lang w:eastAsia="en-AU"/>
        </w:rPr>
        <w:t xml:space="preserve">successful responses often contained an answer to the research question at the outset, </w:t>
      </w:r>
      <w:r w:rsidR="005E6F96" w:rsidRPr="00C95688">
        <w:rPr>
          <w:rFonts w:eastAsia="Times New Roman" w:cs="Times New Roman"/>
          <w:color w:val="000000"/>
          <w:lang w:eastAsia="en-AU"/>
        </w:rPr>
        <w:t>which was</w:t>
      </w:r>
      <w:r w:rsidRPr="00C95688">
        <w:rPr>
          <w:rFonts w:eastAsia="Times New Roman" w:cs="Times New Roman"/>
          <w:color w:val="000000"/>
          <w:lang w:eastAsia="en-AU"/>
        </w:rPr>
        <w:t xml:space="preserve"> continually referred to throughout, leading to an informed conclusion as well as clear and detailed synthesis supported by substantiation showing engagement with sources, comparisons between perspectives, and balanced weighing-up of the evidence.</w:t>
      </w:r>
    </w:p>
    <w:p w:rsidR="00D33788" w:rsidRPr="00C95688" w:rsidRDefault="00D33788" w:rsidP="00D33788">
      <w:pPr>
        <w:spacing w:after="0"/>
        <w:rPr>
          <w:rFonts w:eastAsia="Times New Roman" w:cs="Times New Roman"/>
          <w:lang w:eastAsia="en-AU"/>
        </w:rPr>
      </w:pPr>
      <w:r w:rsidRPr="00C95688">
        <w:rPr>
          <w:rFonts w:eastAsia="Times New Roman" w:cs="Times New Roman"/>
          <w:color w:val="000000"/>
          <w:lang w:eastAsia="en-AU"/>
        </w:rPr>
        <w:t>Questions which were very focused and specific, generally allowed for more insightful synthesis</w:t>
      </w:r>
      <w:r w:rsidRPr="00C95688">
        <w:rPr>
          <w:rFonts w:eastAsia="Times New Roman" w:cs="Times New Roman"/>
          <w:color w:val="FF0000"/>
          <w:lang w:eastAsia="en-AU"/>
        </w:rPr>
        <w:t xml:space="preserve"> </w:t>
      </w:r>
      <w:r w:rsidRPr="00C95688">
        <w:rPr>
          <w:rFonts w:eastAsia="Times New Roman" w:cs="Times New Roman"/>
          <w:color w:val="000000"/>
          <w:lang w:eastAsia="en-AU"/>
        </w:rPr>
        <w:t>and a better-quality outcome.</w:t>
      </w:r>
      <w:r w:rsidRPr="00C95688">
        <w:rPr>
          <w:rFonts w:eastAsia="Times New Roman" w:cs="Times New Roman"/>
          <w:color w:val="FF0000"/>
          <w:lang w:eastAsia="en-AU"/>
        </w:rPr>
        <w:t xml:space="preserve"> </w:t>
      </w:r>
      <w:r w:rsidRPr="00C95688">
        <w:rPr>
          <w:rFonts w:eastAsia="Times New Roman" w:cs="Times New Roman"/>
          <w:color w:val="000000"/>
          <w:lang w:eastAsia="en-AU"/>
        </w:rPr>
        <w:t>In contrast, questions that were very broad tended to lead to outcomes which were a screed of generic information and/or facts.</w:t>
      </w:r>
      <w:r w:rsidRPr="00C95688">
        <w:rPr>
          <w:rFonts w:eastAsia="Times New Roman" w:cs="Times New Roman"/>
          <w:color w:val="FF0000"/>
          <w:lang w:eastAsia="en-AU"/>
        </w:rPr>
        <w:t xml:space="preserve"> </w:t>
      </w:r>
    </w:p>
    <w:p w:rsidR="00C95688" w:rsidRPr="00C95688" w:rsidRDefault="00C95688" w:rsidP="00C95688">
      <w:pPr>
        <w:spacing w:before="240" w:after="0"/>
        <w:rPr>
          <w:rFonts w:eastAsia="Times New Roman" w:cs="Times New Roman"/>
          <w:lang w:eastAsia="en-AU"/>
        </w:rPr>
      </w:pPr>
      <w:r w:rsidRPr="00C95688">
        <w:rPr>
          <w:rFonts w:eastAsia="Times New Roman" w:cs="Times New Roman"/>
          <w:color w:val="000000"/>
          <w:lang w:eastAsia="en-AU"/>
        </w:rPr>
        <w:t xml:space="preserve">Students who failed to produce a resolution to their question or who outlined information with little critique or insight were less successful </w:t>
      </w:r>
    </w:p>
    <w:p w:rsidR="00C95688" w:rsidRPr="00C95688" w:rsidRDefault="00C95688" w:rsidP="00C95688">
      <w:pPr>
        <w:spacing w:before="240" w:after="240"/>
        <w:rPr>
          <w:rFonts w:eastAsia="Times New Roman" w:cs="Times New Roman"/>
          <w:lang w:eastAsia="en-AU"/>
        </w:rPr>
      </w:pPr>
      <w:r w:rsidRPr="00C95688">
        <w:rPr>
          <w:rFonts w:eastAsia="Times New Roman" w:cs="Times New Roman"/>
          <w:b/>
          <w:bCs/>
          <w:color w:val="000000"/>
          <w:lang w:eastAsia="en-AU"/>
        </w:rPr>
        <w:t>Specific Features: Synthesis (Research Project A and Research Project B)</w:t>
      </w:r>
    </w:p>
    <w:p w:rsidR="00C95688" w:rsidRPr="00C95688" w:rsidRDefault="00C95688" w:rsidP="00C95688">
      <w:pPr>
        <w:spacing w:after="0"/>
        <w:rPr>
          <w:rFonts w:eastAsia="Times New Roman" w:cs="Times New Roman"/>
          <w:lang w:eastAsia="en-AU"/>
        </w:rPr>
      </w:pPr>
      <w:r w:rsidRPr="00C95688">
        <w:rPr>
          <w:rFonts w:eastAsia="Times New Roman" w:cs="Times New Roman"/>
          <w:b/>
          <w:bCs/>
          <w:i/>
          <w:iCs/>
          <w:color w:val="000000"/>
          <w:lang w:eastAsia="en-AU"/>
        </w:rPr>
        <w:t>S1: Synthesis of knowledge, skills, and ideas to produce a resolution to the research question</w:t>
      </w:r>
    </w:p>
    <w:p w:rsidR="00C95688" w:rsidRPr="00C95688" w:rsidRDefault="00C95688" w:rsidP="00C95688">
      <w:pPr>
        <w:spacing w:after="0"/>
        <w:rPr>
          <w:rFonts w:eastAsia="Times New Roman" w:cs="Times New Roman"/>
          <w:lang w:eastAsia="en-AU"/>
        </w:rPr>
      </w:pPr>
    </w:p>
    <w:p w:rsidR="00C95688" w:rsidRPr="00BC3743" w:rsidRDefault="00C95688" w:rsidP="00BC3743">
      <w:pPr>
        <w:rPr>
          <w:i/>
        </w:rPr>
      </w:pPr>
      <w:r w:rsidRPr="00BC3743">
        <w:rPr>
          <w:i/>
        </w:rPr>
        <w:t>The more successful responses</w:t>
      </w:r>
      <w:r w:rsidR="00554A4A" w:rsidRPr="00BC3743">
        <w:rPr>
          <w:i/>
        </w:rPr>
        <w:t xml:space="preserve"> commonly:</w:t>
      </w:r>
    </w:p>
    <w:p w:rsidR="003B5D92" w:rsidRPr="00915500" w:rsidRDefault="003B5D92" w:rsidP="00915500">
      <w:pPr>
        <w:pStyle w:val="Content1bullets"/>
        <w:numPr>
          <w:ilvl w:val="0"/>
          <w:numId w:val="52"/>
        </w:numPr>
        <w:ind w:left="426" w:hanging="426"/>
      </w:pPr>
      <w:r w:rsidRPr="00915500">
        <w:t>clearly identified an appropriate audience to target in relation to the research question and used language appropriate for the audience</w:t>
      </w:r>
    </w:p>
    <w:p w:rsidR="00C95688" w:rsidRPr="00915500" w:rsidRDefault="00554A4A" w:rsidP="00915500">
      <w:pPr>
        <w:pStyle w:val="Content1bullets"/>
        <w:numPr>
          <w:ilvl w:val="0"/>
          <w:numId w:val="52"/>
        </w:numPr>
        <w:ind w:left="426" w:hanging="426"/>
      </w:pPr>
      <w:r w:rsidRPr="00915500">
        <w:t>p</w:t>
      </w:r>
      <w:r w:rsidR="00C95688" w:rsidRPr="00915500">
        <w:t>rioritised and drew out meaning from the findings which were more prominent in the research rather than providing a superficial recount of all findings identified in the folio</w:t>
      </w:r>
    </w:p>
    <w:p w:rsidR="00C95688" w:rsidRPr="00915500" w:rsidRDefault="00554A4A" w:rsidP="00915500">
      <w:pPr>
        <w:pStyle w:val="Content1bullets"/>
        <w:numPr>
          <w:ilvl w:val="0"/>
          <w:numId w:val="52"/>
        </w:numPr>
        <w:ind w:left="426" w:hanging="426"/>
      </w:pPr>
      <w:r w:rsidRPr="00915500">
        <w:t>m</w:t>
      </w:r>
      <w:r w:rsidR="00C95688" w:rsidRPr="00915500">
        <w:t>eaningfully engaged with their research and with their own voice came to a resolution to the question</w:t>
      </w:r>
    </w:p>
    <w:p w:rsidR="00C95688" w:rsidRPr="00915500" w:rsidRDefault="00554A4A" w:rsidP="00915500">
      <w:pPr>
        <w:pStyle w:val="Content1bullets"/>
        <w:numPr>
          <w:ilvl w:val="0"/>
          <w:numId w:val="52"/>
        </w:numPr>
        <w:ind w:left="426" w:hanging="426"/>
      </w:pPr>
      <w:r w:rsidRPr="00915500">
        <w:t>u</w:t>
      </w:r>
      <w:r w:rsidR="00C95688" w:rsidRPr="00915500">
        <w:t>sed appropriate and well-phrased subheadings to assist the reader in following their arguments</w:t>
      </w:r>
    </w:p>
    <w:p w:rsidR="00C95688" w:rsidRPr="00915500" w:rsidRDefault="00554A4A" w:rsidP="00915500">
      <w:pPr>
        <w:pStyle w:val="Content1bullets"/>
        <w:numPr>
          <w:ilvl w:val="0"/>
          <w:numId w:val="52"/>
        </w:numPr>
        <w:ind w:left="426" w:hanging="426"/>
      </w:pPr>
      <w:r w:rsidRPr="00915500">
        <w:t>c</w:t>
      </w:r>
      <w:r w:rsidR="00C95688" w:rsidRPr="00915500">
        <w:t>learly articulated each key finding and then weighed evidence from a range of sources and perspectives, which supported the assertion of the prominence of the finding to the research</w:t>
      </w:r>
    </w:p>
    <w:p w:rsidR="00A71C81" w:rsidRPr="00915500" w:rsidRDefault="00554A4A" w:rsidP="00915500">
      <w:pPr>
        <w:pStyle w:val="Content1bullets"/>
        <w:numPr>
          <w:ilvl w:val="0"/>
          <w:numId w:val="52"/>
        </w:numPr>
        <w:ind w:left="426" w:hanging="426"/>
      </w:pPr>
      <w:r w:rsidRPr="00915500">
        <w:t>p</w:t>
      </w:r>
      <w:r w:rsidR="00C95688" w:rsidRPr="00915500">
        <w:t>rovided evidence to highlight why the most important ideas were more significant than others</w:t>
      </w:r>
    </w:p>
    <w:p w:rsidR="00C95688" w:rsidRPr="00915500" w:rsidRDefault="00554A4A" w:rsidP="00915500">
      <w:pPr>
        <w:pStyle w:val="Content1bullets"/>
        <w:numPr>
          <w:ilvl w:val="0"/>
          <w:numId w:val="52"/>
        </w:numPr>
        <w:ind w:left="426" w:hanging="426"/>
      </w:pPr>
      <w:r w:rsidRPr="00915500">
        <w:t>a</w:t>
      </w:r>
      <w:r w:rsidR="00C95688" w:rsidRPr="00915500">
        <w:t xml:space="preserve">ccessed a wide range of sources and then brought together the common threads from this diverse range of perspectives </w:t>
      </w:r>
      <w:r w:rsidR="00D33788" w:rsidRPr="00915500">
        <w:t xml:space="preserve">to </w:t>
      </w:r>
      <w:r w:rsidR="00C95688" w:rsidRPr="00915500">
        <w:t>provid</w:t>
      </w:r>
      <w:r w:rsidR="00D33788" w:rsidRPr="00915500">
        <w:t>e</w:t>
      </w:r>
      <w:r w:rsidR="00C95688" w:rsidRPr="00915500">
        <w:t xml:space="preserve"> strong evidence for the ideas and knowledge that they were presenting</w:t>
      </w:r>
    </w:p>
    <w:p w:rsidR="00C95688" w:rsidRPr="00915500" w:rsidRDefault="00554A4A" w:rsidP="00915500">
      <w:pPr>
        <w:pStyle w:val="Content1bullets"/>
        <w:numPr>
          <w:ilvl w:val="0"/>
          <w:numId w:val="52"/>
        </w:numPr>
        <w:ind w:left="426" w:hanging="426"/>
      </w:pPr>
      <w:r w:rsidRPr="00915500">
        <w:t>p</w:t>
      </w:r>
      <w:r w:rsidR="00C95688" w:rsidRPr="00915500">
        <w:t>rovided a well delineated conclusion that linked back clearly to the question</w:t>
      </w:r>
    </w:p>
    <w:p w:rsidR="00C95688" w:rsidRPr="00C95688" w:rsidRDefault="00C95688" w:rsidP="00C95688">
      <w:pPr>
        <w:spacing w:after="0"/>
        <w:rPr>
          <w:rFonts w:eastAsia="Times New Roman" w:cs="Times New Roman"/>
          <w:lang w:eastAsia="en-AU"/>
        </w:rPr>
      </w:pPr>
    </w:p>
    <w:p w:rsidR="00C95688" w:rsidRPr="00BC3743" w:rsidRDefault="00C95688" w:rsidP="00BC3743">
      <w:pPr>
        <w:rPr>
          <w:i/>
        </w:rPr>
      </w:pPr>
      <w:r w:rsidRPr="00BC3743">
        <w:rPr>
          <w:i/>
        </w:rPr>
        <w:lastRenderedPageBreak/>
        <w:t>The less successful responses</w:t>
      </w:r>
      <w:r w:rsidR="00554A4A" w:rsidRPr="00BC3743">
        <w:rPr>
          <w:i/>
        </w:rPr>
        <w:t xml:space="preserve"> commonly:</w:t>
      </w:r>
    </w:p>
    <w:p w:rsidR="00C95688" w:rsidRPr="00915500" w:rsidRDefault="00554A4A" w:rsidP="00915500">
      <w:pPr>
        <w:pStyle w:val="Content1bullets"/>
        <w:numPr>
          <w:ilvl w:val="0"/>
          <w:numId w:val="52"/>
        </w:numPr>
        <w:ind w:left="426" w:hanging="426"/>
      </w:pPr>
      <w:r w:rsidRPr="00915500">
        <w:t>p</w:t>
      </w:r>
      <w:r w:rsidR="00C95688" w:rsidRPr="00915500">
        <w:t xml:space="preserve">rovided a collection of information or a series of facts and recount </w:t>
      </w:r>
      <w:r w:rsidR="00A11D16" w:rsidRPr="00915500">
        <w:t xml:space="preserve">(summary of information) </w:t>
      </w:r>
      <w:r w:rsidR="00C95688" w:rsidRPr="00915500">
        <w:t xml:space="preserve">rather than a synthesis of the </w:t>
      </w:r>
      <w:r w:rsidRPr="00915500">
        <w:t>material</w:t>
      </w:r>
    </w:p>
    <w:p w:rsidR="00A11D16" w:rsidRPr="00915500" w:rsidRDefault="00A11D16" w:rsidP="00915500">
      <w:pPr>
        <w:pStyle w:val="Content1bullets"/>
        <w:numPr>
          <w:ilvl w:val="0"/>
          <w:numId w:val="52"/>
        </w:numPr>
        <w:ind w:left="426" w:hanging="426"/>
      </w:pPr>
      <w:r w:rsidRPr="00915500">
        <w:t>provided personal opinions regarding the research question rather than evidence based from sources</w:t>
      </w:r>
    </w:p>
    <w:p w:rsidR="00C95688" w:rsidRPr="00915500" w:rsidRDefault="00554A4A" w:rsidP="00915500">
      <w:pPr>
        <w:pStyle w:val="Content1bullets"/>
        <w:numPr>
          <w:ilvl w:val="0"/>
          <w:numId w:val="52"/>
        </w:numPr>
        <w:ind w:left="426" w:hanging="426"/>
      </w:pPr>
      <w:r w:rsidRPr="00915500">
        <w:t>d</w:t>
      </w:r>
      <w:r w:rsidR="00C95688" w:rsidRPr="00915500">
        <w:t>id not conclude at all, which meant that there was limited or no evidence of a resolution to the research question</w:t>
      </w:r>
    </w:p>
    <w:p w:rsidR="0081578C" w:rsidRPr="00915500" w:rsidRDefault="00554A4A" w:rsidP="00915500">
      <w:pPr>
        <w:pStyle w:val="Content1bullets"/>
        <w:numPr>
          <w:ilvl w:val="0"/>
          <w:numId w:val="52"/>
        </w:numPr>
        <w:ind w:left="426" w:hanging="426"/>
      </w:pPr>
      <w:r w:rsidRPr="00915500">
        <w:t>in</w:t>
      </w:r>
      <w:r w:rsidR="00C95688" w:rsidRPr="00915500">
        <w:t>cluded images and data that were not referred to (and in some cases not relevant) and therefore did not support or enhance the line of argument and/or validity of the research</w:t>
      </w:r>
    </w:p>
    <w:p w:rsidR="0081578C" w:rsidRPr="00915500" w:rsidRDefault="0081578C" w:rsidP="00915500">
      <w:pPr>
        <w:pStyle w:val="Content1bullets"/>
        <w:numPr>
          <w:ilvl w:val="0"/>
          <w:numId w:val="52"/>
        </w:numPr>
        <w:ind w:left="426" w:hanging="426"/>
      </w:pPr>
      <w:proofErr w:type="gramStart"/>
      <w:r w:rsidRPr="00915500">
        <w:t>poor</w:t>
      </w:r>
      <w:proofErr w:type="gramEnd"/>
      <w:r w:rsidRPr="00915500">
        <w:t xml:space="preserve"> choice of mode of presentation that restricted the capacity to provide insightful key findings</w:t>
      </w:r>
      <w:r w:rsidR="00154A90" w:rsidRPr="00915500">
        <w:t>.</w:t>
      </w:r>
    </w:p>
    <w:p w:rsidR="00C95688" w:rsidRPr="00C95688" w:rsidRDefault="00C95688" w:rsidP="00C95688">
      <w:pPr>
        <w:spacing w:after="0"/>
        <w:rPr>
          <w:rFonts w:eastAsia="Times New Roman" w:cs="Times New Roman"/>
          <w:lang w:eastAsia="en-AU"/>
        </w:rPr>
      </w:pPr>
    </w:p>
    <w:p w:rsidR="00C95688" w:rsidRPr="00C95688" w:rsidRDefault="00C95688" w:rsidP="00C95688">
      <w:pPr>
        <w:spacing w:after="0"/>
        <w:rPr>
          <w:rFonts w:eastAsia="Times New Roman" w:cs="Times New Roman"/>
          <w:lang w:eastAsia="en-AU"/>
        </w:rPr>
      </w:pPr>
      <w:r w:rsidRPr="00C95688">
        <w:rPr>
          <w:rFonts w:eastAsia="Times New Roman" w:cs="Times New Roman"/>
          <w:b/>
          <w:bCs/>
          <w:i/>
          <w:iCs/>
          <w:color w:val="000000"/>
          <w:lang w:eastAsia="en-AU"/>
        </w:rPr>
        <w:t xml:space="preserve">S2: Substantiation of key findings relevant to the </w:t>
      </w:r>
      <w:r w:rsidR="00D154B3">
        <w:rPr>
          <w:rFonts w:eastAsia="Times New Roman" w:cs="Times New Roman"/>
          <w:b/>
          <w:bCs/>
          <w:i/>
          <w:iCs/>
          <w:color w:val="000000"/>
          <w:lang w:eastAsia="en-AU"/>
        </w:rPr>
        <w:t>Research Outcome</w:t>
      </w:r>
      <w:r w:rsidR="00A71C81">
        <w:rPr>
          <w:rFonts w:eastAsia="Times New Roman" w:cs="Times New Roman"/>
          <w:b/>
          <w:bCs/>
          <w:i/>
          <w:iCs/>
          <w:color w:val="000000"/>
          <w:lang w:eastAsia="en-AU"/>
        </w:rPr>
        <w:t xml:space="preserve"> </w:t>
      </w:r>
    </w:p>
    <w:p w:rsidR="00C95688" w:rsidRPr="0081578C" w:rsidRDefault="00C95688" w:rsidP="00C95688">
      <w:pPr>
        <w:spacing w:before="240" w:after="240"/>
        <w:rPr>
          <w:rFonts w:eastAsia="Times New Roman" w:cs="Times New Roman"/>
          <w:lang w:eastAsia="en-AU"/>
        </w:rPr>
      </w:pPr>
      <w:r w:rsidRPr="0081578C">
        <w:rPr>
          <w:rFonts w:eastAsia="Times New Roman" w:cs="Times New Roman"/>
          <w:lang w:eastAsia="en-AU"/>
        </w:rPr>
        <w:t>Evidence of substantiation can be effectively provided in a number of ways</w:t>
      </w:r>
      <w:r w:rsidR="0081578C" w:rsidRPr="0081578C">
        <w:rPr>
          <w:rFonts w:eastAsia="Times New Roman" w:cs="Times New Roman"/>
          <w:lang w:eastAsia="en-AU"/>
        </w:rPr>
        <w:t xml:space="preserve"> and it is more than just the use of footnotes.</w:t>
      </w:r>
      <w:r w:rsidR="0081578C">
        <w:rPr>
          <w:rFonts w:eastAsia="Times New Roman" w:cs="Times New Roman"/>
          <w:lang w:eastAsia="en-AU"/>
        </w:rPr>
        <w:t xml:space="preserve"> Students are being asked to ‘prove’ how they came to the resolution to their question</w:t>
      </w:r>
      <w:r w:rsidR="00154A90">
        <w:rPr>
          <w:rFonts w:eastAsia="Times New Roman" w:cs="Times New Roman"/>
          <w:lang w:eastAsia="en-AU"/>
        </w:rPr>
        <w:t>.</w:t>
      </w:r>
      <w:r w:rsidR="0081578C">
        <w:rPr>
          <w:rFonts w:eastAsia="Times New Roman" w:cs="Times New Roman"/>
          <w:lang w:eastAsia="en-AU"/>
        </w:rPr>
        <w:t xml:space="preserve"> </w:t>
      </w:r>
      <w:proofErr w:type="gramStart"/>
      <w:r w:rsidR="00154A90">
        <w:rPr>
          <w:rFonts w:eastAsia="Times New Roman" w:cs="Times New Roman"/>
          <w:lang w:eastAsia="en-AU"/>
        </w:rPr>
        <w:t>S</w:t>
      </w:r>
      <w:r w:rsidR="0081578C">
        <w:rPr>
          <w:rFonts w:eastAsia="Times New Roman" w:cs="Times New Roman"/>
          <w:lang w:eastAsia="en-AU"/>
        </w:rPr>
        <w:t>tudent</w:t>
      </w:r>
      <w:r w:rsidR="00154A90">
        <w:rPr>
          <w:rFonts w:eastAsia="Times New Roman" w:cs="Times New Roman"/>
          <w:lang w:eastAsia="en-AU"/>
        </w:rPr>
        <w:t>s</w:t>
      </w:r>
      <w:proofErr w:type="gramEnd"/>
      <w:r w:rsidR="0081578C">
        <w:rPr>
          <w:rFonts w:eastAsia="Times New Roman" w:cs="Times New Roman"/>
          <w:lang w:eastAsia="en-AU"/>
        </w:rPr>
        <w:t xml:space="preserve"> who use a vast range of sources in order to consistently and thoroughly substantiate their findings, </w:t>
      </w:r>
      <w:r w:rsidR="00154A90">
        <w:rPr>
          <w:rFonts w:eastAsia="Times New Roman" w:cs="Times New Roman"/>
          <w:lang w:eastAsia="en-AU"/>
        </w:rPr>
        <w:t xml:space="preserve">generally </w:t>
      </w:r>
      <w:r w:rsidR="00A71C81">
        <w:rPr>
          <w:rFonts w:eastAsia="Times New Roman" w:cs="Times New Roman"/>
          <w:lang w:eastAsia="en-AU"/>
        </w:rPr>
        <w:t>achieve at</w:t>
      </w:r>
      <w:r w:rsidR="00154A90">
        <w:rPr>
          <w:rFonts w:eastAsia="Times New Roman" w:cs="Times New Roman"/>
          <w:lang w:eastAsia="en-AU"/>
        </w:rPr>
        <w:t xml:space="preserve"> </w:t>
      </w:r>
      <w:r w:rsidR="0081578C">
        <w:rPr>
          <w:rFonts w:eastAsia="Times New Roman" w:cs="Times New Roman"/>
          <w:lang w:eastAsia="en-AU"/>
        </w:rPr>
        <w:t xml:space="preserve">a higher level. </w:t>
      </w:r>
      <w:r w:rsidRPr="0081578C">
        <w:rPr>
          <w:rFonts w:eastAsia="Times New Roman" w:cs="Times New Roman"/>
          <w:lang w:eastAsia="en-AU"/>
        </w:rPr>
        <w:t xml:space="preserve">If the </w:t>
      </w:r>
      <w:r w:rsidR="003D2CD2">
        <w:rPr>
          <w:rFonts w:eastAsia="Times New Roman" w:cs="Times New Roman"/>
          <w:lang w:eastAsia="en-AU"/>
        </w:rPr>
        <w:t>R</w:t>
      </w:r>
      <w:r w:rsidRPr="0081578C">
        <w:rPr>
          <w:rFonts w:eastAsia="Times New Roman" w:cs="Times New Roman"/>
          <w:lang w:eastAsia="en-AU"/>
        </w:rPr>
        <w:t xml:space="preserve">esearch </w:t>
      </w:r>
      <w:r w:rsidR="003D2CD2">
        <w:rPr>
          <w:rFonts w:eastAsia="Times New Roman" w:cs="Times New Roman"/>
          <w:lang w:eastAsia="en-AU"/>
        </w:rPr>
        <w:t>O</w:t>
      </w:r>
      <w:r w:rsidRPr="0081578C">
        <w:rPr>
          <w:rFonts w:eastAsia="Times New Roman" w:cs="Times New Roman"/>
          <w:lang w:eastAsia="en-AU"/>
        </w:rPr>
        <w:t>utcome is in a format that is a product, then substantiation needs to either be integrated into the product or in a separate document.</w:t>
      </w:r>
    </w:p>
    <w:p w:rsidR="00C95688" w:rsidRPr="00BC3743" w:rsidRDefault="00C95688" w:rsidP="00BC3743">
      <w:pPr>
        <w:rPr>
          <w:i/>
        </w:rPr>
      </w:pPr>
      <w:r w:rsidRPr="00BC3743">
        <w:rPr>
          <w:i/>
        </w:rPr>
        <w:t>The more successful responses</w:t>
      </w:r>
      <w:r w:rsidR="0081578C" w:rsidRPr="00BC3743">
        <w:rPr>
          <w:i/>
        </w:rPr>
        <w:t xml:space="preserve"> commonly:</w:t>
      </w:r>
    </w:p>
    <w:p w:rsidR="00C95688" w:rsidRPr="00915500" w:rsidRDefault="0081578C" w:rsidP="00915500">
      <w:pPr>
        <w:pStyle w:val="Content1bullets"/>
        <w:numPr>
          <w:ilvl w:val="0"/>
          <w:numId w:val="52"/>
        </w:numPr>
        <w:ind w:left="426" w:hanging="426"/>
      </w:pPr>
      <w:r w:rsidRPr="00915500">
        <w:t>p</w:t>
      </w:r>
      <w:r w:rsidR="00C95688" w:rsidRPr="00915500">
        <w:t>rovided multiple relevant references</w:t>
      </w:r>
      <w:r w:rsidR="00A11D16" w:rsidRPr="00915500">
        <w:t xml:space="preserve"> (correctly referenced)</w:t>
      </w:r>
      <w:r w:rsidR="00C95688" w:rsidRPr="00915500">
        <w:t>, and perspectives to validate their key find</w:t>
      </w:r>
      <w:r w:rsidRPr="00915500">
        <w:t>ings which further strengthened</w:t>
      </w:r>
      <w:r w:rsidR="00C95688" w:rsidRPr="00915500">
        <w:t xml:space="preserve"> the substantiation </w:t>
      </w:r>
    </w:p>
    <w:p w:rsidR="00C95688" w:rsidRPr="00915500" w:rsidRDefault="0081578C" w:rsidP="00915500">
      <w:pPr>
        <w:pStyle w:val="Content1bullets"/>
        <w:numPr>
          <w:ilvl w:val="0"/>
          <w:numId w:val="52"/>
        </w:numPr>
        <w:ind w:left="426" w:hanging="426"/>
      </w:pPr>
      <w:r w:rsidRPr="00915500">
        <w:t>u</w:t>
      </w:r>
      <w:r w:rsidR="00C95688" w:rsidRPr="00915500">
        <w:t>sed a consistent, clear</w:t>
      </w:r>
      <w:r w:rsidRPr="00915500">
        <w:t>, referencing system throughout (and this included multi-modal presentations where students utilised pop-ups or verbally articulated where they had gained the information within the content of their presentation)</w:t>
      </w:r>
    </w:p>
    <w:p w:rsidR="00C95688" w:rsidRPr="00915500" w:rsidRDefault="00154A90" w:rsidP="00915500">
      <w:pPr>
        <w:pStyle w:val="Content1bullets"/>
        <w:numPr>
          <w:ilvl w:val="0"/>
          <w:numId w:val="52"/>
        </w:numPr>
        <w:ind w:left="426" w:hanging="426"/>
      </w:pPr>
      <w:proofErr w:type="gramStart"/>
      <w:r w:rsidRPr="00915500">
        <w:t>showed</w:t>
      </w:r>
      <w:proofErr w:type="gramEnd"/>
      <w:r w:rsidRPr="00915500">
        <w:t xml:space="preserve"> </w:t>
      </w:r>
      <w:r w:rsidR="00C95688" w:rsidRPr="00915500">
        <w:t>in-depth substantiation by explaining processes and the reasons for decisions which often relied on action research. Often this substantiation took the form of time-logs, or photographic evide</w:t>
      </w:r>
      <w:r w:rsidR="00915500">
        <w:t>nce that validated the findings</w:t>
      </w:r>
    </w:p>
    <w:p w:rsidR="0081578C" w:rsidRPr="00915500" w:rsidRDefault="0081578C" w:rsidP="00915500">
      <w:pPr>
        <w:pStyle w:val="Content1bullets"/>
        <w:numPr>
          <w:ilvl w:val="0"/>
          <w:numId w:val="52"/>
        </w:numPr>
        <w:ind w:left="426" w:hanging="426"/>
      </w:pPr>
      <w:r w:rsidRPr="00915500">
        <w:t>e</w:t>
      </w:r>
      <w:r w:rsidR="00C95688" w:rsidRPr="00915500">
        <w:t>ngaged with action research and valid ways of testing new ‘theories’ and then providing evidence of this in the form of graphs, photos, etc. Mode</w:t>
      </w:r>
      <w:r w:rsidRPr="00915500">
        <w:t>rators also commented on the increasing</w:t>
      </w:r>
      <w:r w:rsidR="00C95688" w:rsidRPr="00915500">
        <w:t xml:space="preserve"> use of fieldwork and experimentation and the success that this often brought to the project in terms of authentic and original substantiation</w:t>
      </w:r>
    </w:p>
    <w:p w:rsidR="00C95688" w:rsidRPr="00915500" w:rsidRDefault="0081578C" w:rsidP="00915500">
      <w:pPr>
        <w:pStyle w:val="Content1bullets"/>
        <w:numPr>
          <w:ilvl w:val="0"/>
          <w:numId w:val="52"/>
        </w:numPr>
        <w:ind w:left="426" w:hanging="426"/>
      </w:pPr>
      <w:proofErr w:type="gramStart"/>
      <w:r w:rsidRPr="00915500">
        <w:t>o</w:t>
      </w:r>
      <w:r w:rsidR="00C95688" w:rsidRPr="00915500">
        <w:t>ften</w:t>
      </w:r>
      <w:proofErr w:type="gramEnd"/>
      <w:r w:rsidR="00C95688" w:rsidRPr="00915500">
        <w:t xml:space="preserve"> included multi-dimensional approaches that integrated to provide strong substantiation (eg literature reviews, observation and experiments). </w:t>
      </w:r>
    </w:p>
    <w:p w:rsidR="00C95688" w:rsidRPr="00BC3743" w:rsidRDefault="00C95688" w:rsidP="00BC3743">
      <w:pPr>
        <w:rPr>
          <w:i/>
        </w:rPr>
      </w:pPr>
    </w:p>
    <w:p w:rsidR="00C95688" w:rsidRPr="00BC3743" w:rsidRDefault="00C95688" w:rsidP="00BC3743">
      <w:pPr>
        <w:rPr>
          <w:i/>
        </w:rPr>
      </w:pPr>
      <w:r w:rsidRPr="00BC3743">
        <w:rPr>
          <w:i/>
        </w:rPr>
        <w:t>The less successful responses</w:t>
      </w:r>
      <w:r w:rsidR="0081578C" w:rsidRPr="00BC3743">
        <w:rPr>
          <w:i/>
        </w:rPr>
        <w:t xml:space="preserve"> commonly:</w:t>
      </w:r>
    </w:p>
    <w:p w:rsidR="00A11D16" w:rsidRPr="00915500" w:rsidRDefault="00A11D16" w:rsidP="00915500">
      <w:pPr>
        <w:pStyle w:val="Content1bullets"/>
        <w:numPr>
          <w:ilvl w:val="0"/>
          <w:numId w:val="52"/>
        </w:numPr>
        <w:ind w:left="426" w:hanging="426"/>
      </w:pPr>
      <w:proofErr w:type="gramStart"/>
      <w:r w:rsidRPr="00915500">
        <w:t>provided</w:t>
      </w:r>
      <w:proofErr w:type="gramEnd"/>
      <w:r w:rsidRPr="00915500">
        <w:t xml:space="preserve"> little to no substantiation</w:t>
      </w:r>
      <w:r w:rsidR="00025943" w:rsidRPr="00915500">
        <w:t xml:space="preserve"> (and this included multi-modal forms of outcomes).  Some outcomes were purely videos from external sources without any student commentary or introduction or reports that only had</w:t>
      </w:r>
      <w:r w:rsidRPr="00915500">
        <w:t xml:space="preserve"> evidence from </w:t>
      </w:r>
      <w:r w:rsidR="00C95688" w:rsidRPr="00915500">
        <w:t>three or four sources</w:t>
      </w:r>
      <w:r w:rsidR="00025943" w:rsidRPr="00915500">
        <w:t>; these were</w:t>
      </w:r>
      <w:r w:rsidRPr="00915500">
        <w:t xml:space="preserve"> limiting in regards to the depth of insight provided</w:t>
      </w:r>
      <w:r w:rsidR="00025943" w:rsidRPr="00915500">
        <w:t xml:space="preserve"> within the </w:t>
      </w:r>
      <w:r w:rsidR="00427C8E" w:rsidRPr="00915500">
        <w:t>R</w:t>
      </w:r>
      <w:r w:rsidR="00025943" w:rsidRPr="00915500">
        <w:t xml:space="preserve">esearch </w:t>
      </w:r>
      <w:r w:rsidR="00427C8E" w:rsidRPr="00915500">
        <w:t>O</w:t>
      </w:r>
      <w:r w:rsidR="00025943" w:rsidRPr="00915500">
        <w:t>utcome</w:t>
      </w:r>
    </w:p>
    <w:p w:rsidR="00025943" w:rsidRPr="00915500" w:rsidRDefault="00025943" w:rsidP="00915500">
      <w:pPr>
        <w:pStyle w:val="Content1bullets"/>
        <w:numPr>
          <w:ilvl w:val="0"/>
          <w:numId w:val="52"/>
        </w:numPr>
        <w:ind w:left="426" w:hanging="426"/>
      </w:pPr>
      <w:proofErr w:type="gramStart"/>
      <w:r w:rsidRPr="00915500">
        <w:t>contained</w:t>
      </w:r>
      <w:proofErr w:type="gramEnd"/>
      <w:r w:rsidRPr="00915500">
        <w:t xml:space="preserve"> substantiation that was confined to a URL at the end of a paragraph or even a page. When this was done, sources were not contextualised and consequently the line of evidence to support the</w:t>
      </w:r>
      <w:r w:rsidR="00915500">
        <w:t xml:space="preserve"> statements being made was lost</w:t>
      </w:r>
    </w:p>
    <w:p w:rsidR="00C95688" w:rsidRPr="00915500" w:rsidRDefault="00025943" w:rsidP="00915500">
      <w:pPr>
        <w:pStyle w:val="Content1bullets"/>
        <w:numPr>
          <w:ilvl w:val="0"/>
          <w:numId w:val="52"/>
        </w:numPr>
        <w:ind w:left="426" w:hanging="426"/>
      </w:pPr>
      <w:r w:rsidRPr="00915500">
        <w:t xml:space="preserve">did have </w:t>
      </w:r>
      <w:r w:rsidR="00C95688" w:rsidRPr="00915500">
        <w:t xml:space="preserve">some outstanding products had been created that were highly authentic, but the substantiation of the development of the product was </w:t>
      </w:r>
      <w:r w:rsidR="00427C8E" w:rsidRPr="00915500">
        <w:t xml:space="preserve">not </w:t>
      </w:r>
      <w:r w:rsidR="00C95688" w:rsidRPr="00915500">
        <w:t xml:space="preserve">clearly articulated; more often than not it was </w:t>
      </w:r>
      <w:r w:rsidR="00915500">
        <w:t>implied rather than being overt</w:t>
      </w:r>
    </w:p>
    <w:p w:rsidR="001B4ED8" w:rsidRPr="00915500" w:rsidRDefault="001B4ED8" w:rsidP="00915500">
      <w:pPr>
        <w:pStyle w:val="Content1bullets"/>
        <w:numPr>
          <w:ilvl w:val="0"/>
          <w:numId w:val="52"/>
        </w:numPr>
        <w:ind w:left="426" w:hanging="426"/>
      </w:pPr>
      <w:r w:rsidRPr="00915500">
        <w:t>Included a bibliography at the end but never referred to any of the material in the bibliography within the actual outcome; the richness of the bibliography was implied in the findings of the outcome</w:t>
      </w:r>
      <w:r w:rsidR="003D2F68" w:rsidRPr="00915500">
        <w:t>.</w:t>
      </w:r>
    </w:p>
    <w:p w:rsidR="00C95688" w:rsidRPr="00025943" w:rsidRDefault="00C95688" w:rsidP="00C95688">
      <w:pPr>
        <w:spacing w:before="240" w:after="240"/>
        <w:rPr>
          <w:rFonts w:eastAsia="Times New Roman" w:cs="Times New Roman"/>
          <w:lang w:eastAsia="en-AU"/>
        </w:rPr>
      </w:pPr>
      <w:r w:rsidRPr="00025943">
        <w:rPr>
          <w:rFonts w:eastAsia="Times New Roman" w:cs="Times New Roman"/>
          <w:b/>
          <w:bCs/>
          <w:iCs/>
          <w:lang w:eastAsia="en-AU"/>
        </w:rPr>
        <w:t>S3: Expression of ideas</w:t>
      </w:r>
    </w:p>
    <w:p w:rsidR="00C95688" w:rsidRPr="00025943" w:rsidRDefault="00C95688" w:rsidP="00C95688">
      <w:pPr>
        <w:spacing w:after="0"/>
        <w:rPr>
          <w:rFonts w:eastAsia="Times New Roman" w:cs="Times New Roman"/>
          <w:lang w:eastAsia="en-AU"/>
        </w:rPr>
      </w:pPr>
      <w:r w:rsidRPr="00025943">
        <w:rPr>
          <w:rFonts w:eastAsia="Times New Roman" w:cs="Times New Roman"/>
          <w:lang w:eastAsia="en-AU"/>
        </w:rPr>
        <w:t xml:space="preserve">Expression of ideas is more than just correct grammar and punctuation. Moderators noted that the most successful responses also made use of subheadings, graphs, or diagrams to support the clarity with which the resolution to the question was </w:t>
      </w:r>
      <w:r w:rsidRPr="00025943">
        <w:rPr>
          <w:rFonts w:eastAsia="Times New Roman" w:cs="Times New Roman"/>
          <w:lang w:eastAsia="en-AU"/>
        </w:rPr>
        <w:lastRenderedPageBreak/>
        <w:t xml:space="preserve">presented. </w:t>
      </w:r>
      <w:proofErr w:type="gramStart"/>
      <w:r w:rsidRPr="00025943">
        <w:rPr>
          <w:rFonts w:eastAsia="Times New Roman" w:cs="Times New Roman"/>
          <w:lang w:eastAsia="en-AU"/>
        </w:rPr>
        <w:t>Students who used sub-questions as headings seemed to address specific key findings in detail that assisted in the answering of the question.</w:t>
      </w:r>
      <w:proofErr w:type="gramEnd"/>
    </w:p>
    <w:p w:rsidR="00025943" w:rsidRDefault="00025943" w:rsidP="00025943">
      <w:pPr>
        <w:spacing w:after="0"/>
        <w:rPr>
          <w:rFonts w:eastAsia="Times New Roman" w:cs="Times New Roman"/>
          <w:lang w:eastAsia="en-AU"/>
        </w:rPr>
      </w:pPr>
    </w:p>
    <w:p w:rsidR="00025943" w:rsidRPr="00BC3743" w:rsidRDefault="00025943" w:rsidP="00BC3743">
      <w:pPr>
        <w:rPr>
          <w:i/>
        </w:rPr>
      </w:pPr>
      <w:r w:rsidRPr="00BC3743">
        <w:rPr>
          <w:i/>
        </w:rPr>
        <w:t>The more successful responses commonly:</w:t>
      </w:r>
    </w:p>
    <w:p w:rsidR="001B4ED8" w:rsidRPr="00BD3815" w:rsidRDefault="001B4ED8" w:rsidP="00BD3815">
      <w:pPr>
        <w:pStyle w:val="Content1bullets"/>
        <w:numPr>
          <w:ilvl w:val="0"/>
          <w:numId w:val="52"/>
        </w:numPr>
        <w:ind w:left="426" w:hanging="426"/>
      </w:pPr>
      <w:r w:rsidRPr="00BD3815">
        <w:t>provided well-articulated evidence that succinctly addressed the research question (clear sub-headings that addressed the question, assisted in this)</w:t>
      </w:r>
    </w:p>
    <w:p w:rsidR="00C95688" w:rsidRPr="00BD3815" w:rsidRDefault="00025943" w:rsidP="00BD3815">
      <w:pPr>
        <w:pStyle w:val="Content1bullets"/>
        <w:numPr>
          <w:ilvl w:val="0"/>
          <w:numId w:val="52"/>
        </w:numPr>
        <w:ind w:left="426" w:hanging="426"/>
      </w:pPr>
      <w:r w:rsidRPr="00BD3815">
        <w:t>provided</w:t>
      </w:r>
      <w:r w:rsidR="00C95688" w:rsidRPr="00BD3815">
        <w:t xml:space="preserve"> a conclusion at the end of the outcome</w:t>
      </w:r>
      <w:r w:rsidR="001B4ED8" w:rsidRPr="00BD3815">
        <w:t xml:space="preserve">; </w:t>
      </w:r>
      <w:r w:rsidR="003D2F68" w:rsidRPr="00BD3815">
        <w:t xml:space="preserve">demonstrating </w:t>
      </w:r>
      <w:r w:rsidR="00C95688" w:rsidRPr="00BD3815">
        <w:t>clear evidence of resolving the question</w:t>
      </w:r>
    </w:p>
    <w:p w:rsidR="00C95688" w:rsidRPr="00BD3815" w:rsidRDefault="001B4ED8" w:rsidP="00BD3815">
      <w:pPr>
        <w:pStyle w:val="Content1bullets"/>
        <w:numPr>
          <w:ilvl w:val="0"/>
          <w:numId w:val="52"/>
        </w:numPr>
        <w:ind w:left="426" w:hanging="426"/>
      </w:pPr>
      <w:r w:rsidRPr="00BD3815">
        <w:t xml:space="preserve">considered </w:t>
      </w:r>
      <w:r w:rsidR="00C95688" w:rsidRPr="00BD3815">
        <w:t xml:space="preserve">their target audience which added to the clarity of the </w:t>
      </w:r>
      <w:r w:rsidR="009A405E" w:rsidRPr="00BD3815">
        <w:t>R</w:t>
      </w:r>
      <w:r w:rsidR="00C95688" w:rsidRPr="00BD3815">
        <w:t xml:space="preserve">esearch </w:t>
      </w:r>
      <w:r w:rsidR="009A405E" w:rsidRPr="00BD3815">
        <w:t>O</w:t>
      </w:r>
      <w:r w:rsidR="00BD3815">
        <w:t>utcome</w:t>
      </w:r>
    </w:p>
    <w:p w:rsidR="00C95688" w:rsidRPr="00BD3815" w:rsidRDefault="001B4ED8" w:rsidP="00BD3815">
      <w:pPr>
        <w:pStyle w:val="Content1bullets"/>
        <w:numPr>
          <w:ilvl w:val="0"/>
          <w:numId w:val="52"/>
        </w:numPr>
        <w:ind w:left="426" w:hanging="426"/>
      </w:pPr>
      <w:proofErr w:type="gramStart"/>
      <w:r w:rsidRPr="00BD3815">
        <w:t>successfully</w:t>
      </w:r>
      <w:proofErr w:type="gramEnd"/>
      <w:r w:rsidR="00C95688" w:rsidRPr="00BD3815">
        <w:t> integrated most appropriate images/video/diagrams to aid in the expression of their ideas.</w:t>
      </w:r>
    </w:p>
    <w:p w:rsidR="001B4ED8" w:rsidRDefault="001B4ED8" w:rsidP="001B4ED8">
      <w:pPr>
        <w:spacing w:after="0"/>
        <w:textAlignment w:val="baseline"/>
        <w:rPr>
          <w:rFonts w:eastAsia="Times New Roman" w:cs="Times New Roman"/>
          <w:lang w:eastAsia="en-AU"/>
        </w:rPr>
      </w:pPr>
    </w:p>
    <w:p w:rsidR="001B4ED8" w:rsidRPr="00BC3743" w:rsidRDefault="001B4ED8" w:rsidP="00BC3743">
      <w:pPr>
        <w:rPr>
          <w:i/>
        </w:rPr>
      </w:pPr>
      <w:r w:rsidRPr="00BC3743">
        <w:rPr>
          <w:i/>
        </w:rPr>
        <w:t>The less successful responses commonly:</w:t>
      </w:r>
    </w:p>
    <w:p w:rsidR="001B4ED8" w:rsidRPr="00BD3815" w:rsidRDefault="001B4ED8" w:rsidP="00BD3815">
      <w:pPr>
        <w:pStyle w:val="Content1bullets"/>
        <w:numPr>
          <w:ilvl w:val="0"/>
          <w:numId w:val="52"/>
        </w:numPr>
        <w:ind w:left="426" w:hanging="426"/>
      </w:pPr>
      <w:r w:rsidRPr="00BD3815">
        <w:t xml:space="preserve">were poorly formatted </w:t>
      </w:r>
      <w:r w:rsidR="003D2F68" w:rsidRPr="00BD3815">
        <w:t xml:space="preserve">or presented </w:t>
      </w:r>
      <w:r w:rsidRPr="00BD3815">
        <w:t xml:space="preserve">(no sub-headings or breakdown of content and just a running narrative)and simplistic in style (e.g. </w:t>
      </w:r>
      <w:r w:rsidR="003D2F68" w:rsidRPr="00BD3815">
        <w:t>P</w:t>
      </w:r>
      <w:r w:rsidRPr="00BD3815">
        <w:t>ower</w:t>
      </w:r>
      <w:r w:rsidR="003D2F68" w:rsidRPr="00BD3815">
        <w:t>P</w:t>
      </w:r>
      <w:r w:rsidRPr="00BD3815">
        <w:t>oint</w:t>
      </w:r>
      <w:r w:rsidR="003D2F68" w:rsidRPr="00BD3815">
        <w:t xml:space="preserve"> presentation</w:t>
      </w:r>
      <w:r w:rsidRPr="00BD3815">
        <w:t>s with limited content that were fact driven)</w:t>
      </w:r>
    </w:p>
    <w:p w:rsidR="00503D5E" w:rsidRDefault="001B4ED8" w:rsidP="00BD3815">
      <w:pPr>
        <w:pStyle w:val="Content1bullets"/>
        <w:numPr>
          <w:ilvl w:val="0"/>
          <w:numId w:val="52"/>
        </w:numPr>
        <w:ind w:left="426" w:hanging="426"/>
      </w:pPr>
      <w:proofErr w:type="gramStart"/>
      <w:r w:rsidRPr="00BD3815">
        <w:t>included</w:t>
      </w:r>
      <w:proofErr w:type="gramEnd"/>
      <w:r w:rsidRPr="00BD3815">
        <w:t xml:space="preserve"> graphs, tables or images that were never alluded to and therefore did not assist in being able to read the outcome with any real clarity</w:t>
      </w:r>
      <w:r w:rsidR="00BD3815">
        <w:t>.</w:t>
      </w:r>
    </w:p>
    <w:p w:rsidR="00BD3815" w:rsidRPr="003C2764" w:rsidRDefault="00BD3815" w:rsidP="003C2764">
      <w:pPr>
        <w:pStyle w:val="Heading2afterC1"/>
      </w:pPr>
      <w:r w:rsidRPr="003C2764">
        <w:t>Assessment Type 3: Review (Research Project A only)</w:t>
      </w:r>
    </w:p>
    <w:p w:rsidR="00BD3815" w:rsidRPr="00BD3815" w:rsidRDefault="00BD3815" w:rsidP="00BD3815">
      <w:pPr>
        <w:spacing w:before="240" w:after="240"/>
        <w:rPr>
          <w:rFonts w:eastAsia="Times New Roman" w:cs="Times New Roman"/>
          <w:lang w:eastAsia="en-AU"/>
        </w:rPr>
      </w:pPr>
      <w:r w:rsidRPr="00BD3815">
        <w:rPr>
          <w:rFonts w:eastAsia="Times New Roman" w:cs="Times New Roman"/>
          <w:color w:val="000000"/>
          <w:lang w:eastAsia="en-AU"/>
        </w:rPr>
        <w:t xml:space="preserve">While there was a </w:t>
      </w:r>
      <w:r w:rsidRPr="00BD3815">
        <w:rPr>
          <w:rFonts w:eastAsia="Times New Roman" w:cs="Arial"/>
          <w:color w:val="000000"/>
          <w:lang w:eastAsia="en-AU"/>
        </w:rPr>
        <w:t xml:space="preserve">wide variety of ways that students presented their review in 2017 the most common form was as a written report. As has been identified in previous years, many students are presenting their Review for RPA, in a manner designed to meet the specific features of the Evaluation in RPB. This limits their success, as does a discussion of outdated specific features (such as the capabilities developed). </w:t>
      </w:r>
    </w:p>
    <w:p w:rsidR="00BD3815" w:rsidRPr="00BD3815" w:rsidRDefault="00BD3815" w:rsidP="00BD3815">
      <w:pPr>
        <w:spacing w:before="240" w:after="240"/>
        <w:rPr>
          <w:rFonts w:eastAsia="Times New Roman" w:cs="Times New Roman"/>
          <w:lang w:eastAsia="en-AU"/>
        </w:rPr>
      </w:pPr>
      <w:r w:rsidRPr="00BD3815">
        <w:rPr>
          <w:rFonts w:eastAsia="Times New Roman" w:cs="Times New Roman"/>
          <w:b/>
          <w:bCs/>
          <w:color w:val="000000"/>
          <w:lang w:eastAsia="en-AU"/>
        </w:rPr>
        <w:t>Specific Features: Review (Research Project A only)</w:t>
      </w:r>
    </w:p>
    <w:p w:rsidR="00BD3815" w:rsidRPr="00BD3815" w:rsidRDefault="00BD3815" w:rsidP="00BD3815">
      <w:pPr>
        <w:spacing w:after="0"/>
        <w:rPr>
          <w:rFonts w:eastAsia="Times New Roman" w:cs="Times New Roman"/>
          <w:lang w:eastAsia="en-AU"/>
        </w:rPr>
      </w:pPr>
      <w:r w:rsidRPr="00BD3815">
        <w:rPr>
          <w:rFonts w:eastAsia="Times New Roman" w:cs="Times New Roman"/>
          <w:b/>
          <w:bCs/>
          <w:color w:val="000000"/>
          <w:lang w:eastAsia="en-AU"/>
        </w:rPr>
        <w:t>R1: Review of the knowledge and skills developed in response to the research question</w:t>
      </w:r>
    </w:p>
    <w:p w:rsidR="00BD3815" w:rsidRDefault="00BD3815" w:rsidP="00BD3815">
      <w:pPr>
        <w:spacing w:after="0"/>
        <w:ind w:left="360" w:hanging="360"/>
        <w:rPr>
          <w:i/>
        </w:rPr>
      </w:pPr>
    </w:p>
    <w:p w:rsidR="00BD3815" w:rsidRPr="00BC3743" w:rsidRDefault="00BD3815" w:rsidP="00BD3815">
      <w:pPr>
        <w:spacing w:after="0"/>
        <w:ind w:left="360" w:hanging="360"/>
        <w:rPr>
          <w:rFonts w:eastAsia="Times New Roman" w:cs="Times New Roman"/>
          <w:b/>
          <w:bCs/>
          <w:i/>
          <w:iCs/>
          <w:color w:val="000000"/>
          <w:lang w:eastAsia="en-AU"/>
        </w:rPr>
      </w:pPr>
      <w:r w:rsidRPr="00BC3743">
        <w:rPr>
          <w:i/>
        </w:rPr>
        <w:t>The more successful responses commonly:</w:t>
      </w:r>
    </w:p>
    <w:p w:rsidR="00BD3815" w:rsidRPr="00BD3815" w:rsidRDefault="00BD3815" w:rsidP="00BD3815">
      <w:pPr>
        <w:pStyle w:val="Content1bullets"/>
        <w:numPr>
          <w:ilvl w:val="0"/>
          <w:numId w:val="52"/>
        </w:numPr>
        <w:ind w:left="426" w:hanging="426"/>
      </w:pPr>
      <w:r w:rsidRPr="00BD3815">
        <w:t>clearly identified and then reviewed the new knowledge and skills that had been gained in the course of the project</w:t>
      </w:r>
    </w:p>
    <w:p w:rsidR="00BD3815" w:rsidRPr="00BD3815" w:rsidRDefault="00BD3815" w:rsidP="00BD3815">
      <w:pPr>
        <w:pStyle w:val="Content1bullets"/>
        <w:numPr>
          <w:ilvl w:val="0"/>
          <w:numId w:val="52"/>
        </w:numPr>
        <w:ind w:left="426" w:hanging="426"/>
      </w:pPr>
      <w:r w:rsidRPr="00BD3815">
        <w:t>showed how far knowledge and skills had been developed by including words (such as ‘before’, ‘after’, ‘having completed’, ‘prior to this’) and descriptions (‘as a consequence of’, ‘became clearer’, ‘suddenly made sense’, ‘was unclear until’), as well as qualifiers (‘most’, ‘somewhat’, ‘to an extent’)</w:t>
      </w:r>
    </w:p>
    <w:p w:rsidR="00BD3815" w:rsidRPr="00BD3815" w:rsidRDefault="00BD3815" w:rsidP="00BD3815">
      <w:pPr>
        <w:pStyle w:val="Content1bullets"/>
        <w:numPr>
          <w:ilvl w:val="0"/>
          <w:numId w:val="52"/>
        </w:numPr>
        <w:ind w:left="426" w:hanging="426"/>
      </w:pPr>
      <w:r w:rsidRPr="00BD3815">
        <w:t>differentiated between knowledge and skills and discussed the information that they initially had and how this had developed over the period of research by providing examples</w:t>
      </w:r>
    </w:p>
    <w:p w:rsidR="00BD3815" w:rsidRPr="00BD3815" w:rsidRDefault="00BD3815" w:rsidP="00BD3815">
      <w:pPr>
        <w:pStyle w:val="Content1bullets"/>
        <w:numPr>
          <w:ilvl w:val="0"/>
          <w:numId w:val="52"/>
        </w:numPr>
        <w:ind w:left="426" w:hanging="426"/>
      </w:pPr>
      <w:r w:rsidRPr="00BD3815">
        <w:t>discussed and demonstrated development of theoretical skills (skills of research or those associated with the discipline in which they were working) and/or practical skills in depth of detail, making an explicit connection to the research question</w:t>
      </w:r>
    </w:p>
    <w:p w:rsidR="00BD3815" w:rsidRPr="00BD3815" w:rsidRDefault="00BD3815" w:rsidP="00BD3815">
      <w:pPr>
        <w:pStyle w:val="Content1bullets"/>
        <w:numPr>
          <w:ilvl w:val="0"/>
          <w:numId w:val="52"/>
        </w:numPr>
        <w:ind w:left="426" w:hanging="426"/>
      </w:pPr>
      <w:proofErr w:type="gramStart"/>
      <w:r w:rsidRPr="00BD3815">
        <w:t>used</w:t>
      </w:r>
      <w:proofErr w:type="gramEnd"/>
      <w:r w:rsidRPr="00BD3815">
        <w:t xml:space="preserve"> targeted examples which linked to the resolution of the research question. In addition, the responses showed insight about how the example  had a significant impact on the resolution of the research question</w:t>
      </w:r>
    </w:p>
    <w:p w:rsidR="00BD3815" w:rsidRPr="00BD3815" w:rsidRDefault="00BD3815" w:rsidP="00BD3815">
      <w:pPr>
        <w:pStyle w:val="Content1bullets"/>
        <w:numPr>
          <w:ilvl w:val="0"/>
          <w:numId w:val="52"/>
        </w:numPr>
        <w:ind w:left="426" w:hanging="426"/>
      </w:pPr>
      <w:proofErr w:type="gramStart"/>
      <w:r w:rsidRPr="00BD3815">
        <w:t>were</w:t>
      </w:r>
      <w:proofErr w:type="gramEnd"/>
      <w:r w:rsidRPr="00BD3815">
        <w:t xml:space="preserve"> able to prioritise key knowledge, rather than presenting a discussion of all knowledge gained in a chronological fashion. Students who recognised the meaning and value of their significant findings were able to better convey this development of new learning.</w:t>
      </w:r>
    </w:p>
    <w:p w:rsidR="0061668F" w:rsidRPr="00BC3743" w:rsidRDefault="00BD3815" w:rsidP="003C2764">
      <w:pPr>
        <w:spacing w:after="0"/>
        <w:rPr>
          <w:i/>
        </w:rPr>
      </w:pPr>
      <w:r w:rsidRPr="00BD3815">
        <w:rPr>
          <w:rFonts w:eastAsia="Times New Roman" w:cs="Times New Roman"/>
          <w:b/>
          <w:bCs/>
          <w:i/>
          <w:iCs/>
          <w:color w:val="000000"/>
          <w:lang w:eastAsia="en-AU"/>
        </w:rPr>
        <w:t xml:space="preserve"> </w:t>
      </w:r>
      <w:r w:rsidR="0061668F" w:rsidRPr="00BC3743">
        <w:rPr>
          <w:i/>
        </w:rPr>
        <w:t>The less successful responses commonly:</w:t>
      </w:r>
    </w:p>
    <w:p w:rsidR="00D154B3" w:rsidRPr="00BD3815" w:rsidRDefault="00D154B3" w:rsidP="00BD3815">
      <w:pPr>
        <w:pStyle w:val="Content1bullets"/>
        <w:numPr>
          <w:ilvl w:val="0"/>
          <w:numId w:val="52"/>
        </w:numPr>
        <w:ind w:left="426" w:hanging="426"/>
      </w:pPr>
      <w:r w:rsidRPr="00BD3815">
        <w:t>directly addressed the development of the capabilities at length (as was required in Research Project A in 2013 but is no longer required in the subject outline)</w:t>
      </w:r>
    </w:p>
    <w:p w:rsidR="00D154B3" w:rsidRPr="00BD3815" w:rsidRDefault="00D154B3" w:rsidP="00BD3815">
      <w:pPr>
        <w:pStyle w:val="Content1bullets"/>
        <w:numPr>
          <w:ilvl w:val="0"/>
          <w:numId w:val="52"/>
        </w:numPr>
        <w:ind w:left="426" w:hanging="426"/>
      </w:pPr>
      <w:proofErr w:type="gramStart"/>
      <w:r w:rsidRPr="00BD3815">
        <w:t>submitted</w:t>
      </w:r>
      <w:proofErr w:type="gramEnd"/>
      <w:r w:rsidRPr="00BD3815">
        <w:t xml:space="preserve"> Evaluations as Reviews which hindered students’ success as the assessment criteria for the Evaluation is different to the Review. As a result, students used their word count discussing research processes rather than new</w:t>
      </w:r>
      <w:r w:rsidR="00BD3815">
        <w:t xml:space="preserve"> knowledge and skills developed</w:t>
      </w:r>
    </w:p>
    <w:p w:rsidR="0061668F" w:rsidRPr="00BD3815" w:rsidRDefault="0061668F" w:rsidP="00BD3815">
      <w:pPr>
        <w:pStyle w:val="Content1bullets"/>
        <w:numPr>
          <w:ilvl w:val="0"/>
          <w:numId w:val="52"/>
        </w:numPr>
        <w:ind w:left="426" w:hanging="426"/>
      </w:pPr>
      <w:r w:rsidRPr="00BD3815">
        <w:lastRenderedPageBreak/>
        <w:t xml:space="preserve">provided a recount of their research project as a whole rather than focusing on the new skills and knowledge they developed </w:t>
      </w:r>
      <w:r w:rsidR="00EC26D1" w:rsidRPr="00BD3815">
        <w:t>e.g.</w:t>
      </w:r>
      <w:r w:rsidRPr="00BD3815">
        <w:t xml:space="preserve"> “First I completed a lotus diagram, then I started to look through the </w:t>
      </w:r>
      <w:r w:rsidR="003D2F68" w:rsidRPr="00BD3815">
        <w:t>I</w:t>
      </w:r>
      <w:r w:rsidRPr="00BD3815">
        <w:t>nternet”</w:t>
      </w:r>
    </w:p>
    <w:p w:rsidR="0061668F" w:rsidRPr="00BD3815" w:rsidRDefault="0061668F" w:rsidP="00BD3815">
      <w:pPr>
        <w:pStyle w:val="Content1bullets"/>
        <w:numPr>
          <w:ilvl w:val="0"/>
          <w:numId w:val="52"/>
        </w:numPr>
        <w:ind w:left="426" w:hanging="426"/>
      </w:pPr>
      <w:r w:rsidRPr="00BD3815">
        <w:t>listed the knowledge gained in a chronological fashion, rather than prioritising critical new knowledge that allowed development of their project</w:t>
      </w:r>
    </w:p>
    <w:p w:rsidR="0061668F" w:rsidRPr="00BD3815" w:rsidRDefault="0061668F" w:rsidP="00BD3815">
      <w:pPr>
        <w:pStyle w:val="Content1bullets"/>
        <w:numPr>
          <w:ilvl w:val="0"/>
          <w:numId w:val="52"/>
        </w:numPr>
        <w:ind w:left="426" w:hanging="426"/>
      </w:pPr>
      <w:r w:rsidRPr="00BD3815">
        <w:t xml:space="preserve">listed and evaluated sources used in the </w:t>
      </w:r>
      <w:r w:rsidR="003D2F68" w:rsidRPr="00BD3815">
        <w:t>outcome</w:t>
      </w:r>
      <w:r w:rsidRPr="00BD3815">
        <w:t>, rather than reflecting on the knowledge and skills gained</w:t>
      </w:r>
    </w:p>
    <w:p w:rsidR="0061668F" w:rsidRPr="00BD3815" w:rsidRDefault="0061668F" w:rsidP="00BD3815">
      <w:pPr>
        <w:pStyle w:val="Content1bullets"/>
        <w:numPr>
          <w:ilvl w:val="0"/>
          <w:numId w:val="52"/>
        </w:numPr>
        <w:ind w:left="426" w:hanging="426"/>
      </w:pPr>
      <w:r w:rsidRPr="00BD3815">
        <w:t>relied on teacher-generated templates which often contained sections that were not relevant to their particular research question</w:t>
      </w:r>
    </w:p>
    <w:p w:rsidR="0061668F" w:rsidRPr="00BD3815" w:rsidRDefault="0061668F" w:rsidP="00BD3815">
      <w:pPr>
        <w:pStyle w:val="Content1bullets"/>
        <w:numPr>
          <w:ilvl w:val="0"/>
          <w:numId w:val="52"/>
        </w:numPr>
        <w:ind w:left="426" w:hanging="426"/>
      </w:pPr>
      <w:r w:rsidRPr="00BD3815">
        <w:t xml:space="preserve">described the development of practical skills which were only loosely </w:t>
      </w:r>
      <w:r w:rsidR="005C7155">
        <w:t>connected to the research topic</w:t>
      </w:r>
    </w:p>
    <w:p w:rsidR="0061668F" w:rsidRPr="00BD3815" w:rsidRDefault="0061668F" w:rsidP="00BD3815">
      <w:pPr>
        <w:pStyle w:val="Content1bullets"/>
        <w:numPr>
          <w:ilvl w:val="0"/>
          <w:numId w:val="52"/>
        </w:numPr>
        <w:ind w:left="426" w:hanging="426"/>
      </w:pPr>
      <w:r w:rsidRPr="00BD3815">
        <w:t>only briefly discussed new knowledge developed and then focused on generic skill development</w:t>
      </w:r>
    </w:p>
    <w:p w:rsidR="0061668F" w:rsidRPr="00BD3815" w:rsidRDefault="0061668F" w:rsidP="00BD3815">
      <w:pPr>
        <w:pStyle w:val="Content1bullets"/>
        <w:numPr>
          <w:ilvl w:val="0"/>
          <w:numId w:val="52"/>
        </w:numPr>
        <w:ind w:left="426" w:hanging="426"/>
      </w:pPr>
      <w:r w:rsidRPr="00BD3815">
        <w:t>re</w:t>
      </w:r>
      <w:r w:rsidR="005C7155">
        <w:t>counted the research undertaken</w:t>
      </w:r>
    </w:p>
    <w:p w:rsidR="0061668F" w:rsidRPr="00BD3815" w:rsidRDefault="0061668F" w:rsidP="00BD3815">
      <w:pPr>
        <w:pStyle w:val="Content1bullets"/>
        <w:numPr>
          <w:ilvl w:val="0"/>
          <w:numId w:val="52"/>
        </w:numPr>
        <w:ind w:left="426" w:hanging="426"/>
      </w:pPr>
      <w:proofErr w:type="gramStart"/>
      <w:r w:rsidRPr="00BD3815">
        <w:t>used</w:t>
      </w:r>
      <w:proofErr w:type="gramEnd"/>
      <w:r w:rsidRPr="00BD3815">
        <w:t xml:space="preserve"> the majority of the word-count in addressing specific feature R1 (review of knowledge and skills), often giving only cursory treatment to R2 and R3. In some cases, R3 was not addressed at all</w:t>
      </w:r>
    </w:p>
    <w:p w:rsidR="005C7155" w:rsidRPr="0061668F" w:rsidRDefault="005C7155" w:rsidP="005C7155">
      <w:pPr>
        <w:spacing w:after="0"/>
        <w:rPr>
          <w:rFonts w:eastAsia="Times New Roman" w:cs="Times New Roman"/>
          <w:lang w:eastAsia="en-AU"/>
        </w:rPr>
      </w:pPr>
      <w:r w:rsidRPr="0061668F">
        <w:rPr>
          <w:rFonts w:eastAsia="Times New Roman" w:cs="Arial"/>
          <w:b/>
          <w:bCs/>
          <w:color w:val="000000"/>
          <w:lang w:eastAsia="en-AU"/>
        </w:rPr>
        <w:t>R2: Discussion of decisions made in response to challenges and/or opportunities</w:t>
      </w:r>
    </w:p>
    <w:p w:rsidR="005C7155" w:rsidRPr="0061668F" w:rsidRDefault="005C7155" w:rsidP="005C7155">
      <w:pPr>
        <w:spacing w:after="0"/>
        <w:rPr>
          <w:rFonts w:eastAsia="Times New Roman" w:cs="Times New Roman"/>
          <w:lang w:eastAsia="en-AU"/>
        </w:rPr>
      </w:pPr>
      <w:r w:rsidRPr="0061668F">
        <w:rPr>
          <w:rFonts w:eastAsia="Times New Roman" w:cs="Arial"/>
          <w:color w:val="000000"/>
          <w:lang w:eastAsia="en-AU"/>
        </w:rPr>
        <w:t xml:space="preserve"> </w:t>
      </w:r>
    </w:p>
    <w:p w:rsidR="005C7155" w:rsidRPr="00BC3743" w:rsidRDefault="005C7155" w:rsidP="005C7155">
      <w:pPr>
        <w:rPr>
          <w:i/>
        </w:rPr>
      </w:pPr>
      <w:r w:rsidRPr="00BC3743">
        <w:rPr>
          <w:i/>
        </w:rPr>
        <w:t>The more successful responses commonly:</w:t>
      </w:r>
    </w:p>
    <w:p w:rsidR="005C7155" w:rsidRPr="005C7155" w:rsidRDefault="005C7155" w:rsidP="005C7155">
      <w:pPr>
        <w:pStyle w:val="Content1bullets"/>
        <w:numPr>
          <w:ilvl w:val="0"/>
          <w:numId w:val="52"/>
        </w:numPr>
        <w:ind w:left="426" w:hanging="426"/>
      </w:pPr>
      <w:proofErr w:type="gramStart"/>
      <w:r w:rsidRPr="005C7155">
        <w:t>discussed</w:t>
      </w:r>
      <w:proofErr w:type="gramEnd"/>
      <w:r w:rsidRPr="005C7155">
        <w:t xml:space="preserve"> their actions when faced with challenges and/or opportunities. The challenge and/or opportunity was briefly outlined, the decision made in response to that challenge and/or opportunity was clearly stated, and how their decisions influenced their research </w:t>
      </w:r>
      <w:r>
        <w:t>development was discussed</w:t>
      </w:r>
    </w:p>
    <w:p w:rsidR="005C7155" w:rsidRPr="005C7155" w:rsidRDefault="005C7155" w:rsidP="005C7155">
      <w:pPr>
        <w:pStyle w:val="Content1bullets"/>
        <w:numPr>
          <w:ilvl w:val="0"/>
          <w:numId w:val="52"/>
        </w:numPr>
        <w:ind w:left="426" w:hanging="426"/>
      </w:pPr>
      <w:proofErr w:type="gramStart"/>
      <w:r w:rsidRPr="005C7155">
        <w:t>explicitly</w:t>
      </w:r>
      <w:proofErr w:type="gramEnd"/>
      <w:r w:rsidRPr="005C7155">
        <w:t xml:space="preserve"> discussed (in detail) the significance of decisions made when faced with challenges and/or opportunities during the research development. In addition, they often also showed how these decisions were directly linked to </w:t>
      </w:r>
      <w:r>
        <w:t>the key ideas of their research</w:t>
      </w:r>
    </w:p>
    <w:p w:rsidR="005C7155" w:rsidRPr="005C7155" w:rsidRDefault="005C7155" w:rsidP="005C7155">
      <w:pPr>
        <w:pStyle w:val="Content1bullets"/>
        <w:numPr>
          <w:ilvl w:val="0"/>
          <w:numId w:val="52"/>
        </w:numPr>
        <w:ind w:left="426" w:hanging="426"/>
      </w:pPr>
      <w:proofErr w:type="gramStart"/>
      <w:r w:rsidRPr="005C7155">
        <w:t>discussed</w:t>
      </w:r>
      <w:proofErr w:type="gramEnd"/>
      <w:r w:rsidRPr="005C7155">
        <w:t xml:space="preserve"> both the positive and negative aspects of their decisions and how these affected the research, particularly in terms of validity and reliability. In addition, successful responses often furnished their discussion with examples regarding the appropriateness of the decision by</w:t>
      </w:r>
      <w:r>
        <w:t xml:space="preserve"> reflecting on the consequences</w:t>
      </w:r>
    </w:p>
    <w:p w:rsidR="005C7155" w:rsidRPr="005C7155" w:rsidRDefault="005C7155" w:rsidP="005C7155">
      <w:pPr>
        <w:pStyle w:val="Content1bullets"/>
        <w:numPr>
          <w:ilvl w:val="0"/>
          <w:numId w:val="52"/>
        </w:numPr>
        <w:ind w:left="426" w:hanging="426"/>
      </w:pPr>
      <w:proofErr w:type="gramStart"/>
      <w:r w:rsidRPr="005C7155">
        <w:t>went</w:t>
      </w:r>
      <w:proofErr w:type="gramEnd"/>
      <w:r w:rsidRPr="005C7155">
        <w:t xml:space="preserve"> beyond challenges that may have been experienced by all students (such as time management, availability of sources, workload, and so on) and focused on those specific to their project. This often meant that the corresponding decisions discussed were more sophisticated and nuanced, and th</w:t>
      </w:r>
      <w:r>
        <w:t>erefore contained greater depth</w:t>
      </w:r>
    </w:p>
    <w:p w:rsidR="005C7155" w:rsidRPr="005C7155" w:rsidRDefault="005C7155" w:rsidP="005C7155">
      <w:pPr>
        <w:pStyle w:val="Content1bullets"/>
        <w:numPr>
          <w:ilvl w:val="0"/>
          <w:numId w:val="52"/>
        </w:numPr>
        <w:ind w:left="426" w:hanging="426"/>
      </w:pPr>
      <w:proofErr w:type="gramStart"/>
      <w:r w:rsidRPr="005C7155">
        <w:t>discussed</w:t>
      </w:r>
      <w:proofErr w:type="gramEnd"/>
      <w:r w:rsidRPr="005C7155">
        <w:t xml:space="preserve"> opportunities to use local “experts” or other relevant primary sources and the impact that decision had on their Research Project as opposed to writing to an USA based NBA player and then not receiving a response.</w:t>
      </w:r>
    </w:p>
    <w:p w:rsidR="005C7155" w:rsidRPr="00BC3743" w:rsidRDefault="005C7155" w:rsidP="005C7155">
      <w:pPr>
        <w:rPr>
          <w:i/>
        </w:rPr>
      </w:pPr>
      <w:r w:rsidRPr="00BC3743">
        <w:rPr>
          <w:i/>
        </w:rPr>
        <w:t>The less successful responses commonly:</w:t>
      </w:r>
    </w:p>
    <w:p w:rsidR="005C7155" w:rsidRPr="005C7155" w:rsidRDefault="005C7155" w:rsidP="005C7155">
      <w:pPr>
        <w:pStyle w:val="Content1bullets"/>
        <w:numPr>
          <w:ilvl w:val="0"/>
          <w:numId w:val="52"/>
        </w:numPr>
        <w:ind w:left="426" w:hanging="426"/>
      </w:pPr>
      <w:proofErr w:type="gramStart"/>
      <w:r w:rsidRPr="005C7155">
        <w:t>devoted</w:t>
      </w:r>
      <w:proofErr w:type="gramEnd"/>
      <w:r w:rsidRPr="005C7155">
        <w:t xml:space="preserve"> much of the discussion to an explanation of the challenges and/or opportunities themselves, rather than the decisions made. A significant number of reviews omitted any mention of decisions at all. described actions taken in response to opportunities or challenges without explaining reasons and the impact their actions had on th</w:t>
      </w:r>
      <w:r>
        <w:t>eir research project</w:t>
      </w:r>
    </w:p>
    <w:p w:rsidR="005C7155" w:rsidRPr="005C7155" w:rsidRDefault="005C7155" w:rsidP="005C7155">
      <w:pPr>
        <w:pStyle w:val="Content1bullets"/>
        <w:numPr>
          <w:ilvl w:val="0"/>
          <w:numId w:val="52"/>
        </w:numPr>
        <w:ind w:left="426" w:hanging="426"/>
      </w:pPr>
      <w:proofErr w:type="gramStart"/>
      <w:r w:rsidRPr="005C7155">
        <w:t>presented</w:t>
      </w:r>
      <w:proofErr w:type="gramEnd"/>
      <w:r w:rsidRPr="005C7155">
        <w:t xml:space="preserve"> generic responses regarding challenges and opportunities as a result of scaffolding. In many cases, this led to terms and ideas being included in the review without discussion or clarification. At times these scaffolds did not alig</w:t>
      </w:r>
      <w:r>
        <w:t>n with the 2017 subject outline</w:t>
      </w:r>
    </w:p>
    <w:p w:rsidR="005C7155" w:rsidRPr="005C7155" w:rsidRDefault="005C7155" w:rsidP="005C7155">
      <w:pPr>
        <w:pStyle w:val="Content1bullets"/>
        <w:numPr>
          <w:ilvl w:val="0"/>
          <w:numId w:val="52"/>
        </w:numPr>
        <w:ind w:left="426" w:hanging="426"/>
      </w:pPr>
      <w:proofErr w:type="gramStart"/>
      <w:r w:rsidRPr="005C7155">
        <w:t>made</w:t>
      </w:r>
      <w:proofErr w:type="gramEnd"/>
      <w:r w:rsidRPr="005C7155">
        <w:t xml:space="preserve"> reference to superficial issues of time management/being disorganised/Internet not working/sites being blocked/missing school. Generally, a generic and superficial response to these ‘challenges’ was produced. It would be preferable for students to attempt a more positive way of using these insights i.e. “I tend to be disorganised so I ……</w:t>
      </w:r>
      <w:proofErr w:type="gramStart"/>
      <w:r w:rsidRPr="005C7155">
        <w:t>”.</w:t>
      </w:r>
      <w:proofErr w:type="gramEnd"/>
      <w:r w:rsidRPr="005C7155">
        <w:t xml:space="preserve"> In this way it may be more than simply outlining a largely irrelevant deficit.</w:t>
      </w:r>
    </w:p>
    <w:p w:rsidR="0061668F" w:rsidRPr="0061668F" w:rsidRDefault="0061668F" w:rsidP="0061668F">
      <w:pPr>
        <w:spacing w:after="0"/>
        <w:rPr>
          <w:rFonts w:eastAsia="Times New Roman" w:cs="Times New Roman"/>
          <w:lang w:eastAsia="en-AU"/>
        </w:rPr>
      </w:pPr>
      <w:r w:rsidRPr="0061668F">
        <w:rPr>
          <w:rFonts w:eastAsia="Times New Roman" w:cs="Arial"/>
          <w:b/>
          <w:bCs/>
          <w:color w:val="000000"/>
          <w:lang w:eastAsia="en-AU"/>
        </w:rPr>
        <w:t xml:space="preserve">R3: Reflection on the quality of the </w:t>
      </w:r>
      <w:r w:rsidR="00D154B3">
        <w:rPr>
          <w:rFonts w:eastAsia="Times New Roman" w:cs="Arial"/>
          <w:b/>
          <w:bCs/>
          <w:color w:val="000000"/>
          <w:lang w:eastAsia="en-AU"/>
        </w:rPr>
        <w:t xml:space="preserve">Research Outcome </w:t>
      </w:r>
    </w:p>
    <w:p w:rsidR="0061668F" w:rsidRPr="0061668F" w:rsidRDefault="0061668F" w:rsidP="0061668F">
      <w:pPr>
        <w:spacing w:after="0"/>
        <w:rPr>
          <w:rFonts w:eastAsia="Times New Roman" w:cs="Times New Roman"/>
          <w:lang w:eastAsia="en-AU"/>
        </w:rPr>
      </w:pPr>
      <w:r w:rsidRPr="0061668F">
        <w:rPr>
          <w:rFonts w:eastAsia="Times New Roman" w:cs="Arial"/>
          <w:color w:val="000000"/>
          <w:lang w:eastAsia="en-AU"/>
        </w:rPr>
        <w:t xml:space="preserve"> </w:t>
      </w:r>
    </w:p>
    <w:p w:rsidR="0061668F" w:rsidRPr="00BC3743" w:rsidRDefault="0061668F" w:rsidP="00BC3743">
      <w:pPr>
        <w:rPr>
          <w:i/>
        </w:rPr>
      </w:pPr>
      <w:r w:rsidRPr="00BC3743">
        <w:rPr>
          <w:i/>
        </w:rPr>
        <w:t>The more successful responses commonly:</w:t>
      </w:r>
    </w:p>
    <w:p w:rsidR="0061668F" w:rsidRPr="005C7155" w:rsidRDefault="0061668F" w:rsidP="005C7155">
      <w:pPr>
        <w:pStyle w:val="Content1bullets"/>
        <w:numPr>
          <w:ilvl w:val="0"/>
          <w:numId w:val="52"/>
        </w:numPr>
        <w:ind w:left="426" w:hanging="426"/>
      </w:pPr>
      <w:r w:rsidRPr="005C7155">
        <w:t xml:space="preserve">reflected on the quality of their </w:t>
      </w:r>
      <w:r w:rsidR="00D154B3" w:rsidRPr="005C7155">
        <w:t xml:space="preserve">Research Outcome </w:t>
      </w:r>
      <w:r w:rsidRPr="005C7155">
        <w:t xml:space="preserve">and discussed the significance of their findings and the features that influenced the overall value and worth of </w:t>
      </w:r>
      <w:r w:rsidRPr="005C7155">
        <w:lastRenderedPageBreak/>
        <w:t xml:space="preserve">their </w:t>
      </w:r>
      <w:r w:rsidR="00D154B3" w:rsidRPr="005C7155">
        <w:t>Research Outcome</w:t>
      </w:r>
      <w:r w:rsidRPr="005C7155">
        <w:t>, including the extent to which the question has been answered</w:t>
      </w:r>
    </w:p>
    <w:p w:rsidR="0061668F" w:rsidRPr="005C7155" w:rsidRDefault="0061668F" w:rsidP="005C7155">
      <w:pPr>
        <w:pStyle w:val="Content1bullets"/>
        <w:numPr>
          <w:ilvl w:val="0"/>
          <w:numId w:val="52"/>
        </w:numPr>
        <w:ind w:left="426" w:hanging="426"/>
      </w:pPr>
      <w:proofErr w:type="gramStart"/>
      <w:r w:rsidRPr="005C7155">
        <w:t>were</w:t>
      </w:r>
      <w:proofErr w:type="gramEnd"/>
      <w:r w:rsidRPr="005C7155">
        <w:t xml:space="preserve"> clear on what they were trying to achieve with their </w:t>
      </w:r>
      <w:r w:rsidR="00D154B3" w:rsidRPr="005C7155">
        <w:t>R</w:t>
      </w:r>
      <w:r w:rsidRPr="005C7155">
        <w:t xml:space="preserve">esearch </w:t>
      </w:r>
      <w:r w:rsidR="00D154B3" w:rsidRPr="005C7155">
        <w:t>O</w:t>
      </w:r>
      <w:r w:rsidRPr="005C7155">
        <w:t xml:space="preserve">utcome and then specifically reflected on how well their </w:t>
      </w:r>
      <w:r w:rsidR="00D154B3" w:rsidRPr="005C7155">
        <w:t>R</w:t>
      </w:r>
      <w:r w:rsidRPr="005C7155">
        <w:t xml:space="preserve">esearch </w:t>
      </w:r>
      <w:r w:rsidR="00D154B3" w:rsidRPr="005C7155">
        <w:t>O</w:t>
      </w:r>
      <w:r w:rsidRPr="005C7155">
        <w:t xml:space="preserve">utcome actually achieved this purpose, giving detailed examples. </w:t>
      </w:r>
      <w:r w:rsidR="00606F6C" w:rsidRPr="005C7155">
        <w:t>A</w:t>
      </w:r>
      <w:r w:rsidRPr="005C7155">
        <w:t xml:space="preserve">ssessed the suitability of the </w:t>
      </w:r>
      <w:r w:rsidR="00D154B3" w:rsidRPr="005C7155">
        <w:t>R</w:t>
      </w:r>
      <w:r w:rsidRPr="005C7155">
        <w:t xml:space="preserve">esearch </w:t>
      </w:r>
      <w:r w:rsidR="00D154B3" w:rsidRPr="005C7155">
        <w:t>O</w:t>
      </w:r>
      <w:r w:rsidRPr="005C7155">
        <w:t>utcome format in relation to the question and their target audience. Strong responses included those that considered (honestly) how well the question had been answered. These responses were also free of generalisations</w:t>
      </w:r>
    </w:p>
    <w:p w:rsidR="0061668F" w:rsidRPr="005C7155" w:rsidRDefault="0061668F" w:rsidP="005C7155">
      <w:pPr>
        <w:pStyle w:val="Content1bullets"/>
        <w:numPr>
          <w:ilvl w:val="0"/>
          <w:numId w:val="52"/>
        </w:numPr>
        <w:ind w:left="426" w:hanging="426"/>
      </w:pPr>
      <w:r w:rsidRPr="005C7155">
        <w:t xml:space="preserve">highlighted the successes and limitations of the </w:t>
      </w:r>
      <w:r w:rsidR="00D154B3" w:rsidRPr="005C7155">
        <w:t>R</w:t>
      </w:r>
      <w:r w:rsidRPr="005C7155">
        <w:t xml:space="preserve">esearch </w:t>
      </w:r>
      <w:r w:rsidR="00D154B3" w:rsidRPr="005C7155">
        <w:t>O</w:t>
      </w:r>
      <w:r w:rsidRPr="005C7155">
        <w:t xml:space="preserve">utcome and the pertinence of the findings, and thereby conveyed an understanding of the quality of the </w:t>
      </w:r>
      <w:r w:rsidR="00606F6C" w:rsidRPr="005C7155">
        <w:t>Research Outcome</w:t>
      </w:r>
    </w:p>
    <w:p w:rsidR="0061668F" w:rsidRPr="005C7155" w:rsidRDefault="0061668F" w:rsidP="005C7155">
      <w:pPr>
        <w:pStyle w:val="Content1bullets"/>
        <w:numPr>
          <w:ilvl w:val="0"/>
          <w:numId w:val="52"/>
        </w:numPr>
        <w:ind w:left="426" w:hanging="426"/>
      </w:pPr>
      <w:r w:rsidRPr="005C7155">
        <w:t>reviewed</w:t>
      </w:r>
      <w:r w:rsidR="00606F6C" w:rsidRPr="005C7155">
        <w:t xml:space="preserve"> the clarity of the final piece</w:t>
      </w:r>
    </w:p>
    <w:p w:rsidR="0061668F" w:rsidRPr="005C7155" w:rsidRDefault="0061668F" w:rsidP="005C7155">
      <w:pPr>
        <w:pStyle w:val="Content1bullets"/>
        <w:numPr>
          <w:ilvl w:val="0"/>
          <w:numId w:val="52"/>
        </w:numPr>
        <w:ind w:left="426" w:hanging="426"/>
      </w:pPr>
      <w:proofErr w:type="gramStart"/>
      <w:r w:rsidRPr="005C7155">
        <w:t>successfully</w:t>
      </w:r>
      <w:proofErr w:type="gramEnd"/>
      <w:r w:rsidRPr="005C7155">
        <w:t xml:space="preserve"> and appropriately used the vocabulary of qualitative judgments.</w:t>
      </w:r>
    </w:p>
    <w:p w:rsidR="0061668F" w:rsidRPr="0061668F" w:rsidRDefault="0061668F" w:rsidP="0061668F">
      <w:pPr>
        <w:spacing w:after="0"/>
        <w:rPr>
          <w:rFonts w:eastAsia="Times New Roman" w:cs="Times New Roman"/>
          <w:lang w:eastAsia="en-AU"/>
        </w:rPr>
      </w:pPr>
      <w:r w:rsidRPr="0061668F">
        <w:rPr>
          <w:rFonts w:eastAsia="Times New Roman" w:cs="Arial"/>
          <w:color w:val="000000"/>
          <w:lang w:eastAsia="en-AU"/>
        </w:rPr>
        <w:t xml:space="preserve"> </w:t>
      </w:r>
    </w:p>
    <w:p w:rsidR="0061668F" w:rsidRPr="00BC3743" w:rsidRDefault="0061668F" w:rsidP="00BC3743">
      <w:pPr>
        <w:rPr>
          <w:i/>
        </w:rPr>
      </w:pPr>
      <w:r w:rsidRPr="00BC3743">
        <w:rPr>
          <w:i/>
        </w:rPr>
        <w:t>The less successful responses commonly:</w:t>
      </w:r>
    </w:p>
    <w:p w:rsidR="0061668F" w:rsidRPr="005C7155" w:rsidRDefault="0061668F" w:rsidP="005C7155">
      <w:pPr>
        <w:pStyle w:val="Content1bullets"/>
        <w:numPr>
          <w:ilvl w:val="0"/>
          <w:numId w:val="52"/>
        </w:numPr>
        <w:ind w:left="426" w:hanging="426"/>
      </w:pPr>
      <w:r w:rsidRPr="005C7155">
        <w:t xml:space="preserve">made simplistic or exaggerated comments about the quality of the </w:t>
      </w:r>
      <w:r w:rsidR="00D154B3" w:rsidRPr="005C7155">
        <w:t>Research Outcome</w:t>
      </w:r>
      <w:r w:rsidRPr="005C7155">
        <w:t>, including a sole focus on how it was personally meaningful</w:t>
      </w:r>
    </w:p>
    <w:p w:rsidR="0061668F" w:rsidRPr="005C7155" w:rsidRDefault="0061668F" w:rsidP="005C7155">
      <w:pPr>
        <w:pStyle w:val="Content1bullets"/>
        <w:numPr>
          <w:ilvl w:val="0"/>
          <w:numId w:val="52"/>
        </w:numPr>
        <w:ind w:left="426" w:hanging="426"/>
      </w:pPr>
      <w:proofErr w:type="gramStart"/>
      <w:r w:rsidRPr="005C7155">
        <w:t>focused</w:t>
      </w:r>
      <w:proofErr w:type="gramEnd"/>
      <w:r w:rsidRPr="005C7155">
        <w:t xml:space="preserve"> on features of the </w:t>
      </w:r>
      <w:r w:rsidR="00D154B3" w:rsidRPr="005C7155">
        <w:t>Research Outcome</w:t>
      </w:r>
      <w:r w:rsidR="004A7CB2" w:rsidRPr="005C7155">
        <w:t xml:space="preserve"> </w:t>
      </w:r>
      <w:r w:rsidRPr="005C7155">
        <w:t>such as its length and layout. These are only useful when qualified ap</w:t>
      </w:r>
      <w:r w:rsidR="005C7155">
        <w:t>propriately</w:t>
      </w:r>
    </w:p>
    <w:p w:rsidR="0061668F" w:rsidRPr="005C7155" w:rsidRDefault="0061668F" w:rsidP="005C7155">
      <w:pPr>
        <w:pStyle w:val="Content1bullets"/>
        <w:numPr>
          <w:ilvl w:val="0"/>
          <w:numId w:val="52"/>
        </w:numPr>
        <w:ind w:left="426" w:hanging="426"/>
      </w:pPr>
      <w:r w:rsidRPr="005C7155">
        <w:t>dealt with this specific feature very briefly — often as a result of devoting the majority of the allocated word-count to specific feature R1</w:t>
      </w:r>
    </w:p>
    <w:p w:rsidR="0061668F" w:rsidRPr="005C7155" w:rsidRDefault="0061668F" w:rsidP="005C7155">
      <w:pPr>
        <w:pStyle w:val="Content1bullets"/>
        <w:numPr>
          <w:ilvl w:val="0"/>
          <w:numId w:val="52"/>
        </w:numPr>
        <w:ind w:left="426" w:hanging="426"/>
      </w:pPr>
      <w:proofErr w:type="gramStart"/>
      <w:r w:rsidRPr="005C7155">
        <w:t>reviewed</w:t>
      </w:r>
      <w:proofErr w:type="gramEnd"/>
      <w:r w:rsidRPr="005C7155">
        <w:t xml:space="preserve"> their </w:t>
      </w:r>
      <w:r w:rsidR="004A7CB2" w:rsidRPr="005C7155">
        <w:t>R</w:t>
      </w:r>
      <w:r w:rsidRPr="005C7155">
        <w:t xml:space="preserve">esearch </w:t>
      </w:r>
      <w:r w:rsidR="004A7CB2" w:rsidRPr="005C7155">
        <w:t>P</w:t>
      </w:r>
      <w:r w:rsidRPr="005C7155">
        <w:t xml:space="preserve">roject, particularly how they conducted their research rather than focusing on their </w:t>
      </w:r>
      <w:r w:rsidR="00D154B3" w:rsidRPr="005C7155">
        <w:t>Research Outcome</w:t>
      </w:r>
      <w:r w:rsidR="004A7CB2" w:rsidRPr="005C7155">
        <w:t xml:space="preserve"> </w:t>
      </w:r>
      <w:r w:rsidRPr="005C7155">
        <w:t>and how they were able to provide a resolution to their research question.</w:t>
      </w:r>
    </w:p>
    <w:p w:rsidR="0061668F" w:rsidRDefault="0061668F" w:rsidP="0061668F">
      <w:pPr>
        <w:spacing w:after="240"/>
        <w:rPr>
          <w:rFonts w:eastAsia="Times New Roman" w:cs="Times New Roman"/>
          <w:lang w:eastAsia="en-AU"/>
        </w:rPr>
      </w:pPr>
      <w:r>
        <w:rPr>
          <w:rFonts w:eastAsia="Times New Roman" w:cs="Times New Roman"/>
          <w:lang w:eastAsia="en-AU"/>
        </w:rPr>
        <w:br/>
      </w:r>
      <w:r w:rsidRPr="0061668F">
        <w:rPr>
          <w:rFonts w:eastAsia="Times New Roman" w:cs="Arial"/>
          <w:b/>
          <w:bCs/>
          <w:color w:val="000000"/>
          <w:lang w:eastAsia="en-AU"/>
        </w:rPr>
        <w:t>Specific Features: Synthesis (for Research Project A)</w:t>
      </w:r>
    </w:p>
    <w:p w:rsidR="0061668F" w:rsidRPr="0061668F" w:rsidRDefault="0061668F" w:rsidP="0061668F">
      <w:pPr>
        <w:spacing w:after="240"/>
        <w:rPr>
          <w:rFonts w:eastAsia="Times New Roman" w:cs="Times New Roman"/>
          <w:lang w:eastAsia="en-AU"/>
        </w:rPr>
      </w:pPr>
      <w:r w:rsidRPr="0061668F">
        <w:rPr>
          <w:rFonts w:eastAsia="Times New Roman" w:cs="Arial"/>
          <w:b/>
          <w:bCs/>
          <w:color w:val="000000"/>
          <w:lang w:eastAsia="en-AU"/>
        </w:rPr>
        <w:t>S3: Expression of ideas</w:t>
      </w:r>
    </w:p>
    <w:p w:rsidR="0061668F" w:rsidRPr="00BC3743" w:rsidRDefault="0061668F" w:rsidP="00BC3743">
      <w:pPr>
        <w:rPr>
          <w:i/>
        </w:rPr>
      </w:pPr>
      <w:r w:rsidRPr="00BC3743">
        <w:rPr>
          <w:i/>
        </w:rPr>
        <w:t xml:space="preserve"> The more successful responses commonly: </w:t>
      </w:r>
    </w:p>
    <w:p w:rsidR="0061668F" w:rsidRPr="005C7155" w:rsidRDefault="0061668F" w:rsidP="005C7155">
      <w:pPr>
        <w:pStyle w:val="Content1bullets"/>
        <w:numPr>
          <w:ilvl w:val="0"/>
          <w:numId w:val="52"/>
        </w:numPr>
        <w:ind w:left="426" w:hanging="426"/>
      </w:pPr>
      <w:r w:rsidRPr="005C7155">
        <w:t>used expression which was fluid and logical and ensured th</w:t>
      </w:r>
      <w:r w:rsidR="005C7155">
        <w:t>at that their meaning was clear</w:t>
      </w:r>
    </w:p>
    <w:p w:rsidR="0061668F" w:rsidRPr="005C7155" w:rsidRDefault="0061668F" w:rsidP="005C7155">
      <w:pPr>
        <w:pStyle w:val="Content1bullets"/>
        <w:numPr>
          <w:ilvl w:val="0"/>
          <w:numId w:val="52"/>
        </w:numPr>
        <w:ind w:left="426" w:hanging="426"/>
      </w:pPr>
      <w:r w:rsidRPr="005C7155">
        <w:t xml:space="preserve">organised their information coherently </w:t>
      </w:r>
      <w:r w:rsidR="004A7CB2" w:rsidRPr="005C7155">
        <w:t xml:space="preserve">to </w:t>
      </w:r>
      <w:r w:rsidRPr="005C7155">
        <w:t>communicate ide</w:t>
      </w:r>
      <w:r w:rsidR="005C7155">
        <w:t>as accurately and appropriately</w:t>
      </w:r>
    </w:p>
    <w:p w:rsidR="0061668F" w:rsidRPr="005C7155" w:rsidRDefault="0061668F" w:rsidP="005C7155">
      <w:pPr>
        <w:pStyle w:val="Content1bullets"/>
        <w:numPr>
          <w:ilvl w:val="0"/>
          <w:numId w:val="52"/>
        </w:numPr>
        <w:ind w:left="426" w:hanging="426"/>
      </w:pPr>
      <w:proofErr w:type="gramStart"/>
      <w:r w:rsidRPr="005C7155">
        <w:t>often</w:t>
      </w:r>
      <w:proofErr w:type="gramEnd"/>
      <w:r w:rsidRPr="005C7155">
        <w:t xml:space="preserve"> featured headings that related directly to the 2017 </w:t>
      </w:r>
      <w:r w:rsidR="004A7CB2" w:rsidRPr="005C7155">
        <w:t>S</w:t>
      </w:r>
      <w:r w:rsidRPr="005C7155">
        <w:t xml:space="preserve">ubject </w:t>
      </w:r>
      <w:r w:rsidR="004A7CB2" w:rsidRPr="005C7155">
        <w:t>O</w:t>
      </w:r>
      <w:r w:rsidRPr="005C7155">
        <w:t>utline and so served to organise the review, aiding clarity. used a range of vocabulary, including varied qualifiers</w:t>
      </w:r>
    </w:p>
    <w:p w:rsidR="0061668F" w:rsidRPr="005C7155" w:rsidRDefault="0061668F" w:rsidP="005C7155">
      <w:pPr>
        <w:pStyle w:val="Content1bullets"/>
        <w:numPr>
          <w:ilvl w:val="0"/>
          <w:numId w:val="52"/>
        </w:numPr>
        <w:ind w:left="426" w:hanging="426"/>
      </w:pPr>
      <w:proofErr w:type="gramStart"/>
      <w:r w:rsidRPr="005C7155">
        <w:t>were</w:t>
      </w:r>
      <w:proofErr w:type="gramEnd"/>
      <w:r w:rsidRPr="005C7155">
        <w:t xml:space="preserve"> carefully drafted and edited to ensure effective communication.</w:t>
      </w:r>
    </w:p>
    <w:p w:rsidR="0061668F" w:rsidRPr="0061668F" w:rsidRDefault="0061668F" w:rsidP="0061668F">
      <w:pPr>
        <w:spacing w:after="0"/>
        <w:ind w:left="360"/>
        <w:rPr>
          <w:rFonts w:eastAsia="Times New Roman" w:cs="Times New Roman"/>
          <w:lang w:eastAsia="en-AU"/>
        </w:rPr>
      </w:pPr>
      <w:r w:rsidRPr="0061668F">
        <w:rPr>
          <w:rFonts w:eastAsia="Times New Roman" w:cs="Arial"/>
          <w:color w:val="000000"/>
          <w:lang w:eastAsia="en-AU"/>
        </w:rPr>
        <w:t xml:space="preserve"> </w:t>
      </w:r>
    </w:p>
    <w:p w:rsidR="0061668F" w:rsidRPr="00BC3743" w:rsidRDefault="0061668F" w:rsidP="00BC3743">
      <w:pPr>
        <w:rPr>
          <w:i/>
        </w:rPr>
      </w:pPr>
      <w:r w:rsidRPr="00BC3743">
        <w:rPr>
          <w:i/>
        </w:rPr>
        <w:t>The less successful responses commonly:</w:t>
      </w:r>
    </w:p>
    <w:p w:rsidR="0061668F" w:rsidRPr="005C7155" w:rsidRDefault="0061668F" w:rsidP="005C7155">
      <w:pPr>
        <w:pStyle w:val="Content1bullets"/>
        <w:numPr>
          <w:ilvl w:val="0"/>
          <w:numId w:val="52"/>
        </w:numPr>
        <w:ind w:left="426" w:hanging="426"/>
      </w:pPr>
      <w:r w:rsidRPr="005C7155">
        <w:t>expressed ideas with little thought given to organisation or clarity</w:t>
      </w:r>
    </w:p>
    <w:p w:rsidR="0061668F" w:rsidRPr="005C7155" w:rsidRDefault="0061668F" w:rsidP="005C7155">
      <w:pPr>
        <w:pStyle w:val="Content1bullets"/>
        <w:numPr>
          <w:ilvl w:val="0"/>
          <w:numId w:val="52"/>
        </w:numPr>
        <w:ind w:left="426" w:hanging="426"/>
      </w:pPr>
      <w:r w:rsidRPr="005C7155">
        <w:t>presented mostly the teachers’ scaffolding questions, rather than their own input</w:t>
      </w:r>
    </w:p>
    <w:p w:rsidR="0061668F" w:rsidRPr="005C7155" w:rsidRDefault="0061668F" w:rsidP="005C7155">
      <w:pPr>
        <w:pStyle w:val="Content1bullets"/>
        <w:numPr>
          <w:ilvl w:val="0"/>
          <w:numId w:val="52"/>
        </w:numPr>
        <w:ind w:left="426" w:hanging="426"/>
      </w:pPr>
      <w:r w:rsidRPr="005C7155">
        <w:t>used very informal language that at times obscured meaning</w:t>
      </w:r>
    </w:p>
    <w:p w:rsidR="0061668F" w:rsidRPr="005C7155" w:rsidRDefault="0061668F" w:rsidP="005C7155">
      <w:pPr>
        <w:pStyle w:val="Content1bullets"/>
        <w:numPr>
          <w:ilvl w:val="0"/>
          <w:numId w:val="52"/>
        </w:numPr>
        <w:ind w:left="426" w:hanging="426"/>
      </w:pPr>
      <w:proofErr w:type="gramStart"/>
      <w:r w:rsidRPr="005C7155">
        <w:t>expressed</w:t>
      </w:r>
      <w:proofErr w:type="gramEnd"/>
      <w:r w:rsidRPr="005C7155">
        <w:t xml:space="preserve"> ideas that were not being assessed.</w:t>
      </w:r>
    </w:p>
    <w:p w:rsidR="00CB2786" w:rsidRPr="00D17A74" w:rsidRDefault="00CB2786" w:rsidP="003C2764">
      <w:pPr>
        <w:pStyle w:val="Heading2afterC1"/>
      </w:pPr>
      <w:r w:rsidRPr="00D17A74">
        <w:t>Assessment Type 3: Evaluation (</w:t>
      </w:r>
      <w:r w:rsidR="00D17A74" w:rsidRPr="00D17A74">
        <w:t>Research Project B only)</w:t>
      </w:r>
      <w:bookmarkStart w:id="0" w:name="_GoBack"/>
      <w:bookmarkEnd w:id="0"/>
    </w:p>
    <w:p w:rsidR="00D17A74" w:rsidRPr="00CB2786" w:rsidRDefault="00D17A74" w:rsidP="00D17A74">
      <w:pPr>
        <w:spacing w:before="240" w:after="240"/>
        <w:rPr>
          <w:rFonts w:eastAsia="Times New Roman" w:cs="Times New Roman"/>
          <w:lang w:eastAsia="en-AU"/>
        </w:rPr>
      </w:pPr>
      <w:r w:rsidRPr="004A7CB2">
        <w:rPr>
          <w:rFonts w:eastAsia="Times New Roman" w:cs="Arial"/>
          <w:color w:val="000000"/>
          <w:lang w:eastAsia="en-AU"/>
        </w:rPr>
        <w:t>As in previous years, markers continued to note concerns that student evidence still included reflection on the capability which is not an assessable component</w:t>
      </w:r>
      <w:r w:rsidRPr="00CB2786">
        <w:rPr>
          <w:rFonts w:eastAsia="Times New Roman" w:cs="Arial"/>
          <w:color w:val="000000"/>
          <w:lang w:eastAsia="en-AU"/>
        </w:rPr>
        <w:t>. This seriously hampered the capacity of students to provide evidence against the specific features on which they are actually assessed in this assessment type.</w:t>
      </w:r>
    </w:p>
    <w:p w:rsidR="00D17A74" w:rsidRPr="00CB2786" w:rsidRDefault="00D17A74" w:rsidP="00D17A74">
      <w:pPr>
        <w:spacing w:before="240" w:after="240"/>
        <w:rPr>
          <w:rFonts w:eastAsia="Times New Roman" w:cs="Times New Roman"/>
          <w:lang w:eastAsia="en-AU"/>
        </w:rPr>
      </w:pPr>
      <w:r w:rsidRPr="00CB2786">
        <w:rPr>
          <w:rFonts w:eastAsia="Times New Roman" w:cs="Arial"/>
          <w:color w:val="000000"/>
          <w:lang w:eastAsia="en-AU"/>
        </w:rPr>
        <w:t>Templates</w:t>
      </w:r>
      <w:r w:rsidR="00C712B1">
        <w:rPr>
          <w:rFonts w:eastAsia="Times New Roman" w:cs="Arial"/>
          <w:color w:val="000000"/>
          <w:lang w:eastAsia="en-AU"/>
        </w:rPr>
        <w:t>, if used,</w:t>
      </w:r>
      <w:r w:rsidRPr="00CB2786">
        <w:rPr>
          <w:rFonts w:eastAsia="Times New Roman" w:cs="Arial"/>
          <w:color w:val="000000"/>
          <w:lang w:eastAsia="en-AU"/>
        </w:rPr>
        <w:t xml:space="preserve"> must guide students to address assessable features. More successful templates allow student voice to be discerned and are clearly related to the assessable features. </w:t>
      </w:r>
    </w:p>
    <w:p w:rsidR="00CB2786" w:rsidRPr="00CB2786" w:rsidRDefault="00CB2786" w:rsidP="00CB2786">
      <w:pPr>
        <w:spacing w:before="240" w:after="240"/>
        <w:rPr>
          <w:rFonts w:eastAsia="Times New Roman" w:cs="Times New Roman"/>
          <w:lang w:eastAsia="en-AU"/>
        </w:rPr>
      </w:pPr>
      <w:r w:rsidRPr="00CB2786">
        <w:rPr>
          <w:rFonts w:eastAsia="Times New Roman" w:cs="Arial"/>
          <w:b/>
          <w:bCs/>
          <w:color w:val="000000"/>
          <w:lang w:eastAsia="en-AU"/>
        </w:rPr>
        <w:t>Specific Features: Evaluation (Research Project B only)</w:t>
      </w:r>
    </w:p>
    <w:p w:rsidR="00CB2786" w:rsidRPr="00CB2786" w:rsidRDefault="00CB2786" w:rsidP="00CB2786">
      <w:pPr>
        <w:spacing w:after="0"/>
        <w:rPr>
          <w:rFonts w:eastAsia="Times New Roman" w:cs="Times New Roman"/>
          <w:lang w:eastAsia="en-AU"/>
        </w:rPr>
      </w:pPr>
      <w:r w:rsidRPr="00CB2786">
        <w:rPr>
          <w:rFonts w:eastAsia="Times New Roman" w:cs="Arial"/>
          <w:b/>
          <w:bCs/>
          <w:iCs/>
          <w:color w:val="000000"/>
          <w:lang w:eastAsia="en-AU"/>
        </w:rPr>
        <w:t>E1: Evaluation of the research processes used, specific to the research question</w:t>
      </w:r>
    </w:p>
    <w:p w:rsidR="00CB2786" w:rsidRPr="00CB2786" w:rsidRDefault="00CB2786" w:rsidP="00CB2786">
      <w:pPr>
        <w:spacing w:after="0"/>
        <w:rPr>
          <w:rFonts w:ascii="Times New Roman" w:eastAsia="Times New Roman" w:hAnsi="Times New Roman" w:cs="Times New Roman"/>
          <w:sz w:val="24"/>
          <w:szCs w:val="24"/>
          <w:lang w:eastAsia="en-AU"/>
        </w:rPr>
      </w:pPr>
    </w:p>
    <w:p w:rsidR="00CB2786" w:rsidRPr="00BC3743" w:rsidRDefault="00CB2786" w:rsidP="00BC3743">
      <w:pPr>
        <w:rPr>
          <w:i/>
        </w:rPr>
      </w:pPr>
      <w:r w:rsidRPr="00BC3743">
        <w:rPr>
          <w:i/>
        </w:rPr>
        <w:lastRenderedPageBreak/>
        <w:t>The more successful responses</w:t>
      </w:r>
      <w:r w:rsidR="00D17A74" w:rsidRPr="00BC3743">
        <w:rPr>
          <w:i/>
        </w:rPr>
        <w:t xml:space="preserve"> commonly:</w:t>
      </w:r>
    </w:p>
    <w:p w:rsidR="00CB2786" w:rsidRPr="005C7155" w:rsidRDefault="00D17A74" w:rsidP="005C7155">
      <w:pPr>
        <w:pStyle w:val="Content1bullets"/>
        <w:numPr>
          <w:ilvl w:val="0"/>
          <w:numId w:val="52"/>
        </w:numPr>
        <w:ind w:left="426" w:hanging="426"/>
      </w:pPr>
      <w:r w:rsidRPr="005C7155">
        <w:t>e</w:t>
      </w:r>
      <w:r w:rsidR="00CB2786" w:rsidRPr="005C7155">
        <w:t>valuated a selection (2-3</w:t>
      </w:r>
      <w:r w:rsidRPr="005C7155">
        <w:t>) of specific processes with in-</w:t>
      </w:r>
      <w:r w:rsidR="00CB2786" w:rsidRPr="005C7155">
        <w:t xml:space="preserve">depth, judgement centric statements </w:t>
      </w:r>
    </w:p>
    <w:p w:rsidR="00CB2786" w:rsidRPr="005C7155" w:rsidRDefault="00D17A74" w:rsidP="005C7155">
      <w:pPr>
        <w:pStyle w:val="Content1bullets"/>
        <w:numPr>
          <w:ilvl w:val="0"/>
          <w:numId w:val="52"/>
        </w:numPr>
        <w:ind w:left="426" w:hanging="426"/>
      </w:pPr>
      <w:r w:rsidRPr="005C7155">
        <w:t>u</w:t>
      </w:r>
      <w:r w:rsidR="00CB2786" w:rsidRPr="005C7155">
        <w:t xml:space="preserve">sed approximately </w:t>
      </w:r>
      <w:r w:rsidR="004A7CB2" w:rsidRPr="005C7155">
        <w:t xml:space="preserve">a third </w:t>
      </w:r>
      <w:r w:rsidR="00CB2786" w:rsidRPr="005C7155">
        <w:t>of the word count for this specific feature to avoid impacting on the depth of the E2 and E3 specific features</w:t>
      </w:r>
    </w:p>
    <w:p w:rsidR="00CB2786" w:rsidRPr="005C7155" w:rsidRDefault="00D17A74" w:rsidP="005C7155">
      <w:pPr>
        <w:pStyle w:val="Content1bullets"/>
        <w:numPr>
          <w:ilvl w:val="0"/>
          <w:numId w:val="52"/>
        </w:numPr>
        <w:ind w:left="426" w:hanging="426"/>
      </w:pPr>
      <w:r w:rsidRPr="005C7155">
        <w:t>l</w:t>
      </w:r>
      <w:r w:rsidR="00CB2786" w:rsidRPr="005C7155">
        <w:t xml:space="preserve">inked the success of the research process directly to the student’s research question and its specific nuances, framing evaluation of the strengths </w:t>
      </w:r>
      <w:r w:rsidR="005C7155">
        <w:t>and limitations of process(</w:t>
      </w:r>
      <w:proofErr w:type="spellStart"/>
      <w:r w:rsidR="005C7155">
        <w:t>es</w:t>
      </w:r>
      <w:proofErr w:type="spellEnd"/>
      <w:r w:rsidR="005C7155">
        <w:t>)</w:t>
      </w:r>
    </w:p>
    <w:p w:rsidR="00CB2786" w:rsidRPr="005C7155" w:rsidRDefault="00D17A74" w:rsidP="005C7155">
      <w:pPr>
        <w:pStyle w:val="Content1bullets"/>
        <w:numPr>
          <w:ilvl w:val="0"/>
          <w:numId w:val="52"/>
        </w:numPr>
        <w:ind w:left="426" w:hanging="426"/>
      </w:pPr>
      <w:r w:rsidRPr="005C7155">
        <w:t>u</w:t>
      </w:r>
      <w:r w:rsidR="00CB2786" w:rsidRPr="005C7155">
        <w:t xml:space="preserve">sed research terminology (i.e. validity, credibility, reliability) to evaluate the accuracy and use of processes, linking ideas of qualifications, experience </w:t>
      </w:r>
      <w:r w:rsidR="00EC26D1" w:rsidRPr="005C7155">
        <w:t>etc.</w:t>
      </w:r>
      <w:r w:rsidR="00CB2786" w:rsidRPr="005C7155">
        <w:t xml:space="preserve"> to justify </w:t>
      </w:r>
    </w:p>
    <w:p w:rsidR="00CB2786" w:rsidRPr="005C7155" w:rsidRDefault="00D17A74" w:rsidP="005C7155">
      <w:pPr>
        <w:pStyle w:val="Content1bullets"/>
        <w:numPr>
          <w:ilvl w:val="0"/>
          <w:numId w:val="52"/>
        </w:numPr>
        <w:ind w:left="426" w:hanging="426"/>
      </w:pPr>
      <w:r w:rsidRPr="005C7155">
        <w:t>d</w:t>
      </w:r>
      <w:r w:rsidR="00CB2786" w:rsidRPr="005C7155">
        <w:t xml:space="preserve">iscussed research processes relatively, to make comparisons between </w:t>
      </w:r>
      <w:r w:rsidR="00C712B1" w:rsidRPr="005C7155">
        <w:t xml:space="preserve">the </w:t>
      </w:r>
      <w:r w:rsidR="00CB2786" w:rsidRPr="005C7155">
        <w:t xml:space="preserve">effectiveness and usefulness of each process by ranking </w:t>
      </w:r>
      <w:r w:rsidR="00C712B1" w:rsidRPr="005C7155">
        <w:t xml:space="preserve">the </w:t>
      </w:r>
      <w:r w:rsidR="005C7155">
        <w:t>processes</w:t>
      </w:r>
    </w:p>
    <w:p w:rsidR="00CB2786" w:rsidRPr="005C7155" w:rsidRDefault="00D17A74" w:rsidP="005C7155">
      <w:pPr>
        <w:pStyle w:val="Content1bullets"/>
        <w:numPr>
          <w:ilvl w:val="0"/>
          <w:numId w:val="52"/>
        </w:numPr>
        <w:ind w:left="426" w:hanging="426"/>
      </w:pPr>
      <w:proofErr w:type="gramStart"/>
      <w:r w:rsidRPr="005C7155">
        <w:t>a</w:t>
      </w:r>
      <w:r w:rsidR="00CB2786" w:rsidRPr="005C7155">
        <w:t>pplied</w:t>
      </w:r>
      <w:proofErr w:type="gramEnd"/>
      <w:r w:rsidR="00CB2786" w:rsidRPr="005C7155">
        <w:t xml:space="preserve"> a range of qualifiers to delineate their application, such as ‘most useful’, ‘most reliable’, ‘less effective’, ‘pertinent’, ‘critical’, </w:t>
      </w:r>
      <w:r w:rsidR="00EC26D1" w:rsidRPr="005C7155">
        <w:t>etc.</w:t>
      </w:r>
      <w:r w:rsidR="00CB2786" w:rsidRPr="005C7155">
        <w:t xml:space="preserve"> with examples that related directly to their own question. </w:t>
      </w:r>
    </w:p>
    <w:p w:rsidR="00CB2786" w:rsidRPr="00CB2786" w:rsidRDefault="00CB2786" w:rsidP="00CB2786">
      <w:pPr>
        <w:spacing w:after="0"/>
        <w:rPr>
          <w:rFonts w:eastAsia="Times New Roman" w:cs="Times New Roman"/>
          <w:lang w:eastAsia="en-AU"/>
        </w:rPr>
      </w:pPr>
    </w:p>
    <w:p w:rsidR="00CB2786" w:rsidRPr="00BC3743" w:rsidRDefault="00CB2786" w:rsidP="00BC3743">
      <w:pPr>
        <w:rPr>
          <w:i/>
        </w:rPr>
      </w:pPr>
      <w:r w:rsidRPr="00BC3743">
        <w:rPr>
          <w:i/>
        </w:rPr>
        <w:t>The less successful responses</w:t>
      </w:r>
      <w:r w:rsidR="00D17A74" w:rsidRPr="00BC3743">
        <w:rPr>
          <w:i/>
        </w:rPr>
        <w:t xml:space="preserve"> commonly:</w:t>
      </w:r>
    </w:p>
    <w:p w:rsidR="00CB2786" w:rsidRPr="005C7155" w:rsidRDefault="00D17A74" w:rsidP="005C7155">
      <w:pPr>
        <w:pStyle w:val="Content1bullets"/>
        <w:numPr>
          <w:ilvl w:val="0"/>
          <w:numId w:val="52"/>
        </w:numPr>
        <w:ind w:left="426" w:hanging="426"/>
      </w:pPr>
      <w:r w:rsidRPr="005C7155">
        <w:t>r</w:t>
      </w:r>
      <w:r w:rsidR="00CB2786" w:rsidRPr="005C7155">
        <w:t>ecounted the research process in chronological order with few judgements or evaluative discussion</w:t>
      </w:r>
    </w:p>
    <w:p w:rsidR="00CB2786" w:rsidRPr="005C7155" w:rsidRDefault="00D17A74" w:rsidP="005C7155">
      <w:pPr>
        <w:pStyle w:val="Content1bullets"/>
        <w:numPr>
          <w:ilvl w:val="0"/>
          <w:numId w:val="52"/>
        </w:numPr>
        <w:ind w:left="426" w:hanging="426"/>
      </w:pPr>
      <w:r w:rsidRPr="005C7155">
        <w:t>d</w:t>
      </w:r>
      <w:r w:rsidR="00CB2786" w:rsidRPr="005C7155">
        <w:t>iscussed irrelevant processes such as planning or basic actions i.e. highlighting sources</w:t>
      </w:r>
    </w:p>
    <w:p w:rsidR="00CB2786" w:rsidRPr="005C7155" w:rsidRDefault="00D17A74" w:rsidP="005C7155">
      <w:pPr>
        <w:pStyle w:val="Content1bullets"/>
        <w:numPr>
          <w:ilvl w:val="0"/>
          <w:numId w:val="52"/>
        </w:numPr>
        <w:ind w:left="426" w:hanging="426"/>
      </w:pPr>
      <w:r w:rsidRPr="005C7155">
        <w:t>u</w:t>
      </w:r>
      <w:r w:rsidR="00CB2786" w:rsidRPr="005C7155">
        <w:t>sed terms such as ‘validity’, ‘reliability’, ‘bias’, and ‘credibility’ interchangeably, or misused such words</w:t>
      </w:r>
    </w:p>
    <w:p w:rsidR="00CB2786" w:rsidRPr="005C7155" w:rsidRDefault="00D17A74" w:rsidP="005C7155">
      <w:pPr>
        <w:pStyle w:val="Content1bullets"/>
        <w:numPr>
          <w:ilvl w:val="0"/>
          <w:numId w:val="52"/>
        </w:numPr>
        <w:ind w:left="426" w:hanging="426"/>
      </w:pPr>
      <w:r w:rsidRPr="005C7155">
        <w:t>m</w:t>
      </w:r>
      <w:r w:rsidR="00CB2786" w:rsidRPr="005C7155">
        <w:t>ade judgments without supporting evidence</w:t>
      </w:r>
    </w:p>
    <w:p w:rsidR="00CB2786" w:rsidRPr="005C7155" w:rsidRDefault="00D17A74" w:rsidP="005C7155">
      <w:pPr>
        <w:pStyle w:val="Content1bullets"/>
        <w:numPr>
          <w:ilvl w:val="0"/>
          <w:numId w:val="52"/>
        </w:numPr>
        <w:ind w:left="426" w:hanging="426"/>
      </w:pPr>
      <w:proofErr w:type="gramStart"/>
      <w:r w:rsidRPr="005C7155">
        <w:t>f</w:t>
      </w:r>
      <w:r w:rsidR="00CB2786" w:rsidRPr="005C7155">
        <w:t>eatured</w:t>
      </w:r>
      <w:proofErr w:type="gramEnd"/>
      <w:r w:rsidR="00CB2786" w:rsidRPr="005C7155">
        <w:t xml:space="preserve"> broad statements about generalised processes such as ‘using the Internet’</w:t>
      </w:r>
      <w:r w:rsidR="00C712B1" w:rsidRPr="005C7155">
        <w:t>.</w:t>
      </w:r>
    </w:p>
    <w:p w:rsidR="00CB2786" w:rsidRPr="00CB2786" w:rsidRDefault="00CB2786" w:rsidP="00CB2786">
      <w:pPr>
        <w:spacing w:after="0"/>
        <w:rPr>
          <w:rFonts w:ascii="Times New Roman" w:eastAsia="Times New Roman" w:hAnsi="Times New Roman" w:cs="Times New Roman"/>
          <w:sz w:val="24"/>
          <w:szCs w:val="24"/>
          <w:lang w:eastAsia="en-AU"/>
        </w:rPr>
      </w:pPr>
    </w:p>
    <w:p w:rsidR="00CB2786" w:rsidRPr="00CB2786" w:rsidRDefault="00CB2786" w:rsidP="00CB2786">
      <w:pPr>
        <w:spacing w:after="0"/>
        <w:rPr>
          <w:rFonts w:eastAsia="Times New Roman" w:cs="Times New Roman"/>
          <w:lang w:eastAsia="en-AU"/>
        </w:rPr>
      </w:pPr>
      <w:r w:rsidRPr="00CB2786">
        <w:rPr>
          <w:rFonts w:eastAsia="Times New Roman" w:cs="Arial"/>
          <w:b/>
          <w:bCs/>
          <w:iCs/>
          <w:color w:val="000000"/>
          <w:lang w:eastAsia="en-AU"/>
        </w:rPr>
        <w:t>E2: Evaluation of decisions made in response to challenges and/or opportunities specific to the research processes used</w:t>
      </w:r>
    </w:p>
    <w:p w:rsidR="00CB2786" w:rsidRPr="00CB2786" w:rsidRDefault="00CB2786" w:rsidP="00CB2786">
      <w:pPr>
        <w:spacing w:before="240" w:after="240"/>
        <w:rPr>
          <w:rFonts w:eastAsia="Times New Roman" w:cs="Times New Roman"/>
          <w:lang w:eastAsia="en-AU"/>
        </w:rPr>
      </w:pPr>
      <w:r w:rsidRPr="00CB2786">
        <w:rPr>
          <w:rFonts w:eastAsia="Times New Roman" w:cs="Arial"/>
          <w:color w:val="000000"/>
          <w:lang w:eastAsia="en-AU"/>
        </w:rPr>
        <w:t xml:space="preserve">While there have been significant improvements in the evidence submitted for this criteria, students did not always remain focused on the specific criteria being assessed. Teachers are directed to the support materials on the SACE website which </w:t>
      </w:r>
      <w:r w:rsidR="004A7CB2">
        <w:rPr>
          <w:rFonts w:eastAsia="Times New Roman" w:cs="Arial"/>
          <w:color w:val="000000"/>
          <w:lang w:eastAsia="en-AU"/>
        </w:rPr>
        <w:t>provide specific and detailed advice</w:t>
      </w:r>
      <w:r w:rsidRPr="00CB2786">
        <w:rPr>
          <w:rFonts w:eastAsia="Times New Roman" w:cs="Arial"/>
          <w:color w:val="000000"/>
          <w:lang w:eastAsia="en-AU"/>
        </w:rPr>
        <w:t xml:space="preserve"> for this specific feature.</w:t>
      </w:r>
    </w:p>
    <w:p w:rsidR="00CB2786" w:rsidRPr="00BC3743" w:rsidRDefault="00CB2786" w:rsidP="00BC3743">
      <w:pPr>
        <w:rPr>
          <w:i/>
        </w:rPr>
      </w:pPr>
      <w:r w:rsidRPr="00BC3743">
        <w:rPr>
          <w:i/>
        </w:rPr>
        <w:t xml:space="preserve">The more successful responses </w:t>
      </w:r>
      <w:r w:rsidR="00662190" w:rsidRPr="00BC3743">
        <w:rPr>
          <w:i/>
        </w:rPr>
        <w:t>commonly:</w:t>
      </w:r>
    </w:p>
    <w:p w:rsidR="00CB2786" w:rsidRPr="005C7155" w:rsidRDefault="00662190" w:rsidP="005C7155">
      <w:pPr>
        <w:pStyle w:val="Content1bullets"/>
        <w:numPr>
          <w:ilvl w:val="0"/>
          <w:numId w:val="52"/>
        </w:numPr>
        <w:ind w:left="426" w:hanging="426"/>
      </w:pPr>
      <w:r w:rsidRPr="005C7155">
        <w:t>m</w:t>
      </w:r>
      <w:r w:rsidR="00CB2786" w:rsidRPr="005C7155">
        <w:t>ade the decisions the central focus of discussion</w:t>
      </w:r>
    </w:p>
    <w:p w:rsidR="00CB2786" w:rsidRPr="005C7155" w:rsidRDefault="00662190" w:rsidP="005C7155">
      <w:pPr>
        <w:pStyle w:val="Content1bullets"/>
        <w:numPr>
          <w:ilvl w:val="0"/>
          <w:numId w:val="52"/>
        </w:numPr>
        <w:ind w:left="426" w:hanging="426"/>
      </w:pPr>
      <w:r w:rsidRPr="005C7155">
        <w:t>o</w:t>
      </w:r>
      <w:r w:rsidR="00CB2786" w:rsidRPr="005C7155">
        <w:t>nly focused on key decisions with measurable impact</w:t>
      </w:r>
    </w:p>
    <w:p w:rsidR="00CB2786" w:rsidRPr="005C7155" w:rsidRDefault="00662190" w:rsidP="005C7155">
      <w:pPr>
        <w:pStyle w:val="Content1bullets"/>
        <w:numPr>
          <w:ilvl w:val="0"/>
          <w:numId w:val="52"/>
        </w:numPr>
        <w:ind w:left="426" w:hanging="426"/>
      </w:pPr>
      <w:r w:rsidRPr="005C7155">
        <w:t>p</w:t>
      </w:r>
      <w:r w:rsidR="00CB2786" w:rsidRPr="005C7155">
        <w:t xml:space="preserve">rovided a very brief summary of the challenge or opportunity, without making </w:t>
      </w:r>
      <w:r w:rsidR="005C7155">
        <w:t>it the main focus of discussion</w:t>
      </w:r>
    </w:p>
    <w:p w:rsidR="00CB2786" w:rsidRPr="005C7155" w:rsidRDefault="00662190" w:rsidP="005C7155">
      <w:pPr>
        <w:pStyle w:val="Content1bullets"/>
        <w:numPr>
          <w:ilvl w:val="0"/>
          <w:numId w:val="52"/>
        </w:numPr>
        <w:ind w:left="426" w:hanging="426"/>
      </w:pPr>
      <w:r w:rsidRPr="005C7155">
        <w:t>p</w:t>
      </w:r>
      <w:r w:rsidR="00CB2786" w:rsidRPr="005C7155">
        <w:t>rovided a link between the decision made and the research processes</w:t>
      </w:r>
    </w:p>
    <w:p w:rsidR="00CB2786" w:rsidRPr="005C7155" w:rsidRDefault="00662190" w:rsidP="005C7155">
      <w:pPr>
        <w:pStyle w:val="Content1bullets"/>
        <w:numPr>
          <w:ilvl w:val="0"/>
          <w:numId w:val="52"/>
        </w:numPr>
        <w:ind w:left="426" w:hanging="426"/>
      </w:pPr>
      <w:r w:rsidRPr="005C7155">
        <w:t>p</w:t>
      </w:r>
      <w:r w:rsidR="00CB2786" w:rsidRPr="005C7155">
        <w:t xml:space="preserve">rovided specific evaluation of how the decision had impacted upon the breadth and/or depth of the research </w:t>
      </w:r>
    </w:p>
    <w:p w:rsidR="00CB2786" w:rsidRPr="005C7155" w:rsidRDefault="00662190" w:rsidP="005C7155">
      <w:pPr>
        <w:pStyle w:val="Content1bullets"/>
        <w:numPr>
          <w:ilvl w:val="0"/>
          <w:numId w:val="52"/>
        </w:numPr>
        <w:ind w:left="426" w:hanging="426"/>
      </w:pPr>
      <w:r w:rsidRPr="005C7155">
        <w:t>l</w:t>
      </w:r>
      <w:r w:rsidR="00CB2786" w:rsidRPr="005C7155">
        <w:t>inked their decision to an effect on the validity or reliability of research undertaken</w:t>
      </w:r>
    </w:p>
    <w:p w:rsidR="00CB2786" w:rsidRPr="005C7155" w:rsidRDefault="00662190" w:rsidP="005C7155">
      <w:pPr>
        <w:pStyle w:val="Content1bullets"/>
        <w:numPr>
          <w:ilvl w:val="0"/>
          <w:numId w:val="52"/>
        </w:numPr>
        <w:ind w:left="426" w:hanging="426"/>
      </w:pPr>
      <w:r w:rsidRPr="005C7155">
        <w:t>d</w:t>
      </w:r>
      <w:r w:rsidR="00CB2786" w:rsidRPr="005C7155">
        <w:t xml:space="preserve">iscussed how the decision impacted </w:t>
      </w:r>
      <w:r w:rsidR="005C7155">
        <w:t>upon the quality of the outcome</w:t>
      </w:r>
    </w:p>
    <w:p w:rsidR="00CB2786" w:rsidRPr="005C7155" w:rsidRDefault="00662190" w:rsidP="005C7155">
      <w:pPr>
        <w:pStyle w:val="Content1bullets"/>
        <w:numPr>
          <w:ilvl w:val="0"/>
          <w:numId w:val="52"/>
        </w:numPr>
        <w:ind w:left="426" w:hanging="426"/>
      </w:pPr>
      <w:r w:rsidRPr="005C7155">
        <w:t>p</w:t>
      </w:r>
      <w:r w:rsidR="00CB2786" w:rsidRPr="005C7155">
        <w:t>rovided explicit judgment of the decision and its effectiveness in overcoming a challenge or capitalising upon an opportunity</w:t>
      </w:r>
    </w:p>
    <w:p w:rsidR="00CB2786" w:rsidRPr="005C7155" w:rsidRDefault="00662190" w:rsidP="005C7155">
      <w:pPr>
        <w:pStyle w:val="Content1bullets"/>
        <w:numPr>
          <w:ilvl w:val="0"/>
          <w:numId w:val="52"/>
        </w:numPr>
        <w:ind w:left="426" w:hanging="426"/>
      </w:pPr>
      <w:r w:rsidRPr="005C7155">
        <w:t>u</w:t>
      </w:r>
      <w:r w:rsidR="00CB2786" w:rsidRPr="005C7155">
        <w:t>sed language such as ‘pertinent’, ‘timely’, ‘important’, ‘useful’, ‘powerful’, ‘useless’, ‘ineffective/effective’</w:t>
      </w:r>
    </w:p>
    <w:p w:rsidR="00CB2786" w:rsidRPr="005C7155" w:rsidRDefault="00662190" w:rsidP="005C7155">
      <w:pPr>
        <w:pStyle w:val="Content1bullets"/>
        <w:numPr>
          <w:ilvl w:val="0"/>
          <w:numId w:val="52"/>
        </w:numPr>
        <w:ind w:left="426" w:hanging="426"/>
      </w:pPr>
      <w:r w:rsidRPr="005C7155">
        <w:t>r</w:t>
      </w:r>
      <w:r w:rsidR="00CB2786" w:rsidRPr="005C7155">
        <w:t>eferred to both positive and negative ramifications, with consequences weighed in a balanced manner</w:t>
      </w:r>
    </w:p>
    <w:p w:rsidR="00CB2786" w:rsidRPr="005C7155" w:rsidRDefault="00662190" w:rsidP="005C7155">
      <w:pPr>
        <w:pStyle w:val="Content1bullets"/>
        <w:numPr>
          <w:ilvl w:val="0"/>
          <w:numId w:val="52"/>
        </w:numPr>
        <w:ind w:left="426" w:hanging="426"/>
      </w:pPr>
      <w:proofErr w:type="gramStart"/>
      <w:r w:rsidRPr="005C7155">
        <w:t>w</w:t>
      </w:r>
      <w:r w:rsidR="00CB2786" w:rsidRPr="005C7155">
        <w:t>here</w:t>
      </w:r>
      <w:proofErr w:type="gramEnd"/>
      <w:r w:rsidR="00CB2786" w:rsidRPr="005C7155">
        <w:t xml:space="preserve"> relevant, explain</w:t>
      </w:r>
      <w:r w:rsidR="00C712B1" w:rsidRPr="005C7155">
        <w:t>ed</w:t>
      </w:r>
      <w:r w:rsidR="00CB2786" w:rsidRPr="005C7155">
        <w:t xml:space="preserve"> how the decision had helped or hindered further research.</w:t>
      </w:r>
    </w:p>
    <w:p w:rsidR="00CB2786" w:rsidRPr="00CB2786" w:rsidRDefault="00CB2786" w:rsidP="00CB2786">
      <w:pPr>
        <w:spacing w:after="0"/>
        <w:rPr>
          <w:rFonts w:eastAsia="Times New Roman" w:cs="Times New Roman"/>
          <w:lang w:eastAsia="en-AU"/>
        </w:rPr>
      </w:pPr>
    </w:p>
    <w:p w:rsidR="00CB2786" w:rsidRPr="00BC3743" w:rsidRDefault="00CB2786" w:rsidP="00BC3743">
      <w:pPr>
        <w:rPr>
          <w:i/>
        </w:rPr>
      </w:pPr>
      <w:r w:rsidRPr="00BC3743">
        <w:rPr>
          <w:i/>
        </w:rPr>
        <w:t>The less successful responses</w:t>
      </w:r>
      <w:r w:rsidR="00662190" w:rsidRPr="00BC3743">
        <w:rPr>
          <w:i/>
        </w:rPr>
        <w:t xml:space="preserve"> commonly:</w:t>
      </w:r>
    </w:p>
    <w:p w:rsidR="00CB2786" w:rsidRPr="005C7155" w:rsidRDefault="00662190" w:rsidP="005C7155">
      <w:pPr>
        <w:pStyle w:val="Content1bullets"/>
        <w:numPr>
          <w:ilvl w:val="0"/>
          <w:numId w:val="52"/>
        </w:numPr>
        <w:ind w:left="426" w:hanging="426"/>
      </w:pPr>
      <w:r w:rsidRPr="005C7155">
        <w:t>f</w:t>
      </w:r>
      <w:r w:rsidR="00CB2786" w:rsidRPr="005C7155">
        <w:t>ocused on the challenge or opportunity, instead of the decision</w:t>
      </w:r>
    </w:p>
    <w:p w:rsidR="00CB2786" w:rsidRPr="005C7155" w:rsidRDefault="00662190" w:rsidP="005C7155">
      <w:pPr>
        <w:pStyle w:val="Content1bullets"/>
        <w:numPr>
          <w:ilvl w:val="0"/>
          <w:numId w:val="52"/>
        </w:numPr>
        <w:ind w:left="426" w:hanging="426"/>
      </w:pPr>
      <w:proofErr w:type="gramStart"/>
      <w:r w:rsidRPr="005C7155">
        <w:t>i</w:t>
      </w:r>
      <w:r w:rsidR="00CB2786" w:rsidRPr="005C7155">
        <w:t>dentified</w:t>
      </w:r>
      <w:proofErr w:type="gramEnd"/>
      <w:r w:rsidR="00CB2786" w:rsidRPr="005C7155">
        <w:t xml:space="preserve"> decisions made without linking them as a response to a problem or opportunity. </w:t>
      </w:r>
    </w:p>
    <w:p w:rsidR="00CB2786" w:rsidRPr="005C7155" w:rsidRDefault="00662190" w:rsidP="005C7155">
      <w:pPr>
        <w:pStyle w:val="Content1bullets"/>
        <w:numPr>
          <w:ilvl w:val="0"/>
          <w:numId w:val="52"/>
        </w:numPr>
        <w:ind w:left="426" w:hanging="426"/>
      </w:pPr>
      <w:r w:rsidRPr="005C7155">
        <w:lastRenderedPageBreak/>
        <w:t>d</w:t>
      </w:r>
      <w:r w:rsidR="00CB2786" w:rsidRPr="005C7155">
        <w:t xml:space="preserve">iscussed general hardships (time management, loss of data, shyness) rather than challenges pertaining to the generation of data </w:t>
      </w:r>
    </w:p>
    <w:p w:rsidR="00CB2786" w:rsidRPr="005C7155" w:rsidRDefault="00662190" w:rsidP="005C7155">
      <w:pPr>
        <w:pStyle w:val="Content1bullets"/>
        <w:numPr>
          <w:ilvl w:val="0"/>
          <w:numId w:val="52"/>
        </w:numPr>
        <w:ind w:left="426" w:hanging="426"/>
      </w:pPr>
      <w:r w:rsidRPr="005C7155">
        <w:t>d</w:t>
      </w:r>
      <w:r w:rsidR="00CB2786" w:rsidRPr="005C7155">
        <w:t>iscussed the decision broadly without reference to the research</w:t>
      </w:r>
    </w:p>
    <w:p w:rsidR="00CB2786" w:rsidRPr="005C7155" w:rsidRDefault="00662190" w:rsidP="005C7155">
      <w:pPr>
        <w:pStyle w:val="Content1bullets"/>
        <w:numPr>
          <w:ilvl w:val="0"/>
          <w:numId w:val="52"/>
        </w:numPr>
        <w:ind w:left="426" w:hanging="426"/>
      </w:pPr>
      <w:proofErr w:type="gramStart"/>
      <w:r w:rsidRPr="005C7155">
        <w:t>f</w:t>
      </w:r>
      <w:r w:rsidR="00CB2786" w:rsidRPr="005C7155">
        <w:t>ocused</w:t>
      </w:r>
      <w:proofErr w:type="gramEnd"/>
      <w:r w:rsidR="00CB2786" w:rsidRPr="005C7155">
        <w:t xml:space="preserve"> overly on what they could have or should have done without any overt links to the challenges or opportunities. </w:t>
      </w:r>
    </w:p>
    <w:p w:rsidR="001D020F" w:rsidRDefault="001D020F" w:rsidP="00CB2786">
      <w:pPr>
        <w:spacing w:after="0"/>
        <w:rPr>
          <w:rFonts w:eastAsia="Times New Roman" w:cs="Arial"/>
          <w:b/>
          <w:bCs/>
          <w:iCs/>
          <w:color w:val="000000"/>
          <w:lang w:eastAsia="en-AU"/>
        </w:rPr>
      </w:pPr>
    </w:p>
    <w:p w:rsidR="00CB2786" w:rsidRPr="00CB2786" w:rsidRDefault="00CB2786" w:rsidP="00CB2786">
      <w:pPr>
        <w:spacing w:after="0"/>
        <w:rPr>
          <w:rFonts w:eastAsia="Times New Roman" w:cs="Times New Roman"/>
          <w:lang w:eastAsia="en-AU"/>
        </w:rPr>
      </w:pPr>
      <w:r w:rsidRPr="00CB2786">
        <w:rPr>
          <w:rFonts w:eastAsia="Times New Roman" w:cs="Arial"/>
          <w:b/>
          <w:bCs/>
          <w:iCs/>
          <w:color w:val="000000"/>
          <w:lang w:eastAsia="en-AU"/>
        </w:rPr>
        <w:t xml:space="preserve">E3: Evaluation of the quality of the </w:t>
      </w:r>
      <w:r w:rsidR="00D154B3">
        <w:rPr>
          <w:rFonts w:eastAsia="Times New Roman" w:cs="Arial"/>
          <w:b/>
          <w:bCs/>
          <w:iCs/>
          <w:color w:val="000000"/>
          <w:lang w:eastAsia="en-AU"/>
        </w:rPr>
        <w:t>Research Outcome</w:t>
      </w:r>
      <w:r w:rsidR="00567C6C">
        <w:rPr>
          <w:rFonts w:eastAsia="Times New Roman" w:cs="Arial"/>
          <w:b/>
          <w:bCs/>
          <w:iCs/>
          <w:color w:val="000000"/>
          <w:lang w:eastAsia="en-AU"/>
        </w:rPr>
        <w:t xml:space="preserve"> </w:t>
      </w:r>
    </w:p>
    <w:p w:rsidR="009F2B1B" w:rsidRDefault="009F2B1B" w:rsidP="00FA25A1">
      <w:pPr>
        <w:spacing w:after="0"/>
        <w:rPr>
          <w:rFonts w:eastAsia="Times New Roman" w:cs="Times New Roman"/>
          <w:b/>
          <w:bCs/>
          <w:i/>
          <w:color w:val="000000"/>
          <w:lang w:eastAsia="en-AU"/>
        </w:rPr>
      </w:pPr>
    </w:p>
    <w:p w:rsidR="00FA25A1" w:rsidRPr="00BC3743" w:rsidRDefault="00FA25A1" w:rsidP="00BC3743">
      <w:pPr>
        <w:rPr>
          <w:i/>
        </w:rPr>
      </w:pPr>
      <w:r w:rsidRPr="00BC3743">
        <w:rPr>
          <w:i/>
        </w:rPr>
        <w:t>The more successful responses commonly:</w:t>
      </w:r>
    </w:p>
    <w:p w:rsidR="00CB2786" w:rsidRPr="005C7155" w:rsidRDefault="00FA25A1" w:rsidP="005C7155">
      <w:pPr>
        <w:pStyle w:val="Content1bullets"/>
        <w:numPr>
          <w:ilvl w:val="0"/>
          <w:numId w:val="52"/>
        </w:numPr>
        <w:ind w:left="426" w:hanging="426"/>
      </w:pPr>
      <w:r w:rsidRPr="005C7155">
        <w:t>e</w:t>
      </w:r>
      <w:r w:rsidR="00CB2786" w:rsidRPr="005C7155">
        <w:t xml:space="preserve">xplicitly evaluated the success of the </w:t>
      </w:r>
      <w:r w:rsidR="00D154B3" w:rsidRPr="005C7155">
        <w:t>Research Outcome</w:t>
      </w:r>
      <w:r w:rsidR="00567C6C" w:rsidRPr="005C7155">
        <w:t xml:space="preserve"> </w:t>
      </w:r>
      <w:r w:rsidR="00CB2786" w:rsidRPr="005C7155">
        <w:t>by explaining how well the question was resolved, providing evidence to support this judgment</w:t>
      </w:r>
    </w:p>
    <w:p w:rsidR="00CB2786" w:rsidRPr="005C7155" w:rsidRDefault="00FA25A1" w:rsidP="005C7155">
      <w:pPr>
        <w:pStyle w:val="Content1bullets"/>
        <w:numPr>
          <w:ilvl w:val="0"/>
          <w:numId w:val="52"/>
        </w:numPr>
        <w:ind w:left="426" w:hanging="426"/>
      </w:pPr>
      <w:r w:rsidRPr="005C7155">
        <w:t>e</w:t>
      </w:r>
      <w:r w:rsidR="00CB2786" w:rsidRPr="005C7155">
        <w:t xml:space="preserve">valuated the outcome in sections, referring to specific sections, focus areas or paragraphs </w:t>
      </w:r>
    </w:p>
    <w:p w:rsidR="00CB2786" w:rsidRPr="005C7155" w:rsidRDefault="00FA25A1" w:rsidP="005C7155">
      <w:pPr>
        <w:pStyle w:val="Content1bullets"/>
        <w:numPr>
          <w:ilvl w:val="0"/>
          <w:numId w:val="52"/>
        </w:numPr>
        <w:ind w:left="426" w:hanging="426"/>
      </w:pPr>
      <w:r w:rsidRPr="005C7155">
        <w:t>c</w:t>
      </w:r>
      <w:r w:rsidR="00CB2786" w:rsidRPr="005C7155">
        <w:t xml:space="preserve">learly outlined the features which impacted on the quality of the </w:t>
      </w:r>
      <w:r w:rsidR="00D154B3" w:rsidRPr="005C7155">
        <w:t>Research Outcome</w:t>
      </w:r>
      <w:r w:rsidR="00567C6C" w:rsidRPr="005C7155">
        <w:t xml:space="preserve"> </w:t>
      </w:r>
      <w:r w:rsidR="00CB2786" w:rsidRPr="005C7155">
        <w:t>including aspects such as:</w:t>
      </w:r>
    </w:p>
    <w:p w:rsidR="00CB2786" w:rsidRPr="00CB2786" w:rsidRDefault="00CB2786" w:rsidP="00FA25A1">
      <w:pPr>
        <w:numPr>
          <w:ilvl w:val="1"/>
          <w:numId w:val="19"/>
        </w:numPr>
        <w:spacing w:after="0"/>
        <w:textAlignment w:val="baseline"/>
        <w:rPr>
          <w:rFonts w:eastAsia="Times New Roman" w:cs="Courier New"/>
          <w:color w:val="000000"/>
          <w:lang w:eastAsia="en-AU"/>
        </w:rPr>
      </w:pPr>
      <w:r w:rsidRPr="00CB2786">
        <w:rPr>
          <w:rFonts w:eastAsia="Times New Roman" w:cs="Arial"/>
          <w:color w:val="000000"/>
          <w:lang w:eastAsia="en-AU"/>
        </w:rPr>
        <w:t>quality of the sources used</w:t>
      </w:r>
    </w:p>
    <w:p w:rsidR="00CB2786" w:rsidRPr="00CB2786" w:rsidRDefault="00CB2786" w:rsidP="00FA25A1">
      <w:pPr>
        <w:numPr>
          <w:ilvl w:val="1"/>
          <w:numId w:val="19"/>
        </w:numPr>
        <w:spacing w:after="0"/>
        <w:textAlignment w:val="baseline"/>
        <w:rPr>
          <w:rFonts w:eastAsia="Times New Roman" w:cs="Courier New"/>
          <w:color w:val="000000"/>
          <w:lang w:eastAsia="en-AU"/>
        </w:rPr>
      </w:pPr>
      <w:r w:rsidRPr="00CB2786">
        <w:rPr>
          <w:rFonts w:eastAsia="Times New Roman" w:cs="Arial"/>
          <w:color w:val="000000"/>
          <w:lang w:eastAsia="en-AU"/>
        </w:rPr>
        <w:t>originality of the findings</w:t>
      </w:r>
    </w:p>
    <w:p w:rsidR="00CB2786" w:rsidRPr="00CB2786" w:rsidRDefault="00CB2786" w:rsidP="00FA25A1">
      <w:pPr>
        <w:numPr>
          <w:ilvl w:val="1"/>
          <w:numId w:val="19"/>
        </w:numPr>
        <w:spacing w:after="0"/>
        <w:textAlignment w:val="baseline"/>
        <w:rPr>
          <w:rFonts w:eastAsia="Times New Roman" w:cs="Courier New"/>
          <w:color w:val="000000"/>
          <w:lang w:eastAsia="en-AU"/>
        </w:rPr>
      </w:pPr>
      <w:r w:rsidRPr="00CB2786">
        <w:rPr>
          <w:rFonts w:eastAsia="Times New Roman" w:cs="Arial"/>
          <w:color w:val="000000"/>
          <w:lang w:eastAsia="en-AU"/>
        </w:rPr>
        <w:t>forms of substantiation used</w:t>
      </w:r>
    </w:p>
    <w:p w:rsidR="00CB2786" w:rsidRPr="00CB2786" w:rsidRDefault="00CB2786" w:rsidP="00FA25A1">
      <w:pPr>
        <w:numPr>
          <w:ilvl w:val="1"/>
          <w:numId w:val="19"/>
        </w:numPr>
        <w:spacing w:after="0"/>
        <w:textAlignment w:val="baseline"/>
        <w:rPr>
          <w:rFonts w:eastAsia="Times New Roman" w:cs="Courier New"/>
          <w:color w:val="000000"/>
          <w:lang w:eastAsia="en-AU"/>
        </w:rPr>
      </w:pPr>
      <w:r w:rsidRPr="00CB2786">
        <w:rPr>
          <w:rFonts w:eastAsia="Times New Roman" w:cs="Arial"/>
          <w:color w:val="000000"/>
          <w:lang w:eastAsia="en-AU"/>
        </w:rPr>
        <w:t>suitability of the findings for the intended audience</w:t>
      </w:r>
    </w:p>
    <w:p w:rsidR="00CB2786" w:rsidRPr="00CB2786" w:rsidRDefault="00CB2786" w:rsidP="00FA25A1">
      <w:pPr>
        <w:numPr>
          <w:ilvl w:val="1"/>
          <w:numId w:val="19"/>
        </w:numPr>
        <w:spacing w:after="0"/>
        <w:textAlignment w:val="baseline"/>
        <w:rPr>
          <w:rFonts w:eastAsia="Times New Roman" w:cs="Courier New"/>
          <w:color w:val="000000"/>
          <w:lang w:eastAsia="en-AU"/>
        </w:rPr>
      </w:pPr>
      <w:r w:rsidRPr="00CB2786">
        <w:rPr>
          <w:rFonts w:eastAsia="Times New Roman" w:cs="Arial"/>
          <w:color w:val="000000"/>
          <w:lang w:eastAsia="en-AU"/>
        </w:rPr>
        <w:t>depth and breadth of the research</w:t>
      </w:r>
    </w:p>
    <w:p w:rsidR="00CB2786" w:rsidRPr="00CB2786" w:rsidRDefault="00CB2786" w:rsidP="00FA25A1">
      <w:pPr>
        <w:numPr>
          <w:ilvl w:val="1"/>
          <w:numId w:val="19"/>
        </w:numPr>
        <w:spacing w:after="0"/>
        <w:textAlignment w:val="baseline"/>
        <w:rPr>
          <w:rFonts w:eastAsia="Times New Roman" w:cs="Courier New"/>
          <w:color w:val="000000"/>
          <w:lang w:eastAsia="en-AU"/>
        </w:rPr>
      </w:pPr>
      <w:r w:rsidRPr="00CB2786">
        <w:rPr>
          <w:rFonts w:eastAsia="Times New Roman" w:cs="Arial"/>
          <w:color w:val="000000"/>
          <w:lang w:eastAsia="en-AU"/>
        </w:rPr>
        <w:t>range of perspectives included</w:t>
      </w:r>
    </w:p>
    <w:p w:rsidR="00CB2786" w:rsidRPr="00CB2786" w:rsidRDefault="00CB2786" w:rsidP="00FA25A1">
      <w:pPr>
        <w:numPr>
          <w:ilvl w:val="1"/>
          <w:numId w:val="19"/>
        </w:numPr>
        <w:spacing w:after="0"/>
        <w:textAlignment w:val="baseline"/>
        <w:rPr>
          <w:rFonts w:eastAsia="Times New Roman" w:cs="Courier New"/>
          <w:color w:val="000000"/>
          <w:lang w:eastAsia="en-AU"/>
        </w:rPr>
      </w:pPr>
      <w:r w:rsidRPr="00CB2786">
        <w:rPr>
          <w:rFonts w:eastAsia="Times New Roman" w:cs="Arial"/>
          <w:color w:val="000000"/>
          <w:lang w:eastAsia="en-AU"/>
        </w:rPr>
        <w:t xml:space="preserve">clarity of the findings </w:t>
      </w:r>
    </w:p>
    <w:p w:rsidR="00CB2786" w:rsidRPr="00CB2786" w:rsidRDefault="00CB2786" w:rsidP="00FA25A1">
      <w:pPr>
        <w:numPr>
          <w:ilvl w:val="1"/>
          <w:numId w:val="19"/>
        </w:numPr>
        <w:spacing w:after="0"/>
        <w:textAlignment w:val="baseline"/>
        <w:rPr>
          <w:rFonts w:eastAsia="Times New Roman" w:cs="Arial"/>
          <w:color w:val="000000"/>
          <w:lang w:eastAsia="en-AU"/>
        </w:rPr>
      </w:pPr>
      <w:r w:rsidRPr="00CB2786">
        <w:rPr>
          <w:rFonts w:eastAsia="Times New Roman" w:cs="Arial"/>
          <w:color w:val="000000"/>
          <w:lang w:eastAsia="en-AU"/>
        </w:rPr>
        <w:t>effect of the credibility, validity or reliability of source material</w:t>
      </w:r>
    </w:p>
    <w:p w:rsidR="00CB2786" w:rsidRPr="00CB2786" w:rsidRDefault="00CB2786" w:rsidP="00FA25A1">
      <w:pPr>
        <w:numPr>
          <w:ilvl w:val="1"/>
          <w:numId w:val="19"/>
        </w:numPr>
        <w:spacing w:after="0"/>
        <w:textAlignment w:val="baseline"/>
        <w:rPr>
          <w:rFonts w:eastAsia="Times New Roman" w:cs="Courier New"/>
          <w:color w:val="000000"/>
          <w:lang w:eastAsia="en-AU"/>
        </w:rPr>
      </w:pPr>
      <w:r w:rsidRPr="00CB2786">
        <w:rPr>
          <w:rFonts w:eastAsia="Times New Roman" w:cs="Arial"/>
          <w:color w:val="000000"/>
          <w:lang w:eastAsia="en-AU"/>
        </w:rPr>
        <w:t>conciseness of the argument</w:t>
      </w:r>
    </w:p>
    <w:p w:rsidR="00CB2786" w:rsidRPr="005C7155" w:rsidRDefault="00FA25A1" w:rsidP="005C7155">
      <w:pPr>
        <w:pStyle w:val="Content1bullets"/>
        <w:numPr>
          <w:ilvl w:val="0"/>
          <w:numId w:val="52"/>
        </w:numPr>
        <w:ind w:left="426" w:hanging="426"/>
      </w:pPr>
      <w:r w:rsidRPr="005C7155">
        <w:t>c</w:t>
      </w:r>
      <w:r w:rsidR="00CB2786" w:rsidRPr="005C7155">
        <w:t xml:space="preserve">learly articulated the intended purpose of the </w:t>
      </w:r>
      <w:r w:rsidR="00D154B3" w:rsidRPr="005C7155">
        <w:t>Research Outcome</w:t>
      </w:r>
      <w:r w:rsidR="00567C6C" w:rsidRPr="005C7155">
        <w:t xml:space="preserve"> </w:t>
      </w:r>
      <w:r w:rsidR="00CB2786" w:rsidRPr="005C7155">
        <w:t>and used th</w:t>
      </w:r>
      <w:r w:rsidR="005C7155">
        <w:t>is as a criteria for evaluation</w:t>
      </w:r>
    </w:p>
    <w:p w:rsidR="00CB2786" w:rsidRPr="005C7155" w:rsidRDefault="00FA25A1" w:rsidP="005C7155">
      <w:pPr>
        <w:pStyle w:val="Content1bullets"/>
        <w:numPr>
          <w:ilvl w:val="0"/>
          <w:numId w:val="52"/>
        </w:numPr>
        <w:ind w:left="426" w:hanging="426"/>
      </w:pPr>
      <w:r w:rsidRPr="005C7155">
        <w:t>r</w:t>
      </w:r>
      <w:r w:rsidR="00CB2786" w:rsidRPr="005C7155">
        <w:t>ecognised the limitations of their research with links to validity, reliability and bias</w:t>
      </w:r>
    </w:p>
    <w:p w:rsidR="00CB2786" w:rsidRPr="005C7155" w:rsidRDefault="00FA25A1" w:rsidP="005C7155">
      <w:pPr>
        <w:pStyle w:val="Content1bullets"/>
        <w:numPr>
          <w:ilvl w:val="0"/>
          <w:numId w:val="52"/>
        </w:numPr>
        <w:ind w:left="426" w:hanging="426"/>
      </w:pPr>
      <w:r w:rsidRPr="005C7155">
        <w:t>w</w:t>
      </w:r>
      <w:r w:rsidR="00CB2786" w:rsidRPr="005C7155">
        <w:t xml:space="preserve">eighed up strengths and limitations of their </w:t>
      </w:r>
      <w:r w:rsidR="00D154B3" w:rsidRPr="005C7155">
        <w:t>Research Outcome</w:t>
      </w:r>
      <w:r w:rsidR="00567C6C" w:rsidRPr="005C7155">
        <w:t xml:space="preserve"> </w:t>
      </w:r>
      <w:r w:rsidR="00CB2786" w:rsidRPr="005C7155">
        <w:t>to provide balanced judgments</w:t>
      </w:r>
    </w:p>
    <w:p w:rsidR="00CB2786" w:rsidRPr="005C7155" w:rsidRDefault="00FA25A1" w:rsidP="005C7155">
      <w:pPr>
        <w:pStyle w:val="Content1bullets"/>
        <w:numPr>
          <w:ilvl w:val="0"/>
          <w:numId w:val="52"/>
        </w:numPr>
        <w:ind w:left="426" w:hanging="426"/>
      </w:pPr>
      <w:r w:rsidRPr="005C7155">
        <w:t>f</w:t>
      </w:r>
      <w:r w:rsidR="00CB2786" w:rsidRPr="005C7155">
        <w:t xml:space="preserve">ocused specifically on the </w:t>
      </w:r>
      <w:r w:rsidR="00D154B3" w:rsidRPr="005C7155">
        <w:t>Research Outcome</w:t>
      </w:r>
      <w:r w:rsidR="00567C6C" w:rsidRPr="005C7155">
        <w:t xml:space="preserve"> </w:t>
      </w:r>
      <w:r w:rsidR="00CB2786" w:rsidRPr="005C7155">
        <w:t>not the wider research process</w:t>
      </w:r>
    </w:p>
    <w:p w:rsidR="00CB2786" w:rsidRPr="005C7155" w:rsidRDefault="00FA25A1" w:rsidP="005C7155">
      <w:pPr>
        <w:pStyle w:val="Content1bullets"/>
        <w:numPr>
          <w:ilvl w:val="0"/>
          <w:numId w:val="52"/>
        </w:numPr>
        <w:ind w:left="426" w:hanging="426"/>
      </w:pPr>
      <w:proofErr w:type="gramStart"/>
      <w:r w:rsidRPr="005C7155">
        <w:t>h</w:t>
      </w:r>
      <w:r w:rsidR="00CB2786" w:rsidRPr="005C7155">
        <w:t>ad</w:t>
      </w:r>
      <w:proofErr w:type="gramEnd"/>
      <w:r w:rsidR="00CB2786" w:rsidRPr="005C7155">
        <w:t xml:space="preserve"> a balanced understanding of the usefulness of their </w:t>
      </w:r>
      <w:r w:rsidR="00D154B3" w:rsidRPr="005C7155">
        <w:t>Research Outcome</w:t>
      </w:r>
      <w:r w:rsidR="005C7155">
        <w:t>.</w:t>
      </w:r>
      <w:r w:rsidR="00567C6C" w:rsidRPr="005C7155">
        <w:t xml:space="preserve"> </w:t>
      </w:r>
    </w:p>
    <w:p w:rsidR="009F2B1B" w:rsidRDefault="009F2B1B" w:rsidP="00FA25A1">
      <w:pPr>
        <w:spacing w:after="0"/>
        <w:rPr>
          <w:rFonts w:eastAsia="Times New Roman" w:cs="Times New Roman"/>
          <w:b/>
          <w:bCs/>
          <w:i/>
          <w:color w:val="000000"/>
          <w:lang w:eastAsia="en-AU"/>
        </w:rPr>
      </w:pPr>
    </w:p>
    <w:p w:rsidR="00FA25A1" w:rsidRPr="00BC3743" w:rsidRDefault="00FA25A1" w:rsidP="00BC3743">
      <w:pPr>
        <w:rPr>
          <w:i/>
        </w:rPr>
      </w:pPr>
      <w:r w:rsidRPr="00BC3743">
        <w:rPr>
          <w:i/>
        </w:rPr>
        <w:t>The less successful responses commonly:</w:t>
      </w:r>
    </w:p>
    <w:p w:rsidR="00CB2786" w:rsidRPr="005C7155" w:rsidRDefault="00FA25A1" w:rsidP="005C7155">
      <w:pPr>
        <w:pStyle w:val="Content1bullets"/>
        <w:numPr>
          <w:ilvl w:val="0"/>
          <w:numId w:val="52"/>
        </w:numPr>
        <w:ind w:left="426" w:hanging="426"/>
      </w:pPr>
      <w:r w:rsidRPr="005C7155">
        <w:t>o</w:t>
      </w:r>
      <w:r w:rsidR="00CB2786" w:rsidRPr="005C7155">
        <w:t xml:space="preserve">verly focused on the value of the </w:t>
      </w:r>
      <w:r w:rsidR="00D154B3" w:rsidRPr="005C7155">
        <w:t>Research Outcome</w:t>
      </w:r>
      <w:r w:rsidR="00567C6C" w:rsidRPr="005C7155">
        <w:t xml:space="preserve"> </w:t>
      </w:r>
      <w:r w:rsidR="00CB2786" w:rsidRPr="005C7155">
        <w:t>to themselves or made generalisations about its u</w:t>
      </w:r>
      <w:r w:rsidR="005C7155">
        <w:t>sefulness that were overstated</w:t>
      </w:r>
    </w:p>
    <w:p w:rsidR="00CB2786" w:rsidRPr="005C7155" w:rsidRDefault="00FA25A1" w:rsidP="005C7155">
      <w:pPr>
        <w:pStyle w:val="Content1bullets"/>
        <w:numPr>
          <w:ilvl w:val="0"/>
          <w:numId w:val="52"/>
        </w:numPr>
        <w:ind w:left="426" w:hanging="426"/>
      </w:pPr>
      <w:r w:rsidRPr="005C7155">
        <w:t>r</w:t>
      </w:r>
      <w:r w:rsidR="00CB2786" w:rsidRPr="005C7155">
        <w:t xml:space="preserve">ecounted evidence from the </w:t>
      </w:r>
      <w:r w:rsidR="00D154B3" w:rsidRPr="005C7155">
        <w:t>Research Outcome</w:t>
      </w:r>
      <w:r w:rsidR="00567C6C" w:rsidRPr="005C7155">
        <w:t xml:space="preserve"> </w:t>
      </w:r>
      <w:r w:rsidR="00CB2786" w:rsidRPr="005C7155">
        <w:t xml:space="preserve">without evaluating its pertinence, use, or effectiveness in </w:t>
      </w:r>
      <w:r w:rsidR="005C7155">
        <w:t>resolving the research question</w:t>
      </w:r>
    </w:p>
    <w:p w:rsidR="00CB2786" w:rsidRPr="005C7155" w:rsidRDefault="00FA25A1" w:rsidP="005C7155">
      <w:pPr>
        <w:pStyle w:val="Content1bullets"/>
        <w:numPr>
          <w:ilvl w:val="0"/>
          <w:numId w:val="52"/>
        </w:numPr>
        <w:ind w:left="426" w:hanging="426"/>
      </w:pPr>
      <w:r w:rsidRPr="005C7155">
        <w:t>d</w:t>
      </w:r>
      <w:r w:rsidR="00CB2786" w:rsidRPr="005C7155">
        <w:t xml:space="preserve">iscussed irrelevant features such as skill and capability development, changes to be made if the outcome were to be redone, the limitations of the word-limit, </w:t>
      </w:r>
      <w:r w:rsidR="005C7155">
        <w:t>and time-management challenges</w:t>
      </w:r>
    </w:p>
    <w:p w:rsidR="00CB2786" w:rsidRPr="005C7155" w:rsidRDefault="00FA25A1" w:rsidP="005C7155">
      <w:pPr>
        <w:pStyle w:val="Content1bullets"/>
        <w:numPr>
          <w:ilvl w:val="0"/>
          <w:numId w:val="52"/>
        </w:numPr>
        <w:ind w:left="426" w:hanging="426"/>
      </w:pPr>
      <w:r w:rsidRPr="005C7155">
        <w:t>f</w:t>
      </w:r>
      <w:r w:rsidR="00CB2786" w:rsidRPr="005C7155">
        <w:t xml:space="preserve">ocused on the format of the </w:t>
      </w:r>
      <w:r w:rsidR="00D154B3" w:rsidRPr="005C7155">
        <w:t>Research Outcome</w:t>
      </w:r>
      <w:r w:rsidR="00CB2786" w:rsidRPr="005C7155">
        <w:t>, rather than the quality of their reso</w:t>
      </w:r>
      <w:r w:rsidR="005C7155">
        <w:t>lution to the research question</w:t>
      </w:r>
    </w:p>
    <w:p w:rsidR="00CB2786" w:rsidRPr="005C7155" w:rsidRDefault="00FA25A1" w:rsidP="005C7155">
      <w:pPr>
        <w:pStyle w:val="Content1bullets"/>
        <w:numPr>
          <w:ilvl w:val="0"/>
          <w:numId w:val="52"/>
        </w:numPr>
        <w:ind w:left="426" w:hanging="426"/>
      </w:pPr>
      <w:proofErr w:type="gramStart"/>
      <w:r w:rsidRPr="005C7155">
        <w:t>f</w:t>
      </w:r>
      <w:r w:rsidR="00CB2786" w:rsidRPr="005C7155">
        <w:t>ocused</w:t>
      </w:r>
      <w:proofErr w:type="gramEnd"/>
      <w:r w:rsidR="00CB2786" w:rsidRPr="005C7155">
        <w:t xml:space="preserve"> on the </w:t>
      </w:r>
      <w:r w:rsidR="00567C6C" w:rsidRPr="005C7155">
        <w:t>R</w:t>
      </w:r>
      <w:r w:rsidR="00CB2786" w:rsidRPr="005C7155">
        <w:t xml:space="preserve">esearch </w:t>
      </w:r>
      <w:r w:rsidR="00567C6C" w:rsidRPr="005C7155">
        <w:t>P</w:t>
      </w:r>
      <w:r w:rsidR="00CB2786" w:rsidRPr="005C7155">
        <w:t>roject as a whole.</w:t>
      </w:r>
    </w:p>
    <w:p w:rsidR="00FA25A1" w:rsidRDefault="00FA25A1" w:rsidP="00CB2786">
      <w:pPr>
        <w:spacing w:after="0"/>
        <w:rPr>
          <w:rFonts w:eastAsia="Times New Roman" w:cs="Arial"/>
          <w:b/>
          <w:bCs/>
          <w:color w:val="000000"/>
          <w:lang w:eastAsia="en-AU"/>
        </w:rPr>
      </w:pPr>
    </w:p>
    <w:p w:rsidR="003C2764" w:rsidRDefault="003C2764" w:rsidP="00CB2786">
      <w:pPr>
        <w:spacing w:after="0"/>
        <w:rPr>
          <w:rFonts w:eastAsia="Times New Roman" w:cs="Arial"/>
          <w:b/>
          <w:bCs/>
          <w:i/>
          <w:iCs/>
          <w:color w:val="000000"/>
          <w:lang w:eastAsia="en-AU"/>
        </w:rPr>
      </w:pPr>
    </w:p>
    <w:p w:rsidR="00CB2786" w:rsidRPr="00CB2786" w:rsidRDefault="00CB2786" w:rsidP="00CB2786">
      <w:pPr>
        <w:spacing w:after="0"/>
        <w:rPr>
          <w:rFonts w:eastAsia="Times New Roman" w:cs="Times New Roman"/>
          <w:lang w:eastAsia="en-AU"/>
        </w:rPr>
      </w:pPr>
      <w:r w:rsidRPr="00CB2786">
        <w:rPr>
          <w:rFonts w:eastAsia="Times New Roman" w:cs="Arial"/>
          <w:b/>
          <w:bCs/>
          <w:i/>
          <w:iCs/>
          <w:color w:val="000000"/>
          <w:lang w:eastAsia="en-AU"/>
        </w:rPr>
        <w:t>S3: Expression of ideas</w:t>
      </w:r>
    </w:p>
    <w:p w:rsidR="00CB2786" w:rsidRPr="00CB2786" w:rsidRDefault="00CB2786" w:rsidP="00CB2786">
      <w:pPr>
        <w:spacing w:before="240" w:after="240"/>
        <w:rPr>
          <w:rFonts w:eastAsia="Times New Roman" w:cs="Times New Roman"/>
          <w:lang w:eastAsia="en-AU"/>
        </w:rPr>
      </w:pPr>
      <w:r w:rsidRPr="00CB2786">
        <w:rPr>
          <w:rFonts w:eastAsia="Times New Roman" w:cs="Arial"/>
          <w:color w:val="000000"/>
          <w:lang w:eastAsia="en-AU"/>
        </w:rPr>
        <w:t xml:space="preserve">Markers noted that this section was typically well done. Templates and scaffolds can limit student voice and should be used carefully. </w:t>
      </w:r>
    </w:p>
    <w:p w:rsidR="00CB2786" w:rsidRPr="00BC3743" w:rsidRDefault="004D3F66" w:rsidP="00BC3743">
      <w:pPr>
        <w:rPr>
          <w:i/>
        </w:rPr>
      </w:pPr>
      <w:r w:rsidRPr="00BC3743">
        <w:rPr>
          <w:i/>
        </w:rPr>
        <w:t>The m</w:t>
      </w:r>
      <w:r w:rsidR="00CB2786" w:rsidRPr="00BC3743">
        <w:rPr>
          <w:i/>
        </w:rPr>
        <w:t>ore successful responses</w:t>
      </w:r>
      <w:r w:rsidR="00FA25A1" w:rsidRPr="00BC3743">
        <w:rPr>
          <w:i/>
        </w:rPr>
        <w:t xml:space="preserve"> commonly</w:t>
      </w:r>
      <w:r w:rsidR="00CB2786" w:rsidRPr="00BC3743">
        <w:rPr>
          <w:i/>
        </w:rPr>
        <w:t>:</w:t>
      </w:r>
    </w:p>
    <w:p w:rsidR="00CB2786" w:rsidRPr="005C7155" w:rsidRDefault="00FA25A1" w:rsidP="005C7155">
      <w:pPr>
        <w:pStyle w:val="Content1bullets"/>
        <w:numPr>
          <w:ilvl w:val="0"/>
          <w:numId w:val="52"/>
        </w:numPr>
        <w:ind w:left="426" w:hanging="426"/>
      </w:pPr>
      <w:r w:rsidRPr="005C7155">
        <w:t>u</w:t>
      </w:r>
      <w:r w:rsidR="00CB2786" w:rsidRPr="005C7155">
        <w:t>sed clear paragraphs, subheadings and topic sentences to aid clarity</w:t>
      </w:r>
    </w:p>
    <w:p w:rsidR="00CB2786" w:rsidRPr="005C7155" w:rsidRDefault="00FA25A1" w:rsidP="005C7155">
      <w:pPr>
        <w:pStyle w:val="Content1bullets"/>
        <w:numPr>
          <w:ilvl w:val="0"/>
          <w:numId w:val="52"/>
        </w:numPr>
        <w:ind w:left="426" w:hanging="426"/>
      </w:pPr>
      <w:r w:rsidRPr="005C7155">
        <w:t>e</w:t>
      </w:r>
      <w:r w:rsidR="00CB2786" w:rsidRPr="005C7155">
        <w:t>nsured that sections were clearly demarcated</w:t>
      </w:r>
    </w:p>
    <w:p w:rsidR="00CB2786" w:rsidRPr="005C7155" w:rsidRDefault="00FA25A1" w:rsidP="005C7155">
      <w:pPr>
        <w:pStyle w:val="Content1bullets"/>
        <w:numPr>
          <w:ilvl w:val="0"/>
          <w:numId w:val="52"/>
        </w:numPr>
        <w:ind w:left="426" w:hanging="426"/>
      </w:pPr>
      <w:r w:rsidRPr="005C7155">
        <w:lastRenderedPageBreak/>
        <w:t>o</w:t>
      </w:r>
      <w:r w:rsidR="00CB2786" w:rsidRPr="005C7155">
        <w:t xml:space="preserve">rganised information clearly into sections </w:t>
      </w:r>
    </w:p>
    <w:p w:rsidR="00CB2786" w:rsidRDefault="00FA25A1" w:rsidP="005C7155">
      <w:pPr>
        <w:pStyle w:val="Content1bullets"/>
        <w:numPr>
          <w:ilvl w:val="0"/>
          <w:numId w:val="52"/>
        </w:numPr>
        <w:ind w:left="426" w:hanging="426"/>
        <w:rPr>
          <w:rFonts w:eastAsia="Times New Roman" w:cs="Arial"/>
          <w:color w:val="000000"/>
          <w:lang w:eastAsia="en-AU"/>
        </w:rPr>
      </w:pPr>
      <w:proofErr w:type="gramStart"/>
      <w:r w:rsidRPr="005C7155">
        <w:t>u</w:t>
      </w:r>
      <w:r w:rsidR="00CB2786" w:rsidRPr="005C7155">
        <w:t>sed</w:t>
      </w:r>
      <w:proofErr w:type="gramEnd"/>
      <w:r w:rsidR="00CB2786" w:rsidRPr="005C7155">
        <w:t xml:space="preserve"> subject specific terminology with accuracy</w:t>
      </w:r>
      <w:r w:rsidR="00C712B1">
        <w:rPr>
          <w:rFonts w:eastAsia="Times New Roman" w:cs="Arial"/>
          <w:color w:val="000000"/>
          <w:lang w:eastAsia="en-AU"/>
        </w:rPr>
        <w:t>.</w:t>
      </w:r>
    </w:p>
    <w:p w:rsidR="00FA25A1" w:rsidRPr="00CB2786" w:rsidRDefault="00FA25A1" w:rsidP="00FA25A1">
      <w:pPr>
        <w:spacing w:after="0"/>
        <w:ind w:left="720"/>
        <w:textAlignment w:val="baseline"/>
        <w:rPr>
          <w:rFonts w:eastAsia="Times New Roman" w:cs="Arial"/>
          <w:color w:val="000000"/>
          <w:lang w:eastAsia="en-AU"/>
        </w:rPr>
      </w:pPr>
    </w:p>
    <w:p w:rsidR="00FA25A1" w:rsidRPr="00BC3743" w:rsidRDefault="00FA25A1" w:rsidP="00BC3743">
      <w:pPr>
        <w:rPr>
          <w:i/>
        </w:rPr>
      </w:pPr>
      <w:r w:rsidRPr="00BC3743">
        <w:rPr>
          <w:i/>
        </w:rPr>
        <w:t>The less successful responses commonly:</w:t>
      </w:r>
    </w:p>
    <w:p w:rsidR="00CB2786" w:rsidRPr="005C7155" w:rsidRDefault="00FA25A1" w:rsidP="005C7155">
      <w:pPr>
        <w:pStyle w:val="Content1bullets"/>
        <w:numPr>
          <w:ilvl w:val="0"/>
          <w:numId w:val="52"/>
        </w:numPr>
        <w:ind w:left="426" w:hanging="426"/>
      </w:pPr>
      <w:r w:rsidRPr="005C7155">
        <w:t>u</w:t>
      </w:r>
      <w:r w:rsidR="00CB2786" w:rsidRPr="005C7155">
        <w:t>sed conversational or incomplete writing styles</w:t>
      </w:r>
    </w:p>
    <w:p w:rsidR="00FA25A1" w:rsidRPr="005C7155" w:rsidRDefault="00FA25A1" w:rsidP="005C7155">
      <w:pPr>
        <w:pStyle w:val="Content1bullets"/>
        <w:numPr>
          <w:ilvl w:val="0"/>
          <w:numId w:val="52"/>
        </w:numPr>
        <w:ind w:left="426" w:hanging="426"/>
      </w:pPr>
      <w:r w:rsidRPr="005C7155">
        <w:t>r</w:t>
      </w:r>
      <w:r w:rsidR="00CB2786" w:rsidRPr="005C7155">
        <w:t>epeated content across paragraphs</w:t>
      </w:r>
    </w:p>
    <w:p w:rsidR="00CB2786" w:rsidRPr="005C7155" w:rsidRDefault="00FA25A1" w:rsidP="005C7155">
      <w:pPr>
        <w:pStyle w:val="Content1bullets"/>
        <w:numPr>
          <w:ilvl w:val="0"/>
          <w:numId w:val="52"/>
        </w:numPr>
        <w:ind w:left="426" w:hanging="426"/>
      </w:pPr>
      <w:r w:rsidRPr="005C7155">
        <w:t>u</w:t>
      </w:r>
      <w:r w:rsidR="00CB2786" w:rsidRPr="005C7155">
        <w:t>sed research specific terminology incorrectly</w:t>
      </w:r>
    </w:p>
    <w:p w:rsidR="00CB2786" w:rsidRPr="005C7155" w:rsidRDefault="00FA25A1" w:rsidP="005C7155">
      <w:pPr>
        <w:pStyle w:val="Content1bullets"/>
        <w:numPr>
          <w:ilvl w:val="0"/>
          <w:numId w:val="52"/>
        </w:numPr>
        <w:ind w:left="426" w:hanging="426"/>
      </w:pPr>
      <w:proofErr w:type="gramStart"/>
      <w:r w:rsidRPr="005C7155">
        <w:t>u</w:t>
      </w:r>
      <w:r w:rsidR="00CB2786" w:rsidRPr="005C7155">
        <w:t>sed</w:t>
      </w:r>
      <w:proofErr w:type="gramEnd"/>
      <w:r w:rsidR="00CB2786" w:rsidRPr="005C7155">
        <w:t xml:space="preserve"> an introduction or conclusion to recap key ideas</w:t>
      </w:r>
      <w:r w:rsidR="00C712B1" w:rsidRPr="005C7155">
        <w:t>.</w:t>
      </w:r>
    </w:p>
    <w:p w:rsidR="00201242" w:rsidRPr="00D952B4" w:rsidRDefault="00201242" w:rsidP="00FD523E">
      <w:pPr>
        <w:pStyle w:val="Content1bullets"/>
      </w:pPr>
    </w:p>
    <w:sectPr w:rsidR="00201242" w:rsidRPr="00D952B4" w:rsidSect="003C2764">
      <w:footerReference w:type="default" r:id="rId10"/>
      <w:headerReference w:type="first" r:id="rId11"/>
      <w:footerReference w:type="first" r:id="rId12"/>
      <w:pgSz w:w="11906" w:h="16838"/>
      <w:pgMar w:top="709" w:right="1133" w:bottom="1276" w:left="1134" w:header="277" w:footer="2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1F1" w:rsidRDefault="00D721F1" w:rsidP="00131B77">
      <w:pPr>
        <w:spacing w:after="0"/>
      </w:pPr>
      <w:r>
        <w:separator/>
      </w:r>
    </w:p>
  </w:endnote>
  <w:endnote w:type="continuationSeparator" w:id="0">
    <w:p w:rsidR="00D721F1" w:rsidRDefault="00D721F1"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A6EC7139-0AA1-4C87-A017-996A78B7F825}"/>
    <w:embedBold r:id="rId2" w:fontKey="{05FD29DC-8DA3-451C-8932-F738A0660197}"/>
    <w:embedItalic r:id="rId3" w:fontKey="{468E66A1-6CEE-471D-9846-3F6064E54A98}"/>
    <w:embedBoldItalic r:id="rId4" w:fontKey="{6B13A7C0-2652-4B09-9E71-8E3C041FAAE3}"/>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Roboto">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embedRegular r:id="rId5" w:fontKey="{78F54555-01A7-463F-8C61-8A97C7EDF0BC}"/>
    <w:embedItalic r:id="rId6" w:fontKey="{18D0E6CF-9ABC-4C83-8105-4516652EB7BF}"/>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764" w:rsidRDefault="003C2764" w:rsidP="003C2764">
    <w:pPr>
      <w:pStyle w:val="Footer1"/>
    </w:pPr>
    <w:r>
      <w:t xml:space="preserve">Page </w:t>
    </w:r>
    <w:r>
      <w:rPr>
        <w:sz w:val="24"/>
        <w:szCs w:val="24"/>
      </w:rPr>
      <w:fldChar w:fldCharType="begin"/>
    </w:r>
    <w:r>
      <w:instrText xml:space="preserve"> PAGE </w:instrText>
    </w:r>
    <w:r>
      <w:rPr>
        <w:sz w:val="24"/>
        <w:szCs w:val="24"/>
      </w:rPr>
      <w:fldChar w:fldCharType="separate"/>
    </w:r>
    <w:r w:rsidR="004B6FD1">
      <w:rPr>
        <w:noProof/>
      </w:rPr>
      <w:t>11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4B6FD1">
      <w:rPr>
        <w:noProof/>
      </w:rPr>
      <w:t>12</w:t>
    </w:r>
    <w:r>
      <w:rPr>
        <w:sz w:val="24"/>
        <w:szCs w:val="24"/>
      </w:rPr>
      <w:fldChar w:fldCharType="end"/>
    </w:r>
  </w:p>
  <w:p w:rsidR="003C2764" w:rsidRDefault="003C2764" w:rsidP="003C2764">
    <w:pPr>
      <w:pStyle w:val="Footer1"/>
    </w:pPr>
    <w:r>
      <w:t>S</w:t>
    </w:r>
    <w:r w:rsidRPr="00201242">
      <w:t xml:space="preserve">tage 2 </w:t>
    </w:r>
    <w:r w:rsidRPr="003C2764">
      <w:t xml:space="preserve">Research Project </w:t>
    </w:r>
    <w:r w:rsidRPr="00201242">
      <w:t>– 2017 Subject Assessment Advice</w:t>
    </w:r>
    <w:r>
      <w:rPr>
        <w:noProof/>
        <w:lang w:val="en-AU"/>
      </w:rPr>
      <w:drawing>
        <wp:anchor distT="0" distB="0" distL="114300" distR="114300" simplePos="0" relativeHeight="251661312" behindDoc="1" locked="0" layoutInCell="1" allowOverlap="1" wp14:anchorId="555DC406" wp14:editId="09360E19">
          <wp:simplePos x="0" y="0"/>
          <wp:positionH relativeFrom="column">
            <wp:posOffset>5087620</wp:posOffset>
          </wp:positionH>
          <wp:positionV relativeFrom="paragraph">
            <wp:posOffset>-652145</wp:posOffset>
          </wp:positionV>
          <wp:extent cx="1901825" cy="1304290"/>
          <wp:effectExtent l="0" t="0" r="3175" b="0"/>
          <wp:wrapTight wrapText="bothSides">
            <wp:wrapPolygon edited="0">
              <wp:start x="0" y="0"/>
              <wp:lineTo x="0" y="21137"/>
              <wp:lineTo x="21420" y="21137"/>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br/>
    </w:r>
    <w:r w:rsidRPr="00293B3D">
      <w:t xml:space="preserve">Ref: </w:t>
    </w:r>
    <w:r>
      <w:fldChar w:fldCharType="begin"/>
    </w:r>
    <w:r>
      <w:instrText xml:space="preserve"> DOCPROPERTY  Objective-Id  \* MERGEFORMAT </w:instrText>
    </w:r>
    <w:r>
      <w:fldChar w:fldCharType="separate"/>
    </w:r>
    <w:r>
      <w:t>A705532</w:t>
    </w:r>
    <w:r>
      <w:fldChar w:fldCharType="end"/>
    </w:r>
    <w:r>
      <w:t xml:space="preserve"> </w:t>
    </w:r>
    <w:r w:rsidRPr="00293B3D">
      <w:t xml:space="preserve"> © SA</w:t>
    </w:r>
    <w:r>
      <w:t>CE Board of South Australia 2018</w:t>
    </w:r>
  </w:p>
  <w:p w:rsidR="003C2764" w:rsidRDefault="003C27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88" w:rsidRDefault="00D33788" w:rsidP="00201242">
    <w:pPr>
      <w:pStyle w:val="Footer1"/>
    </w:pPr>
    <w:r>
      <w:br/>
    </w:r>
    <w:r>
      <w:br/>
      <w:t xml:space="preserve">Page </w:t>
    </w:r>
    <w:r>
      <w:rPr>
        <w:sz w:val="24"/>
        <w:szCs w:val="24"/>
      </w:rPr>
      <w:fldChar w:fldCharType="begin"/>
    </w:r>
    <w:r>
      <w:instrText xml:space="preserve"> PAGE </w:instrText>
    </w:r>
    <w:r>
      <w:rPr>
        <w:sz w:val="24"/>
        <w:szCs w:val="24"/>
      </w:rPr>
      <w:fldChar w:fldCharType="separate"/>
    </w:r>
    <w:r w:rsidR="003C2764">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3C2764">
      <w:rPr>
        <w:noProof/>
      </w:rPr>
      <w:t>12</w:t>
    </w:r>
    <w:r>
      <w:rPr>
        <w:sz w:val="24"/>
        <w:szCs w:val="24"/>
      </w:rPr>
      <w:fldChar w:fldCharType="end"/>
    </w:r>
  </w:p>
  <w:p w:rsidR="00D33788" w:rsidRDefault="00D33788" w:rsidP="00201242">
    <w:pPr>
      <w:pStyle w:val="Footer1"/>
    </w:pPr>
    <w:r>
      <w:t>S</w:t>
    </w:r>
    <w:r w:rsidRPr="00201242">
      <w:t xml:space="preserve">tage 2 </w:t>
    </w:r>
    <w:r w:rsidR="003C2764" w:rsidRPr="003C2764">
      <w:t xml:space="preserve">Research Project </w:t>
    </w:r>
    <w:r w:rsidRPr="00201242">
      <w:t>– 2017 Subject Assessment Advice</w:t>
    </w:r>
    <w:r>
      <w:br/>
    </w:r>
    <w:r w:rsidRPr="00293B3D">
      <w:t xml:space="preserve">Ref: </w:t>
    </w:r>
    <w:r w:rsidR="00D721F1">
      <w:fldChar w:fldCharType="begin"/>
    </w:r>
    <w:r w:rsidR="00D721F1">
      <w:instrText xml:space="preserve"> DOCPROPERTY  Objective-Id  \* MERGEFORMAT </w:instrText>
    </w:r>
    <w:r w:rsidR="00D721F1">
      <w:fldChar w:fldCharType="separate"/>
    </w:r>
    <w:r w:rsidR="003C2764">
      <w:t>A705532</w:t>
    </w:r>
    <w:r w:rsidR="00D721F1">
      <w:fldChar w:fldCharType="end"/>
    </w:r>
    <w:r>
      <w:t xml:space="preserve"> </w:t>
    </w:r>
    <w:r w:rsidRPr="00293B3D">
      <w:t xml:space="preserve"> © SA</w:t>
    </w:r>
    <w:r>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1F1" w:rsidRDefault="00D721F1" w:rsidP="00131B77">
      <w:pPr>
        <w:spacing w:after="0"/>
      </w:pPr>
      <w:r>
        <w:separator/>
      </w:r>
    </w:p>
  </w:footnote>
  <w:footnote w:type="continuationSeparator" w:id="0">
    <w:p w:rsidR="00D721F1" w:rsidRDefault="00D721F1" w:rsidP="00131B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88" w:rsidRPr="00BD3815" w:rsidRDefault="003C2764" w:rsidP="00BD3815">
    <w:pPr>
      <w:pStyle w:val="Header"/>
    </w:pPr>
    <w:r>
      <w:rPr>
        <w:noProof/>
        <w:lang w:eastAsia="en-AU"/>
      </w:rPr>
      <w:drawing>
        <wp:anchor distT="0" distB="0" distL="114300" distR="114300" simplePos="0" relativeHeight="251659264" behindDoc="1" locked="0" layoutInCell="1" allowOverlap="1" wp14:anchorId="73D74CCD" wp14:editId="25AA4B16">
          <wp:simplePos x="0" y="0"/>
          <wp:positionH relativeFrom="column">
            <wp:posOffset>-703580</wp:posOffset>
          </wp:positionH>
          <wp:positionV relativeFrom="paragraph">
            <wp:posOffset>-166370</wp:posOffset>
          </wp:positionV>
          <wp:extent cx="7539990" cy="1581150"/>
          <wp:effectExtent l="0" t="0" r="3810" b="0"/>
          <wp:wrapTight wrapText="bothSides">
            <wp:wrapPolygon edited="0">
              <wp:start x="0" y="0"/>
              <wp:lineTo x="0" y="21340"/>
              <wp:lineTo x="21556" y="21340"/>
              <wp:lineTo x="215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10796"/>
    <w:multiLevelType w:val="multilevel"/>
    <w:tmpl w:val="7070D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854BD6"/>
    <w:multiLevelType w:val="multilevel"/>
    <w:tmpl w:val="18327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482435"/>
    <w:multiLevelType w:val="multilevel"/>
    <w:tmpl w:val="9D08D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2A77D8"/>
    <w:multiLevelType w:val="hybridMultilevel"/>
    <w:tmpl w:val="F7A2A054"/>
    <w:numStyleLink w:val="ImportedStyle1"/>
  </w:abstractNum>
  <w:abstractNum w:abstractNumId="4">
    <w:nsid w:val="072E1F24"/>
    <w:multiLevelType w:val="hybridMultilevel"/>
    <w:tmpl w:val="ABEC1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7D407B9"/>
    <w:multiLevelType w:val="multilevel"/>
    <w:tmpl w:val="035A0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A42A90"/>
    <w:multiLevelType w:val="multilevel"/>
    <w:tmpl w:val="37901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771A21"/>
    <w:multiLevelType w:val="multilevel"/>
    <w:tmpl w:val="1B9CA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1BC1F24"/>
    <w:multiLevelType w:val="multilevel"/>
    <w:tmpl w:val="E1F61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26F5C03"/>
    <w:multiLevelType w:val="hybridMultilevel"/>
    <w:tmpl w:val="ADE24E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9164B8"/>
    <w:multiLevelType w:val="multilevel"/>
    <w:tmpl w:val="798EA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3AE28CF"/>
    <w:multiLevelType w:val="hybridMultilevel"/>
    <w:tmpl w:val="7E6EB746"/>
    <w:lvl w:ilvl="0" w:tplc="2B70DAE4">
      <w:numFmt w:val="bullet"/>
      <w:lvlText w:val="•"/>
      <w:lvlJc w:val="left"/>
      <w:pPr>
        <w:ind w:left="360" w:hanging="360"/>
      </w:pPr>
      <w:rPr>
        <w:rFonts w:ascii="Roboto Light" w:eastAsiaTheme="minorHAnsi" w:hAnsi="Roboto Light"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14302E27"/>
    <w:multiLevelType w:val="multilevel"/>
    <w:tmpl w:val="B35EA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4827F64"/>
    <w:multiLevelType w:val="multilevel"/>
    <w:tmpl w:val="E8304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6DD6102"/>
    <w:multiLevelType w:val="multilevel"/>
    <w:tmpl w:val="AC3AA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AB5505D"/>
    <w:multiLevelType w:val="multilevel"/>
    <w:tmpl w:val="8A1E2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F900638"/>
    <w:multiLevelType w:val="multilevel"/>
    <w:tmpl w:val="7A50D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22059A9"/>
    <w:multiLevelType w:val="hybridMultilevel"/>
    <w:tmpl w:val="F7A2A054"/>
    <w:styleLink w:val="ImportedStyle1"/>
    <w:lvl w:ilvl="0" w:tplc="2A1A7EBA">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3E1E7252">
      <w:start w:val="1"/>
      <w:numFmt w:val="bullet"/>
      <w:lvlText w:val="o"/>
      <w:lvlJc w:val="left"/>
      <w:pPr>
        <w:tabs>
          <w:tab w:val="left" w:pos="720"/>
        </w:tabs>
        <w:ind w:left="7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B34D932">
      <w:start w:val="1"/>
      <w:numFmt w:val="bullet"/>
      <w:lvlText w:val="▪"/>
      <w:lvlJc w:val="left"/>
      <w:pPr>
        <w:tabs>
          <w:tab w:val="left" w:pos="720"/>
        </w:tabs>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CBA0D48">
      <w:start w:val="1"/>
      <w:numFmt w:val="bullet"/>
      <w:lvlText w:val="▪"/>
      <w:lvlJc w:val="left"/>
      <w:pPr>
        <w:tabs>
          <w:tab w:val="left" w:pos="720"/>
        </w:tabs>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2B8C43C">
      <w:start w:val="1"/>
      <w:numFmt w:val="bullet"/>
      <w:lvlText w:val="▪"/>
      <w:lvlJc w:val="left"/>
      <w:pPr>
        <w:tabs>
          <w:tab w:val="left" w:pos="720"/>
        </w:tabs>
        <w:ind w:left="28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A9E2BB38">
      <w:start w:val="1"/>
      <w:numFmt w:val="bullet"/>
      <w:lvlText w:val="▪"/>
      <w:lvlJc w:val="left"/>
      <w:pPr>
        <w:tabs>
          <w:tab w:val="left" w:pos="720"/>
        </w:tabs>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614E0BE">
      <w:start w:val="1"/>
      <w:numFmt w:val="bullet"/>
      <w:lvlText w:val="▪"/>
      <w:lvlJc w:val="left"/>
      <w:pPr>
        <w:tabs>
          <w:tab w:val="left" w:pos="720"/>
        </w:tabs>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5E52E518">
      <w:start w:val="1"/>
      <w:numFmt w:val="bullet"/>
      <w:lvlText w:val="▪"/>
      <w:lvlJc w:val="left"/>
      <w:pPr>
        <w:tabs>
          <w:tab w:val="left" w:pos="720"/>
        </w:tabs>
        <w:ind w:left="50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4F2E50A">
      <w:start w:val="1"/>
      <w:numFmt w:val="bullet"/>
      <w:lvlText w:val="▪"/>
      <w:lvlJc w:val="left"/>
      <w:pPr>
        <w:tabs>
          <w:tab w:val="left" w:pos="720"/>
        </w:tabs>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9">
    <w:nsid w:val="23A70877"/>
    <w:multiLevelType w:val="multilevel"/>
    <w:tmpl w:val="E75C609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Roboto" w:eastAsia="Times New Roman" w:hAnsi="Roboto" w:cs="Times New Roman"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83B0FE0"/>
    <w:multiLevelType w:val="multilevel"/>
    <w:tmpl w:val="9132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84B11DC"/>
    <w:multiLevelType w:val="multilevel"/>
    <w:tmpl w:val="CA5E1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BEB10F6"/>
    <w:multiLevelType w:val="hybridMultilevel"/>
    <w:tmpl w:val="CC765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3AF462F5"/>
    <w:multiLevelType w:val="multilevel"/>
    <w:tmpl w:val="5436F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C0E344E"/>
    <w:multiLevelType w:val="multilevel"/>
    <w:tmpl w:val="A536A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C1A0002"/>
    <w:multiLevelType w:val="multilevel"/>
    <w:tmpl w:val="F8BA9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CFC6210"/>
    <w:multiLevelType w:val="hybridMultilevel"/>
    <w:tmpl w:val="98AC7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F206C8D"/>
    <w:multiLevelType w:val="multilevel"/>
    <w:tmpl w:val="70BE9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00A02B2"/>
    <w:multiLevelType w:val="multilevel"/>
    <w:tmpl w:val="17209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0971584"/>
    <w:multiLevelType w:val="multilevel"/>
    <w:tmpl w:val="572E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1965CF5"/>
    <w:multiLevelType w:val="multilevel"/>
    <w:tmpl w:val="D6A05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3AA1DB3"/>
    <w:multiLevelType w:val="multilevel"/>
    <w:tmpl w:val="04E28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5DE1EAC"/>
    <w:multiLevelType w:val="multilevel"/>
    <w:tmpl w:val="E7962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8674EB1"/>
    <w:multiLevelType w:val="multilevel"/>
    <w:tmpl w:val="551A5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A833BBE"/>
    <w:multiLevelType w:val="multilevel"/>
    <w:tmpl w:val="577C95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CED59C4"/>
    <w:multiLevelType w:val="multilevel"/>
    <w:tmpl w:val="D898F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DEF2125"/>
    <w:multiLevelType w:val="multilevel"/>
    <w:tmpl w:val="85DA9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ECA5555"/>
    <w:multiLevelType w:val="multilevel"/>
    <w:tmpl w:val="C180F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74B2D9A"/>
    <w:multiLevelType w:val="multilevel"/>
    <w:tmpl w:val="40C8B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9EB6042"/>
    <w:multiLevelType w:val="hybridMultilevel"/>
    <w:tmpl w:val="BB66BB76"/>
    <w:lvl w:ilvl="0" w:tplc="2B70DAE4">
      <w:numFmt w:val="bullet"/>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5B300A6F"/>
    <w:multiLevelType w:val="multilevel"/>
    <w:tmpl w:val="0096B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5AC5720"/>
    <w:multiLevelType w:val="multilevel"/>
    <w:tmpl w:val="83943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A022A53"/>
    <w:multiLevelType w:val="multilevel"/>
    <w:tmpl w:val="B4C6A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A396917"/>
    <w:multiLevelType w:val="multilevel"/>
    <w:tmpl w:val="D66EE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69A4886"/>
    <w:multiLevelType w:val="multilevel"/>
    <w:tmpl w:val="25161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8E53676"/>
    <w:multiLevelType w:val="hybridMultilevel"/>
    <w:tmpl w:val="1B7A9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7A4037D6"/>
    <w:multiLevelType w:val="multilevel"/>
    <w:tmpl w:val="86168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F2755CD"/>
    <w:multiLevelType w:val="multilevel"/>
    <w:tmpl w:val="DC427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4"/>
  </w:num>
  <w:num w:numId="3">
    <w:abstractNumId w:val="8"/>
  </w:num>
  <w:num w:numId="4">
    <w:abstractNumId w:val="46"/>
  </w:num>
  <w:num w:numId="5">
    <w:abstractNumId w:val="41"/>
  </w:num>
  <w:num w:numId="6">
    <w:abstractNumId w:val="23"/>
  </w:num>
  <w:num w:numId="7">
    <w:abstractNumId w:val="31"/>
  </w:num>
  <w:num w:numId="8">
    <w:abstractNumId w:val="30"/>
  </w:num>
  <w:num w:numId="9">
    <w:abstractNumId w:val="47"/>
  </w:num>
  <w:num w:numId="10">
    <w:abstractNumId w:val="43"/>
  </w:num>
  <w:num w:numId="11">
    <w:abstractNumId w:val="39"/>
  </w:num>
  <w:num w:numId="12">
    <w:abstractNumId w:val="37"/>
  </w:num>
  <w:num w:numId="13">
    <w:abstractNumId w:val="36"/>
  </w:num>
  <w:num w:numId="14">
    <w:abstractNumId w:val="36"/>
    <w:lvlOverride w:ilvl="1">
      <w:lvl w:ilvl="1">
        <w:numFmt w:val="bullet"/>
        <w:lvlText w:val=""/>
        <w:lvlJc w:val="left"/>
        <w:pPr>
          <w:tabs>
            <w:tab w:val="num" w:pos="1440"/>
          </w:tabs>
          <w:ind w:left="1440" w:hanging="360"/>
        </w:pPr>
        <w:rPr>
          <w:rFonts w:ascii="Symbol" w:hAnsi="Symbol" w:hint="default"/>
          <w:sz w:val="20"/>
        </w:rPr>
      </w:lvl>
    </w:lvlOverride>
  </w:num>
  <w:num w:numId="15">
    <w:abstractNumId w:val="1"/>
  </w:num>
  <w:num w:numId="16">
    <w:abstractNumId w:val="6"/>
  </w:num>
  <w:num w:numId="17">
    <w:abstractNumId w:val="25"/>
  </w:num>
  <w:num w:numId="18">
    <w:abstractNumId w:val="22"/>
  </w:num>
  <w:num w:numId="19">
    <w:abstractNumId w:val="19"/>
  </w:num>
  <w:num w:numId="20">
    <w:abstractNumId w:val="18"/>
  </w:num>
  <w:num w:numId="21">
    <w:abstractNumId w:val="3"/>
  </w:num>
  <w:num w:numId="22">
    <w:abstractNumId w:val="29"/>
  </w:num>
  <w:num w:numId="23">
    <w:abstractNumId w:val="0"/>
  </w:num>
  <w:num w:numId="24">
    <w:abstractNumId w:val="21"/>
  </w:num>
  <w:num w:numId="25">
    <w:abstractNumId w:val="33"/>
  </w:num>
  <w:num w:numId="26">
    <w:abstractNumId w:val="11"/>
  </w:num>
  <w:num w:numId="27">
    <w:abstractNumId w:val="42"/>
  </w:num>
  <w:num w:numId="28">
    <w:abstractNumId w:val="38"/>
  </w:num>
  <w:num w:numId="29">
    <w:abstractNumId w:val="26"/>
  </w:num>
  <w:num w:numId="30">
    <w:abstractNumId w:val="27"/>
  </w:num>
  <w:num w:numId="31">
    <w:abstractNumId w:val="50"/>
  </w:num>
  <w:num w:numId="32">
    <w:abstractNumId w:val="16"/>
  </w:num>
  <w:num w:numId="33">
    <w:abstractNumId w:val="7"/>
  </w:num>
  <w:num w:numId="34">
    <w:abstractNumId w:val="35"/>
  </w:num>
  <w:num w:numId="35">
    <w:abstractNumId w:val="40"/>
  </w:num>
  <w:num w:numId="36">
    <w:abstractNumId w:val="5"/>
  </w:num>
  <w:num w:numId="37">
    <w:abstractNumId w:val="14"/>
  </w:num>
  <w:num w:numId="38">
    <w:abstractNumId w:val="2"/>
  </w:num>
  <w:num w:numId="39">
    <w:abstractNumId w:val="9"/>
  </w:num>
  <w:num w:numId="40">
    <w:abstractNumId w:val="45"/>
  </w:num>
  <w:num w:numId="41">
    <w:abstractNumId w:val="44"/>
  </w:num>
  <w:num w:numId="42">
    <w:abstractNumId w:val="20"/>
  </w:num>
  <w:num w:numId="43">
    <w:abstractNumId w:val="15"/>
  </w:num>
  <w:num w:numId="44">
    <w:abstractNumId w:val="13"/>
  </w:num>
  <w:num w:numId="45">
    <w:abstractNumId w:val="17"/>
  </w:num>
  <w:num w:numId="46">
    <w:abstractNumId w:val="49"/>
  </w:num>
  <w:num w:numId="47">
    <w:abstractNumId w:val="34"/>
  </w:num>
  <w:num w:numId="48">
    <w:abstractNumId w:val="32"/>
  </w:num>
  <w:num w:numId="49">
    <w:abstractNumId w:val="48"/>
  </w:num>
  <w:num w:numId="50">
    <w:abstractNumId w:val="4"/>
  </w:num>
  <w:num w:numId="51">
    <w:abstractNumId w:val="10"/>
  </w:num>
  <w:num w:numId="52">
    <w:abstractNumId w:val="12"/>
  </w:num>
  <w:num w:numId="53">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17825"/>
    <w:rsid w:val="00025943"/>
    <w:rsid w:val="00030C6D"/>
    <w:rsid w:val="0003305C"/>
    <w:rsid w:val="00087933"/>
    <w:rsid w:val="000905A1"/>
    <w:rsid w:val="000D5DFB"/>
    <w:rsid w:val="000F2067"/>
    <w:rsid w:val="00115A8D"/>
    <w:rsid w:val="001172E5"/>
    <w:rsid w:val="00131B77"/>
    <w:rsid w:val="00150196"/>
    <w:rsid w:val="00154A90"/>
    <w:rsid w:val="001735F3"/>
    <w:rsid w:val="00180FAB"/>
    <w:rsid w:val="0019601C"/>
    <w:rsid w:val="001A358E"/>
    <w:rsid w:val="001A5825"/>
    <w:rsid w:val="001B4ED8"/>
    <w:rsid w:val="001C5227"/>
    <w:rsid w:val="001D020F"/>
    <w:rsid w:val="00201242"/>
    <w:rsid w:val="00211287"/>
    <w:rsid w:val="00243444"/>
    <w:rsid w:val="002A43D2"/>
    <w:rsid w:val="00304B79"/>
    <w:rsid w:val="003172A2"/>
    <w:rsid w:val="003712EE"/>
    <w:rsid w:val="00387558"/>
    <w:rsid w:val="003A2B0F"/>
    <w:rsid w:val="003B5D92"/>
    <w:rsid w:val="003C0676"/>
    <w:rsid w:val="003C2764"/>
    <w:rsid w:val="003D2CD2"/>
    <w:rsid w:val="003D2F68"/>
    <w:rsid w:val="003F4CC5"/>
    <w:rsid w:val="00427C8E"/>
    <w:rsid w:val="004518A4"/>
    <w:rsid w:val="00472C22"/>
    <w:rsid w:val="004A725A"/>
    <w:rsid w:val="004A7CB2"/>
    <w:rsid w:val="004B6FD1"/>
    <w:rsid w:val="004C5C6F"/>
    <w:rsid w:val="004D3F66"/>
    <w:rsid w:val="004E2194"/>
    <w:rsid w:val="00503D5E"/>
    <w:rsid w:val="00554A4A"/>
    <w:rsid w:val="00567C6C"/>
    <w:rsid w:val="00586054"/>
    <w:rsid w:val="005B451D"/>
    <w:rsid w:val="005B4FD8"/>
    <w:rsid w:val="005C7155"/>
    <w:rsid w:val="005E1D83"/>
    <w:rsid w:val="005E2489"/>
    <w:rsid w:val="005E6F96"/>
    <w:rsid w:val="00606F6C"/>
    <w:rsid w:val="0061668F"/>
    <w:rsid w:val="00620FFA"/>
    <w:rsid w:val="00641198"/>
    <w:rsid w:val="00662190"/>
    <w:rsid w:val="006623BC"/>
    <w:rsid w:val="00666679"/>
    <w:rsid w:val="00690A42"/>
    <w:rsid w:val="00690FC7"/>
    <w:rsid w:val="006B4D52"/>
    <w:rsid w:val="006B765B"/>
    <w:rsid w:val="00714812"/>
    <w:rsid w:val="007D0E1F"/>
    <w:rsid w:val="0080584E"/>
    <w:rsid w:val="008060F9"/>
    <w:rsid w:val="00811EC1"/>
    <w:rsid w:val="0081578C"/>
    <w:rsid w:val="008553DB"/>
    <w:rsid w:val="008976A1"/>
    <w:rsid w:val="008C06E9"/>
    <w:rsid w:val="008E6F54"/>
    <w:rsid w:val="009021CE"/>
    <w:rsid w:val="009055B3"/>
    <w:rsid w:val="00915500"/>
    <w:rsid w:val="009A036E"/>
    <w:rsid w:val="009A405E"/>
    <w:rsid w:val="009C265A"/>
    <w:rsid w:val="009E4C82"/>
    <w:rsid w:val="009F2B1B"/>
    <w:rsid w:val="00A113A1"/>
    <w:rsid w:val="00A11D16"/>
    <w:rsid w:val="00A21F30"/>
    <w:rsid w:val="00A426B6"/>
    <w:rsid w:val="00A71C81"/>
    <w:rsid w:val="00A77034"/>
    <w:rsid w:val="00A8696E"/>
    <w:rsid w:val="00AA4590"/>
    <w:rsid w:val="00AC091E"/>
    <w:rsid w:val="00AD2D8D"/>
    <w:rsid w:val="00AE5DD4"/>
    <w:rsid w:val="00AE6958"/>
    <w:rsid w:val="00B00B0F"/>
    <w:rsid w:val="00B95A02"/>
    <w:rsid w:val="00BC3743"/>
    <w:rsid w:val="00BC61D7"/>
    <w:rsid w:val="00BC7F69"/>
    <w:rsid w:val="00BD3815"/>
    <w:rsid w:val="00C1181D"/>
    <w:rsid w:val="00C20DE9"/>
    <w:rsid w:val="00C30F6F"/>
    <w:rsid w:val="00C5521B"/>
    <w:rsid w:val="00C57C2B"/>
    <w:rsid w:val="00C60B60"/>
    <w:rsid w:val="00C712B1"/>
    <w:rsid w:val="00C95688"/>
    <w:rsid w:val="00CB2786"/>
    <w:rsid w:val="00CC5FA7"/>
    <w:rsid w:val="00CF7041"/>
    <w:rsid w:val="00D028A0"/>
    <w:rsid w:val="00D154B3"/>
    <w:rsid w:val="00D17A74"/>
    <w:rsid w:val="00D33788"/>
    <w:rsid w:val="00D41AD5"/>
    <w:rsid w:val="00D570ED"/>
    <w:rsid w:val="00D721F1"/>
    <w:rsid w:val="00D952B4"/>
    <w:rsid w:val="00DD1BBA"/>
    <w:rsid w:val="00DF634C"/>
    <w:rsid w:val="00E104E7"/>
    <w:rsid w:val="00E501BC"/>
    <w:rsid w:val="00E95980"/>
    <w:rsid w:val="00E97A56"/>
    <w:rsid w:val="00EC26D1"/>
    <w:rsid w:val="00F1149F"/>
    <w:rsid w:val="00F15929"/>
    <w:rsid w:val="00F33C7C"/>
    <w:rsid w:val="00F40858"/>
    <w:rsid w:val="00F733D3"/>
    <w:rsid w:val="00F848A3"/>
    <w:rsid w:val="00FA25A1"/>
    <w:rsid w:val="00FD523E"/>
    <w:rsid w:val="00FD594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spacing w:before="120"/>
      <w:ind w:left="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styleId="NormalWeb">
    <w:name w:val="Normal (Web)"/>
    <w:basedOn w:val="Normal"/>
    <w:uiPriority w:val="99"/>
    <w:semiHidden/>
    <w:unhideWhenUsed/>
    <w:rsid w:val="001735F3"/>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BodyA">
    <w:name w:val="Body A"/>
    <w:rsid w:val="00DF634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2"/>
      <w:szCs w:val="22"/>
      <w:u w:color="000000"/>
      <w:bdr w:val="nil"/>
      <w:lang w:eastAsia="en-AU"/>
    </w:rPr>
  </w:style>
  <w:style w:type="paragraph" w:customStyle="1" w:styleId="Italicsheading">
    <w:name w:val="Italicsheading"/>
    <w:rsid w:val="00DF634C"/>
    <w:pPr>
      <w:pBdr>
        <w:top w:val="nil"/>
        <w:left w:val="nil"/>
        <w:bottom w:val="nil"/>
        <w:right w:val="nil"/>
        <w:between w:val="nil"/>
        <w:bar w:val="nil"/>
      </w:pBdr>
      <w:spacing w:after="0" w:line="240" w:lineRule="auto"/>
    </w:pPr>
    <w:rPr>
      <w:rFonts w:ascii="Arial" w:eastAsia="Arial Unicode MS" w:hAnsi="Arial" w:cs="Arial Unicode MS"/>
      <w:i/>
      <w:iCs/>
      <w:color w:val="000000"/>
      <w:sz w:val="24"/>
      <w:szCs w:val="24"/>
      <w:u w:color="000000"/>
      <w:bdr w:val="nil"/>
      <w:lang w:val="en-US" w:eastAsia="en-AU"/>
    </w:rPr>
  </w:style>
  <w:style w:type="paragraph" w:customStyle="1" w:styleId="dotpoints">
    <w:name w:val="dot points"/>
    <w:rsid w:val="00DF634C"/>
    <w:pPr>
      <w:pBdr>
        <w:top w:val="nil"/>
        <w:left w:val="nil"/>
        <w:bottom w:val="nil"/>
        <w:right w:val="nil"/>
        <w:between w:val="nil"/>
        <w:bar w:val="nil"/>
      </w:pBdr>
      <w:tabs>
        <w:tab w:val="left" w:pos="720"/>
      </w:tabs>
      <w:spacing w:after="0" w:line="240" w:lineRule="auto"/>
    </w:pPr>
    <w:rPr>
      <w:rFonts w:ascii="Arial" w:eastAsia="Arial Unicode MS" w:hAnsi="Arial" w:cs="Arial Unicode MS"/>
      <w:color w:val="000000"/>
      <w:sz w:val="22"/>
      <w:szCs w:val="22"/>
      <w:u w:color="000000"/>
      <w:bdr w:val="nil"/>
      <w:lang w:val="en-US" w:eastAsia="en-AU"/>
    </w:rPr>
  </w:style>
  <w:style w:type="numbering" w:customStyle="1" w:styleId="ImportedStyle1">
    <w:name w:val="Imported Style 1"/>
    <w:rsid w:val="00DF634C"/>
    <w:pPr>
      <w:numPr>
        <w:numId w:val="20"/>
      </w:numPr>
    </w:pPr>
  </w:style>
  <w:style w:type="paragraph" w:customStyle="1" w:styleId="Topicheading2">
    <w:name w:val="Topicheading2"/>
    <w:rsid w:val="00DF634C"/>
    <w:pPr>
      <w:pBdr>
        <w:top w:val="nil"/>
        <w:left w:val="nil"/>
        <w:bottom w:val="nil"/>
        <w:right w:val="nil"/>
        <w:between w:val="nil"/>
        <w:bar w:val="nil"/>
      </w:pBdr>
      <w:spacing w:before="240" w:after="240" w:line="240" w:lineRule="auto"/>
      <w:jc w:val="center"/>
    </w:pPr>
    <w:rPr>
      <w:rFonts w:ascii="Arial" w:eastAsia="Arial Unicode MS" w:hAnsi="Arial" w:cs="Arial Unicode MS"/>
      <w:b/>
      <w:bCs/>
      <w:color w:val="000000"/>
      <w:sz w:val="24"/>
      <w:szCs w:val="24"/>
      <w:u w:color="000000"/>
      <w:bdr w:val="nil"/>
      <w:lang w:val="en-US" w:eastAsia="en-AU"/>
    </w:rPr>
  </w:style>
  <w:style w:type="paragraph" w:customStyle="1" w:styleId="Default">
    <w:name w:val="Default"/>
    <w:rsid w:val="00DF634C"/>
    <w:pPr>
      <w:pBdr>
        <w:top w:val="nil"/>
        <w:left w:val="nil"/>
        <w:bottom w:val="nil"/>
        <w:right w:val="nil"/>
        <w:between w:val="nil"/>
        <w:bar w:val="nil"/>
      </w:pBdr>
      <w:spacing w:after="0" w:line="240" w:lineRule="auto"/>
    </w:pPr>
    <w:rPr>
      <w:rFonts w:ascii="Helvetica Neue" w:eastAsia="Helvetica Neue" w:hAnsi="Helvetica Neue" w:cs="Helvetica Neue"/>
      <w:color w:val="000000"/>
      <w:sz w:val="22"/>
      <w:szCs w:val="22"/>
      <w:u w:color="000000"/>
      <w:bdr w:val="nil"/>
      <w:lang w:val="en-US" w:eastAsia="en-AU"/>
    </w:rPr>
  </w:style>
  <w:style w:type="character" w:styleId="CommentReference">
    <w:name w:val="annotation reference"/>
    <w:basedOn w:val="DefaultParagraphFont"/>
    <w:uiPriority w:val="99"/>
    <w:semiHidden/>
    <w:unhideWhenUsed/>
    <w:rsid w:val="00BC7F69"/>
    <w:rPr>
      <w:sz w:val="16"/>
      <w:szCs w:val="16"/>
    </w:rPr>
  </w:style>
  <w:style w:type="paragraph" w:styleId="CommentText">
    <w:name w:val="annotation text"/>
    <w:basedOn w:val="Normal"/>
    <w:link w:val="CommentTextChar"/>
    <w:uiPriority w:val="99"/>
    <w:semiHidden/>
    <w:unhideWhenUsed/>
    <w:rsid w:val="00BC7F69"/>
  </w:style>
  <w:style w:type="character" w:customStyle="1" w:styleId="CommentTextChar">
    <w:name w:val="Comment Text Char"/>
    <w:basedOn w:val="DefaultParagraphFont"/>
    <w:link w:val="CommentText"/>
    <w:uiPriority w:val="99"/>
    <w:semiHidden/>
    <w:rsid w:val="00BC7F69"/>
  </w:style>
  <w:style w:type="paragraph" w:styleId="CommentSubject">
    <w:name w:val="annotation subject"/>
    <w:basedOn w:val="CommentText"/>
    <w:next w:val="CommentText"/>
    <w:link w:val="CommentSubjectChar"/>
    <w:uiPriority w:val="99"/>
    <w:semiHidden/>
    <w:unhideWhenUsed/>
    <w:rsid w:val="00BC7F69"/>
    <w:rPr>
      <w:b/>
      <w:bCs/>
    </w:rPr>
  </w:style>
  <w:style w:type="character" w:customStyle="1" w:styleId="CommentSubjectChar">
    <w:name w:val="Comment Subject Char"/>
    <w:basedOn w:val="CommentTextChar"/>
    <w:link w:val="CommentSubject"/>
    <w:uiPriority w:val="99"/>
    <w:semiHidden/>
    <w:rsid w:val="00BC7F69"/>
    <w:rPr>
      <w:b/>
      <w:bCs/>
    </w:rPr>
  </w:style>
  <w:style w:type="paragraph" w:styleId="BalloonText">
    <w:name w:val="Balloon Text"/>
    <w:basedOn w:val="Normal"/>
    <w:link w:val="BalloonTextChar"/>
    <w:semiHidden/>
    <w:unhideWhenUsed/>
    <w:rsid w:val="00BC7F69"/>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BC7F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spacing w:before="120"/>
      <w:ind w:left="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styleId="NormalWeb">
    <w:name w:val="Normal (Web)"/>
    <w:basedOn w:val="Normal"/>
    <w:uiPriority w:val="99"/>
    <w:semiHidden/>
    <w:unhideWhenUsed/>
    <w:rsid w:val="001735F3"/>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BodyA">
    <w:name w:val="Body A"/>
    <w:rsid w:val="00DF634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2"/>
      <w:szCs w:val="22"/>
      <w:u w:color="000000"/>
      <w:bdr w:val="nil"/>
      <w:lang w:eastAsia="en-AU"/>
    </w:rPr>
  </w:style>
  <w:style w:type="paragraph" w:customStyle="1" w:styleId="Italicsheading">
    <w:name w:val="Italicsheading"/>
    <w:rsid w:val="00DF634C"/>
    <w:pPr>
      <w:pBdr>
        <w:top w:val="nil"/>
        <w:left w:val="nil"/>
        <w:bottom w:val="nil"/>
        <w:right w:val="nil"/>
        <w:between w:val="nil"/>
        <w:bar w:val="nil"/>
      </w:pBdr>
      <w:spacing w:after="0" w:line="240" w:lineRule="auto"/>
    </w:pPr>
    <w:rPr>
      <w:rFonts w:ascii="Arial" w:eastAsia="Arial Unicode MS" w:hAnsi="Arial" w:cs="Arial Unicode MS"/>
      <w:i/>
      <w:iCs/>
      <w:color w:val="000000"/>
      <w:sz w:val="24"/>
      <w:szCs w:val="24"/>
      <w:u w:color="000000"/>
      <w:bdr w:val="nil"/>
      <w:lang w:val="en-US" w:eastAsia="en-AU"/>
    </w:rPr>
  </w:style>
  <w:style w:type="paragraph" w:customStyle="1" w:styleId="dotpoints">
    <w:name w:val="dot points"/>
    <w:rsid w:val="00DF634C"/>
    <w:pPr>
      <w:pBdr>
        <w:top w:val="nil"/>
        <w:left w:val="nil"/>
        <w:bottom w:val="nil"/>
        <w:right w:val="nil"/>
        <w:between w:val="nil"/>
        <w:bar w:val="nil"/>
      </w:pBdr>
      <w:tabs>
        <w:tab w:val="left" w:pos="720"/>
      </w:tabs>
      <w:spacing w:after="0" w:line="240" w:lineRule="auto"/>
    </w:pPr>
    <w:rPr>
      <w:rFonts w:ascii="Arial" w:eastAsia="Arial Unicode MS" w:hAnsi="Arial" w:cs="Arial Unicode MS"/>
      <w:color w:val="000000"/>
      <w:sz w:val="22"/>
      <w:szCs w:val="22"/>
      <w:u w:color="000000"/>
      <w:bdr w:val="nil"/>
      <w:lang w:val="en-US" w:eastAsia="en-AU"/>
    </w:rPr>
  </w:style>
  <w:style w:type="numbering" w:customStyle="1" w:styleId="ImportedStyle1">
    <w:name w:val="Imported Style 1"/>
    <w:rsid w:val="00DF634C"/>
    <w:pPr>
      <w:numPr>
        <w:numId w:val="20"/>
      </w:numPr>
    </w:pPr>
  </w:style>
  <w:style w:type="paragraph" w:customStyle="1" w:styleId="Topicheading2">
    <w:name w:val="Topicheading2"/>
    <w:rsid w:val="00DF634C"/>
    <w:pPr>
      <w:pBdr>
        <w:top w:val="nil"/>
        <w:left w:val="nil"/>
        <w:bottom w:val="nil"/>
        <w:right w:val="nil"/>
        <w:between w:val="nil"/>
        <w:bar w:val="nil"/>
      </w:pBdr>
      <w:spacing w:before="240" w:after="240" w:line="240" w:lineRule="auto"/>
      <w:jc w:val="center"/>
    </w:pPr>
    <w:rPr>
      <w:rFonts w:ascii="Arial" w:eastAsia="Arial Unicode MS" w:hAnsi="Arial" w:cs="Arial Unicode MS"/>
      <w:b/>
      <w:bCs/>
      <w:color w:val="000000"/>
      <w:sz w:val="24"/>
      <w:szCs w:val="24"/>
      <w:u w:color="000000"/>
      <w:bdr w:val="nil"/>
      <w:lang w:val="en-US" w:eastAsia="en-AU"/>
    </w:rPr>
  </w:style>
  <w:style w:type="paragraph" w:customStyle="1" w:styleId="Default">
    <w:name w:val="Default"/>
    <w:rsid w:val="00DF634C"/>
    <w:pPr>
      <w:pBdr>
        <w:top w:val="nil"/>
        <w:left w:val="nil"/>
        <w:bottom w:val="nil"/>
        <w:right w:val="nil"/>
        <w:between w:val="nil"/>
        <w:bar w:val="nil"/>
      </w:pBdr>
      <w:spacing w:after="0" w:line="240" w:lineRule="auto"/>
    </w:pPr>
    <w:rPr>
      <w:rFonts w:ascii="Helvetica Neue" w:eastAsia="Helvetica Neue" w:hAnsi="Helvetica Neue" w:cs="Helvetica Neue"/>
      <w:color w:val="000000"/>
      <w:sz w:val="22"/>
      <w:szCs w:val="22"/>
      <w:u w:color="000000"/>
      <w:bdr w:val="nil"/>
      <w:lang w:val="en-US" w:eastAsia="en-AU"/>
    </w:rPr>
  </w:style>
  <w:style w:type="character" w:styleId="CommentReference">
    <w:name w:val="annotation reference"/>
    <w:basedOn w:val="DefaultParagraphFont"/>
    <w:uiPriority w:val="99"/>
    <w:semiHidden/>
    <w:unhideWhenUsed/>
    <w:rsid w:val="00BC7F69"/>
    <w:rPr>
      <w:sz w:val="16"/>
      <w:szCs w:val="16"/>
    </w:rPr>
  </w:style>
  <w:style w:type="paragraph" w:styleId="CommentText">
    <w:name w:val="annotation text"/>
    <w:basedOn w:val="Normal"/>
    <w:link w:val="CommentTextChar"/>
    <w:uiPriority w:val="99"/>
    <w:semiHidden/>
    <w:unhideWhenUsed/>
    <w:rsid w:val="00BC7F69"/>
  </w:style>
  <w:style w:type="character" w:customStyle="1" w:styleId="CommentTextChar">
    <w:name w:val="Comment Text Char"/>
    <w:basedOn w:val="DefaultParagraphFont"/>
    <w:link w:val="CommentText"/>
    <w:uiPriority w:val="99"/>
    <w:semiHidden/>
    <w:rsid w:val="00BC7F69"/>
  </w:style>
  <w:style w:type="paragraph" w:styleId="CommentSubject">
    <w:name w:val="annotation subject"/>
    <w:basedOn w:val="CommentText"/>
    <w:next w:val="CommentText"/>
    <w:link w:val="CommentSubjectChar"/>
    <w:uiPriority w:val="99"/>
    <w:semiHidden/>
    <w:unhideWhenUsed/>
    <w:rsid w:val="00BC7F69"/>
    <w:rPr>
      <w:b/>
      <w:bCs/>
    </w:rPr>
  </w:style>
  <w:style w:type="character" w:customStyle="1" w:styleId="CommentSubjectChar">
    <w:name w:val="Comment Subject Char"/>
    <w:basedOn w:val="CommentTextChar"/>
    <w:link w:val="CommentSubject"/>
    <w:uiPriority w:val="99"/>
    <w:semiHidden/>
    <w:rsid w:val="00BC7F69"/>
    <w:rPr>
      <w:b/>
      <w:bCs/>
    </w:rPr>
  </w:style>
  <w:style w:type="paragraph" w:styleId="BalloonText">
    <w:name w:val="Balloon Text"/>
    <w:basedOn w:val="Normal"/>
    <w:link w:val="BalloonTextChar"/>
    <w:semiHidden/>
    <w:unhideWhenUsed/>
    <w:rsid w:val="00BC7F69"/>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BC7F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794">
      <w:bodyDiv w:val="1"/>
      <w:marLeft w:val="0"/>
      <w:marRight w:val="0"/>
      <w:marTop w:val="0"/>
      <w:marBottom w:val="0"/>
      <w:divBdr>
        <w:top w:val="none" w:sz="0" w:space="0" w:color="auto"/>
        <w:left w:val="none" w:sz="0" w:space="0" w:color="auto"/>
        <w:bottom w:val="none" w:sz="0" w:space="0" w:color="auto"/>
        <w:right w:val="none" w:sz="0" w:space="0" w:color="auto"/>
      </w:divBdr>
    </w:div>
    <w:div w:id="163280007">
      <w:bodyDiv w:val="1"/>
      <w:marLeft w:val="0"/>
      <w:marRight w:val="0"/>
      <w:marTop w:val="0"/>
      <w:marBottom w:val="0"/>
      <w:divBdr>
        <w:top w:val="none" w:sz="0" w:space="0" w:color="auto"/>
        <w:left w:val="none" w:sz="0" w:space="0" w:color="auto"/>
        <w:bottom w:val="none" w:sz="0" w:space="0" w:color="auto"/>
        <w:right w:val="none" w:sz="0" w:space="0" w:color="auto"/>
      </w:divBdr>
    </w:div>
    <w:div w:id="731468593">
      <w:bodyDiv w:val="1"/>
      <w:marLeft w:val="0"/>
      <w:marRight w:val="0"/>
      <w:marTop w:val="0"/>
      <w:marBottom w:val="0"/>
      <w:divBdr>
        <w:top w:val="none" w:sz="0" w:space="0" w:color="auto"/>
        <w:left w:val="none" w:sz="0" w:space="0" w:color="auto"/>
        <w:bottom w:val="none" w:sz="0" w:space="0" w:color="auto"/>
        <w:right w:val="none" w:sz="0" w:space="0" w:color="auto"/>
      </w:divBdr>
    </w:div>
    <w:div w:id="804859580">
      <w:bodyDiv w:val="1"/>
      <w:marLeft w:val="0"/>
      <w:marRight w:val="0"/>
      <w:marTop w:val="0"/>
      <w:marBottom w:val="0"/>
      <w:divBdr>
        <w:top w:val="none" w:sz="0" w:space="0" w:color="auto"/>
        <w:left w:val="none" w:sz="0" w:space="0" w:color="auto"/>
        <w:bottom w:val="none" w:sz="0" w:space="0" w:color="auto"/>
        <w:right w:val="none" w:sz="0" w:space="0" w:color="auto"/>
      </w:divBdr>
    </w:div>
    <w:div w:id="809664429">
      <w:bodyDiv w:val="1"/>
      <w:marLeft w:val="0"/>
      <w:marRight w:val="0"/>
      <w:marTop w:val="0"/>
      <w:marBottom w:val="0"/>
      <w:divBdr>
        <w:top w:val="none" w:sz="0" w:space="0" w:color="auto"/>
        <w:left w:val="none" w:sz="0" w:space="0" w:color="auto"/>
        <w:bottom w:val="none" w:sz="0" w:space="0" w:color="auto"/>
        <w:right w:val="none" w:sz="0" w:space="0" w:color="auto"/>
      </w:divBdr>
    </w:div>
    <w:div w:id="814033684">
      <w:bodyDiv w:val="1"/>
      <w:marLeft w:val="0"/>
      <w:marRight w:val="0"/>
      <w:marTop w:val="0"/>
      <w:marBottom w:val="0"/>
      <w:divBdr>
        <w:top w:val="none" w:sz="0" w:space="0" w:color="auto"/>
        <w:left w:val="none" w:sz="0" w:space="0" w:color="auto"/>
        <w:bottom w:val="none" w:sz="0" w:space="0" w:color="auto"/>
        <w:right w:val="none" w:sz="0" w:space="0" w:color="auto"/>
      </w:divBdr>
    </w:div>
    <w:div w:id="918057363">
      <w:bodyDiv w:val="1"/>
      <w:marLeft w:val="0"/>
      <w:marRight w:val="0"/>
      <w:marTop w:val="0"/>
      <w:marBottom w:val="0"/>
      <w:divBdr>
        <w:top w:val="none" w:sz="0" w:space="0" w:color="auto"/>
        <w:left w:val="none" w:sz="0" w:space="0" w:color="auto"/>
        <w:bottom w:val="none" w:sz="0" w:space="0" w:color="auto"/>
        <w:right w:val="none" w:sz="0" w:space="0" w:color="auto"/>
      </w:divBdr>
    </w:div>
    <w:div w:id="1257322326">
      <w:bodyDiv w:val="1"/>
      <w:marLeft w:val="0"/>
      <w:marRight w:val="0"/>
      <w:marTop w:val="0"/>
      <w:marBottom w:val="0"/>
      <w:divBdr>
        <w:top w:val="none" w:sz="0" w:space="0" w:color="auto"/>
        <w:left w:val="none" w:sz="0" w:space="0" w:color="auto"/>
        <w:bottom w:val="none" w:sz="0" w:space="0" w:color="auto"/>
        <w:right w:val="none" w:sz="0" w:space="0" w:color="auto"/>
      </w:divBdr>
    </w:div>
    <w:div w:id="1595896060">
      <w:bodyDiv w:val="1"/>
      <w:marLeft w:val="0"/>
      <w:marRight w:val="0"/>
      <w:marTop w:val="0"/>
      <w:marBottom w:val="0"/>
      <w:divBdr>
        <w:top w:val="none" w:sz="0" w:space="0" w:color="auto"/>
        <w:left w:val="none" w:sz="0" w:space="0" w:color="auto"/>
        <w:bottom w:val="none" w:sz="0" w:space="0" w:color="auto"/>
        <w:right w:val="none" w:sz="0" w:space="0" w:color="auto"/>
      </w:divBdr>
    </w:div>
    <w:div w:id="168731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settings" Target="settings.xml" Id="rId6" /><Relationship Type="http://schemas.openxmlformats.org/officeDocument/2006/relationships/header" Target="header1.xml" Id="rId11" /><Relationship Type="http://schemas.microsoft.com/office/2007/relationships/stylesWithEffects" Target="stylesWithEffect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customXml" Target="/customXML/item3.xml" Id="R3c3bce7cc4e34465"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A705532</value>
    </field>
    <field name="Objective-Title">
      <value order="0">2017 Research Project Subject Assessment Advice</value>
    </field>
    <field name="Objective-Description">
      <value order="0"/>
    </field>
    <field name="Objective-CreationStamp">
      <value order="0">2018-01-18T00:01:12Z</value>
    </field>
    <field name="Objective-IsApproved">
      <value order="0">false</value>
    </field>
    <field name="Objective-IsPublished">
      <value order="0">true</value>
    </field>
    <field name="Objective-DatePublished">
      <value order="0">2018-02-15T05:50:06Z</value>
    </field>
    <field name="Objective-ModificationStamp">
      <value order="0">2018-02-15T05:50:06Z</value>
    </field>
    <field name="Objective-Owner">
      <value order="0">Tania Rakovich</value>
    </field>
    <field name="Objective-Path">
      <value order="0">Objective Global Folder:Quality Assurance Cycle:Stage 2 - 4. Improving:Chief Assessors Reports:2017 Subject Assessment Advice:2017 Subject Assessment Advice (final versions)</value>
    </field>
    <field name="Objective-Parent">
      <value order="0">2017 Subject Assessment Advice (final versions)</value>
    </field>
    <field name="Objective-State">
      <value order="0">Published</value>
    </field>
    <field name="Objective-VersionId">
      <value order="0">vA1244494</value>
    </field>
    <field name="Objective-Version">
      <value order="0">1.0</value>
    </field>
    <field name="Objective-VersionNumber">
      <value order="0">2</value>
    </field>
    <field name="Objective-VersionComment">
      <value order="0"/>
    </field>
    <field name="Objective-FileNumber">
      <value order="0">qA16014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77DCA1A8-E972-4842-857F-087DEB530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464</TotalTime>
  <Pages>12</Pages>
  <Words>5549</Words>
  <Characters>31630</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37105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Tania Rakovich</cp:lastModifiedBy>
  <cp:revision>23</cp:revision>
  <dcterms:created xsi:type="dcterms:W3CDTF">2018-01-16T04:34:00Z</dcterms:created>
  <dcterms:modified xsi:type="dcterms:W3CDTF">2018-02-15T05:36:00Z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A705532</vt:lpwstr>
  </property>
  <property fmtid="{D5CDD505-2E9C-101B-9397-08002B2CF9AE}" pid="4" name="Objective-Title">
    <vt:lpwstr>2017 Research Project Subject Assessment Advice</vt:lpwstr>
  </property>
  <property fmtid="{D5CDD505-2E9C-101B-9397-08002B2CF9AE}" pid="5" name="Objective-Description">
    <vt:lpwstr/>
  </property>
  <property fmtid="{D5CDD505-2E9C-101B-9397-08002B2CF9AE}" pid="6" name="Objective-CreationStamp">
    <vt:filetime>2018-01-18T00:01:12Z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2018-02-15T05:50:06Z</vt:filetime>
  </property>
  <property fmtid="{D5CDD505-2E9C-101B-9397-08002B2CF9AE}" pid="10" name="Objective-ModificationStamp">
    <vt:filetime>2018-02-15T05:50:06Z</vt:filetime>
  </property>
  <property fmtid="{D5CDD505-2E9C-101B-9397-08002B2CF9AE}" pid="11" name="Objective-Owner">
    <vt:lpwstr>Tania Rakovich</vt:lpwstr>
  </property>
  <property fmtid="{D5CDD505-2E9C-101B-9397-08002B2CF9AE}" pid="12" name="Objective-Path">
    <vt:lpwstr>Objective Global Folder:Quality Assurance Cycle:Stage 2 - 4. Improving:Chief Assessors Reports:2017 Subject Assessment Advice:2017 Subject Assessment Advice (final versions)</vt:lpwstr>
  </property>
  <property fmtid="{D5CDD505-2E9C-101B-9397-08002B2CF9AE}" pid="13" name="Objective-Parent">
    <vt:lpwstr>2017 Subject Assessment Advice (final versions)</vt:lpwstr>
  </property>
  <property fmtid="{D5CDD505-2E9C-101B-9397-08002B2CF9AE}" pid="14" name="Objective-State">
    <vt:lpwstr>Published</vt:lpwstr>
  </property>
  <property fmtid="{D5CDD505-2E9C-101B-9397-08002B2CF9AE}" pid="15" name="Objective-VersionId">
    <vt:lpwstr>vA1244494</vt:lpwstr>
  </property>
  <property fmtid="{D5CDD505-2E9C-101B-9397-08002B2CF9AE}" pid="16" name="Objective-Version">
    <vt:lpwstr>1.0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qA16014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